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E93E" w14:textId="43B2F2B3" w:rsidR="00044CDB" w:rsidRDefault="00DE0DA2" w:rsidP="004F2C52">
      <w:pPr>
        <w:pStyle w:val="OSPRHead0"/>
        <w:spacing w:line="360" w:lineRule="auto"/>
        <w:rPr>
          <w:szCs w:val="20"/>
        </w:rPr>
      </w:pPr>
      <w:r w:rsidRPr="002559AD">
        <w:rPr>
          <w:noProof/>
          <w:szCs w:val="20"/>
          <w:lang w:eastAsia="de-DE"/>
        </w:rPr>
        <w:drawing>
          <wp:anchor distT="0" distB="252095" distL="114300" distR="114300" simplePos="0" relativeHeight="251664384" behindDoc="1" locked="0" layoutInCell="1" allowOverlap="1" wp14:anchorId="752A2E9E" wp14:editId="400721D2">
            <wp:simplePos x="0" y="0"/>
            <wp:positionH relativeFrom="column">
              <wp:posOffset>-900430</wp:posOffset>
            </wp:positionH>
            <wp:positionV relativeFrom="page">
              <wp:posOffset>-10160</wp:posOffset>
            </wp:positionV>
            <wp:extent cx="7563485" cy="1889760"/>
            <wp:effectExtent l="0" t="0" r="5715" b="0"/>
            <wp:wrapTight wrapText="bothSides">
              <wp:wrapPolygon edited="0">
                <wp:start x="0" y="0"/>
                <wp:lineTo x="0" y="21194"/>
                <wp:lineTo x="21544" y="21194"/>
                <wp:lineTo x="21544" y="0"/>
                <wp:lineTo x="0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39B">
        <w:rPr>
          <w:noProof/>
          <w:szCs w:val="20"/>
          <w:lang w:eastAsia="de-DE"/>
        </w:rPr>
        <w:t>April</w:t>
      </w:r>
      <w:r w:rsidR="00180639" w:rsidRPr="002559AD">
        <w:rPr>
          <w:szCs w:val="20"/>
        </w:rPr>
        <w:t xml:space="preserve"> </w:t>
      </w:r>
      <w:proofErr w:type="gramStart"/>
      <w:r w:rsidR="00180639" w:rsidRPr="002559AD">
        <w:rPr>
          <w:szCs w:val="20"/>
        </w:rPr>
        <w:t>202</w:t>
      </w:r>
      <w:r w:rsidR="00EC339B">
        <w:rPr>
          <w:szCs w:val="20"/>
        </w:rPr>
        <w:t>4</w:t>
      </w:r>
      <w:r w:rsidR="00071E9B" w:rsidRPr="002559AD">
        <w:rPr>
          <w:szCs w:val="20"/>
        </w:rPr>
        <w:t xml:space="preserve">  |</w:t>
      </w:r>
      <w:proofErr w:type="gramEnd"/>
      <w:r w:rsidR="00071E9B" w:rsidRPr="002559AD">
        <w:rPr>
          <w:szCs w:val="20"/>
        </w:rPr>
        <w:t xml:space="preserve">  </w:t>
      </w:r>
      <w:proofErr w:type="spellStart"/>
      <w:r w:rsidR="002A04A1">
        <w:rPr>
          <w:szCs w:val="20"/>
        </w:rPr>
        <w:t>Persbericht</w:t>
      </w:r>
      <w:proofErr w:type="spellEnd"/>
      <w:r w:rsidR="00086A21" w:rsidRPr="002559AD">
        <w:rPr>
          <w:szCs w:val="20"/>
        </w:rPr>
        <w:t xml:space="preserve"> </w:t>
      </w:r>
      <w:r w:rsidR="00F96751" w:rsidRPr="002559AD">
        <w:rPr>
          <w:szCs w:val="20"/>
        </w:rPr>
        <w:t>VANGO</w:t>
      </w:r>
    </w:p>
    <w:p w14:paraId="0EA54AE0" w14:textId="1D9AFC17" w:rsidR="00E1582C" w:rsidRPr="002559AD" w:rsidRDefault="00E1582C" w:rsidP="00EC339B">
      <w:pPr>
        <w:pStyle w:val="OSPRPMText1"/>
      </w:pPr>
    </w:p>
    <w:p w14:paraId="19CDC8C0" w14:textId="77777777" w:rsidR="002A04A1" w:rsidRPr="002A04A1" w:rsidRDefault="002A04A1" w:rsidP="002A04A1">
      <w:pPr>
        <w:pStyle w:val="OSPRPMText1"/>
        <w:rPr>
          <w:rFonts w:cs="Calibri"/>
          <w:b/>
          <w:bCs/>
          <w:sz w:val="26"/>
          <w:szCs w:val="28"/>
        </w:rPr>
      </w:pPr>
      <w:r w:rsidRPr="002A04A1">
        <w:rPr>
          <w:rFonts w:cs="Calibri"/>
          <w:b/>
          <w:bCs/>
          <w:sz w:val="26"/>
          <w:szCs w:val="28"/>
        </w:rPr>
        <w:t xml:space="preserve">Lucht </w:t>
      </w:r>
      <w:proofErr w:type="spellStart"/>
      <w:r w:rsidRPr="002A04A1">
        <w:rPr>
          <w:rFonts w:cs="Calibri"/>
          <w:b/>
          <w:bCs/>
          <w:sz w:val="26"/>
          <w:szCs w:val="28"/>
        </w:rPr>
        <w:t>tegen</w:t>
      </w:r>
      <w:proofErr w:type="spellEnd"/>
      <w:r w:rsidRPr="002A04A1">
        <w:rPr>
          <w:rFonts w:cs="Calibri"/>
          <w:b/>
          <w:bCs/>
          <w:sz w:val="26"/>
          <w:szCs w:val="28"/>
        </w:rPr>
        <w:t xml:space="preserve"> </w:t>
      </w:r>
      <w:proofErr w:type="spellStart"/>
      <w:r w:rsidRPr="002A04A1">
        <w:rPr>
          <w:rFonts w:cs="Calibri"/>
          <w:b/>
          <w:bCs/>
          <w:sz w:val="26"/>
          <w:szCs w:val="28"/>
        </w:rPr>
        <w:t>lucht</w:t>
      </w:r>
      <w:proofErr w:type="spellEnd"/>
    </w:p>
    <w:p w14:paraId="0DF3C157" w14:textId="77777777" w:rsidR="002A04A1" w:rsidRDefault="002A04A1" w:rsidP="002A04A1">
      <w:pPr>
        <w:pStyle w:val="OSPRPMText1"/>
        <w:ind w:right="-286"/>
        <w:rPr>
          <w:rFonts w:cs="Calibri"/>
          <w:b/>
          <w:bCs/>
          <w:sz w:val="26"/>
          <w:szCs w:val="28"/>
        </w:rPr>
      </w:pPr>
      <w:proofErr w:type="spellStart"/>
      <w:r w:rsidRPr="002A04A1">
        <w:rPr>
          <w:rFonts w:cs="Calibri"/>
          <w:b/>
          <w:bCs/>
          <w:sz w:val="26"/>
          <w:szCs w:val="28"/>
        </w:rPr>
        <w:t>Tegen</w:t>
      </w:r>
      <w:proofErr w:type="spellEnd"/>
      <w:r w:rsidRPr="002A04A1">
        <w:rPr>
          <w:rFonts w:cs="Calibri"/>
          <w:b/>
          <w:bCs/>
          <w:sz w:val="26"/>
          <w:szCs w:val="28"/>
        </w:rPr>
        <w:t xml:space="preserve"> wind </w:t>
      </w:r>
      <w:proofErr w:type="spellStart"/>
      <w:r w:rsidRPr="002A04A1">
        <w:rPr>
          <w:rFonts w:cs="Calibri"/>
          <w:b/>
          <w:bCs/>
          <w:sz w:val="26"/>
          <w:szCs w:val="28"/>
        </w:rPr>
        <w:t>beschermd</w:t>
      </w:r>
      <w:proofErr w:type="spellEnd"/>
      <w:r w:rsidRPr="002A04A1">
        <w:rPr>
          <w:rFonts w:cs="Calibri"/>
          <w:b/>
          <w:bCs/>
          <w:sz w:val="26"/>
          <w:szCs w:val="28"/>
        </w:rPr>
        <w:t xml:space="preserve"> </w:t>
      </w:r>
      <w:proofErr w:type="spellStart"/>
      <w:r w:rsidRPr="002A04A1">
        <w:rPr>
          <w:rFonts w:cs="Calibri"/>
          <w:b/>
          <w:bCs/>
          <w:sz w:val="26"/>
          <w:szCs w:val="28"/>
        </w:rPr>
        <w:t>kamperen</w:t>
      </w:r>
      <w:proofErr w:type="spellEnd"/>
      <w:r w:rsidRPr="002A04A1">
        <w:rPr>
          <w:rFonts w:cs="Calibri"/>
          <w:b/>
          <w:bCs/>
          <w:sz w:val="26"/>
          <w:szCs w:val="28"/>
        </w:rPr>
        <w:t xml:space="preserve"> </w:t>
      </w:r>
      <w:proofErr w:type="spellStart"/>
      <w:r w:rsidRPr="002A04A1">
        <w:rPr>
          <w:rFonts w:cs="Calibri"/>
          <w:b/>
          <w:bCs/>
          <w:sz w:val="26"/>
          <w:szCs w:val="28"/>
        </w:rPr>
        <w:t>met</w:t>
      </w:r>
      <w:proofErr w:type="spellEnd"/>
      <w:r w:rsidRPr="002A04A1">
        <w:rPr>
          <w:rFonts w:cs="Calibri"/>
          <w:b/>
          <w:bCs/>
          <w:sz w:val="26"/>
          <w:szCs w:val="28"/>
        </w:rPr>
        <w:t xml:space="preserve"> </w:t>
      </w:r>
      <w:proofErr w:type="spellStart"/>
      <w:r w:rsidRPr="002A04A1">
        <w:rPr>
          <w:rFonts w:cs="Calibri"/>
          <w:b/>
          <w:bCs/>
          <w:sz w:val="26"/>
          <w:szCs w:val="28"/>
        </w:rPr>
        <w:t>het</w:t>
      </w:r>
      <w:proofErr w:type="spellEnd"/>
      <w:r w:rsidRPr="002A04A1">
        <w:rPr>
          <w:rFonts w:cs="Calibri"/>
          <w:b/>
          <w:bCs/>
          <w:sz w:val="26"/>
          <w:szCs w:val="28"/>
        </w:rPr>
        <w:t xml:space="preserve"> </w:t>
      </w:r>
      <w:proofErr w:type="spellStart"/>
      <w:r w:rsidRPr="002A04A1">
        <w:rPr>
          <w:rFonts w:cs="Calibri"/>
          <w:b/>
          <w:bCs/>
          <w:sz w:val="26"/>
          <w:szCs w:val="28"/>
        </w:rPr>
        <w:t>AirBeam</w:t>
      </w:r>
      <w:proofErr w:type="spellEnd"/>
      <w:r w:rsidRPr="002A04A1">
        <w:rPr>
          <w:rFonts w:cs="Calibri"/>
          <w:b/>
          <w:bCs/>
          <w:sz w:val="26"/>
          <w:szCs w:val="28"/>
        </w:rPr>
        <w:t xml:space="preserve"> </w:t>
      </w:r>
      <w:proofErr w:type="spellStart"/>
      <w:r w:rsidRPr="002A04A1">
        <w:rPr>
          <w:rFonts w:cs="Calibri"/>
          <w:b/>
          <w:bCs/>
          <w:sz w:val="26"/>
          <w:szCs w:val="28"/>
        </w:rPr>
        <w:t>Modulair</w:t>
      </w:r>
      <w:proofErr w:type="spellEnd"/>
      <w:r w:rsidRPr="002A04A1">
        <w:rPr>
          <w:rFonts w:cs="Calibri"/>
          <w:b/>
          <w:bCs/>
          <w:sz w:val="26"/>
          <w:szCs w:val="28"/>
        </w:rPr>
        <w:t xml:space="preserve"> </w:t>
      </w:r>
      <w:proofErr w:type="spellStart"/>
      <w:r w:rsidRPr="002A04A1">
        <w:rPr>
          <w:rFonts w:cs="Calibri"/>
          <w:b/>
          <w:bCs/>
          <w:sz w:val="26"/>
          <w:szCs w:val="28"/>
        </w:rPr>
        <w:t>Windscherm</w:t>
      </w:r>
    </w:p>
    <w:p w14:paraId="5303EFF3" w14:textId="77777777" w:rsidR="002A04A1" w:rsidRDefault="002A04A1" w:rsidP="002A04A1">
      <w:pPr>
        <w:pStyle w:val="OSPRPMText1"/>
        <w:ind w:right="-286"/>
      </w:pPr>
      <w:r>
        <w:t>Een</w:t>
      </w:r>
      <w:proofErr w:type="spellEnd"/>
      <w:r>
        <w:t xml:space="preserve"> </w:t>
      </w:r>
      <w:proofErr w:type="spellStart"/>
      <w:r>
        <w:t>winderige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 </w:t>
      </w:r>
      <w:proofErr w:type="spellStart"/>
      <w:r>
        <w:t>buiten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snel</w:t>
      </w:r>
      <w:proofErr w:type="spellEnd"/>
      <w:r>
        <w:t xml:space="preserve"> </w:t>
      </w:r>
      <w:proofErr w:type="spellStart"/>
      <w:r>
        <w:t>veranderen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ontspannen</w:t>
      </w:r>
      <w:proofErr w:type="spellEnd"/>
      <w:r>
        <w:t xml:space="preserve"> </w:t>
      </w:r>
      <w:proofErr w:type="spellStart"/>
      <w:r>
        <w:t>kampeerervaring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gevecht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de </w:t>
      </w:r>
      <w:proofErr w:type="spellStart"/>
      <w:r>
        <w:t>elementen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AirBeam</w:t>
      </w:r>
      <w:proofErr w:type="spellEnd"/>
      <w:r>
        <w:t xml:space="preserve"> Modular Windbreak van de </w:t>
      </w:r>
      <w:proofErr w:type="spellStart"/>
      <w:r>
        <w:t>Schotse</w:t>
      </w:r>
      <w:proofErr w:type="spellEnd"/>
      <w:r>
        <w:t xml:space="preserve"> </w:t>
      </w:r>
      <w:proofErr w:type="spellStart"/>
      <w:r>
        <w:t>tent</w:t>
      </w:r>
      <w:proofErr w:type="spellEnd"/>
      <w:r>
        <w:t xml:space="preserve">- en </w:t>
      </w:r>
      <w:proofErr w:type="spellStart"/>
      <w:r>
        <w:t>kampeerspecialist</w:t>
      </w:r>
      <w:proofErr w:type="spellEnd"/>
      <w:r>
        <w:t xml:space="preserve"> </w:t>
      </w:r>
      <w:proofErr w:type="spellStart"/>
      <w:r>
        <w:t>Vango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hoek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kijken</w:t>
      </w:r>
      <w:proofErr w:type="spellEnd"/>
      <w:r>
        <w:t xml:space="preserve">. De Schotten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raad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wind.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Vango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AirBeam</w:t>
      </w:r>
      <w:proofErr w:type="spellEnd"/>
      <w:r>
        <w:t xml:space="preserve"> Modular Windbreak </w:t>
      </w:r>
      <w:proofErr w:type="spellStart"/>
      <w:r>
        <w:t>ontwikkeld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kampeerders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beschermen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ongewenste</w:t>
      </w:r>
      <w:proofErr w:type="spellEnd"/>
      <w:r>
        <w:t xml:space="preserve"> </w:t>
      </w:r>
      <w:proofErr w:type="spellStart"/>
      <w:r>
        <w:t>rukwinden</w:t>
      </w:r>
      <w:proofErr w:type="spellEnd"/>
      <w:r>
        <w:t xml:space="preserve"> en </w:t>
      </w:r>
      <w:proofErr w:type="spellStart"/>
      <w:r>
        <w:t>ze</w:t>
      </w:r>
      <w:proofErr w:type="spellEnd"/>
      <w:r>
        <w:t xml:space="preserve"> </w:t>
      </w:r>
      <w:proofErr w:type="spellStart"/>
      <w:r>
        <w:t>behaaglijk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 </w:t>
      </w:r>
      <w:proofErr w:type="spellStart"/>
      <w:r>
        <w:t>terwijl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comfortabel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caravan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elders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vakantie</w:t>
      </w:r>
      <w:proofErr w:type="spellEnd"/>
      <w:r>
        <w:t xml:space="preserve"> </w:t>
      </w:r>
      <w:proofErr w:type="spellStart"/>
      <w:r>
        <w:t>zitten</w:t>
      </w:r>
      <w:proofErr w:type="spellEnd"/>
      <w:r>
        <w:t xml:space="preserve">. </w:t>
      </w:r>
      <w:proofErr w:type="spellStart"/>
      <w:r>
        <w:t>Naast</w:t>
      </w:r>
      <w:proofErr w:type="spellEnd"/>
      <w:r>
        <w:t xml:space="preserve"> de </w:t>
      </w:r>
      <w:proofErr w:type="spellStart"/>
      <w:r>
        <w:t>windbescherming</w:t>
      </w:r>
      <w:proofErr w:type="spellEnd"/>
      <w:r>
        <w:t xml:space="preserve"> </w:t>
      </w:r>
      <w:proofErr w:type="spellStart"/>
      <w:r>
        <w:t>scoort</w:t>
      </w:r>
      <w:proofErr w:type="spellEnd"/>
      <w:r>
        <w:t xml:space="preserve"> de AMW </w:t>
      </w:r>
      <w:proofErr w:type="spellStart"/>
      <w:r>
        <w:t>met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flexibiliteit</w:t>
      </w:r>
      <w:proofErr w:type="spellEnd"/>
      <w:r>
        <w:t xml:space="preserve"> en </w:t>
      </w:r>
      <w:proofErr w:type="spellStart"/>
      <w:r>
        <w:t>gebruiksgemak</w:t>
      </w:r>
      <w:proofErr w:type="spellEnd"/>
      <w:r>
        <w:t>.</w:t>
      </w:r>
    </w:p>
    <w:p w14:paraId="59192953" w14:textId="77777777" w:rsidR="002A04A1" w:rsidRDefault="002A04A1" w:rsidP="002A04A1">
      <w:pPr>
        <w:pStyle w:val="OSPRPMText1"/>
        <w:ind w:right="-286"/>
      </w:pPr>
      <w:r w:rsidRPr="002A04A1">
        <w:rPr>
          <w:lang w:val="en-US"/>
        </w:rPr>
        <w:t xml:space="preserve">Het </w:t>
      </w:r>
      <w:proofErr w:type="spellStart"/>
      <w:r w:rsidRPr="002A04A1">
        <w:rPr>
          <w:lang w:val="en-US"/>
        </w:rPr>
        <w:t>hoogtepunt</w:t>
      </w:r>
      <w:proofErr w:type="spellEnd"/>
      <w:r w:rsidRPr="002A04A1">
        <w:rPr>
          <w:lang w:val="en-US"/>
        </w:rPr>
        <w:t xml:space="preserve"> van het </w:t>
      </w:r>
      <w:proofErr w:type="spellStart"/>
      <w:r w:rsidRPr="002A04A1">
        <w:rPr>
          <w:lang w:val="en-US"/>
        </w:rPr>
        <w:t>systeem</w:t>
      </w:r>
      <w:proofErr w:type="spellEnd"/>
      <w:r w:rsidRPr="002A04A1">
        <w:rPr>
          <w:lang w:val="en-US"/>
        </w:rPr>
        <w:t xml:space="preserve"> is de </w:t>
      </w:r>
      <w:proofErr w:type="spellStart"/>
      <w:r w:rsidRPr="002A04A1">
        <w:rPr>
          <w:lang w:val="en-US"/>
        </w:rPr>
        <w:t>modulariteit</w:t>
      </w:r>
      <w:proofErr w:type="spellEnd"/>
      <w:r w:rsidRPr="002A04A1">
        <w:rPr>
          <w:lang w:val="en-US"/>
        </w:rPr>
        <w:t xml:space="preserve">. </w:t>
      </w:r>
      <w:r>
        <w:t xml:space="preserve">Het </w:t>
      </w:r>
      <w:proofErr w:type="spellStart"/>
      <w:r>
        <w:t>AirBeam</w:t>
      </w:r>
      <w:proofErr w:type="spellEnd"/>
      <w:r>
        <w:t xml:space="preserve"> </w:t>
      </w:r>
      <w:proofErr w:type="spellStart"/>
      <w:r>
        <w:t>Modulaire</w:t>
      </w:r>
      <w:proofErr w:type="spellEnd"/>
      <w:r>
        <w:t xml:space="preserve"> </w:t>
      </w:r>
      <w:proofErr w:type="spellStart"/>
      <w:r>
        <w:t>Windscherm</w:t>
      </w:r>
      <w:proofErr w:type="spellEnd"/>
      <w:r>
        <w:t xml:space="preserve">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afzonderlijke</w:t>
      </w:r>
      <w:proofErr w:type="spellEnd"/>
      <w:r>
        <w:t xml:space="preserve"> </w:t>
      </w:r>
      <w:proofErr w:type="spellStart"/>
      <w:r>
        <w:t>delen</w:t>
      </w:r>
      <w:proofErr w:type="spellEnd"/>
      <w:r>
        <w:t xml:space="preserve"> die worden </w:t>
      </w:r>
      <w:proofErr w:type="spellStart"/>
      <w:r>
        <w:t>opgeblazen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behulp</w:t>
      </w:r>
      <w:proofErr w:type="spellEnd"/>
      <w:r>
        <w:t xml:space="preserve"> van </w:t>
      </w:r>
      <w:proofErr w:type="spellStart"/>
      <w:r>
        <w:t>Vango's</w:t>
      </w:r>
      <w:proofErr w:type="spellEnd"/>
      <w:r>
        <w:t xml:space="preserve"> </w:t>
      </w:r>
      <w:proofErr w:type="spellStart"/>
      <w:r>
        <w:t>beproefde</w:t>
      </w:r>
      <w:proofErr w:type="spellEnd"/>
      <w:r>
        <w:t xml:space="preserve"> </w:t>
      </w:r>
      <w:proofErr w:type="spellStart"/>
      <w:r>
        <w:t>AirBeam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flexibele</w:t>
      </w:r>
      <w:proofErr w:type="spellEnd"/>
      <w:r>
        <w:t xml:space="preserve"> </w:t>
      </w:r>
      <w:proofErr w:type="spellStart"/>
      <w:r>
        <w:t>configuratie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, </w:t>
      </w:r>
      <w:proofErr w:type="spellStart"/>
      <w:r>
        <w:t>aangepast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behoeften</w:t>
      </w:r>
      <w:proofErr w:type="spellEnd"/>
      <w:r>
        <w:t xml:space="preserve"> en </w:t>
      </w:r>
      <w:proofErr w:type="spellStart"/>
      <w:r>
        <w:t>omstandigheden</w:t>
      </w:r>
      <w:proofErr w:type="spellEnd"/>
      <w:r>
        <w:t xml:space="preserve"> van de </w:t>
      </w:r>
      <w:proofErr w:type="spellStart"/>
      <w:r>
        <w:t>camping</w:t>
      </w:r>
      <w:proofErr w:type="spellEnd"/>
      <w:r>
        <w:t xml:space="preserve">. Als </w:t>
      </w:r>
      <w:proofErr w:type="spellStart"/>
      <w:r>
        <w:t>halfronde</w:t>
      </w:r>
      <w:proofErr w:type="spellEnd"/>
      <w:r>
        <w:t xml:space="preserve"> </w:t>
      </w:r>
      <w:proofErr w:type="spellStart"/>
      <w:r>
        <w:t>bescherming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kampvuur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als </w:t>
      </w:r>
      <w:proofErr w:type="spellStart"/>
      <w:r>
        <w:t>lineaire</w:t>
      </w:r>
      <w:proofErr w:type="spellEnd"/>
      <w:r>
        <w:t xml:space="preserve"> </w:t>
      </w:r>
      <w:proofErr w:type="spellStart"/>
      <w:r>
        <w:t>barrière</w:t>
      </w:r>
      <w:proofErr w:type="spellEnd"/>
      <w:r>
        <w:t xml:space="preserve"> </w:t>
      </w:r>
      <w:proofErr w:type="spellStart"/>
      <w:r>
        <w:t>naast</w:t>
      </w:r>
      <w:proofErr w:type="spellEnd"/>
      <w:r>
        <w:t xml:space="preserve"> de </w:t>
      </w:r>
      <w:proofErr w:type="spellStart"/>
      <w:r>
        <w:t>tent</w:t>
      </w:r>
      <w:proofErr w:type="spellEnd"/>
      <w:r>
        <w:t xml:space="preserve"> - de </w:t>
      </w:r>
      <w:proofErr w:type="spellStart"/>
      <w:r>
        <w:t>gebruiksmogelijkheden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talrijk</w:t>
      </w:r>
      <w:proofErr w:type="spellEnd"/>
      <w:r>
        <w:t xml:space="preserve"> en </w:t>
      </w:r>
      <w:proofErr w:type="spellStart"/>
      <w:r>
        <w:t>gevarieerd</w:t>
      </w:r>
      <w:proofErr w:type="spellEnd"/>
      <w:r>
        <w:t>.</w:t>
      </w:r>
    </w:p>
    <w:p w14:paraId="35532C25" w14:textId="356F34A8" w:rsidR="002A04A1" w:rsidRDefault="002A04A1" w:rsidP="002A04A1">
      <w:pPr>
        <w:pStyle w:val="OSPRPMText1"/>
        <w:ind w:right="-286"/>
      </w:pPr>
      <w:proofErr w:type="spellStart"/>
      <w:r>
        <w:t>Dankzij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AirSpeed</w:t>
      </w:r>
      <w:proofErr w:type="spellEnd"/>
      <w:r>
        <w:t xml:space="preserve"> </w:t>
      </w:r>
      <w:proofErr w:type="spellStart"/>
      <w:r>
        <w:t>ventielsysteem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Windbreak </w:t>
      </w:r>
      <w:proofErr w:type="spellStart"/>
      <w:r>
        <w:t>ook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handomdraai</w:t>
      </w:r>
      <w:proofErr w:type="spellEnd"/>
      <w:r>
        <w:t xml:space="preserve"> worden </w:t>
      </w:r>
      <w:proofErr w:type="spellStart"/>
      <w:r>
        <w:t>opgezet</w:t>
      </w:r>
      <w:proofErr w:type="spellEnd"/>
      <w:r>
        <w:t xml:space="preserve"> en </w:t>
      </w:r>
      <w:proofErr w:type="spellStart"/>
      <w:r>
        <w:t>afgebroken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bespaart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kostbare </w:t>
      </w:r>
      <w:proofErr w:type="spellStart"/>
      <w:r>
        <w:t>tijd</w:t>
      </w:r>
      <w:proofErr w:type="spellEnd"/>
      <w:r>
        <w:t xml:space="preserve">,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zenuwen</w:t>
      </w:r>
      <w:proofErr w:type="spellEnd"/>
      <w:r>
        <w:t xml:space="preserve"> die </w:t>
      </w:r>
      <w:proofErr w:type="spellStart"/>
      <w:r>
        <w:t>beter</w:t>
      </w:r>
      <w:proofErr w:type="spellEnd"/>
      <w:r>
        <w:t xml:space="preserve"> </w:t>
      </w:r>
      <w:proofErr w:type="spellStart"/>
      <w:r>
        <w:t>geïnvesteerd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worden in </w:t>
      </w:r>
      <w:proofErr w:type="spellStart"/>
      <w:r>
        <w:t>ontspanning</w:t>
      </w:r>
      <w:proofErr w:type="spellEnd"/>
      <w:r>
        <w:t xml:space="preserve"> in de </w:t>
      </w:r>
      <w:proofErr w:type="spellStart"/>
      <w:r>
        <w:t>buitenlucht</w:t>
      </w:r>
      <w:proofErr w:type="spellEnd"/>
      <w:r>
        <w:t xml:space="preserve">. De </w:t>
      </w:r>
      <w:proofErr w:type="spellStart"/>
      <w:r>
        <w:t>robuuste</w:t>
      </w:r>
      <w:proofErr w:type="spellEnd"/>
      <w:r>
        <w:t xml:space="preserve">, </w:t>
      </w:r>
      <w:proofErr w:type="spellStart"/>
      <w:r>
        <w:t>dubbellaagse</w:t>
      </w:r>
      <w:proofErr w:type="spellEnd"/>
      <w:r>
        <w:t xml:space="preserve"> </w:t>
      </w:r>
      <w:proofErr w:type="spellStart"/>
      <w:r>
        <w:t>constructie</w:t>
      </w:r>
      <w:proofErr w:type="spellEnd"/>
      <w:r>
        <w:t xml:space="preserve"> </w:t>
      </w:r>
      <w:proofErr w:type="spellStart"/>
      <w:r>
        <w:t>garandeert</w:t>
      </w:r>
      <w:proofErr w:type="spellEnd"/>
      <w:r>
        <w:t xml:space="preserve"> </w:t>
      </w:r>
      <w:proofErr w:type="spellStart"/>
      <w:r>
        <w:t>duurzaamheid</w:t>
      </w:r>
      <w:proofErr w:type="spellEnd"/>
      <w:r>
        <w:t xml:space="preserve"> en </w:t>
      </w:r>
      <w:proofErr w:type="spellStart"/>
      <w:r>
        <w:t>weerstand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de grillen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. </w:t>
      </w:r>
    </w:p>
    <w:p w14:paraId="35FFFC68" w14:textId="2BBD64C2" w:rsidR="004D43A0" w:rsidRDefault="002A04A1" w:rsidP="002A04A1">
      <w:pPr>
        <w:spacing w:after="0" w:line="240" w:lineRule="auto"/>
        <w:rPr>
          <w:rFonts w:ascii="Neo Sans Pro" w:hAnsi="Neo Sans Pro"/>
          <w:sz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AFBF42A" wp14:editId="5FA47E30">
            <wp:simplePos x="0" y="0"/>
            <wp:positionH relativeFrom="column">
              <wp:posOffset>1833880</wp:posOffset>
            </wp:positionH>
            <wp:positionV relativeFrom="paragraph">
              <wp:posOffset>20440</wp:posOffset>
            </wp:positionV>
            <wp:extent cx="4822190" cy="2791460"/>
            <wp:effectExtent l="0" t="0" r="3810" b="254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 rotWithShape="1">
                    <a:blip r:embed="rId9"/>
                    <a:srcRect t="9431" b="3112"/>
                    <a:stretch/>
                  </pic:blipFill>
                  <pic:spPr bwMode="auto">
                    <a:xfrm>
                      <a:off x="0" y="0"/>
                      <a:ext cx="4822190" cy="279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hoogte</w:t>
      </w:r>
      <w:proofErr w:type="spellEnd"/>
      <w:r>
        <w:t xml:space="preserve"> van 140 cm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lengte</w:t>
      </w:r>
      <w:proofErr w:type="spellEnd"/>
      <w:r>
        <w:t xml:space="preserve"> die </w:t>
      </w:r>
      <w:proofErr w:type="spellStart"/>
      <w:r>
        <w:t>varieert</w:t>
      </w:r>
      <w:proofErr w:type="spellEnd"/>
      <w:r>
        <w:t xml:space="preserve"> </w:t>
      </w:r>
      <w:proofErr w:type="spellStart"/>
      <w:r>
        <w:t>afhankelijk</w:t>
      </w:r>
      <w:proofErr w:type="spellEnd"/>
      <w:r>
        <w:t xml:space="preserve">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secties</w:t>
      </w:r>
      <w:proofErr w:type="spellEnd"/>
      <w:r>
        <w:t xml:space="preserve">, </w:t>
      </w:r>
      <w:proofErr w:type="spellStart"/>
      <w:r>
        <w:t>biedt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AirBeam</w:t>
      </w:r>
      <w:proofErr w:type="spellEnd"/>
      <w:r>
        <w:t xml:space="preserve"> Modular </w:t>
      </w:r>
      <w:proofErr w:type="spellStart"/>
      <w:r>
        <w:t>Windscherm</w:t>
      </w:r>
      <w:proofErr w:type="spellEnd"/>
      <w:r>
        <w:t xml:space="preserve"> </w:t>
      </w:r>
      <w:proofErr w:type="spellStart"/>
      <w:r>
        <w:t>effectieve</w:t>
      </w:r>
      <w:proofErr w:type="spellEnd"/>
      <w:r>
        <w:t xml:space="preserve"> </w:t>
      </w:r>
      <w:proofErr w:type="spellStart"/>
      <w:r>
        <w:t>bescherming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zicht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belemmeren</w:t>
      </w:r>
      <w:proofErr w:type="spellEnd"/>
      <w:r>
        <w:t>.</w:t>
      </w:r>
      <w:r w:rsidR="004D43A0">
        <w:br w:type="page"/>
      </w:r>
    </w:p>
    <w:p w14:paraId="3E1A0D4B" w14:textId="61563590" w:rsidR="00EC339B" w:rsidRDefault="00EC339B" w:rsidP="00CF3B95">
      <w:pPr>
        <w:pStyle w:val="OSPRPMText1"/>
      </w:pPr>
    </w:p>
    <w:p w14:paraId="3CB46E3B" w14:textId="77777777" w:rsidR="002A04A1" w:rsidRPr="002A04A1" w:rsidRDefault="002A04A1" w:rsidP="002A04A1">
      <w:pPr>
        <w:pStyle w:val="StandardWeb"/>
        <w:spacing w:after="120" w:line="360" w:lineRule="auto"/>
        <w:rPr>
          <w:rFonts w:ascii="Neo Sans Pro" w:eastAsia="Calibri" w:hAnsi="Neo Sans Pro"/>
          <w:sz w:val="20"/>
          <w:szCs w:val="22"/>
          <w:lang w:val="de-DE" w:eastAsia="en-US"/>
        </w:rPr>
      </w:pPr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Het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AirBeam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Modular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Windscherm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is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daarom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voorzien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van praktische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draagtassen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waarmee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je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het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gemakkelijk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van en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naar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de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camping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kunt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vervoeren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. Het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opzetproces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is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zo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intuïtief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dat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zelfs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beginnende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kampeerders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het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moeiteloos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kunnen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opzetten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.</w:t>
      </w:r>
    </w:p>
    <w:p w14:paraId="70F59104" w14:textId="797A49C4" w:rsidR="002A04A1" w:rsidRPr="002A04A1" w:rsidRDefault="002A04A1" w:rsidP="002A04A1">
      <w:pPr>
        <w:pStyle w:val="StandardWeb"/>
        <w:numPr>
          <w:ilvl w:val="0"/>
          <w:numId w:val="28"/>
        </w:numPr>
        <w:spacing w:after="120" w:line="360" w:lineRule="auto"/>
        <w:rPr>
          <w:rFonts w:ascii="Neo Sans Pro" w:eastAsia="Calibri" w:hAnsi="Neo Sans Pro"/>
          <w:sz w:val="20"/>
          <w:szCs w:val="22"/>
          <w:lang w:val="de-DE" w:eastAsia="en-US"/>
        </w:rPr>
      </w:pP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Modulair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systeem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: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Flexibele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opzetmogelijkheden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afhankelijk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van de eisen</w:t>
      </w:r>
    </w:p>
    <w:p w14:paraId="17C94084" w14:textId="11029A68" w:rsidR="002A04A1" w:rsidRPr="002A04A1" w:rsidRDefault="002A04A1" w:rsidP="002A04A1">
      <w:pPr>
        <w:pStyle w:val="StandardWeb"/>
        <w:numPr>
          <w:ilvl w:val="0"/>
          <w:numId w:val="28"/>
        </w:numPr>
        <w:spacing w:after="120" w:line="360" w:lineRule="auto"/>
        <w:rPr>
          <w:rFonts w:ascii="Neo Sans Pro" w:eastAsia="Calibri" w:hAnsi="Neo Sans Pro"/>
          <w:sz w:val="20"/>
          <w:szCs w:val="22"/>
          <w:lang w:val="de-DE" w:eastAsia="en-US"/>
        </w:rPr>
      </w:pP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Snelle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montage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en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demontage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: Het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AirSpeed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ventielsysteem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maakt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eenvoudig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gebruik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mogelijk</w:t>
      </w:r>
      <w:proofErr w:type="spellEnd"/>
    </w:p>
    <w:p w14:paraId="1EBCB763" w14:textId="2BEA54E2" w:rsidR="002A04A1" w:rsidRPr="002A04A1" w:rsidRDefault="002A04A1" w:rsidP="002A04A1">
      <w:pPr>
        <w:pStyle w:val="StandardWeb"/>
        <w:numPr>
          <w:ilvl w:val="0"/>
          <w:numId w:val="28"/>
        </w:numPr>
        <w:spacing w:after="120" w:line="360" w:lineRule="auto"/>
        <w:rPr>
          <w:rFonts w:ascii="Neo Sans Pro" w:eastAsia="Calibri" w:hAnsi="Neo Sans Pro"/>
          <w:sz w:val="20"/>
          <w:szCs w:val="22"/>
          <w:lang w:val="de-DE" w:eastAsia="en-US"/>
        </w:rPr>
      </w:pP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Robuuste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constructie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: Bestand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tegen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weer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en wind</w:t>
      </w:r>
    </w:p>
    <w:p w14:paraId="48D4039E" w14:textId="57C7386B" w:rsidR="002A04A1" w:rsidRPr="002A04A1" w:rsidRDefault="002A04A1" w:rsidP="002A04A1">
      <w:pPr>
        <w:pStyle w:val="StandardWeb"/>
        <w:numPr>
          <w:ilvl w:val="0"/>
          <w:numId w:val="28"/>
        </w:numPr>
        <w:spacing w:after="120" w:line="360" w:lineRule="auto"/>
        <w:rPr>
          <w:rFonts w:ascii="Neo Sans Pro" w:eastAsia="Calibri" w:hAnsi="Neo Sans Pro"/>
          <w:sz w:val="20"/>
          <w:szCs w:val="22"/>
          <w:lang w:val="de-DE" w:eastAsia="en-US"/>
        </w:rPr>
      </w:pP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Gemakkelijk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te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vervoeren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: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Inclusief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 xml:space="preserve"> praktische </w:t>
      </w: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draagtassen</w:t>
      </w:r>
      <w:proofErr w:type="spellEnd"/>
    </w:p>
    <w:p w14:paraId="5FEBB248" w14:textId="10CC444E" w:rsidR="00415556" w:rsidRDefault="002A04A1" w:rsidP="002A04A1">
      <w:pPr>
        <w:pStyle w:val="StandardWeb"/>
        <w:numPr>
          <w:ilvl w:val="0"/>
          <w:numId w:val="28"/>
        </w:numPr>
        <w:spacing w:before="0" w:beforeAutospacing="0" w:after="120" w:afterAutospacing="0" w:line="360" w:lineRule="auto"/>
        <w:rPr>
          <w:rFonts w:ascii="Neo Sans Pro" w:eastAsiaTheme="minorEastAsia" w:hAnsi="Neo Sans Pro" w:cstheme="minorBidi"/>
          <w:sz w:val="20"/>
          <w:szCs w:val="20"/>
          <w:lang w:val="de-DE"/>
        </w:rPr>
      </w:pPr>
      <w:proofErr w:type="spellStart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Prijs</w:t>
      </w:r>
      <w:proofErr w:type="spellEnd"/>
      <w:r w:rsidRPr="002A04A1">
        <w:rPr>
          <w:rFonts w:ascii="Neo Sans Pro" w:eastAsia="Calibri" w:hAnsi="Neo Sans Pro"/>
          <w:sz w:val="20"/>
          <w:szCs w:val="22"/>
          <w:lang w:val="de-DE" w:eastAsia="en-US"/>
        </w:rPr>
        <w:t>: 250,00 €</w:t>
      </w:r>
    </w:p>
    <w:p w14:paraId="1ECCF69A" w14:textId="2B25B05D" w:rsidR="00B853A9" w:rsidRPr="002559AD" w:rsidRDefault="00A8133C" w:rsidP="004F2C52">
      <w:pPr>
        <w:pStyle w:val="StandardWeb"/>
        <w:spacing w:before="0" w:beforeAutospacing="0" w:after="120" w:afterAutospacing="0" w:line="360" w:lineRule="auto"/>
        <w:jc w:val="center"/>
        <w:rPr>
          <w:rFonts w:ascii="Neo Sans Pro" w:eastAsiaTheme="minorEastAsia" w:hAnsi="Neo Sans Pro" w:cstheme="minorBidi"/>
          <w:sz w:val="20"/>
          <w:szCs w:val="20"/>
          <w:lang w:val="de-DE"/>
        </w:rPr>
      </w:pPr>
      <w:r w:rsidRPr="002559AD">
        <w:rPr>
          <w:rFonts w:ascii="Neo Sans Pro" w:eastAsiaTheme="minorEastAsia" w:hAnsi="Neo Sans Pro" w:cstheme="minorBidi"/>
          <w:sz w:val="20"/>
          <w:szCs w:val="20"/>
          <w:lang w:val="de-DE"/>
        </w:rPr>
        <w:t>###</w:t>
      </w:r>
    </w:p>
    <w:p w14:paraId="4E0E92FB" w14:textId="4AA2B540" w:rsidR="00457E10" w:rsidRPr="007118E8" w:rsidRDefault="002A04A1" w:rsidP="004F2C52">
      <w:pPr>
        <w:pStyle w:val="OSPRHead2"/>
        <w:spacing w:after="120" w:line="360" w:lineRule="auto"/>
        <w:rPr>
          <w:sz w:val="18"/>
          <w:szCs w:val="18"/>
        </w:rPr>
      </w:pPr>
      <w:r>
        <w:rPr>
          <w:sz w:val="18"/>
          <w:szCs w:val="18"/>
        </w:rPr>
        <w:t>Over</w:t>
      </w:r>
      <w:r w:rsidR="00457E10" w:rsidRPr="007118E8">
        <w:rPr>
          <w:sz w:val="18"/>
          <w:szCs w:val="18"/>
        </w:rPr>
        <w:t xml:space="preserve"> </w:t>
      </w:r>
      <w:proofErr w:type="spellStart"/>
      <w:r w:rsidR="00457E10" w:rsidRPr="007118E8">
        <w:rPr>
          <w:sz w:val="18"/>
          <w:szCs w:val="18"/>
        </w:rPr>
        <w:t>Vango</w:t>
      </w:r>
      <w:proofErr w:type="spellEnd"/>
    </w:p>
    <w:p w14:paraId="3354265F" w14:textId="77777777" w:rsidR="002A04A1" w:rsidRPr="002A04A1" w:rsidRDefault="002A04A1" w:rsidP="002A04A1">
      <w:pPr>
        <w:pStyle w:val="OSPRHead2"/>
        <w:spacing w:after="120" w:line="360" w:lineRule="auto"/>
        <w:rPr>
          <w:rFonts w:cs="Times New Roman"/>
          <w:b w:val="0"/>
          <w:bCs w:val="0"/>
          <w:sz w:val="18"/>
          <w:szCs w:val="18"/>
        </w:rPr>
      </w:pP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Vango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proofErr w:type="gramStart"/>
      <w:r w:rsidRPr="002A04A1">
        <w:rPr>
          <w:rFonts w:cs="Times New Roman"/>
          <w:b w:val="0"/>
          <w:bCs w:val="0"/>
          <w:sz w:val="18"/>
          <w:szCs w:val="18"/>
        </w:rPr>
        <w:t>werd</w:t>
      </w:r>
      <w:proofErr w:type="spellEnd"/>
      <w:proofErr w:type="gramEnd"/>
      <w:r w:rsidRPr="002A04A1">
        <w:rPr>
          <w:rFonts w:cs="Times New Roman"/>
          <w:b w:val="0"/>
          <w:bCs w:val="0"/>
          <w:sz w:val="18"/>
          <w:szCs w:val="18"/>
        </w:rPr>
        <w:t xml:space="preserve"> in 1966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opgericht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in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het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westen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van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Schotland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en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is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nog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steeds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gevestigd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aan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de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poort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van de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spectaculaire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Schotse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Hooglanden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op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het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hoofdkantoor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in Port Glasgow.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Vango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maakt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tenten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,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camper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- en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caravanluifels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en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uitrusting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voor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gezinnen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die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comfortabel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kamperen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,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avonturiers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die licht en wild reizen en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bergbeklimmers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die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onder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extreme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omstandigheden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willen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overleven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. Van de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camping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tot de top, van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het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pad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tot de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berg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, de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producten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van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Vango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stellen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iedereen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in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staat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om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buiten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te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zijn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en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te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genieten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van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het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buitenleven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>.</w:t>
      </w:r>
    </w:p>
    <w:p w14:paraId="3E50D6DD" w14:textId="77777777" w:rsidR="002A04A1" w:rsidRPr="002A04A1" w:rsidRDefault="002A04A1" w:rsidP="002A04A1">
      <w:pPr>
        <w:pStyle w:val="OSPRHead2"/>
        <w:spacing w:after="120" w:line="360" w:lineRule="auto"/>
        <w:rPr>
          <w:rFonts w:cs="Times New Roman"/>
          <w:b w:val="0"/>
          <w:bCs w:val="0"/>
          <w:sz w:val="18"/>
          <w:szCs w:val="18"/>
        </w:rPr>
      </w:pP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Vango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heeft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een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lange en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gedenkwaardige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geschiedenis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in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het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ontwerpen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en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produceren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van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outdoor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uitrusting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. Van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het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pionieren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met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de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AirBeam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®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tenttechnologie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gramStart"/>
      <w:r w:rsidRPr="002A04A1">
        <w:rPr>
          <w:rFonts w:cs="Times New Roman"/>
          <w:b w:val="0"/>
          <w:bCs w:val="0"/>
          <w:sz w:val="18"/>
          <w:szCs w:val="18"/>
        </w:rPr>
        <w:t>in 2011</w:t>
      </w:r>
      <w:proofErr w:type="gramEnd"/>
      <w:r w:rsidRPr="002A04A1">
        <w:rPr>
          <w:rFonts w:cs="Times New Roman"/>
          <w:b w:val="0"/>
          <w:bCs w:val="0"/>
          <w:sz w:val="18"/>
          <w:szCs w:val="18"/>
        </w:rPr>
        <w:t xml:space="preserve">,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het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vliegen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van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een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tent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in de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ruimte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in 2012, tot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het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introduceren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van de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AirBeam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®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technologie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in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een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serie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AirAway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™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luifels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en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AirAwnings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™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voor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campers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,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caravans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en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campers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,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Vango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heeft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altijd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voorop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gelopen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op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het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gebied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 xml:space="preserve"> van design en </w:t>
      </w:r>
      <w:proofErr w:type="spellStart"/>
      <w:r w:rsidRPr="002A04A1">
        <w:rPr>
          <w:rFonts w:cs="Times New Roman"/>
          <w:b w:val="0"/>
          <w:bCs w:val="0"/>
          <w:sz w:val="18"/>
          <w:szCs w:val="18"/>
        </w:rPr>
        <w:t>innovatie</w:t>
      </w:r>
      <w:proofErr w:type="spellEnd"/>
      <w:r w:rsidRPr="002A04A1">
        <w:rPr>
          <w:rFonts w:cs="Times New Roman"/>
          <w:b w:val="0"/>
          <w:bCs w:val="0"/>
          <w:sz w:val="18"/>
          <w:szCs w:val="18"/>
        </w:rPr>
        <w:t>.</w:t>
      </w:r>
    </w:p>
    <w:p w14:paraId="202996FB" w14:textId="4B6D593B" w:rsidR="00457E10" w:rsidRPr="007118E8" w:rsidRDefault="002A04A1" w:rsidP="002A04A1">
      <w:pPr>
        <w:pStyle w:val="OSPRPMText1"/>
        <w:spacing w:line="360" w:lineRule="auto"/>
        <w:rPr>
          <w:sz w:val="18"/>
          <w:szCs w:val="18"/>
        </w:rPr>
      </w:pPr>
      <w:r w:rsidRPr="002A04A1">
        <w:rPr>
          <w:sz w:val="18"/>
          <w:szCs w:val="18"/>
        </w:rPr>
        <w:t xml:space="preserve">Camping </w:t>
      </w:r>
      <w:proofErr w:type="spellStart"/>
      <w:r w:rsidRPr="002A04A1">
        <w:rPr>
          <w:sz w:val="18"/>
          <w:szCs w:val="18"/>
        </w:rPr>
        <w:t>Recycled</w:t>
      </w:r>
      <w:proofErr w:type="spellEnd"/>
      <w:r w:rsidRPr="002A04A1">
        <w:rPr>
          <w:sz w:val="18"/>
          <w:szCs w:val="18"/>
        </w:rPr>
        <w:t xml:space="preserve">, </w:t>
      </w:r>
      <w:proofErr w:type="spellStart"/>
      <w:r w:rsidRPr="002A04A1">
        <w:rPr>
          <w:sz w:val="18"/>
          <w:szCs w:val="18"/>
        </w:rPr>
        <w:t>het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duurzame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verkooppunt</w:t>
      </w:r>
      <w:proofErr w:type="spellEnd"/>
      <w:r w:rsidRPr="002A04A1">
        <w:rPr>
          <w:sz w:val="18"/>
          <w:szCs w:val="18"/>
        </w:rPr>
        <w:t xml:space="preserve"> van </w:t>
      </w:r>
      <w:proofErr w:type="spellStart"/>
      <w:r w:rsidRPr="002A04A1">
        <w:rPr>
          <w:sz w:val="18"/>
          <w:szCs w:val="18"/>
        </w:rPr>
        <w:t>Vango</w:t>
      </w:r>
      <w:proofErr w:type="spellEnd"/>
      <w:r w:rsidRPr="002A04A1">
        <w:rPr>
          <w:sz w:val="18"/>
          <w:szCs w:val="18"/>
        </w:rPr>
        <w:t xml:space="preserve">, </w:t>
      </w:r>
      <w:proofErr w:type="spellStart"/>
      <w:r w:rsidRPr="002A04A1">
        <w:rPr>
          <w:sz w:val="18"/>
          <w:szCs w:val="18"/>
        </w:rPr>
        <w:t>zet</w:t>
      </w:r>
      <w:proofErr w:type="spellEnd"/>
      <w:r w:rsidRPr="002A04A1">
        <w:rPr>
          <w:sz w:val="18"/>
          <w:szCs w:val="18"/>
        </w:rPr>
        <w:t xml:space="preserve"> zich in </w:t>
      </w:r>
      <w:proofErr w:type="spellStart"/>
      <w:r w:rsidRPr="002A04A1">
        <w:rPr>
          <w:sz w:val="18"/>
          <w:szCs w:val="18"/>
        </w:rPr>
        <w:t>voor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het</w:t>
      </w:r>
      <w:proofErr w:type="spellEnd"/>
      <w:r w:rsidRPr="002A04A1">
        <w:rPr>
          <w:sz w:val="18"/>
          <w:szCs w:val="18"/>
        </w:rPr>
        <w:t xml:space="preserve"> minimaliseren van </w:t>
      </w:r>
      <w:proofErr w:type="spellStart"/>
      <w:r w:rsidRPr="002A04A1">
        <w:rPr>
          <w:sz w:val="18"/>
          <w:szCs w:val="18"/>
        </w:rPr>
        <w:t>afval</w:t>
      </w:r>
      <w:proofErr w:type="spellEnd"/>
      <w:r w:rsidRPr="002A04A1">
        <w:rPr>
          <w:sz w:val="18"/>
          <w:szCs w:val="18"/>
        </w:rPr>
        <w:t xml:space="preserve"> van </w:t>
      </w:r>
      <w:proofErr w:type="spellStart"/>
      <w:r w:rsidRPr="002A04A1">
        <w:rPr>
          <w:sz w:val="18"/>
          <w:szCs w:val="18"/>
        </w:rPr>
        <w:t>outdooruitrusting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door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tenten</w:t>
      </w:r>
      <w:proofErr w:type="spellEnd"/>
      <w:r w:rsidRPr="002A04A1">
        <w:rPr>
          <w:sz w:val="18"/>
          <w:szCs w:val="18"/>
        </w:rPr>
        <w:t xml:space="preserve"> en </w:t>
      </w:r>
      <w:proofErr w:type="spellStart"/>
      <w:r w:rsidRPr="002A04A1">
        <w:rPr>
          <w:sz w:val="18"/>
          <w:szCs w:val="18"/>
        </w:rPr>
        <w:t>luifels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te</w:t>
      </w:r>
      <w:proofErr w:type="spellEnd"/>
      <w:r w:rsidRPr="002A04A1">
        <w:rPr>
          <w:sz w:val="18"/>
          <w:szCs w:val="18"/>
        </w:rPr>
        <w:t xml:space="preserve"> recyclen. </w:t>
      </w:r>
      <w:proofErr w:type="spellStart"/>
      <w:r w:rsidRPr="002A04A1">
        <w:rPr>
          <w:sz w:val="18"/>
          <w:szCs w:val="18"/>
        </w:rPr>
        <w:t>Wanneer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producten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niet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meer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gerepareerd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kunnen</w:t>
      </w:r>
      <w:proofErr w:type="spellEnd"/>
      <w:r w:rsidRPr="002A04A1">
        <w:rPr>
          <w:sz w:val="18"/>
          <w:szCs w:val="18"/>
        </w:rPr>
        <w:t xml:space="preserve"> worden, </w:t>
      </w:r>
      <w:proofErr w:type="spellStart"/>
      <w:r w:rsidRPr="002A04A1">
        <w:rPr>
          <w:sz w:val="18"/>
          <w:szCs w:val="18"/>
        </w:rPr>
        <w:t>verwijdert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het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team</w:t>
      </w:r>
      <w:proofErr w:type="spellEnd"/>
      <w:r w:rsidRPr="002A04A1">
        <w:rPr>
          <w:sz w:val="18"/>
          <w:szCs w:val="18"/>
        </w:rPr>
        <w:t xml:space="preserve"> alle </w:t>
      </w:r>
      <w:proofErr w:type="spellStart"/>
      <w:r w:rsidRPr="002A04A1">
        <w:rPr>
          <w:sz w:val="18"/>
          <w:szCs w:val="18"/>
        </w:rPr>
        <w:t>onderdelen</w:t>
      </w:r>
      <w:proofErr w:type="spellEnd"/>
      <w:r w:rsidRPr="002A04A1">
        <w:rPr>
          <w:sz w:val="18"/>
          <w:szCs w:val="18"/>
        </w:rPr>
        <w:t xml:space="preserve"> die </w:t>
      </w:r>
      <w:proofErr w:type="spellStart"/>
      <w:r w:rsidRPr="002A04A1">
        <w:rPr>
          <w:sz w:val="18"/>
          <w:szCs w:val="18"/>
        </w:rPr>
        <w:t>hergebruikt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kunnen</w:t>
      </w:r>
      <w:proofErr w:type="spellEnd"/>
      <w:r w:rsidRPr="002A04A1">
        <w:rPr>
          <w:sz w:val="18"/>
          <w:szCs w:val="18"/>
        </w:rPr>
        <w:t xml:space="preserve"> worden en </w:t>
      </w:r>
      <w:proofErr w:type="spellStart"/>
      <w:r w:rsidRPr="002A04A1">
        <w:rPr>
          <w:sz w:val="18"/>
          <w:szCs w:val="18"/>
        </w:rPr>
        <w:t>gebruikt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deze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om</w:t>
      </w:r>
      <w:proofErr w:type="spellEnd"/>
      <w:r w:rsidRPr="002A04A1">
        <w:rPr>
          <w:sz w:val="18"/>
          <w:szCs w:val="18"/>
        </w:rPr>
        <w:t xml:space="preserve"> andere </w:t>
      </w:r>
      <w:proofErr w:type="spellStart"/>
      <w:r w:rsidRPr="002A04A1">
        <w:rPr>
          <w:sz w:val="18"/>
          <w:szCs w:val="18"/>
        </w:rPr>
        <w:t>tenten</w:t>
      </w:r>
      <w:proofErr w:type="spellEnd"/>
      <w:r w:rsidRPr="002A04A1">
        <w:rPr>
          <w:sz w:val="18"/>
          <w:szCs w:val="18"/>
        </w:rPr>
        <w:t xml:space="preserve"> en </w:t>
      </w:r>
      <w:proofErr w:type="spellStart"/>
      <w:r w:rsidRPr="002A04A1">
        <w:rPr>
          <w:sz w:val="18"/>
          <w:szCs w:val="18"/>
        </w:rPr>
        <w:t>luifels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te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repareren</w:t>
      </w:r>
      <w:proofErr w:type="spellEnd"/>
      <w:r w:rsidRPr="002A04A1">
        <w:rPr>
          <w:sz w:val="18"/>
          <w:szCs w:val="18"/>
        </w:rPr>
        <w:t xml:space="preserve">. </w:t>
      </w:r>
      <w:hyperlink r:id="rId10" w:history="1">
        <w:r w:rsidR="008C0FA2" w:rsidRPr="007118E8">
          <w:rPr>
            <w:rStyle w:val="Hyperlink"/>
            <w:sz w:val="18"/>
            <w:szCs w:val="18"/>
          </w:rPr>
          <w:t>http://www.vango.co.uk</w:t>
        </w:r>
      </w:hyperlink>
    </w:p>
    <w:p w14:paraId="1B934BA6" w14:textId="77777777" w:rsidR="002F6E00" w:rsidRPr="007118E8" w:rsidRDefault="002F6E00" w:rsidP="004F2C52">
      <w:pPr>
        <w:pStyle w:val="OSPRHead2"/>
        <w:spacing w:after="120" w:line="360" w:lineRule="auto"/>
        <w:rPr>
          <w:sz w:val="18"/>
          <w:szCs w:val="18"/>
        </w:rPr>
      </w:pPr>
    </w:p>
    <w:p w14:paraId="52BD7A8C" w14:textId="58258104" w:rsidR="00457E10" w:rsidRPr="007118E8" w:rsidRDefault="002A04A1" w:rsidP="004F2C52">
      <w:pPr>
        <w:pStyle w:val="OSPRHead2"/>
        <w:spacing w:after="120" w:line="360" w:lineRule="auto"/>
        <w:rPr>
          <w:sz w:val="18"/>
          <w:szCs w:val="18"/>
        </w:rPr>
      </w:pPr>
      <w:r>
        <w:rPr>
          <w:sz w:val="18"/>
          <w:szCs w:val="18"/>
        </w:rPr>
        <w:t>Over de</w:t>
      </w:r>
      <w:r w:rsidR="00457E10" w:rsidRPr="007118E8">
        <w:rPr>
          <w:sz w:val="18"/>
          <w:szCs w:val="18"/>
        </w:rPr>
        <w:t xml:space="preserve"> AMG-Gruppe</w:t>
      </w:r>
    </w:p>
    <w:p w14:paraId="0301E9A3" w14:textId="69B19885" w:rsidR="00DE0DA2" w:rsidRPr="007118E8" w:rsidRDefault="002A04A1" w:rsidP="004F2C52">
      <w:pPr>
        <w:pStyle w:val="OSPRPMText1"/>
        <w:spacing w:line="360" w:lineRule="auto"/>
        <w:rPr>
          <w:sz w:val="18"/>
          <w:szCs w:val="18"/>
        </w:rPr>
      </w:pPr>
      <w:r w:rsidRPr="002A04A1">
        <w:rPr>
          <w:sz w:val="18"/>
          <w:szCs w:val="18"/>
        </w:rPr>
        <w:t xml:space="preserve">De AMG Group, </w:t>
      </w:r>
      <w:proofErr w:type="spellStart"/>
      <w:r w:rsidRPr="002A04A1">
        <w:rPr>
          <w:sz w:val="18"/>
          <w:szCs w:val="18"/>
        </w:rPr>
        <w:t>met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wortels</w:t>
      </w:r>
      <w:proofErr w:type="spellEnd"/>
      <w:r w:rsidRPr="002A04A1">
        <w:rPr>
          <w:sz w:val="18"/>
          <w:szCs w:val="18"/>
        </w:rPr>
        <w:t xml:space="preserve"> die </w:t>
      </w:r>
      <w:proofErr w:type="spellStart"/>
      <w:r w:rsidRPr="002A04A1">
        <w:rPr>
          <w:sz w:val="18"/>
          <w:szCs w:val="18"/>
        </w:rPr>
        <w:t>teruggaan</w:t>
      </w:r>
      <w:proofErr w:type="spellEnd"/>
      <w:r w:rsidRPr="002A04A1">
        <w:rPr>
          <w:sz w:val="18"/>
          <w:szCs w:val="18"/>
        </w:rPr>
        <w:t xml:space="preserve"> tot 1847, </w:t>
      </w:r>
      <w:proofErr w:type="spellStart"/>
      <w:r w:rsidRPr="002A04A1">
        <w:rPr>
          <w:sz w:val="18"/>
          <w:szCs w:val="18"/>
        </w:rPr>
        <w:t>verenigt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een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familie</w:t>
      </w:r>
      <w:proofErr w:type="spellEnd"/>
      <w:r w:rsidRPr="002A04A1">
        <w:rPr>
          <w:sz w:val="18"/>
          <w:szCs w:val="18"/>
        </w:rPr>
        <w:t xml:space="preserve"> van </w:t>
      </w:r>
      <w:proofErr w:type="spellStart"/>
      <w:r w:rsidRPr="002A04A1">
        <w:rPr>
          <w:sz w:val="18"/>
          <w:szCs w:val="18"/>
        </w:rPr>
        <w:t>vertrouwde</w:t>
      </w:r>
      <w:proofErr w:type="spellEnd"/>
      <w:r w:rsidRPr="002A04A1">
        <w:rPr>
          <w:sz w:val="18"/>
          <w:szCs w:val="18"/>
        </w:rPr>
        <w:t xml:space="preserve"> merken </w:t>
      </w:r>
      <w:proofErr w:type="spellStart"/>
      <w:r w:rsidRPr="002A04A1">
        <w:rPr>
          <w:sz w:val="18"/>
          <w:szCs w:val="18"/>
        </w:rPr>
        <w:t>waarin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het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genieten</w:t>
      </w:r>
      <w:proofErr w:type="spellEnd"/>
      <w:r w:rsidRPr="002A04A1">
        <w:rPr>
          <w:sz w:val="18"/>
          <w:szCs w:val="18"/>
        </w:rPr>
        <w:t xml:space="preserve"> van </w:t>
      </w:r>
      <w:proofErr w:type="spellStart"/>
      <w:r w:rsidRPr="002A04A1">
        <w:rPr>
          <w:sz w:val="18"/>
          <w:szCs w:val="18"/>
        </w:rPr>
        <w:t>het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buitenleven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centraal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staat</w:t>
      </w:r>
      <w:proofErr w:type="spellEnd"/>
      <w:r w:rsidRPr="002A04A1">
        <w:rPr>
          <w:sz w:val="18"/>
          <w:szCs w:val="18"/>
        </w:rPr>
        <w:t xml:space="preserve">. Als </w:t>
      </w:r>
      <w:proofErr w:type="spellStart"/>
      <w:r w:rsidRPr="002A04A1">
        <w:rPr>
          <w:sz w:val="18"/>
          <w:szCs w:val="18"/>
        </w:rPr>
        <w:t>eigenaar</w:t>
      </w:r>
      <w:proofErr w:type="spellEnd"/>
      <w:r w:rsidRPr="002A04A1">
        <w:rPr>
          <w:sz w:val="18"/>
          <w:szCs w:val="18"/>
        </w:rPr>
        <w:t xml:space="preserve"> van </w:t>
      </w:r>
      <w:proofErr w:type="spellStart"/>
      <w:r w:rsidRPr="002A04A1">
        <w:rPr>
          <w:sz w:val="18"/>
          <w:szCs w:val="18"/>
        </w:rPr>
        <w:t>enkele</w:t>
      </w:r>
      <w:proofErr w:type="spellEnd"/>
      <w:r w:rsidRPr="002A04A1">
        <w:rPr>
          <w:sz w:val="18"/>
          <w:szCs w:val="18"/>
        </w:rPr>
        <w:t xml:space="preserve"> van de </w:t>
      </w:r>
      <w:proofErr w:type="spellStart"/>
      <w:r w:rsidRPr="002A04A1">
        <w:rPr>
          <w:sz w:val="18"/>
          <w:szCs w:val="18"/>
        </w:rPr>
        <w:t>toonaangevende</w:t>
      </w:r>
      <w:proofErr w:type="spellEnd"/>
      <w:r w:rsidRPr="002A04A1">
        <w:rPr>
          <w:sz w:val="18"/>
          <w:szCs w:val="18"/>
        </w:rPr>
        <w:t xml:space="preserve"> merken in </w:t>
      </w:r>
      <w:proofErr w:type="spellStart"/>
      <w:r w:rsidRPr="002A04A1">
        <w:rPr>
          <w:sz w:val="18"/>
          <w:szCs w:val="18"/>
        </w:rPr>
        <w:t>het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Verenigd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Koninkrijk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stelt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onze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pioniersgeest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ons</w:t>
      </w:r>
      <w:proofErr w:type="spellEnd"/>
      <w:r w:rsidRPr="002A04A1">
        <w:rPr>
          <w:sz w:val="18"/>
          <w:szCs w:val="18"/>
        </w:rPr>
        <w:t xml:space="preserve"> in </w:t>
      </w:r>
      <w:proofErr w:type="spellStart"/>
      <w:r w:rsidRPr="002A04A1">
        <w:rPr>
          <w:sz w:val="18"/>
          <w:szCs w:val="18"/>
        </w:rPr>
        <w:t>staat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om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voortdurend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te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leren</w:t>
      </w:r>
      <w:proofErr w:type="spellEnd"/>
      <w:r w:rsidRPr="002A04A1">
        <w:rPr>
          <w:sz w:val="18"/>
          <w:szCs w:val="18"/>
        </w:rPr>
        <w:t xml:space="preserve"> en </w:t>
      </w:r>
      <w:proofErr w:type="spellStart"/>
      <w:r w:rsidRPr="002A04A1">
        <w:rPr>
          <w:sz w:val="18"/>
          <w:szCs w:val="18"/>
        </w:rPr>
        <w:t>te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groeien</w:t>
      </w:r>
      <w:proofErr w:type="spellEnd"/>
      <w:r w:rsidRPr="002A04A1">
        <w:rPr>
          <w:sz w:val="18"/>
          <w:szCs w:val="18"/>
        </w:rPr>
        <w:t xml:space="preserve">, </w:t>
      </w:r>
      <w:proofErr w:type="spellStart"/>
      <w:r w:rsidRPr="002A04A1">
        <w:rPr>
          <w:sz w:val="18"/>
          <w:szCs w:val="18"/>
        </w:rPr>
        <w:t>geweldige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uitrusting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te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ontwikkelen</w:t>
      </w:r>
      <w:proofErr w:type="spellEnd"/>
      <w:r w:rsidRPr="002A04A1">
        <w:rPr>
          <w:sz w:val="18"/>
          <w:szCs w:val="18"/>
        </w:rPr>
        <w:t xml:space="preserve"> en </w:t>
      </w:r>
      <w:proofErr w:type="spellStart"/>
      <w:r w:rsidRPr="002A04A1">
        <w:rPr>
          <w:sz w:val="18"/>
          <w:szCs w:val="18"/>
        </w:rPr>
        <w:t>sterke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samenwerkingsverbanden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op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te</w:t>
      </w:r>
      <w:proofErr w:type="spellEnd"/>
      <w:r w:rsidRPr="002A04A1">
        <w:rPr>
          <w:sz w:val="18"/>
          <w:szCs w:val="18"/>
        </w:rPr>
        <w:t xml:space="preserve"> </w:t>
      </w:r>
      <w:proofErr w:type="spellStart"/>
      <w:r w:rsidRPr="002A04A1">
        <w:rPr>
          <w:sz w:val="18"/>
          <w:szCs w:val="18"/>
        </w:rPr>
        <w:t>bouwen</w:t>
      </w:r>
      <w:proofErr w:type="spellEnd"/>
      <w:r w:rsidRPr="002A04A1">
        <w:rPr>
          <w:sz w:val="18"/>
          <w:szCs w:val="18"/>
        </w:rPr>
        <w:t xml:space="preserve">. </w:t>
      </w:r>
      <w:hyperlink r:id="rId11" w:history="1">
        <w:r w:rsidR="008C0FA2" w:rsidRPr="007118E8">
          <w:rPr>
            <w:rStyle w:val="Hyperlink"/>
            <w:sz w:val="18"/>
            <w:szCs w:val="18"/>
          </w:rPr>
          <w:t>http://www.amg-group.co</w:t>
        </w:r>
      </w:hyperlink>
    </w:p>
    <w:sectPr w:rsidR="00DE0DA2" w:rsidRPr="007118E8" w:rsidSect="000961C4">
      <w:headerReference w:type="default" r:id="rId12"/>
      <w:footerReference w:type="default" r:id="rId13"/>
      <w:footerReference w:type="first" r:id="rId14"/>
      <w:pgSz w:w="11906" w:h="16838"/>
      <w:pgMar w:top="-1739" w:right="1418" w:bottom="1738" w:left="1418" w:header="0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9B99" w14:textId="77777777" w:rsidR="000961C4" w:rsidRDefault="000961C4" w:rsidP="00AD6FE8">
      <w:pPr>
        <w:spacing w:after="0" w:line="240" w:lineRule="auto"/>
      </w:pPr>
      <w:r>
        <w:separator/>
      </w:r>
    </w:p>
  </w:endnote>
  <w:endnote w:type="continuationSeparator" w:id="0">
    <w:p w14:paraId="0E779104" w14:textId="77777777" w:rsidR="000961C4" w:rsidRDefault="000961C4" w:rsidP="00AD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o Sans Pro">
    <w:panose1 w:val="020B060402020202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B235" w14:textId="5F80B3EF" w:rsidR="004F2C52" w:rsidRPr="00CA1615" w:rsidRDefault="004F2C52" w:rsidP="00457E10">
    <w:pPr>
      <w:pStyle w:val="OSPRFooter"/>
      <w:rPr>
        <w:b/>
        <w:bCs/>
        <w:color w:val="E36C0A" w:themeColor="accent6" w:themeShade="BF"/>
      </w:rPr>
    </w:pPr>
    <w:r w:rsidRPr="00CA1615">
      <w:rPr>
        <w:b/>
        <w:bCs/>
        <w:color w:val="E36C0A" w:themeColor="accent6" w:themeShade="BF"/>
      </w:rPr>
      <w:t>OUTDOOR SPORTS PR</w:t>
    </w:r>
  </w:p>
  <w:p w14:paraId="48B893F7" w14:textId="77777777" w:rsidR="004F2C52" w:rsidRPr="00CA1615" w:rsidRDefault="004F2C52" w:rsidP="00457E10">
    <w:pPr>
      <w:pStyle w:val="OSPRFooter"/>
      <w:rPr>
        <w:lang w:val="de-DE"/>
      </w:rPr>
    </w:pPr>
    <w:r w:rsidRPr="00CA1615">
      <w:rPr>
        <w:lang w:val="de-DE"/>
      </w:rPr>
      <w:t>Johannes Wessel</w:t>
    </w:r>
    <w:r w:rsidRPr="00CA1615">
      <w:rPr>
        <w:lang w:val="de-DE"/>
      </w:rPr>
      <w:tab/>
      <w:t xml:space="preserve">+49 (0)8856 </w:t>
    </w:r>
    <w:r>
      <w:rPr>
        <w:lang w:val="de-DE"/>
      </w:rPr>
      <w:t>-</w:t>
    </w:r>
    <w:r w:rsidRPr="00CA1615">
      <w:rPr>
        <w:lang w:val="de-DE"/>
      </w:rPr>
      <w:t xml:space="preserve"> 86 85 318</w:t>
    </w:r>
    <w:r w:rsidRPr="00CA1615">
      <w:rPr>
        <w:lang w:val="de-DE"/>
      </w:rPr>
      <w:tab/>
      <w:t>j.wessel@outdoorsports-pr.de</w:t>
    </w:r>
    <w:r w:rsidRPr="00CA1615">
      <w:rPr>
        <w:lang w:val="de-DE"/>
      </w:rPr>
      <w:br/>
      <w:t xml:space="preserve">Joachim Stark </w:t>
    </w:r>
    <w:r w:rsidRPr="00CA1615">
      <w:rPr>
        <w:lang w:val="de-DE"/>
      </w:rPr>
      <w:tab/>
    </w:r>
    <w:r w:rsidRPr="00CA1615">
      <w:rPr>
        <w:lang w:val="de-DE"/>
      </w:rPr>
      <w:tab/>
      <w:t>+49 (0)176 - 21 61 89 53</w:t>
    </w:r>
    <w:r w:rsidRPr="00CA1615">
      <w:rPr>
        <w:lang w:val="de-DE"/>
      </w:rPr>
      <w:tab/>
      <w:t>j.stark@outdoorsports-pr.de</w:t>
    </w:r>
  </w:p>
  <w:p w14:paraId="6C11361B" w14:textId="77777777" w:rsidR="004F2C52" w:rsidRPr="00F702A0" w:rsidRDefault="00000000" w:rsidP="00457E10">
    <w:pPr>
      <w:pStyle w:val="OSPRFooter"/>
      <w:rPr>
        <w:b/>
        <w:bCs/>
        <w:color w:val="E36C0A" w:themeColor="accent6" w:themeShade="BF"/>
        <w:lang w:val="de-DE"/>
      </w:rPr>
    </w:pPr>
    <w:hyperlink r:id="rId1" w:history="1">
      <w:r w:rsidR="004F2C52" w:rsidRPr="00F702A0">
        <w:rPr>
          <w:rStyle w:val="Hyperlink"/>
          <w:b/>
          <w:bCs/>
          <w:u w:val="none"/>
          <w:lang w:val="de-DE"/>
        </w:rPr>
        <w:t>outdoorsports-pr.de</w:t>
      </w:r>
    </w:hyperlink>
  </w:p>
  <w:p w14:paraId="0B791105" w14:textId="6783B7A8" w:rsidR="004F2C52" w:rsidRDefault="004D43A0" w:rsidP="00457E10">
    <w:pPr>
      <w:pStyle w:val="OSPRFooter"/>
      <w:ind w:right="-428"/>
      <w:rPr>
        <w:color w:val="000000" w:themeColor="text1"/>
        <w:sz w:val="15"/>
        <w:szCs w:val="15"/>
        <w:lang w:val="de-DE"/>
      </w:rPr>
    </w:pPr>
    <w:r w:rsidRPr="004D43A0">
      <w:rPr>
        <w:color w:val="000000" w:themeColor="text1"/>
        <w:sz w:val="15"/>
        <w:szCs w:val="15"/>
        <w:lang w:val="de-DE"/>
      </w:rPr>
      <w:t>B/O/F/</w:t>
    </w:r>
    <w:proofErr w:type="gramStart"/>
    <w:r w:rsidRPr="004D43A0">
      <w:rPr>
        <w:color w:val="000000" w:themeColor="text1"/>
        <w:sz w:val="15"/>
        <w:szCs w:val="15"/>
        <w:lang w:val="de-DE"/>
      </w:rPr>
      <w:t>F  |</w:t>
    </w:r>
    <w:proofErr w:type="gramEnd"/>
    <w:r w:rsidRPr="004D43A0">
      <w:rPr>
        <w:color w:val="000000" w:themeColor="text1"/>
        <w:sz w:val="15"/>
        <w:szCs w:val="15"/>
        <w:lang w:val="de-DE"/>
      </w:rPr>
      <w:t xml:space="preserve">  </w:t>
    </w:r>
    <w:proofErr w:type="spellStart"/>
    <w:r w:rsidRPr="004D43A0">
      <w:rPr>
        <w:color w:val="000000" w:themeColor="text1"/>
        <w:sz w:val="15"/>
        <w:szCs w:val="15"/>
        <w:lang w:val="de-DE"/>
      </w:rPr>
      <w:t>Firepot</w:t>
    </w:r>
    <w:proofErr w:type="spellEnd"/>
    <w:r w:rsidRPr="004D43A0">
      <w:rPr>
        <w:color w:val="000000" w:themeColor="text1"/>
        <w:sz w:val="15"/>
        <w:szCs w:val="15"/>
        <w:lang w:val="de-DE"/>
      </w:rPr>
      <w:t xml:space="preserve">  |  GORE-TEX  |  </w:t>
    </w:r>
    <w:proofErr w:type="spellStart"/>
    <w:r w:rsidRPr="004D43A0">
      <w:rPr>
        <w:color w:val="000000" w:themeColor="text1"/>
        <w:sz w:val="15"/>
        <w:szCs w:val="15"/>
        <w:lang w:val="de-DE"/>
      </w:rPr>
      <w:t>kahtoola</w:t>
    </w:r>
    <w:proofErr w:type="spellEnd"/>
    <w:r w:rsidRPr="004D43A0">
      <w:rPr>
        <w:color w:val="000000" w:themeColor="text1"/>
        <w:sz w:val="15"/>
        <w:szCs w:val="15"/>
        <w:lang w:val="de-DE"/>
      </w:rPr>
      <w:t xml:space="preserve">  |  Montane  |  </w:t>
    </w:r>
    <w:proofErr w:type="spellStart"/>
    <w:r w:rsidRPr="004D43A0">
      <w:rPr>
        <w:color w:val="000000" w:themeColor="text1"/>
        <w:sz w:val="15"/>
        <w:szCs w:val="15"/>
        <w:lang w:val="de-DE"/>
      </w:rPr>
      <w:t>Petzl</w:t>
    </w:r>
    <w:proofErr w:type="spellEnd"/>
    <w:r w:rsidRPr="004D43A0">
      <w:rPr>
        <w:color w:val="000000" w:themeColor="text1"/>
        <w:sz w:val="15"/>
        <w:szCs w:val="15"/>
        <w:lang w:val="de-DE"/>
      </w:rPr>
      <w:t xml:space="preserve">  |  </w:t>
    </w:r>
    <w:proofErr w:type="spellStart"/>
    <w:r w:rsidRPr="004D43A0">
      <w:rPr>
        <w:color w:val="000000" w:themeColor="text1"/>
        <w:sz w:val="15"/>
        <w:szCs w:val="15"/>
        <w:lang w:val="de-DE"/>
      </w:rPr>
      <w:t>Sensosports</w:t>
    </w:r>
    <w:proofErr w:type="spellEnd"/>
    <w:r w:rsidRPr="004D43A0">
      <w:rPr>
        <w:color w:val="000000" w:themeColor="text1"/>
        <w:sz w:val="15"/>
        <w:szCs w:val="15"/>
        <w:lang w:val="de-DE"/>
      </w:rPr>
      <w:t xml:space="preserve">  |  SOTO  |  </w:t>
    </w:r>
    <w:proofErr w:type="spellStart"/>
    <w:r w:rsidRPr="004D43A0">
      <w:rPr>
        <w:color w:val="000000" w:themeColor="text1"/>
        <w:sz w:val="15"/>
        <w:szCs w:val="15"/>
        <w:lang w:val="de-DE"/>
      </w:rPr>
      <w:t>Vango</w:t>
    </w:r>
    <w:proofErr w:type="spellEnd"/>
    <w:r w:rsidRPr="004D43A0">
      <w:rPr>
        <w:color w:val="000000" w:themeColor="text1"/>
        <w:sz w:val="15"/>
        <w:szCs w:val="15"/>
        <w:lang w:val="de-DE"/>
      </w:rPr>
      <w:t xml:space="preserve">  |  </w:t>
    </w:r>
    <w:proofErr w:type="spellStart"/>
    <w:r w:rsidRPr="004D43A0">
      <w:rPr>
        <w:color w:val="000000" w:themeColor="text1"/>
        <w:sz w:val="15"/>
        <w:szCs w:val="15"/>
        <w:lang w:val="de-DE"/>
      </w:rPr>
      <w:t>Wrightsock</w:t>
    </w:r>
    <w:proofErr w:type="spellEnd"/>
    <w:r w:rsidRPr="004D43A0">
      <w:rPr>
        <w:color w:val="000000" w:themeColor="text1"/>
        <w:sz w:val="15"/>
        <w:szCs w:val="15"/>
        <w:lang w:val="de-DE"/>
      </w:rPr>
      <w:t xml:space="preserve">  |  </w:t>
    </w:r>
    <w:proofErr w:type="spellStart"/>
    <w:r w:rsidRPr="004D43A0">
      <w:rPr>
        <w:color w:val="000000" w:themeColor="text1"/>
        <w:sz w:val="15"/>
        <w:szCs w:val="15"/>
        <w:lang w:val="de-DE"/>
      </w:rPr>
      <w:t>Xero</w:t>
    </w:r>
    <w:proofErr w:type="spellEnd"/>
    <w:r w:rsidRPr="004D43A0">
      <w:rPr>
        <w:color w:val="000000" w:themeColor="text1"/>
        <w:sz w:val="15"/>
        <w:szCs w:val="15"/>
        <w:lang w:val="de-DE"/>
      </w:rPr>
      <w:t xml:space="preserve"> </w:t>
    </w:r>
    <w:proofErr w:type="spellStart"/>
    <w:r w:rsidRPr="004D43A0">
      <w:rPr>
        <w:color w:val="000000" w:themeColor="text1"/>
        <w:sz w:val="15"/>
        <w:szCs w:val="15"/>
        <w:lang w:val="de-DE"/>
      </w:rPr>
      <w:t>Shoes</w:t>
    </w:r>
    <w:proofErr w:type="spellEnd"/>
  </w:p>
  <w:p w14:paraId="43298E15" w14:textId="77777777" w:rsidR="004D43A0" w:rsidRPr="00457E10" w:rsidRDefault="004D43A0" w:rsidP="00457E10">
    <w:pPr>
      <w:pStyle w:val="OSPRFooter"/>
      <w:ind w:right="-428"/>
      <w:rPr>
        <w:color w:val="000000" w:themeColor="text1"/>
        <w:sz w:val="15"/>
        <w:szCs w:val="15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110695174"/>
      <w:docPartObj>
        <w:docPartGallery w:val="Page Numbers (Bottom of Page)"/>
        <w:docPartUnique/>
      </w:docPartObj>
    </w:sdtPr>
    <w:sdtContent>
      <w:p w14:paraId="7BBCD273" w14:textId="3FDDB348" w:rsidR="004F2C52" w:rsidRDefault="004F2C52" w:rsidP="00DE0DA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18E1A8F7" w14:textId="77777777" w:rsidR="004F2C52" w:rsidRDefault="004F2C52" w:rsidP="00DE0DA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48A8" w14:textId="77777777" w:rsidR="000961C4" w:rsidRDefault="000961C4" w:rsidP="00AD6FE8">
      <w:pPr>
        <w:spacing w:after="0" w:line="240" w:lineRule="auto"/>
      </w:pPr>
      <w:r>
        <w:separator/>
      </w:r>
    </w:p>
  </w:footnote>
  <w:footnote w:type="continuationSeparator" w:id="0">
    <w:p w14:paraId="2B8FCB5F" w14:textId="77777777" w:rsidR="000961C4" w:rsidRDefault="000961C4" w:rsidP="00AD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D148" w14:textId="466C2A3B" w:rsidR="004F2C52" w:rsidRDefault="004F2C52">
    <w:pPr>
      <w:pStyle w:val="Kopfzeile"/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3E9CF5E5" wp14:editId="0D84470C">
          <wp:simplePos x="0" y="0"/>
          <wp:positionH relativeFrom="margin">
            <wp:posOffset>-899770</wp:posOffset>
          </wp:positionH>
          <wp:positionV relativeFrom="margin">
            <wp:posOffset>-1104189</wp:posOffset>
          </wp:positionV>
          <wp:extent cx="7574280" cy="944880"/>
          <wp:effectExtent l="0" t="0" r="0" b="0"/>
          <wp:wrapSquare wrapText="bothSides"/>
          <wp:docPr id="21" name="Grafik 2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7428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166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9A1790"/>
    <w:multiLevelType w:val="hybridMultilevel"/>
    <w:tmpl w:val="53541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4AC0"/>
    <w:multiLevelType w:val="multilevel"/>
    <w:tmpl w:val="B8CC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726CF"/>
    <w:multiLevelType w:val="hybridMultilevel"/>
    <w:tmpl w:val="35E63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27E7"/>
    <w:multiLevelType w:val="multilevel"/>
    <w:tmpl w:val="2414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07EF6"/>
    <w:multiLevelType w:val="hybridMultilevel"/>
    <w:tmpl w:val="7EE0E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21543"/>
    <w:multiLevelType w:val="hybridMultilevel"/>
    <w:tmpl w:val="89EA54A2"/>
    <w:lvl w:ilvl="0" w:tplc="BACE02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52E5D"/>
    <w:multiLevelType w:val="hybridMultilevel"/>
    <w:tmpl w:val="C6A07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D3ACC"/>
    <w:multiLevelType w:val="hybridMultilevel"/>
    <w:tmpl w:val="2E70D9C0"/>
    <w:lvl w:ilvl="0" w:tplc="55EEDCFC">
      <w:numFmt w:val="bullet"/>
      <w:lvlText w:val="-"/>
      <w:lvlJc w:val="left"/>
      <w:pPr>
        <w:ind w:left="720" w:hanging="360"/>
      </w:pPr>
      <w:rPr>
        <w:rFonts w:ascii="Neo Sans Pro" w:eastAsia="Calibri" w:hAnsi="Neo Sans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56097"/>
    <w:multiLevelType w:val="multilevel"/>
    <w:tmpl w:val="94D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B66250"/>
    <w:multiLevelType w:val="hybridMultilevel"/>
    <w:tmpl w:val="D0D89E10"/>
    <w:lvl w:ilvl="0" w:tplc="677429A4">
      <w:start w:val="1"/>
      <w:numFmt w:val="bullet"/>
      <w:pStyle w:val="OSPR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13386"/>
    <w:multiLevelType w:val="multilevel"/>
    <w:tmpl w:val="8D36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EA1E0D"/>
    <w:multiLevelType w:val="hybridMultilevel"/>
    <w:tmpl w:val="B1FE043A"/>
    <w:lvl w:ilvl="0" w:tplc="C8DAF4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92163"/>
    <w:multiLevelType w:val="multilevel"/>
    <w:tmpl w:val="2B0A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5B45B6"/>
    <w:multiLevelType w:val="hybridMultilevel"/>
    <w:tmpl w:val="23F85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B0F29"/>
    <w:multiLevelType w:val="hybridMultilevel"/>
    <w:tmpl w:val="B2E20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D4402"/>
    <w:multiLevelType w:val="hybridMultilevel"/>
    <w:tmpl w:val="A5402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C4F0B"/>
    <w:multiLevelType w:val="hybridMultilevel"/>
    <w:tmpl w:val="2C483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175ED"/>
    <w:multiLevelType w:val="hybridMultilevel"/>
    <w:tmpl w:val="ACF48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40D24"/>
    <w:multiLevelType w:val="multilevel"/>
    <w:tmpl w:val="AF90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A373D5"/>
    <w:multiLevelType w:val="hybridMultilevel"/>
    <w:tmpl w:val="EAAC6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B16F2"/>
    <w:multiLevelType w:val="multilevel"/>
    <w:tmpl w:val="ECE6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B8550D"/>
    <w:multiLevelType w:val="hybridMultilevel"/>
    <w:tmpl w:val="43242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D6A9C"/>
    <w:multiLevelType w:val="hybridMultilevel"/>
    <w:tmpl w:val="B9545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5788C"/>
    <w:multiLevelType w:val="hybridMultilevel"/>
    <w:tmpl w:val="E4D20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92442">
    <w:abstractNumId w:val="4"/>
  </w:num>
  <w:num w:numId="2" w16cid:durableId="590434815">
    <w:abstractNumId w:val="17"/>
  </w:num>
  <w:num w:numId="3" w16cid:durableId="1638029549">
    <w:abstractNumId w:val="9"/>
  </w:num>
  <w:num w:numId="4" w16cid:durableId="219635067">
    <w:abstractNumId w:val="13"/>
  </w:num>
  <w:num w:numId="5" w16cid:durableId="202865809">
    <w:abstractNumId w:val="0"/>
  </w:num>
  <w:num w:numId="6" w16cid:durableId="994527433">
    <w:abstractNumId w:val="1"/>
  </w:num>
  <w:num w:numId="7" w16cid:durableId="884409439">
    <w:abstractNumId w:val="2"/>
  </w:num>
  <w:num w:numId="8" w16cid:durableId="943462048">
    <w:abstractNumId w:val="24"/>
  </w:num>
  <w:num w:numId="9" w16cid:durableId="524294673">
    <w:abstractNumId w:val="3"/>
  </w:num>
  <w:num w:numId="10" w16cid:durableId="34938211">
    <w:abstractNumId w:val="8"/>
  </w:num>
  <w:num w:numId="11" w16cid:durableId="1810240736">
    <w:abstractNumId w:val="14"/>
  </w:num>
  <w:num w:numId="12" w16cid:durableId="1478955256">
    <w:abstractNumId w:val="11"/>
  </w:num>
  <w:num w:numId="13" w16cid:durableId="1881700356">
    <w:abstractNumId w:val="19"/>
  </w:num>
  <w:num w:numId="14" w16cid:durableId="630939984">
    <w:abstractNumId w:val="26"/>
  </w:num>
  <w:num w:numId="15" w16cid:durableId="1867138275">
    <w:abstractNumId w:val="20"/>
  </w:num>
  <w:num w:numId="16" w16cid:durableId="264115563">
    <w:abstractNumId w:val="12"/>
  </w:num>
  <w:num w:numId="17" w16cid:durableId="2974657">
    <w:abstractNumId w:val="21"/>
  </w:num>
  <w:num w:numId="18" w16cid:durableId="180319556">
    <w:abstractNumId w:val="15"/>
  </w:num>
  <w:num w:numId="19" w16cid:durableId="2027706424">
    <w:abstractNumId w:val="16"/>
  </w:num>
  <w:num w:numId="20" w16cid:durableId="436339484">
    <w:abstractNumId w:val="6"/>
  </w:num>
  <w:num w:numId="21" w16cid:durableId="928076626">
    <w:abstractNumId w:val="12"/>
  </w:num>
  <w:num w:numId="22" w16cid:durableId="1714764489">
    <w:abstractNumId w:val="7"/>
  </w:num>
  <w:num w:numId="23" w16cid:durableId="1447698958">
    <w:abstractNumId w:val="18"/>
  </w:num>
  <w:num w:numId="24" w16cid:durableId="1048451989">
    <w:abstractNumId w:val="22"/>
  </w:num>
  <w:num w:numId="25" w16cid:durableId="966468881">
    <w:abstractNumId w:val="23"/>
  </w:num>
  <w:num w:numId="26" w16cid:durableId="242186765">
    <w:abstractNumId w:val="5"/>
  </w:num>
  <w:num w:numId="27" w16cid:durableId="400448712">
    <w:abstractNumId w:val="10"/>
  </w:num>
  <w:num w:numId="28" w16cid:durableId="92222757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8F"/>
    <w:rsid w:val="0000559A"/>
    <w:rsid w:val="000121C4"/>
    <w:rsid w:val="00016FBC"/>
    <w:rsid w:val="00031366"/>
    <w:rsid w:val="0003224F"/>
    <w:rsid w:val="00040474"/>
    <w:rsid w:val="00043C12"/>
    <w:rsid w:val="00044CDB"/>
    <w:rsid w:val="00045F7A"/>
    <w:rsid w:val="000479DE"/>
    <w:rsid w:val="0005204F"/>
    <w:rsid w:val="000547D6"/>
    <w:rsid w:val="000551ED"/>
    <w:rsid w:val="00062BF0"/>
    <w:rsid w:val="00067913"/>
    <w:rsid w:val="00071E9B"/>
    <w:rsid w:val="000771E8"/>
    <w:rsid w:val="00082DC3"/>
    <w:rsid w:val="00086A21"/>
    <w:rsid w:val="000961C4"/>
    <w:rsid w:val="000A4F41"/>
    <w:rsid w:val="000A5320"/>
    <w:rsid w:val="000A5F69"/>
    <w:rsid w:val="000A7756"/>
    <w:rsid w:val="000B09A4"/>
    <w:rsid w:val="000B4233"/>
    <w:rsid w:val="000B51DB"/>
    <w:rsid w:val="000C137B"/>
    <w:rsid w:val="000C2048"/>
    <w:rsid w:val="000D1EBD"/>
    <w:rsid w:val="000D73C3"/>
    <w:rsid w:val="000E2A4A"/>
    <w:rsid w:val="000E7D3A"/>
    <w:rsid w:val="00101ACB"/>
    <w:rsid w:val="001111E8"/>
    <w:rsid w:val="0014108F"/>
    <w:rsid w:val="00141B83"/>
    <w:rsid w:val="00150618"/>
    <w:rsid w:val="00157DA7"/>
    <w:rsid w:val="00167620"/>
    <w:rsid w:val="0016799E"/>
    <w:rsid w:val="00171D98"/>
    <w:rsid w:val="00180639"/>
    <w:rsid w:val="00180FAF"/>
    <w:rsid w:val="00185275"/>
    <w:rsid w:val="00190488"/>
    <w:rsid w:val="001904FA"/>
    <w:rsid w:val="001B5770"/>
    <w:rsid w:val="001C623A"/>
    <w:rsid w:val="001D0727"/>
    <w:rsid w:val="001D1D1F"/>
    <w:rsid w:val="001E6A19"/>
    <w:rsid w:val="001F1765"/>
    <w:rsid w:val="0020627B"/>
    <w:rsid w:val="00213C75"/>
    <w:rsid w:val="00225220"/>
    <w:rsid w:val="00225C41"/>
    <w:rsid w:val="00234B2E"/>
    <w:rsid w:val="00236266"/>
    <w:rsid w:val="002559AD"/>
    <w:rsid w:val="00263DBE"/>
    <w:rsid w:val="00270417"/>
    <w:rsid w:val="002911F6"/>
    <w:rsid w:val="002A04A1"/>
    <w:rsid w:val="002A6F1F"/>
    <w:rsid w:val="002A7B7A"/>
    <w:rsid w:val="002B30FC"/>
    <w:rsid w:val="002C6118"/>
    <w:rsid w:val="002C6A75"/>
    <w:rsid w:val="002C7E69"/>
    <w:rsid w:val="002D5912"/>
    <w:rsid w:val="002E060B"/>
    <w:rsid w:val="002E52D5"/>
    <w:rsid w:val="002F03A5"/>
    <w:rsid w:val="002F21E0"/>
    <w:rsid w:val="002F466D"/>
    <w:rsid w:val="002F6E00"/>
    <w:rsid w:val="0030058E"/>
    <w:rsid w:val="00321B23"/>
    <w:rsid w:val="00325222"/>
    <w:rsid w:val="00333A8F"/>
    <w:rsid w:val="00347A11"/>
    <w:rsid w:val="00351466"/>
    <w:rsid w:val="00355DE8"/>
    <w:rsid w:val="00363B8C"/>
    <w:rsid w:val="00364E6E"/>
    <w:rsid w:val="00366D69"/>
    <w:rsid w:val="00374B22"/>
    <w:rsid w:val="003864C1"/>
    <w:rsid w:val="00391A9D"/>
    <w:rsid w:val="003A1BDB"/>
    <w:rsid w:val="003B066E"/>
    <w:rsid w:val="003C6D63"/>
    <w:rsid w:val="003D6380"/>
    <w:rsid w:val="003D6E7B"/>
    <w:rsid w:val="003E1D52"/>
    <w:rsid w:val="003E7585"/>
    <w:rsid w:val="003F3D58"/>
    <w:rsid w:val="00401A0F"/>
    <w:rsid w:val="0040203A"/>
    <w:rsid w:val="0040258D"/>
    <w:rsid w:val="00403400"/>
    <w:rsid w:val="004071BE"/>
    <w:rsid w:val="00410EBB"/>
    <w:rsid w:val="00415556"/>
    <w:rsid w:val="004211EC"/>
    <w:rsid w:val="00423FA0"/>
    <w:rsid w:val="0042608C"/>
    <w:rsid w:val="004540F5"/>
    <w:rsid w:val="00455808"/>
    <w:rsid w:val="004571AE"/>
    <w:rsid w:val="00457E10"/>
    <w:rsid w:val="0046024B"/>
    <w:rsid w:val="0046373E"/>
    <w:rsid w:val="00474677"/>
    <w:rsid w:val="0047712F"/>
    <w:rsid w:val="00477947"/>
    <w:rsid w:val="00477AFA"/>
    <w:rsid w:val="004953E1"/>
    <w:rsid w:val="004A290F"/>
    <w:rsid w:val="004A3035"/>
    <w:rsid w:val="004B2DEE"/>
    <w:rsid w:val="004D3D28"/>
    <w:rsid w:val="004D43A0"/>
    <w:rsid w:val="004E1E74"/>
    <w:rsid w:val="004E42FE"/>
    <w:rsid w:val="004F2C52"/>
    <w:rsid w:val="004F36E4"/>
    <w:rsid w:val="004F5117"/>
    <w:rsid w:val="00500146"/>
    <w:rsid w:val="005040C0"/>
    <w:rsid w:val="005043D4"/>
    <w:rsid w:val="005160E9"/>
    <w:rsid w:val="00516F73"/>
    <w:rsid w:val="005178A2"/>
    <w:rsid w:val="005247AF"/>
    <w:rsid w:val="005260F9"/>
    <w:rsid w:val="005306E4"/>
    <w:rsid w:val="0053157D"/>
    <w:rsid w:val="00535523"/>
    <w:rsid w:val="005356C7"/>
    <w:rsid w:val="0053798A"/>
    <w:rsid w:val="00542200"/>
    <w:rsid w:val="005444A9"/>
    <w:rsid w:val="00544D5D"/>
    <w:rsid w:val="00545B28"/>
    <w:rsid w:val="00547E22"/>
    <w:rsid w:val="005550A2"/>
    <w:rsid w:val="00561C6F"/>
    <w:rsid w:val="00564FF6"/>
    <w:rsid w:val="0058686E"/>
    <w:rsid w:val="00594F44"/>
    <w:rsid w:val="005A2B84"/>
    <w:rsid w:val="005C522D"/>
    <w:rsid w:val="005D223C"/>
    <w:rsid w:val="005D5884"/>
    <w:rsid w:val="005D5E77"/>
    <w:rsid w:val="005E13D2"/>
    <w:rsid w:val="005E1651"/>
    <w:rsid w:val="005E305F"/>
    <w:rsid w:val="005F127F"/>
    <w:rsid w:val="005F1DD1"/>
    <w:rsid w:val="005F504A"/>
    <w:rsid w:val="00600365"/>
    <w:rsid w:val="00605CF0"/>
    <w:rsid w:val="00616B36"/>
    <w:rsid w:val="00626C40"/>
    <w:rsid w:val="006278C3"/>
    <w:rsid w:val="006344E9"/>
    <w:rsid w:val="00635B33"/>
    <w:rsid w:val="00635FC5"/>
    <w:rsid w:val="006414E0"/>
    <w:rsid w:val="00642F30"/>
    <w:rsid w:val="0066027A"/>
    <w:rsid w:val="006624B0"/>
    <w:rsid w:val="006625AE"/>
    <w:rsid w:val="00671147"/>
    <w:rsid w:val="0067372C"/>
    <w:rsid w:val="006743E1"/>
    <w:rsid w:val="00686851"/>
    <w:rsid w:val="00695D16"/>
    <w:rsid w:val="006A4C80"/>
    <w:rsid w:val="006B4A8F"/>
    <w:rsid w:val="006C065F"/>
    <w:rsid w:val="006D68C9"/>
    <w:rsid w:val="006F7820"/>
    <w:rsid w:val="00704FD9"/>
    <w:rsid w:val="00705F1F"/>
    <w:rsid w:val="007118E8"/>
    <w:rsid w:val="00715857"/>
    <w:rsid w:val="007268A7"/>
    <w:rsid w:val="00735CB6"/>
    <w:rsid w:val="00737375"/>
    <w:rsid w:val="00740C11"/>
    <w:rsid w:val="00743E48"/>
    <w:rsid w:val="0075276E"/>
    <w:rsid w:val="00756321"/>
    <w:rsid w:val="007641EA"/>
    <w:rsid w:val="0076522B"/>
    <w:rsid w:val="007736BA"/>
    <w:rsid w:val="00775E5D"/>
    <w:rsid w:val="007824C6"/>
    <w:rsid w:val="007875CC"/>
    <w:rsid w:val="007949E0"/>
    <w:rsid w:val="007974F8"/>
    <w:rsid w:val="007A4213"/>
    <w:rsid w:val="007B0546"/>
    <w:rsid w:val="007B232B"/>
    <w:rsid w:val="007B3AB5"/>
    <w:rsid w:val="007D2578"/>
    <w:rsid w:val="007D4299"/>
    <w:rsid w:val="007D52FC"/>
    <w:rsid w:val="007F0E83"/>
    <w:rsid w:val="007F2F3A"/>
    <w:rsid w:val="007F6A9D"/>
    <w:rsid w:val="00807E59"/>
    <w:rsid w:val="008134D9"/>
    <w:rsid w:val="00815E30"/>
    <w:rsid w:val="00820A4A"/>
    <w:rsid w:val="00824460"/>
    <w:rsid w:val="00824DAB"/>
    <w:rsid w:val="0082637E"/>
    <w:rsid w:val="008301A3"/>
    <w:rsid w:val="008304A0"/>
    <w:rsid w:val="008370A0"/>
    <w:rsid w:val="00841E62"/>
    <w:rsid w:val="008462F7"/>
    <w:rsid w:val="0085001B"/>
    <w:rsid w:val="00852801"/>
    <w:rsid w:val="008577CB"/>
    <w:rsid w:val="008652AB"/>
    <w:rsid w:val="00870443"/>
    <w:rsid w:val="00870F38"/>
    <w:rsid w:val="008733A8"/>
    <w:rsid w:val="00887A93"/>
    <w:rsid w:val="00890F6D"/>
    <w:rsid w:val="00891D14"/>
    <w:rsid w:val="008A5E0C"/>
    <w:rsid w:val="008A6661"/>
    <w:rsid w:val="008A6DDD"/>
    <w:rsid w:val="008A6EC4"/>
    <w:rsid w:val="008B6678"/>
    <w:rsid w:val="008B75CD"/>
    <w:rsid w:val="008C0FA2"/>
    <w:rsid w:val="008D5E4F"/>
    <w:rsid w:val="008E536A"/>
    <w:rsid w:val="008F0BDA"/>
    <w:rsid w:val="009144E0"/>
    <w:rsid w:val="00914B60"/>
    <w:rsid w:val="00915AC0"/>
    <w:rsid w:val="009247DB"/>
    <w:rsid w:val="0092650C"/>
    <w:rsid w:val="00927BD0"/>
    <w:rsid w:val="009331BB"/>
    <w:rsid w:val="00933DD5"/>
    <w:rsid w:val="00941BBF"/>
    <w:rsid w:val="009544E5"/>
    <w:rsid w:val="009553A6"/>
    <w:rsid w:val="00955A2C"/>
    <w:rsid w:val="009641E6"/>
    <w:rsid w:val="00984368"/>
    <w:rsid w:val="00985F9D"/>
    <w:rsid w:val="00987F67"/>
    <w:rsid w:val="0099027B"/>
    <w:rsid w:val="009B33EA"/>
    <w:rsid w:val="009C7CAF"/>
    <w:rsid w:val="009D33AD"/>
    <w:rsid w:val="009D657E"/>
    <w:rsid w:val="009E7E1B"/>
    <w:rsid w:val="009F49E4"/>
    <w:rsid w:val="00A03510"/>
    <w:rsid w:val="00A05F19"/>
    <w:rsid w:val="00A0616B"/>
    <w:rsid w:val="00A136E7"/>
    <w:rsid w:val="00A22AFE"/>
    <w:rsid w:val="00A247C2"/>
    <w:rsid w:val="00A2631A"/>
    <w:rsid w:val="00A355E9"/>
    <w:rsid w:val="00A37B61"/>
    <w:rsid w:val="00A422DC"/>
    <w:rsid w:val="00A47A6B"/>
    <w:rsid w:val="00A52564"/>
    <w:rsid w:val="00A66D9F"/>
    <w:rsid w:val="00A71558"/>
    <w:rsid w:val="00A747A3"/>
    <w:rsid w:val="00A8133C"/>
    <w:rsid w:val="00A82289"/>
    <w:rsid w:val="00AA52F3"/>
    <w:rsid w:val="00AA6700"/>
    <w:rsid w:val="00AB2C26"/>
    <w:rsid w:val="00AC0CB8"/>
    <w:rsid w:val="00AC0E1C"/>
    <w:rsid w:val="00AC2914"/>
    <w:rsid w:val="00AC502F"/>
    <w:rsid w:val="00AD6D40"/>
    <w:rsid w:val="00AD6FE8"/>
    <w:rsid w:val="00AE145C"/>
    <w:rsid w:val="00AE225D"/>
    <w:rsid w:val="00AE3899"/>
    <w:rsid w:val="00AF38A6"/>
    <w:rsid w:val="00AF65C4"/>
    <w:rsid w:val="00B0198B"/>
    <w:rsid w:val="00B0313C"/>
    <w:rsid w:val="00B172F8"/>
    <w:rsid w:val="00B229A5"/>
    <w:rsid w:val="00B23665"/>
    <w:rsid w:val="00B31D17"/>
    <w:rsid w:val="00B43187"/>
    <w:rsid w:val="00B4680C"/>
    <w:rsid w:val="00B47A26"/>
    <w:rsid w:val="00B55D3B"/>
    <w:rsid w:val="00B65286"/>
    <w:rsid w:val="00B66260"/>
    <w:rsid w:val="00B72EA1"/>
    <w:rsid w:val="00B829C7"/>
    <w:rsid w:val="00B82BC9"/>
    <w:rsid w:val="00B84881"/>
    <w:rsid w:val="00B853A9"/>
    <w:rsid w:val="00B92F4C"/>
    <w:rsid w:val="00B97CBF"/>
    <w:rsid w:val="00BA5906"/>
    <w:rsid w:val="00BC5B96"/>
    <w:rsid w:val="00BD214E"/>
    <w:rsid w:val="00BD6044"/>
    <w:rsid w:val="00C05230"/>
    <w:rsid w:val="00C22FAC"/>
    <w:rsid w:val="00C242B8"/>
    <w:rsid w:val="00C25317"/>
    <w:rsid w:val="00C276E9"/>
    <w:rsid w:val="00C27CF6"/>
    <w:rsid w:val="00C34FB8"/>
    <w:rsid w:val="00C34FDA"/>
    <w:rsid w:val="00C46DB2"/>
    <w:rsid w:val="00C54CD1"/>
    <w:rsid w:val="00C60255"/>
    <w:rsid w:val="00C64121"/>
    <w:rsid w:val="00C729C6"/>
    <w:rsid w:val="00C74395"/>
    <w:rsid w:val="00C74720"/>
    <w:rsid w:val="00C8162B"/>
    <w:rsid w:val="00C87D35"/>
    <w:rsid w:val="00C908A5"/>
    <w:rsid w:val="00C93AE2"/>
    <w:rsid w:val="00C94EFF"/>
    <w:rsid w:val="00CA1615"/>
    <w:rsid w:val="00CA780F"/>
    <w:rsid w:val="00CB0E51"/>
    <w:rsid w:val="00CC27B8"/>
    <w:rsid w:val="00CC2DDC"/>
    <w:rsid w:val="00CC3CE8"/>
    <w:rsid w:val="00CD1F20"/>
    <w:rsid w:val="00CD6D6E"/>
    <w:rsid w:val="00CD7623"/>
    <w:rsid w:val="00CF3B95"/>
    <w:rsid w:val="00CF59F5"/>
    <w:rsid w:val="00CF6C68"/>
    <w:rsid w:val="00D17749"/>
    <w:rsid w:val="00D31003"/>
    <w:rsid w:val="00D31E42"/>
    <w:rsid w:val="00D3556A"/>
    <w:rsid w:val="00D37B17"/>
    <w:rsid w:val="00D44B20"/>
    <w:rsid w:val="00D53011"/>
    <w:rsid w:val="00D57095"/>
    <w:rsid w:val="00D618A6"/>
    <w:rsid w:val="00D817A1"/>
    <w:rsid w:val="00D84F98"/>
    <w:rsid w:val="00D86C8C"/>
    <w:rsid w:val="00DA2AED"/>
    <w:rsid w:val="00DA2B12"/>
    <w:rsid w:val="00DA5DC4"/>
    <w:rsid w:val="00DB4A0D"/>
    <w:rsid w:val="00DC76ED"/>
    <w:rsid w:val="00DD0294"/>
    <w:rsid w:val="00DD1148"/>
    <w:rsid w:val="00DD3214"/>
    <w:rsid w:val="00DD45E8"/>
    <w:rsid w:val="00DD47F3"/>
    <w:rsid w:val="00DD53CE"/>
    <w:rsid w:val="00DE0DA2"/>
    <w:rsid w:val="00DF3DBD"/>
    <w:rsid w:val="00DF5D02"/>
    <w:rsid w:val="00E1582C"/>
    <w:rsid w:val="00E16E96"/>
    <w:rsid w:val="00E23378"/>
    <w:rsid w:val="00E23ECD"/>
    <w:rsid w:val="00E50745"/>
    <w:rsid w:val="00E5541E"/>
    <w:rsid w:val="00E55FE2"/>
    <w:rsid w:val="00E56712"/>
    <w:rsid w:val="00E7091A"/>
    <w:rsid w:val="00E70E63"/>
    <w:rsid w:val="00E90472"/>
    <w:rsid w:val="00EA2B25"/>
    <w:rsid w:val="00EA30BA"/>
    <w:rsid w:val="00EB0573"/>
    <w:rsid w:val="00EB0FE8"/>
    <w:rsid w:val="00EB15F1"/>
    <w:rsid w:val="00EB27AE"/>
    <w:rsid w:val="00EC1D35"/>
    <w:rsid w:val="00EC339B"/>
    <w:rsid w:val="00EC5A01"/>
    <w:rsid w:val="00EE27CC"/>
    <w:rsid w:val="00EE72A6"/>
    <w:rsid w:val="00EE77CD"/>
    <w:rsid w:val="00EF25D2"/>
    <w:rsid w:val="00EF2871"/>
    <w:rsid w:val="00EF37C7"/>
    <w:rsid w:val="00EF5C8F"/>
    <w:rsid w:val="00EF7DE4"/>
    <w:rsid w:val="00F04E1D"/>
    <w:rsid w:val="00F160A0"/>
    <w:rsid w:val="00F256C2"/>
    <w:rsid w:val="00F26120"/>
    <w:rsid w:val="00F34190"/>
    <w:rsid w:val="00F432A4"/>
    <w:rsid w:val="00F543AF"/>
    <w:rsid w:val="00F60495"/>
    <w:rsid w:val="00F607A0"/>
    <w:rsid w:val="00F678C4"/>
    <w:rsid w:val="00F72A3D"/>
    <w:rsid w:val="00F73F4F"/>
    <w:rsid w:val="00F75F9E"/>
    <w:rsid w:val="00F77591"/>
    <w:rsid w:val="00F820C0"/>
    <w:rsid w:val="00F91AA1"/>
    <w:rsid w:val="00F92AD7"/>
    <w:rsid w:val="00F945EA"/>
    <w:rsid w:val="00F96751"/>
    <w:rsid w:val="00FB719A"/>
    <w:rsid w:val="00FD698A"/>
    <w:rsid w:val="00FE708B"/>
    <w:rsid w:val="00FF0708"/>
    <w:rsid w:val="00FF4380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5314EA"/>
  <w14:defaultImageDpi w14:val="300"/>
  <w15:docId w15:val="{AFEB056D-B4A3-8C4D-81C0-4C72C579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A8F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EA2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33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2B2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prechblasentext">
    <w:name w:val="Balloon Text"/>
    <w:basedOn w:val="Standard"/>
    <w:semiHidden/>
    <w:rsid w:val="004706D7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424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4243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424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42439"/>
    <w:rPr>
      <w:sz w:val="22"/>
      <w:szCs w:val="22"/>
      <w:lang w:eastAsia="en-US"/>
    </w:rPr>
  </w:style>
  <w:style w:type="paragraph" w:customStyle="1" w:styleId="OSPRAufzhlung2kleiner">
    <w:name w:val="OSPR Aufzählung 2 kleiner"/>
    <w:basedOn w:val="OSPRAufzhlung1"/>
    <w:qFormat/>
    <w:rsid w:val="00071E9B"/>
    <w:pPr>
      <w:spacing w:after="40"/>
      <w:ind w:left="720" w:hanging="360"/>
    </w:pPr>
    <w:rPr>
      <w:sz w:val="19"/>
    </w:rPr>
  </w:style>
  <w:style w:type="paragraph" w:customStyle="1" w:styleId="OSPRHead3">
    <w:name w:val="OSPR Head3"/>
    <w:basedOn w:val="OSPRHead2"/>
    <w:qFormat/>
    <w:rsid w:val="00071E9B"/>
    <w:pPr>
      <w:spacing w:before="200" w:after="40"/>
    </w:pPr>
    <w:rPr>
      <w:bCs w:val="0"/>
      <w:sz w:val="19"/>
    </w:rPr>
  </w:style>
  <w:style w:type="character" w:styleId="Hyperlink">
    <w:name w:val="Hyperlink"/>
    <w:aliases w:val="OSPR Hyperlink"/>
    <w:uiPriority w:val="99"/>
    <w:unhideWhenUsed/>
    <w:rsid w:val="009E7E1B"/>
    <w:rPr>
      <w:color w:val="E36C0A" w:themeColor="accent6" w:themeShade="BF"/>
      <w:u w:val="single"/>
    </w:rPr>
  </w:style>
  <w:style w:type="paragraph" w:styleId="Listenabsatz">
    <w:name w:val="List Paragraph"/>
    <w:basedOn w:val="Standard"/>
    <w:uiPriority w:val="34"/>
    <w:qFormat/>
    <w:rsid w:val="00605CF0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DE0DA2"/>
  </w:style>
  <w:style w:type="paragraph" w:customStyle="1" w:styleId="OSPRPMText1">
    <w:name w:val="OSPR PM Text1"/>
    <w:basedOn w:val="Standard"/>
    <w:qFormat/>
    <w:rsid w:val="002C6A75"/>
    <w:pPr>
      <w:tabs>
        <w:tab w:val="left" w:pos="1134"/>
      </w:tabs>
      <w:spacing w:after="120" w:line="300" w:lineRule="auto"/>
    </w:pPr>
    <w:rPr>
      <w:rFonts w:ascii="Neo Sans Pro" w:hAnsi="Neo Sans Pro"/>
      <w:sz w:val="20"/>
    </w:rPr>
  </w:style>
  <w:style w:type="paragraph" w:customStyle="1" w:styleId="OSPRHead1">
    <w:name w:val="OSPR Head1"/>
    <w:basedOn w:val="OSPRPMText1"/>
    <w:qFormat/>
    <w:rsid w:val="0047712F"/>
    <w:pPr>
      <w:widowControl w:val="0"/>
      <w:autoSpaceDE w:val="0"/>
      <w:autoSpaceDN w:val="0"/>
      <w:adjustRightInd w:val="0"/>
      <w:spacing w:after="360"/>
    </w:pPr>
    <w:rPr>
      <w:rFonts w:cs="Calibri"/>
      <w:b/>
      <w:bCs/>
      <w:sz w:val="26"/>
      <w:szCs w:val="28"/>
    </w:rPr>
  </w:style>
  <w:style w:type="paragraph" w:customStyle="1" w:styleId="OSPRHead0">
    <w:name w:val="OSPR Head0"/>
    <w:basedOn w:val="OSPRPMText1"/>
    <w:qFormat/>
    <w:rsid w:val="0047712F"/>
    <w:rPr>
      <w:u w:val="single"/>
    </w:rPr>
  </w:style>
  <w:style w:type="paragraph" w:customStyle="1" w:styleId="OSPRFooter">
    <w:name w:val="OSPR Footer"/>
    <w:basedOn w:val="OSPRPMText1"/>
    <w:qFormat/>
    <w:rsid w:val="000D1EBD"/>
    <w:pPr>
      <w:tabs>
        <w:tab w:val="left" w:pos="1418"/>
        <w:tab w:val="left" w:pos="1701"/>
        <w:tab w:val="left" w:pos="1985"/>
        <w:tab w:val="left" w:pos="2268"/>
        <w:tab w:val="left" w:pos="2835"/>
        <w:tab w:val="left" w:pos="3402"/>
      </w:tabs>
      <w:spacing w:after="80" w:line="240" w:lineRule="auto"/>
    </w:pPr>
    <w:rPr>
      <w:rFonts w:eastAsia="Times New Roman"/>
      <w:color w:val="000000"/>
      <w:sz w:val="16"/>
      <w:szCs w:val="17"/>
      <w:lang w:val="en-US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A1615"/>
    <w:rPr>
      <w:color w:val="605E5C"/>
      <w:shd w:val="clear" w:color="auto" w:fill="E1DFDD"/>
    </w:rPr>
  </w:style>
  <w:style w:type="paragraph" w:customStyle="1" w:styleId="OSPRHead2">
    <w:name w:val="OSPR Head2"/>
    <w:basedOn w:val="OSPRHead1"/>
    <w:next w:val="OSPRPMText1"/>
    <w:qFormat/>
    <w:rsid w:val="002C6A75"/>
    <w:pPr>
      <w:spacing w:after="80"/>
    </w:pPr>
    <w:rPr>
      <w:sz w:val="20"/>
    </w:rPr>
  </w:style>
  <w:style w:type="paragraph" w:customStyle="1" w:styleId="OSPRAufzhlung1">
    <w:name w:val="OSPR Aufzählung 1"/>
    <w:basedOn w:val="OSPRPMText1"/>
    <w:qFormat/>
    <w:rsid w:val="009E7E1B"/>
    <w:pPr>
      <w:numPr>
        <w:numId w:val="16"/>
      </w:numPr>
      <w:spacing w:after="60" w:line="240" w:lineRule="auto"/>
      <w:ind w:left="568" w:hanging="284"/>
    </w:pPr>
  </w:style>
  <w:style w:type="character" w:customStyle="1" w:styleId="bold">
    <w:name w:val="bold"/>
    <w:basedOn w:val="Absatz-Standardschriftart"/>
    <w:rsid w:val="00F607A0"/>
  </w:style>
  <w:style w:type="character" w:customStyle="1" w:styleId="apple-converted-space">
    <w:name w:val="apple-converted-space"/>
    <w:basedOn w:val="Absatz-Standardschriftart"/>
    <w:rsid w:val="00351466"/>
  </w:style>
  <w:style w:type="character" w:styleId="BesuchterLink">
    <w:name w:val="FollowedHyperlink"/>
    <w:basedOn w:val="Absatz-Standardschriftart"/>
    <w:uiPriority w:val="99"/>
    <w:semiHidden/>
    <w:unhideWhenUsed/>
    <w:rsid w:val="00423FA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B85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Fett">
    <w:name w:val="Strong"/>
    <w:basedOn w:val="Absatz-Standardschriftart"/>
    <w:uiPriority w:val="22"/>
    <w:qFormat/>
    <w:rsid w:val="00B853A9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3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g-group.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ango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utdoorsports-pr.de/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vango.co.uk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3284-E42D-CF4B-BFDE-476BDF76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Montane Yukon Arctic Ultra: Der härteste Lauf der Welt am 3</vt:lpstr>
    </vt:vector>
  </TitlesOfParts>
  <Company>TOSHIBA</Company>
  <LinksUpToDate>false</LinksUpToDate>
  <CharactersWithSpaces>4003</CharactersWithSpaces>
  <SharedDoc>false</SharedDoc>
  <HLinks>
    <vt:vector size="24" baseType="variant">
      <vt:variant>
        <vt:i4>655377</vt:i4>
      </vt:variant>
      <vt:variant>
        <vt:i4>0</vt:i4>
      </vt:variant>
      <vt:variant>
        <vt:i4>0</vt:i4>
      </vt:variant>
      <vt:variant>
        <vt:i4>5</vt:i4>
      </vt:variant>
      <vt:variant>
        <vt:lpwstr>http://www.montane.co.uk</vt:lpwstr>
      </vt:variant>
      <vt:variant>
        <vt:lpwstr/>
      </vt:variant>
      <vt:variant>
        <vt:i4>3932181</vt:i4>
      </vt:variant>
      <vt:variant>
        <vt:i4>-1</vt:i4>
      </vt:variant>
      <vt:variant>
        <vt:i4>1027</vt:i4>
      </vt:variant>
      <vt:variant>
        <vt:i4>1</vt:i4>
      </vt:variant>
      <vt:variant>
        <vt:lpwstr>terra_pack_pants_mercury</vt:lpwstr>
      </vt:variant>
      <vt:variant>
        <vt:lpwstr/>
      </vt:variant>
      <vt:variant>
        <vt:i4>7012477</vt:i4>
      </vt:variant>
      <vt:variant>
        <vt:i4>-1</vt:i4>
      </vt:variant>
      <vt:variant>
        <vt:i4>1029</vt:i4>
      </vt:variant>
      <vt:variant>
        <vt:i4>1</vt:i4>
      </vt:variant>
      <vt:variant>
        <vt:lpwstr>minimus_stretch_jacket_electric_blue_hood_down</vt:lpwstr>
      </vt:variant>
      <vt:variant>
        <vt:lpwstr/>
      </vt:variant>
      <vt:variant>
        <vt:i4>3080238</vt:i4>
      </vt:variant>
      <vt:variant>
        <vt:i4>-1</vt:i4>
      </vt:variant>
      <vt:variant>
        <vt:i4>1033</vt:i4>
      </vt:variant>
      <vt:variant>
        <vt:i4>1</vt:i4>
      </vt:variant>
      <vt:variant>
        <vt:lpwstr>1001115 - Fusion Alpha - Zanskar Blue - Side Hood Down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Montane Yukon Arctic Ultra: Der härteste Lauf der Welt am 3</dc:title>
  <dc:creator>Valued Acer Customer</dc:creator>
  <cp:lastModifiedBy>Johannes Wessel</cp:lastModifiedBy>
  <cp:revision>3</cp:revision>
  <cp:lastPrinted>2023-09-19T14:15:00Z</cp:lastPrinted>
  <dcterms:created xsi:type="dcterms:W3CDTF">2024-05-03T09:41:00Z</dcterms:created>
  <dcterms:modified xsi:type="dcterms:W3CDTF">2024-05-03T09:45:00Z</dcterms:modified>
</cp:coreProperties>
</file>