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522AE" w14:textId="24B0C6B9" w:rsidR="008E130D" w:rsidRPr="008E130D" w:rsidRDefault="008E130D" w:rsidP="00FB1FE0">
      <w:pPr>
        <w:spacing w:line="360" w:lineRule="auto"/>
        <w:rPr>
          <w:rFonts w:cs="Arial"/>
          <w:color w:val="0303B8" w:themeColor="text1"/>
          <w:sz w:val="28"/>
          <w:szCs w:val="28"/>
          <w:lang w:val="de-DE" w:eastAsia="de-DE"/>
        </w:rPr>
      </w:pPr>
      <w:r w:rsidRPr="008E130D">
        <w:rPr>
          <w:rFonts w:eastAsia="Times New Roman" w:cs="Arial"/>
          <w:b/>
          <w:bCs/>
          <w:color w:val="0303B8" w:themeColor="text1"/>
          <w:sz w:val="28"/>
          <w:szCs w:val="28"/>
          <w:lang w:val="de-DE"/>
        </w:rPr>
        <w:t xml:space="preserve">GEA </w:t>
      </w:r>
      <w:proofErr w:type="spellStart"/>
      <w:r w:rsidRPr="008E130D">
        <w:rPr>
          <w:rFonts w:eastAsia="Times New Roman" w:cs="Arial"/>
          <w:b/>
          <w:bCs/>
          <w:color w:val="0303B8" w:themeColor="text1"/>
          <w:sz w:val="28"/>
          <w:szCs w:val="28"/>
          <w:lang w:val="de-DE"/>
        </w:rPr>
        <w:t>NOx</w:t>
      </w:r>
      <w:proofErr w:type="spellEnd"/>
      <w:r w:rsidRPr="008E130D">
        <w:rPr>
          <w:rFonts w:eastAsia="Times New Roman" w:cs="Arial"/>
          <w:b/>
          <w:bCs/>
          <w:color w:val="0303B8" w:themeColor="text1"/>
          <w:sz w:val="28"/>
          <w:szCs w:val="28"/>
          <w:lang w:val="de-DE"/>
        </w:rPr>
        <w:t xml:space="preserve"> Separator: Für eine sauberere Schifffahrt mit zukunftsweisender Kraftstofftechnologie</w:t>
      </w:r>
    </w:p>
    <w:p w14:paraId="692AA903" w14:textId="171EA7BA" w:rsidR="00AB77D0" w:rsidRPr="00734998" w:rsidRDefault="005C7C89" w:rsidP="008E130D">
      <w:pPr>
        <w:spacing w:before="100" w:beforeAutospacing="1" w:after="100" w:afterAutospacing="1" w:line="360" w:lineRule="auto"/>
        <w:rPr>
          <w:rFonts w:cs="Arial"/>
          <w:color w:val="auto"/>
          <w:sz w:val="24"/>
          <w:lang w:val="de-DE"/>
        </w:rPr>
      </w:pPr>
      <w:r w:rsidRPr="002225DB">
        <w:rPr>
          <w:rFonts w:cs="Arial"/>
          <w:b/>
          <w:bCs/>
          <w:color w:val="0303B8" w:themeColor="text1"/>
          <w:sz w:val="24"/>
          <w:lang w:val="de-DE"/>
        </w:rPr>
        <w:t>Düsseldorf</w:t>
      </w:r>
      <w:r w:rsidR="00B966CC" w:rsidRPr="002225DB">
        <w:rPr>
          <w:rFonts w:cs="Arial"/>
          <w:b/>
          <w:bCs/>
          <w:color w:val="0303B8" w:themeColor="text1"/>
          <w:sz w:val="24"/>
          <w:lang w:val="de-DE"/>
        </w:rPr>
        <w:t xml:space="preserve">, </w:t>
      </w:r>
      <w:r w:rsidR="00E647F5">
        <w:rPr>
          <w:rFonts w:cs="Arial"/>
          <w:b/>
          <w:bCs/>
          <w:color w:val="0303B8" w:themeColor="text1"/>
          <w:sz w:val="24"/>
          <w:lang w:val="de-DE"/>
        </w:rPr>
        <w:t>11</w:t>
      </w:r>
      <w:r w:rsidR="00B966CC" w:rsidRPr="002225DB">
        <w:rPr>
          <w:rFonts w:cs="Arial"/>
          <w:b/>
          <w:bCs/>
          <w:color w:val="0303B8" w:themeColor="text1"/>
          <w:sz w:val="24"/>
          <w:lang w:val="de-DE"/>
        </w:rPr>
        <w:t xml:space="preserve">. </w:t>
      </w:r>
      <w:r w:rsidR="00A65A69" w:rsidRPr="002225DB">
        <w:rPr>
          <w:rFonts w:cs="Arial"/>
          <w:b/>
          <w:bCs/>
          <w:color w:val="0303B8" w:themeColor="text1"/>
          <w:sz w:val="24"/>
          <w:lang w:val="de-DE"/>
        </w:rPr>
        <w:t xml:space="preserve">Dezember </w:t>
      </w:r>
      <w:r w:rsidRPr="002225DB">
        <w:rPr>
          <w:rFonts w:cs="Arial"/>
          <w:b/>
          <w:bCs/>
          <w:color w:val="0303B8" w:themeColor="text1"/>
          <w:sz w:val="24"/>
          <w:lang w:val="de-DE"/>
        </w:rPr>
        <w:t xml:space="preserve">2025 </w:t>
      </w:r>
      <w:r w:rsidR="00FB1FE0" w:rsidRPr="00734998">
        <w:rPr>
          <w:rStyle w:val="Untertitel1Subline"/>
          <w:rFonts w:cs="Arial"/>
          <w:color w:val="auto"/>
          <w:sz w:val="24"/>
          <w:lang w:val="de-DE"/>
        </w:rPr>
        <w:t>–</w:t>
      </w:r>
      <w:r w:rsidR="008E130D" w:rsidRPr="00734998">
        <w:rPr>
          <w:rStyle w:val="Untertitel1Subline"/>
          <w:rFonts w:cs="Arial"/>
          <w:color w:val="auto"/>
          <w:sz w:val="24"/>
          <w:lang w:val="de-DE"/>
        </w:rPr>
        <w:t xml:space="preserve"> </w:t>
      </w:r>
      <w:r w:rsidR="00AB77D0" w:rsidRPr="00734998">
        <w:rPr>
          <w:rFonts w:cs="Arial"/>
          <w:color w:val="auto"/>
          <w:sz w:val="24"/>
          <w:lang w:val="de-DE"/>
        </w:rPr>
        <w:t xml:space="preserve">Anlässlich der </w:t>
      </w:r>
      <w:proofErr w:type="spellStart"/>
      <w:r w:rsidR="00AB77D0" w:rsidRPr="00734998">
        <w:rPr>
          <w:rFonts w:cs="Arial"/>
          <w:i/>
          <w:iCs/>
          <w:color w:val="auto"/>
          <w:sz w:val="24"/>
          <w:lang w:val="de-DE"/>
        </w:rPr>
        <w:t>Marintec</w:t>
      </w:r>
      <w:proofErr w:type="spellEnd"/>
      <w:r w:rsidR="00AB77D0" w:rsidRPr="00734998">
        <w:rPr>
          <w:rFonts w:cs="Arial"/>
          <w:i/>
          <w:iCs/>
          <w:color w:val="auto"/>
          <w:sz w:val="24"/>
          <w:lang w:val="de-DE"/>
        </w:rPr>
        <w:t xml:space="preserve"> China</w:t>
      </w:r>
      <w:r w:rsidR="00AB77D0" w:rsidRPr="00734998">
        <w:rPr>
          <w:rFonts w:cs="Arial"/>
          <w:color w:val="auto"/>
          <w:sz w:val="24"/>
          <w:lang w:val="de-DE"/>
        </w:rPr>
        <w:t xml:space="preserve"> (02.–05. Dezember 2025) stellt</w:t>
      </w:r>
      <w:r w:rsidR="00A65A69" w:rsidRPr="00734998">
        <w:rPr>
          <w:rFonts w:cs="Arial"/>
          <w:color w:val="auto"/>
          <w:sz w:val="24"/>
          <w:lang w:val="de-DE"/>
        </w:rPr>
        <w:t>e</w:t>
      </w:r>
      <w:r w:rsidR="00AB77D0" w:rsidRPr="00734998">
        <w:rPr>
          <w:rFonts w:cs="Arial"/>
          <w:color w:val="auto"/>
          <w:sz w:val="24"/>
          <w:lang w:val="de-DE"/>
        </w:rPr>
        <w:t xml:space="preserve"> GEA seine neuesten Technologien für emissionsarmes Schiffsdesign vor – im Mittelpunkt </w:t>
      </w:r>
      <w:r w:rsidR="0021047B">
        <w:rPr>
          <w:rFonts w:cs="Arial"/>
          <w:color w:val="auto"/>
          <w:sz w:val="24"/>
          <w:lang w:val="de-DE"/>
        </w:rPr>
        <w:t xml:space="preserve">stand </w:t>
      </w:r>
      <w:r w:rsidR="00AB77D0" w:rsidRPr="00734998">
        <w:rPr>
          <w:rFonts w:cs="Arial"/>
          <w:color w:val="auto"/>
          <w:sz w:val="24"/>
          <w:lang w:val="de-DE"/>
        </w:rPr>
        <w:t xml:space="preserve">der </w:t>
      </w:r>
      <w:r w:rsidR="00AB77D0" w:rsidRPr="00734998">
        <w:rPr>
          <w:rFonts w:cs="Arial"/>
          <w:bCs/>
          <w:color w:val="auto"/>
          <w:sz w:val="24"/>
          <w:lang w:val="de-DE"/>
        </w:rPr>
        <w:t xml:space="preserve">GEA </w:t>
      </w:r>
      <w:proofErr w:type="spellStart"/>
      <w:r w:rsidR="00AB77D0" w:rsidRPr="00734998">
        <w:rPr>
          <w:rFonts w:cs="Arial"/>
          <w:bCs/>
          <w:color w:val="auto"/>
          <w:sz w:val="24"/>
          <w:lang w:val="de-DE"/>
        </w:rPr>
        <w:t>NOx</w:t>
      </w:r>
      <w:proofErr w:type="spellEnd"/>
      <w:r w:rsidR="00AB77D0" w:rsidRPr="00734998">
        <w:rPr>
          <w:rFonts w:cs="Arial"/>
          <w:bCs/>
          <w:color w:val="auto"/>
          <w:sz w:val="24"/>
          <w:lang w:val="de-DE"/>
        </w:rPr>
        <w:t xml:space="preserve"> Separator</w:t>
      </w:r>
      <w:r w:rsidR="00AB77D0" w:rsidRPr="00734998">
        <w:rPr>
          <w:rFonts w:cs="Arial"/>
          <w:color w:val="auto"/>
          <w:sz w:val="24"/>
          <w:lang w:val="de-DE"/>
        </w:rPr>
        <w:t>, eine Schlüsseltechnologie zur Reduzierung von Stickoxidemissionen (</w:t>
      </w:r>
      <w:proofErr w:type="spellStart"/>
      <w:r w:rsidR="00AB77D0" w:rsidRPr="00734998">
        <w:rPr>
          <w:rFonts w:cs="Arial"/>
          <w:color w:val="auto"/>
          <w:sz w:val="24"/>
          <w:lang w:val="de-DE"/>
        </w:rPr>
        <w:t>NOx</w:t>
      </w:r>
      <w:proofErr w:type="spellEnd"/>
      <w:r w:rsidR="00AB77D0" w:rsidRPr="00734998">
        <w:rPr>
          <w:rFonts w:cs="Arial"/>
          <w:color w:val="auto"/>
          <w:sz w:val="24"/>
          <w:lang w:val="de-DE"/>
        </w:rPr>
        <w:t xml:space="preserve">) in EGR- bzw. </w:t>
      </w:r>
      <w:proofErr w:type="spellStart"/>
      <w:r w:rsidR="00AB77D0" w:rsidRPr="00734998">
        <w:rPr>
          <w:rFonts w:cs="Arial"/>
          <w:color w:val="auto"/>
          <w:sz w:val="24"/>
          <w:lang w:val="de-DE"/>
        </w:rPr>
        <w:t>iCER</w:t>
      </w:r>
      <w:proofErr w:type="spellEnd"/>
      <w:r w:rsidR="00AB77D0" w:rsidRPr="00734998">
        <w:rPr>
          <w:rFonts w:cs="Arial"/>
          <w:color w:val="auto"/>
          <w:sz w:val="24"/>
          <w:lang w:val="de-DE"/>
        </w:rPr>
        <w:t xml:space="preserve">-Systemen. Die </w:t>
      </w:r>
      <w:proofErr w:type="spellStart"/>
      <w:r w:rsidR="00AB77D0" w:rsidRPr="00734998">
        <w:rPr>
          <w:rFonts w:cs="Arial"/>
          <w:color w:val="auto"/>
          <w:sz w:val="24"/>
          <w:lang w:val="de-DE"/>
        </w:rPr>
        <w:t>Marintec</w:t>
      </w:r>
      <w:proofErr w:type="spellEnd"/>
      <w:r w:rsidR="00AB77D0" w:rsidRPr="00734998">
        <w:rPr>
          <w:rFonts w:cs="Arial"/>
          <w:color w:val="auto"/>
          <w:sz w:val="24"/>
          <w:lang w:val="de-DE"/>
        </w:rPr>
        <w:t xml:space="preserve"> China als führende maritime Innovationsplattform </w:t>
      </w:r>
      <w:r w:rsidR="00D90BFA" w:rsidRPr="00734998">
        <w:rPr>
          <w:rFonts w:cs="Arial"/>
          <w:color w:val="auto"/>
          <w:sz w:val="24"/>
          <w:lang w:val="de-DE"/>
        </w:rPr>
        <w:t>bot</w:t>
      </w:r>
      <w:r w:rsidR="00AB77D0" w:rsidRPr="00734998">
        <w:rPr>
          <w:rFonts w:cs="Arial"/>
          <w:color w:val="auto"/>
          <w:sz w:val="24"/>
          <w:lang w:val="de-DE"/>
        </w:rPr>
        <w:t xml:space="preserve"> den idealen Rahmen, um die wachsende Bedeutung sauberer Kraftstofftechnologien und die Rolle von GEA im globalen Green Shipping zu unterstreichen.</w:t>
      </w:r>
    </w:p>
    <w:p w14:paraId="5F730A1C" w14:textId="77777777" w:rsidR="00E647F5" w:rsidRDefault="00AB77D0" w:rsidP="00734998">
      <w:pPr>
        <w:spacing w:before="100" w:beforeAutospacing="1" w:after="100" w:afterAutospacing="1" w:line="360" w:lineRule="auto"/>
        <w:rPr>
          <w:rFonts w:cs="Arial"/>
          <w:b/>
          <w:color w:val="0303B8" w:themeColor="text1"/>
          <w:sz w:val="24"/>
          <w:lang w:val="de-DE"/>
        </w:rPr>
      </w:pPr>
      <w:r w:rsidRPr="00A30D60">
        <w:rPr>
          <w:rFonts w:cs="Arial"/>
          <w:b/>
          <w:color w:val="0303B8" w:themeColor="text1"/>
          <w:sz w:val="24"/>
          <w:lang w:val="de-DE"/>
        </w:rPr>
        <w:t>Innovative Technologie für saubere Emissionen</w:t>
      </w:r>
    </w:p>
    <w:p w14:paraId="54F18DAF" w14:textId="0E153A87" w:rsidR="00580DAD" w:rsidRDefault="00A30D60" w:rsidP="00734998">
      <w:pPr>
        <w:spacing w:before="100" w:beforeAutospacing="1" w:after="100" w:afterAutospacing="1" w:line="360" w:lineRule="auto"/>
        <w:rPr>
          <w:rFonts w:cs="Arial"/>
          <w:lang w:val="de-DE"/>
        </w:rPr>
      </w:pPr>
      <w:r>
        <w:rPr>
          <w:rFonts w:cs="Arial"/>
          <w:b/>
          <w:color w:val="0303B8" w:themeColor="text1"/>
          <w:sz w:val="24"/>
          <w:lang w:val="de-DE"/>
        </w:rPr>
        <w:br/>
      </w:r>
      <w:r w:rsidR="00AB77D0" w:rsidRPr="00734998">
        <w:rPr>
          <w:rFonts w:cs="Arial"/>
          <w:color w:val="auto"/>
          <w:sz w:val="24"/>
          <w:lang w:val="de-DE"/>
        </w:rPr>
        <w:t xml:space="preserve">Mit der zunehmenden Verbreitung von Dual-Fuel-Motoren und den verschärften IMO-Tier-III-Vorgaben ist die effiziente Behandlung von Waschwasser aus EGR- bzw. </w:t>
      </w:r>
      <w:proofErr w:type="spellStart"/>
      <w:r w:rsidR="00AB77D0" w:rsidRPr="00734998">
        <w:rPr>
          <w:rFonts w:cs="Arial"/>
          <w:color w:val="auto"/>
          <w:sz w:val="24"/>
          <w:lang w:val="de-DE"/>
        </w:rPr>
        <w:t>iCER</w:t>
      </w:r>
      <w:proofErr w:type="spellEnd"/>
      <w:r w:rsidR="00AB77D0" w:rsidRPr="00734998">
        <w:rPr>
          <w:rFonts w:cs="Arial"/>
          <w:color w:val="auto"/>
          <w:sz w:val="24"/>
          <w:lang w:val="de-DE"/>
        </w:rPr>
        <w:t>-Systemen ein zentraler Bestandteil moderner Schiffsneubauten.</w:t>
      </w:r>
      <w:r w:rsidR="00691881" w:rsidRPr="00734998">
        <w:rPr>
          <w:rFonts w:cs="Arial"/>
          <w:color w:val="auto"/>
          <w:sz w:val="24"/>
          <w:lang w:val="de-DE"/>
        </w:rPr>
        <w:t xml:space="preserve"> </w:t>
      </w:r>
      <w:r w:rsidR="00AB77D0" w:rsidRPr="00734998">
        <w:rPr>
          <w:rFonts w:cs="Arial"/>
          <w:color w:val="auto"/>
          <w:sz w:val="24"/>
          <w:lang w:val="de-DE"/>
        </w:rPr>
        <w:t xml:space="preserve">Der GEA </w:t>
      </w:r>
      <w:proofErr w:type="spellStart"/>
      <w:r w:rsidR="00AB77D0" w:rsidRPr="00734998">
        <w:rPr>
          <w:rFonts w:cs="Arial"/>
          <w:color w:val="auto"/>
          <w:sz w:val="24"/>
          <w:lang w:val="de-DE"/>
        </w:rPr>
        <w:t>NOx</w:t>
      </w:r>
      <w:proofErr w:type="spellEnd"/>
      <w:r w:rsidR="00AB77D0" w:rsidRPr="00734998">
        <w:rPr>
          <w:rFonts w:cs="Arial"/>
          <w:color w:val="auto"/>
          <w:sz w:val="24"/>
          <w:lang w:val="de-DE"/>
        </w:rPr>
        <w:t xml:space="preserve"> Separator wurde entwickelt, um diese Anforderungen zuverlässig und effizient zu erfüllen. Er unterstützt Schiffseigner und Motorenhersteller dabei, Emissionen zu reduzieren, Anlagen zu schützen und auch unter anspruchsvollen Betriebsbedingungen stabile Trennleistungen sicherzustellen.</w:t>
      </w:r>
      <w:r w:rsidR="00AB77D0">
        <w:rPr>
          <w:rFonts w:cs="Arial"/>
          <w:color w:val="0303B8" w:themeColor="text1"/>
          <w:sz w:val="24"/>
          <w:lang w:val="de-DE"/>
        </w:rPr>
        <w:br/>
      </w:r>
      <w:r w:rsidR="00B22673">
        <w:rPr>
          <w:rFonts w:eastAsia="Times New Roman" w:cs="Arial"/>
          <w:sz w:val="24"/>
          <w:lang w:val="de-DE"/>
        </w:rPr>
        <w:br/>
      </w:r>
      <w:r w:rsidR="00580DAD" w:rsidRPr="00580DAD">
        <w:rPr>
          <w:rFonts w:cs="Arial"/>
          <w:lang w:val="de-DE"/>
        </w:rPr>
        <w:t xml:space="preserve">„Mit modernsten Technologien wie dem GEA </w:t>
      </w:r>
      <w:proofErr w:type="spellStart"/>
      <w:r w:rsidR="00580DAD" w:rsidRPr="00580DAD">
        <w:rPr>
          <w:rFonts w:cs="Arial"/>
          <w:lang w:val="de-DE"/>
        </w:rPr>
        <w:t>NOx</w:t>
      </w:r>
      <w:proofErr w:type="spellEnd"/>
      <w:r w:rsidR="00580DAD" w:rsidRPr="00580DAD">
        <w:rPr>
          <w:rFonts w:cs="Arial"/>
          <w:lang w:val="de-DE"/>
        </w:rPr>
        <w:t xml:space="preserve"> Separator, einer fortschrittlichen Lösung zur Reduzierung von Stickoxidemissionen durch Abgasrückführung, und intelligenten Steuerungssystemen zur Optimierung der Waschwasseraufbereitung unterstützen wir die Schifffahrtsindustrie dabei, ihren Übergang zu emissionsarmen Betrieben zu beschleunigen“, sagte Li Bin, Senior </w:t>
      </w:r>
      <w:proofErr w:type="spellStart"/>
      <w:r w:rsidR="00580DAD" w:rsidRPr="00580DAD">
        <w:rPr>
          <w:rFonts w:cs="Arial"/>
          <w:lang w:val="de-DE"/>
        </w:rPr>
        <w:t>Director</w:t>
      </w:r>
      <w:proofErr w:type="spellEnd"/>
      <w:r w:rsidR="00580DAD" w:rsidRPr="00580DAD">
        <w:rPr>
          <w:rFonts w:cs="Arial"/>
          <w:lang w:val="de-DE"/>
        </w:rPr>
        <w:t xml:space="preserve"> Sales Separator, GEA China. „Durch die Kombination unserer jahrzehntelangen Erfahrung im Bereich der Separation mit Waschwasseraufbereitungslösungen der nächsten Generation helfen wir unseren Kunden, die strengsten Umweltstandards zu erfüllen, und bieten ihnen gleichzeitig die Zuverlässigkeit und Leistung, die sie benötigen“, fügte Li Bin hinzu.</w:t>
      </w:r>
    </w:p>
    <w:p w14:paraId="5449B91F" w14:textId="77777777" w:rsidR="00E647F5" w:rsidRDefault="00AB77D0" w:rsidP="00640AC1">
      <w:pPr>
        <w:pStyle w:val="NormalWeb"/>
        <w:spacing w:line="360" w:lineRule="auto"/>
        <w:rPr>
          <w:rFonts w:ascii="Arial" w:hAnsi="Arial" w:cs="Arial"/>
          <w:b/>
          <w:bCs/>
          <w:color w:val="0303B8" w:themeColor="text1"/>
          <w:lang w:val="de-DE"/>
        </w:rPr>
      </w:pPr>
      <w:r w:rsidRPr="00734998">
        <w:rPr>
          <w:rFonts w:ascii="Arial" w:hAnsi="Arial" w:cs="Arial"/>
          <w:b/>
          <w:bCs/>
          <w:color w:val="0303B8" w:themeColor="text1"/>
          <w:lang w:val="de-DE"/>
        </w:rPr>
        <w:t>Methanol-Dual-Fuel: Der nächste Schritt in der Emissionsreduktion</w:t>
      </w:r>
    </w:p>
    <w:p w14:paraId="7E929D83" w14:textId="440D7B8D" w:rsidR="008E130D" w:rsidRDefault="00AB77D0" w:rsidP="00640AC1">
      <w:pPr>
        <w:pStyle w:val="NormalWeb"/>
        <w:spacing w:line="360" w:lineRule="auto"/>
        <w:rPr>
          <w:rFonts w:ascii="Arial" w:hAnsi="Arial" w:cs="Arial"/>
          <w:bCs/>
          <w:lang w:val="de-DE"/>
        </w:rPr>
      </w:pPr>
      <w:r w:rsidRPr="00A65A69">
        <w:rPr>
          <w:rFonts w:ascii="Arial" w:hAnsi="Arial" w:cs="Arial"/>
          <w:b/>
          <w:bCs/>
          <w:lang w:val="de-DE"/>
        </w:rPr>
        <w:br/>
      </w:r>
      <w:r w:rsidRPr="00A65A69">
        <w:rPr>
          <w:rFonts w:ascii="Arial" w:hAnsi="Arial" w:cs="Arial"/>
          <w:bCs/>
          <w:lang w:val="de-DE"/>
        </w:rPr>
        <w:t xml:space="preserve">Methanol-Dual-Fuel-Antriebe gewinnen weltweit an Bedeutung, da sie bis zu 65 Prozent </w:t>
      </w:r>
      <w:r w:rsidRPr="00A65A69">
        <w:rPr>
          <w:rFonts w:ascii="Arial" w:hAnsi="Arial" w:cs="Arial"/>
          <w:bCs/>
          <w:lang w:val="de-DE"/>
        </w:rPr>
        <w:lastRenderedPageBreak/>
        <w:t xml:space="preserve">weniger Treibhausgase ausstoßen als konventionelle Antriebe. Während die maritime Industrie derzeit weniger als drei Prozent zu den globalen Treibhausgasemissionen beiträgt, wird ihr relativer Anteil steigen, wenn andere Industrien schneller </w:t>
      </w:r>
      <w:proofErr w:type="spellStart"/>
      <w:r w:rsidRPr="00A65A69">
        <w:rPr>
          <w:rFonts w:ascii="Arial" w:hAnsi="Arial" w:cs="Arial"/>
          <w:bCs/>
          <w:lang w:val="de-DE"/>
        </w:rPr>
        <w:t>dekarbonisieren</w:t>
      </w:r>
      <w:proofErr w:type="spellEnd"/>
      <w:r w:rsidRPr="00A65A69">
        <w:rPr>
          <w:rFonts w:ascii="Arial" w:hAnsi="Arial" w:cs="Arial"/>
          <w:bCs/>
          <w:lang w:val="de-DE"/>
        </w:rPr>
        <w:t>. Alternative Kraftstoffe wie Methanol sind daher ein entscheidender Hebel für nachhaltigere Schiffsoperationen.</w:t>
      </w:r>
    </w:p>
    <w:p w14:paraId="3FC8B6C5" w14:textId="77777777" w:rsidR="00B22673" w:rsidRDefault="00B22673" w:rsidP="008E130D">
      <w:pPr>
        <w:pStyle w:val="NormalWeb"/>
        <w:spacing w:line="360" w:lineRule="auto"/>
        <w:rPr>
          <w:rFonts w:ascii="Arial" w:hAnsi="Arial" w:cs="Arial"/>
          <w:bCs/>
          <w:lang w:val="de-DE"/>
        </w:rPr>
      </w:pPr>
    </w:p>
    <w:p w14:paraId="67F40FEF" w14:textId="77777777" w:rsidR="00E647F5" w:rsidRDefault="00B22673" w:rsidP="00B22673">
      <w:pPr>
        <w:pStyle w:val="NormalWeb"/>
        <w:spacing w:line="360" w:lineRule="auto"/>
        <w:rPr>
          <w:rFonts w:ascii="Arial" w:hAnsi="Arial" w:cs="Arial"/>
          <w:b/>
          <w:bCs/>
          <w:color w:val="0303B8" w:themeColor="text1"/>
          <w:lang w:val="de-DE"/>
        </w:rPr>
      </w:pPr>
      <w:r w:rsidRPr="00734998">
        <w:rPr>
          <w:rFonts w:ascii="Arial" w:hAnsi="Arial" w:cs="Arial"/>
          <w:b/>
          <w:bCs/>
          <w:color w:val="0303B8" w:themeColor="text1"/>
          <w:lang w:val="de-DE"/>
        </w:rPr>
        <w:t xml:space="preserve">GEA unterstützt </w:t>
      </w:r>
      <w:proofErr w:type="spellStart"/>
      <w:r w:rsidRPr="00734998">
        <w:rPr>
          <w:rFonts w:ascii="Arial" w:hAnsi="Arial" w:cs="Arial"/>
          <w:b/>
          <w:bCs/>
          <w:color w:val="0303B8" w:themeColor="text1"/>
          <w:lang w:val="de-DE"/>
        </w:rPr>
        <w:t>Everllence</w:t>
      </w:r>
      <w:proofErr w:type="spellEnd"/>
      <w:r w:rsidRPr="00734998">
        <w:rPr>
          <w:rFonts w:ascii="Arial" w:hAnsi="Arial" w:cs="Arial"/>
          <w:b/>
          <w:bCs/>
          <w:color w:val="0303B8" w:themeColor="text1"/>
          <w:lang w:val="de-DE"/>
        </w:rPr>
        <w:t xml:space="preserve"> und X-Press Feeders</w:t>
      </w:r>
    </w:p>
    <w:p w14:paraId="4AA22698" w14:textId="3B091EEC" w:rsidR="00B22673" w:rsidRDefault="004B2326" w:rsidP="00B22673">
      <w:pPr>
        <w:pStyle w:val="NormalWeb"/>
        <w:spacing w:line="360" w:lineRule="auto"/>
        <w:rPr>
          <w:rFonts w:ascii="Arial" w:hAnsi="Arial" w:cs="Arial"/>
          <w:bCs/>
          <w:lang w:val="de-DE"/>
        </w:rPr>
      </w:pPr>
      <w:r>
        <w:rPr>
          <w:rFonts w:ascii="Arial" w:hAnsi="Arial" w:cs="Arial"/>
          <w:b/>
          <w:bCs/>
          <w:color w:val="0303B8" w:themeColor="text1"/>
          <w:lang w:val="de-DE"/>
        </w:rPr>
        <w:br/>
      </w:r>
      <w:r w:rsidR="00B22673" w:rsidRPr="00A65A69">
        <w:rPr>
          <w:rFonts w:ascii="Arial" w:hAnsi="Arial" w:cs="Arial"/>
          <w:bCs/>
          <w:lang w:val="de-DE"/>
        </w:rPr>
        <w:t xml:space="preserve">Ein aktuelles Beispiel für diese technologische Entwicklung ist der Einsatz des GEA </w:t>
      </w:r>
      <w:proofErr w:type="spellStart"/>
      <w:r w:rsidR="00B22673" w:rsidRPr="00A65A69">
        <w:rPr>
          <w:rFonts w:ascii="Arial" w:hAnsi="Arial" w:cs="Arial"/>
          <w:bCs/>
          <w:lang w:val="de-DE"/>
        </w:rPr>
        <w:t>NOx</w:t>
      </w:r>
      <w:proofErr w:type="spellEnd"/>
      <w:r w:rsidR="00B22673" w:rsidRPr="00A65A69">
        <w:rPr>
          <w:rFonts w:ascii="Arial" w:hAnsi="Arial" w:cs="Arial"/>
          <w:bCs/>
          <w:lang w:val="de-DE"/>
        </w:rPr>
        <w:t xml:space="preserve"> Separators in mehreren Methanol-Dual-Fuel-Projekten.</w:t>
      </w:r>
      <w:r w:rsidR="00B22673" w:rsidRPr="00A65A69">
        <w:rPr>
          <w:rFonts w:ascii="Arial" w:hAnsi="Arial" w:cs="Arial"/>
          <w:bCs/>
          <w:lang w:val="de-DE"/>
        </w:rPr>
        <w:br/>
        <w:t xml:space="preserve">GEA liefert sechs GEA </w:t>
      </w:r>
      <w:proofErr w:type="spellStart"/>
      <w:r w:rsidR="00B22673" w:rsidRPr="00A65A69">
        <w:rPr>
          <w:rFonts w:ascii="Arial" w:hAnsi="Arial" w:cs="Arial"/>
          <w:bCs/>
          <w:lang w:val="de-DE"/>
        </w:rPr>
        <w:t>NOx</w:t>
      </w:r>
      <w:proofErr w:type="spellEnd"/>
      <w:r w:rsidR="00B22673" w:rsidRPr="00A65A69">
        <w:rPr>
          <w:rFonts w:ascii="Arial" w:hAnsi="Arial" w:cs="Arial"/>
          <w:bCs/>
          <w:lang w:val="de-DE"/>
        </w:rPr>
        <w:t xml:space="preserve"> Separator zur Waschwasseraufbereitung für </w:t>
      </w:r>
      <w:proofErr w:type="spellStart"/>
      <w:r w:rsidR="00B22673" w:rsidRPr="00A65A69">
        <w:rPr>
          <w:rFonts w:ascii="Arial" w:hAnsi="Arial" w:cs="Arial"/>
          <w:bCs/>
          <w:lang w:val="de-DE"/>
        </w:rPr>
        <w:t>Everllence</w:t>
      </w:r>
      <w:proofErr w:type="spellEnd"/>
      <w:r w:rsidR="00B22673" w:rsidRPr="00A65A69">
        <w:rPr>
          <w:rFonts w:ascii="Arial" w:hAnsi="Arial" w:cs="Arial"/>
          <w:bCs/>
          <w:lang w:val="de-DE"/>
        </w:rPr>
        <w:t xml:space="preserve">-Motoren des Typs 5S50ME-C9.6-LGIM+EcoEGR Tier III – Chinas erster Methanol-Dual-Fuel-Hauptmotor dieser Bauart. Diese Motoren werden 1.250-TEU-Containerschiffe antreiben, die derzeit bei Huangpu </w:t>
      </w:r>
      <w:proofErr w:type="spellStart"/>
      <w:r w:rsidR="00B22673" w:rsidRPr="00A65A69">
        <w:rPr>
          <w:rFonts w:ascii="Arial" w:hAnsi="Arial" w:cs="Arial"/>
          <w:bCs/>
          <w:lang w:val="de-DE"/>
        </w:rPr>
        <w:t>Wenchong</w:t>
      </w:r>
      <w:proofErr w:type="spellEnd"/>
      <w:r w:rsidR="00B22673" w:rsidRPr="00A65A69">
        <w:rPr>
          <w:rFonts w:ascii="Arial" w:hAnsi="Arial" w:cs="Arial"/>
          <w:bCs/>
          <w:lang w:val="de-DE"/>
        </w:rPr>
        <w:t xml:space="preserve"> </w:t>
      </w:r>
      <w:proofErr w:type="spellStart"/>
      <w:r w:rsidR="00B22673" w:rsidRPr="00A65A69">
        <w:rPr>
          <w:rFonts w:ascii="Arial" w:hAnsi="Arial" w:cs="Arial"/>
          <w:bCs/>
          <w:lang w:val="de-DE"/>
        </w:rPr>
        <w:t>Shipbuilding</w:t>
      </w:r>
      <w:proofErr w:type="spellEnd"/>
      <w:r w:rsidR="00B22673" w:rsidRPr="00A65A69">
        <w:rPr>
          <w:rFonts w:ascii="Arial" w:hAnsi="Arial" w:cs="Arial"/>
          <w:bCs/>
          <w:lang w:val="de-DE"/>
        </w:rPr>
        <w:t xml:space="preserve"> für den internationalen Zubringerreeder X-Press Feeders entstehen. Erste Einheiten haben bereits erfolgreich die </w:t>
      </w:r>
      <w:proofErr w:type="spellStart"/>
      <w:r w:rsidR="00B22673" w:rsidRPr="00A65A69">
        <w:rPr>
          <w:rFonts w:ascii="Arial" w:hAnsi="Arial" w:cs="Arial"/>
          <w:bCs/>
          <w:lang w:val="de-DE"/>
        </w:rPr>
        <w:t>Inbetriebnahmephase</w:t>
      </w:r>
      <w:proofErr w:type="spellEnd"/>
      <w:r w:rsidR="00B22673" w:rsidRPr="00A65A69">
        <w:rPr>
          <w:rFonts w:ascii="Arial" w:hAnsi="Arial" w:cs="Arial"/>
          <w:bCs/>
          <w:lang w:val="de-DE"/>
        </w:rPr>
        <w:t xml:space="preserve"> begonnen.</w:t>
      </w:r>
    </w:p>
    <w:p w14:paraId="5BC3B903" w14:textId="77777777" w:rsidR="003E4687" w:rsidRPr="00A65A69" w:rsidRDefault="003E4687" w:rsidP="00B22673">
      <w:pPr>
        <w:pStyle w:val="NormalWeb"/>
        <w:spacing w:line="360" w:lineRule="auto"/>
        <w:rPr>
          <w:rFonts w:ascii="Arial" w:hAnsi="Arial" w:cs="Arial"/>
          <w:bCs/>
          <w:lang w:val="de-DE"/>
        </w:rPr>
      </w:pPr>
    </w:p>
    <w:p w14:paraId="56019ABB" w14:textId="14190DF1" w:rsidR="00605821" w:rsidRDefault="00B22673" w:rsidP="008E130D">
      <w:pPr>
        <w:pStyle w:val="NormalWeb"/>
        <w:spacing w:line="360" w:lineRule="auto"/>
        <w:rPr>
          <w:rFonts w:ascii="Arial" w:hAnsi="Arial" w:cs="Arial"/>
          <w:bCs/>
          <w:lang w:val="de-DE"/>
        </w:rPr>
      </w:pPr>
      <w:r w:rsidRPr="00A65A69">
        <w:rPr>
          <w:rFonts w:ascii="Arial" w:hAnsi="Arial" w:cs="Arial"/>
          <w:bCs/>
          <w:lang w:val="de-DE"/>
        </w:rPr>
        <w:t xml:space="preserve">„Die Lieferung der GEA </w:t>
      </w:r>
      <w:proofErr w:type="spellStart"/>
      <w:r w:rsidRPr="00A65A69">
        <w:rPr>
          <w:rFonts w:ascii="Arial" w:hAnsi="Arial" w:cs="Arial"/>
          <w:bCs/>
          <w:lang w:val="de-DE"/>
        </w:rPr>
        <w:t>NOx</w:t>
      </w:r>
      <w:proofErr w:type="spellEnd"/>
      <w:r w:rsidRPr="00A65A69">
        <w:rPr>
          <w:rFonts w:ascii="Arial" w:hAnsi="Arial" w:cs="Arial"/>
          <w:bCs/>
          <w:lang w:val="de-DE"/>
        </w:rPr>
        <w:t xml:space="preserve"> Separatoren für Chinas erstes Methanol-Dual-Fuel-Hauptantriebsprojekt ist ein Meilenstein“, so Li Bin. „Das Projekt zeigt, wie unsere Technologie Kunden weltweit dabei unterstützt, strengste Umweltstandards zu erfüllen.“</w:t>
      </w:r>
    </w:p>
    <w:p w14:paraId="4D420FAE" w14:textId="77777777" w:rsidR="00734998" w:rsidRPr="00605821" w:rsidRDefault="00734998" w:rsidP="008E130D">
      <w:pPr>
        <w:pStyle w:val="NormalWeb"/>
        <w:spacing w:line="360" w:lineRule="auto"/>
        <w:rPr>
          <w:rFonts w:ascii="Arial" w:hAnsi="Arial" w:cs="Arial"/>
          <w:lang w:val="de-DE"/>
        </w:rPr>
      </w:pPr>
    </w:p>
    <w:p w14:paraId="6B641B5B" w14:textId="464844F7" w:rsidR="00605821" w:rsidRDefault="008E130D" w:rsidP="008E130D">
      <w:pPr>
        <w:pStyle w:val="NormalWeb"/>
        <w:spacing w:line="360" w:lineRule="auto"/>
        <w:rPr>
          <w:rFonts w:ascii="Arial" w:hAnsi="Arial" w:cs="Arial"/>
          <w:b/>
          <w:color w:val="0303B8" w:themeColor="text1"/>
          <w:lang w:val="de-DE"/>
        </w:rPr>
      </w:pPr>
      <w:r w:rsidRPr="00605821">
        <w:rPr>
          <w:rFonts w:ascii="Arial" w:hAnsi="Arial" w:cs="Arial"/>
          <w:b/>
          <w:color w:val="0303B8" w:themeColor="text1"/>
          <w:lang w:val="de-DE"/>
        </w:rPr>
        <w:t>Im blauen Meer ist Grün angesagt</w:t>
      </w:r>
    </w:p>
    <w:p w14:paraId="37F30431" w14:textId="77777777" w:rsidR="00E647F5" w:rsidRPr="00605821" w:rsidRDefault="00E647F5" w:rsidP="008E130D">
      <w:pPr>
        <w:pStyle w:val="NormalWeb"/>
        <w:spacing w:line="360" w:lineRule="auto"/>
        <w:rPr>
          <w:rFonts w:ascii="Arial" w:hAnsi="Arial" w:cs="Arial"/>
          <w:b/>
          <w:color w:val="0303B8" w:themeColor="text1"/>
          <w:lang w:val="de-DE"/>
        </w:rPr>
      </w:pPr>
    </w:p>
    <w:p w14:paraId="00CDD41A" w14:textId="4613BB08" w:rsidR="00734998" w:rsidRDefault="008E130D" w:rsidP="005267FB">
      <w:pPr>
        <w:pStyle w:val="NormalWeb"/>
        <w:spacing w:line="360" w:lineRule="auto"/>
        <w:rPr>
          <w:rFonts w:ascii="Arial" w:hAnsi="Arial" w:cs="Arial"/>
          <w:color w:val="auto"/>
          <w:lang w:val="de-DE"/>
        </w:rPr>
      </w:pPr>
      <w:r w:rsidRPr="00605821">
        <w:rPr>
          <w:rFonts w:ascii="Arial" w:hAnsi="Arial" w:cs="Arial"/>
          <w:color w:val="auto"/>
          <w:lang w:val="de-DE"/>
        </w:rPr>
        <w:t xml:space="preserve">Die massiven Anstrengungen von Reedereien und Schiffseigentümer, die Umwelt und das maritime Ökosystem zu schützen, unterstützt GEA mit technologischen Lösungen für das Green </w:t>
      </w:r>
      <w:proofErr w:type="spellStart"/>
      <w:r w:rsidRPr="00605821">
        <w:rPr>
          <w:rFonts w:ascii="Arial" w:hAnsi="Arial" w:cs="Arial"/>
          <w:color w:val="auto"/>
          <w:lang w:val="de-DE"/>
        </w:rPr>
        <w:t>Ship</w:t>
      </w:r>
      <w:proofErr w:type="spellEnd"/>
      <w:r w:rsidRPr="00605821">
        <w:rPr>
          <w:rFonts w:ascii="Arial" w:hAnsi="Arial" w:cs="Arial"/>
          <w:color w:val="auto"/>
          <w:lang w:val="de-DE"/>
        </w:rPr>
        <w:t xml:space="preserve"> Design. Der Maschinen- und Anlagenbauer präsentiert mit seine</w:t>
      </w:r>
      <w:r w:rsidR="000D3206">
        <w:rPr>
          <w:rFonts w:ascii="Arial" w:hAnsi="Arial" w:cs="Arial"/>
          <w:color w:val="auto"/>
          <w:lang w:val="de-DE"/>
        </w:rPr>
        <w:t>n</w:t>
      </w:r>
      <w:r w:rsidRPr="00605821">
        <w:rPr>
          <w:rFonts w:ascii="Arial" w:hAnsi="Arial" w:cs="Arial"/>
          <w:color w:val="auto"/>
          <w:lang w:val="de-DE"/>
        </w:rPr>
        <w:t xml:space="preserve"> „Marine System Solution</w:t>
      </w:r>
      <w:r w:rsidR="000D3206">
        <w:rPr>
          <w:rFonts w:ascii="Arial" w:hAnsi="Arial" w:cs="Arial"/>
          <w:color w:val="auto"/>
          <w:lang w:val="de-DE"/>
        </w:rPr>
        <w:t>s</w:t>
      </w:r>
      <w:r w:rsidRPr="00605821">
        <w:rPr>
          <w:rFonts w:ascii="Arial" w:hAnsi="Arial" w:cs="Arial"/>
          <w:color w:val="auto"/>
          <w:lang w:val="de-DE"/>
        </w:rPr>
        <w:t>“ ein umfassendes Portfolio. Deutlich verschärfte Gesetze und Auflagen sowie Initiativen und Impulse der Schifffahrtindustrie geben dabei den Kurs Richtung einer klimaverträglichen Schifffahrt, dem Green Shipping, vor. Ziel der Zusammenarbeit von GEA mit seinen Kunden und Partnern ist es, den CO</w:t>
      </w:r>
      <w:r w:rsidRPr="00605821">
        <w:rPr>
          <w:rFonts w:ascii="Arial" w:hAnsi="Arial" w:cs="Arial"/>
          <w:color w:val="auto"/>
          <w:vertAlign w:val="subscript"/>
          <w:lang w:val="de-DE"/>
        </w:rPr>
        <w:t>2</w:t>
      </w:r>
      <w:r w:rsidRPr="00605821">
        <w:rPr>
          <w:rFonts w:ascii="Arial" w:hAnsi="Arial" w:cs="Arial"/>
          <w:color w:val="auto"/>
          <w:lang w:val="de-DE"/>
        </w:rPr>
        <w:t xml:space="preserve">-Fußabdruck im Seeverkehr noch deutlicher zu reduzieren und gleichzeitig die Effizienz der marinen Anlagen und Maschinen in den Schiffen zu erhöhen. Bei technologischen Lösungen für das Green </w:t>
      </w:r>
      <w:proofErr w:type="spellStart"/>
      <w:r w:rsidRPr="00605821">
        <w:rPr>
          <w:rFonts w:ascii="Arial" w:hAnsi="Arial" w:cs="Arial"/>
          <w:color w:val="auto"/>
          <w:lang w:val="de-DE"/>
        </w:rPr>
        <w:t>Ship</w:t>
      </w:r>
      <w:proofErr w:type="spellEnd"/>
      <w:r w:rsidRPr="00605821">
        <w:rPr>
          <w:rFonts w:ascii="Arial" w:hAnsi="Arial" w:cs="Arial"/>
          <w:color w:val="auto"/>
          <w:lang w:val="de-DE"/>
        </w:rPr>
        <w:t xml:space="preserve"> Design, also den Bau oder die </w:t>
      </w:r>
      <w:r w:rsidRPr="00605821">
        <w:rPr>
          <w:rFonts w:ascii="Arial" w:hAnsi="Arial" w:cs="Arial"/>
          <w:color w:val="auto"/>
          <w:lang w:val="de-DE"/>
        </w:rPr>
        <w:lastRenderedPageBreak/>
        <w:t>Umrüstung klimafreundlicher Schiffe, ist GEA mit seiner Expertise beim Umweltschutz, Leistung und Profitabilität im globalen Vergleich vorn dabei.</w:t>
      </w:r>
    </w:p>
    <w:p w14:paraId="4ED8A684" w14:textId="77777777" w:rsidR="005267FB" w:rsidRDefault="005267FB" w:rsidP="005267FB">
      <w:pPr>
        <w:pStyle w:val="NormalWeb"/>
        <w:spacing w:line="360" w:lineRule="auto"/>
        <w:rPr>
          <w:rFonts w:eastAsiaTheme="minorHAnsi" w:cs="Arial"/>
          <w:b/>
          <w:bCs/>
          <w:color w:val="0303B8" w:themeColor="text1"/>
          <w:lang w:val="de-DE"/>
        </w:rPr>
      </w:pPr>
    </w:p>
    <w:p w14:paraId="7B2D445A" w14:textId="490A7183" w:rsidR="008E130D" w:rsidRPr="00605821" w:rsidRDefault="008E130D" w:rsidP="008E130D">
      <w:pPr>
        <w:pStyle w:val="p2"/>
        <w:spacing w:before="0" w:beforeAutospacing="0" w:after="0" w:afterAutospacing="0" w:line="360" w:lineRule="auto"/>
        <w:rPr>
          <w:rFonts w:ascii="Arial" w:hAnsi="Arial" w:cs="Arial"/>
          <w:b/>
          <w:bCs/>
          <w:color w:val="0303B8" w:themeColor="text1"/>
          <w:sz w:val="24"/>
          <w:szCs w:val="24"/>
          <w:lang w:val="de-DE"/>
        </w:rPr>
      </w:pPr>
      <w:r w:rsidRPr="00605821">
        <w:rPr>
          <w:rFonts w:ascii="Arial" w:hAnsi="Arial" w:cs="Arial"/>
          <w:b/>
          <w:bCs/>
          <w:color w:val="0303B8" w:themeColor="text1"/>
          <w:sz w:val="24"/>
          <w:szCs w:val="24"/>
          <w:lang w:val="de-DE"/>
        </w:rPr>
        <w:t>Fotos:</w:t>
      </w:r>
    </w:p>
    <w:p w14:paraId="4017F5BF" w14:textId="1201BB3A" w:rsidR="00605821" w:rsidRPr="00605821" w:rsidRDefault="008E130D" w:rsidP="008E130D">
      <w:pPr>
        <w:pStyle w:val="p2"/>
        <w:spacing w:before="0" w:beforeAutospacing="0" w:after="0" w:afterAutospacing="0" w:line="360" w:lineRule="auto"/>
        <w:rPr>
          <w:rFonts w:ascii="Arial" w:eastAsia="Times New Roman" w:hAnsi="Arial" w:cs="Arial"/>
          <w:b/>
          <w:sz w:val="24"/>
          <w:szCs w:val="24"/>
          <w:lang w:val="de-DE"/>
        </w:rPr>
      </w:pPr>
      <w:r w:rsidRPr="00605821">
        <w:rPr>
          <w:rFonts w:ascii="Arial" w:hAnsi="Arial" w:cs="Arial"/>
          <w:color w:val="000000"/>
          <w:sz w:val="24"/>
          <w:szCs w:val="24"/>
          <w:lang w:val="de-DE"/>
        </w:rPr>
        <w:t xml:space="preserve">Foto 1: </w:t>
      </w:r>
    </w:p>
    <w:p w14:paraId="13267A24" w14:textId="77777777" w:rsidR="008E130D" w:rsidRPr="00605821" w:rsidRDefault="008E130D" w:rsidP="008E130D">
      <w:pPr>
        <w:pStyle w:val="p1"/>
        <w:spacing w:before="0" w:beforeAutospacing="0" w:after="0" w:afterAutospacing="0" w:line="360" w:lineRule="auto"/>
        <w:rPr>
          <w:rFonts w:ascii="Arial" w:hAnsi="Arial" w:cs="Arial"/>
          <w:color w:val="000000"/>
          <w:sz w:val="24"/>
          <w:szCs w:val="24"/>
        </w:rPr>
      </w:pPr>
      <w:r w:rsidRPr="00605821">
        <w:rPr>
          <w:rFonts w:ascii="Arial" w:hAnsi="Arial" w:cs="Arial"/>
          <w:noProof/>
          <w:sz w:val="24"/>
          <w:szCs w:val="24"/>
        </w:rPr>
        <w:drawing>
          <wp:inline distT="0" distB="0" distL="0" distR="0" wp14:anchorId="1C51AAAB" wp14:editId="040D2CE7">
            <wp:extent cx="3021877" cy="1953615"/>
            <wp:effectExtent l="0" t="0" r="7620" b="8890"/>
            <wp:docPr id="476017174" name="Picture 2" descr="A large cargo ship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cargo ship on the wat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351"/>
                    <a:stretch>
                      <a:fillRect/>
                    </a:stretch>
                  </pic:blipFill>
                  <pic:spPr bwMode="auto">
                    <a:xfrm>
                      <a:off x="0" y="0"/>
                      <a:ext cx="3042965" cy="1967248"/>
                    </a:xfrm>
                    <a:prstGeom prst="rect">
                      <a:avLst/>
                    </a:prstGeom>
                    <a:noFill/>
                    <a:ln>
                      <a:noFill/>
                    </a:ln>
                    <a:extLst>
                      <a:ext uri="{53640926-AAD7-44D8-BBD7-CCE9431645EC}">
                        <a14:shadowObscured xmlns:a14="http://schemas.microsoft.com/office/drawing/2010/main"/>
                      </a:ext>
                    </a:extLst>
                  </pic:spPr>
                </pic:pic>
              </a:graphicData>
            </a:graphic>
          </wp:inline>
        </w:drawing>
      </w:r>
    </w:p>
    <w:p w14:paraId="17086136" w14:textId="4EB94EB7" w:rsidR="008E130D" w:rsidRDefault="008E130D" w:rsidP="008E130D">
      <w:pPr>
        <w:pStyle w:val="p2"/>
        <w:spacing w:before="0" w:beforeAutospacing="0" w:after="0" w:afterAutospacing="0" w:line="360" w:lineRule="auto"/>
        <w:rPr>
          <w:rStyle w:val="caption-attribution-mattribution279w9"/>
          <w:rFonts w:ascii="Arial" w:hAnsi="Arial" w:cs="Arial"/>
          <w:sz w:val="24"/>
          <w:szCs w:val="24"/>
          <w:shd w:val="clear" w:color="auto" w:fill="FFFFFF"/>
          <w:lang w:val="de-DE"/>
        </w:rPr>
      </w:pPr>
      <w:r w:rsidRPr="00605821">
        <w:rPr>
          <w:rFonts w:ascii="Arial" w:hAnsi="Arial" w:cs="Arial"/>
          <w:color w:val="000000"/>
          <w:sz w:val="24"/>
          <w:szCs w:val="24"/>
          <w:lang w:val="de-DE"/>
        </w:rPr>
        <w:t xml:space="preserve">Foto 1, Bildunterschrift: Die M.V. </w:t>
      </w:r>
      <w:r w:rsidRPr="00605821">
        <w:rPr>
          <w:rFonts w:ascii="Arial" w:hAnsi="Arial" w:cs="Arial"/>
          <w:sz w:val="24"/>
          <w:szCs w:val="24"/>
          <w:shd w:val="clear" w:color="auto" w:fill="FFFFFF"/>
          <w:lang w:val="de-DE"/>
        </w:rPr>
        <w:t xml:space="preserve">Eco </w:t>
      </w:r>
      <w:proofErr w:type="spellStart"/>
      <w:r w:rsidRPr="00605821">
        <w:rPr>
          <w:rStyle w:val="caption-attribution-mattribution279w9"/>
          <w:rFonts w:ascii="Arial" w:hAnsi="Arial" w:cs="Arial"/>
          <w:sz w:val="24"/>
          <w:szCs w:val="24"/>
          <w:shd w:val="clear" w:color="auto" w:fill="FFFFFF"/>
          <w:lang w:val="de-DE"/>
        </w:rPr>
        <w:t>Sirocco</w:t>
      </w:r>
      <w:proofErr w:type="spellEnd"/>
      <w:r w:rsidRPr="00605821">
        <w:rPr>
          <w:rStyle w:val="caption-attribution-mattribution279w9"/>
          <w:rFonts w:ascii="Arial" w:hAnsi="Arial" w:cs="Arial"/>
          <w:sz w:val="24"/>
          <w:szCs w:val="24"/>
          <w:shd w:val="clear" w:color="auto" w:fill="FFFFFF"/>
          <w:lang w:val="de-DE"/>
        </w:rPr>
        <w:t xml:space="preserve"> ist mit einem </w:t>
      </w:r>
      <w:r w:rsidRPr="00605821">
        <w:rPr>
          <w:rFonts w:ascii="Arial" w:eastAsia="Times New Roman" w:hAnsi="Arial" w:cs="Arial"/>
          <w:sz w:val="24"/>
          <w:szCs w:val="24"/>
          <w:lang w:val="de-DE"/>
        </w:rPr>
        <w:t xml:space="preserve">GEA </w:t>
      </w:r>
      <w:proofErr w:type="spellStart"/>
      <w:r w:rsidRPr="00605821">
        <w:rPr>
          <w:rFonts w:ascii="Arial" w:eastAsia="Times New Roman" w:hAnsi="Arial" w:cs="Arial"/>
          <w:sz w:val="24"/>
          <w:szCs w:val="24"/>
          <w:lang w:val="de-DE"/>
        </w:rPr>
        <w:t>NOx</w:t>
      </w:r>
      <w:proofErr w:type="spellEnd"/>
      <w:r w:rsidR="00734998">
        <w:rPr>
          <w:rFonts w:ascii="Arial" w:eastAsia="Times New Roman" w:hAnsi="Arial" w:cs="Arial"/>
          <w:sz w:val="24"/>
          <w:szCs w:val="24"/>
          <w:lang w:val="de-DE"/>
        </w:rPr>
        <w:t xml:space="preserve"> </w:t>
      </w:r>
      <w:r w:rsidRPr="00605821">
        <w:rPr>
          <w:rFonts w:ascii="Arial" w:eastAsia="Times New Roman" w:hAnsi="Arial" w:cs="Arial"/>
          <w:sz w:val="24"/>
          <w:szCs w:val="24"/>
          <w:lang w:val="de-DE"/>
        </w:rPr>
        <w:t xml:space="preserve">Separator ausgestattet. (Foto: </w:t>
      </w:r>
      <w:r w:rsidRPr="00605821">
        <w:rPr>
          <w:rStyle w:val="caption-attribution-mattribution279w9"/>
          <w:rFonts w:ascii="Arial" w:hAnsi="Arial" w:cs="Arial"/>
          <w:sz w:val="24"/>
          <w:szCs w:val="24"/>
          <w:shd w:val="clear" w:color="auto" w:fill="FFFFFF"/>
          <w:lang w:val="de-DE"/>
        </w:rPr>
        <w:t>MarineTraffic.com)</w:t>
      </w:r>
    </w:p>
    <w:p w14:paraId="0B2A16C6" w14:textId="77777777" w:rsidR="00605821" w:rsidRDefault="00605821" w:rsidP="008E130D">
      <w:pPr>
        <w:pStyle w:val="p2"/>
        <w:spacing w:before="0" w:beforeAutospacing="0" w:after="0" w:afterAutospacing="0" w:line="360" w:lineRule="auto"/>
        <w:rPr>
          <w:rStyle w:val="caption-attribution-mattribution279w9"/>
          <w:rFonts w:ascii="Arial" w:hAnsi="Arial" w:cs="Arial"/>
          <w:sz w:val="24"/>
          <w:szCs w:val="24"/>
          <w:shd w:val="clear" w:color="auto" w:fill="FFFFFF"/>
          <w:lang w:val="de-DE"/>
        </w:rPr>
      </w:pPr>
    </w:p>
    <w:p w14:paraId="5453ED94" w14:textId="5D0C0EEF" w:rsidR="00605821" w:rsidRPr="00605821" w:rsidRDefault="00605821" w:rsidP="008E130D">
      <w:pPr>
        <w:pStyle w:val="p2"/>
        <w:spacing w:before="0" w:beforeAutospacing="0" w:after="0" w:afterAutospacing="0" w:line="360" w:lineRule="auto"/>
        <w:rPr>
          <w:rFonts w:ascii="Arial" w:hAnsi="Arial" w:cs="Arial"/>
          <w:color w:val="000000"/>
          <w:sz w:val="24"/>
          <w:szCs w:val="24"/>
          <w:lang w:val="de-DE"/>
        </w:rPr>
      </w:pPr>
      <w:r>
        <w:rPr>
          <w:rStyle w:val="caption-attribution-mattribution279w9"/>
          <w:rFonts w:ascii="Arial" w:hAnsi="Arial" w:cs="Arial"/>
          <w:sz w:val="24"/>
          <w:szCs w:val="24"/>
          <w:shd w:val="clear" w:color="auto" w:fill="FFFFFF"/>
          <w:lang w:val="de-DE"/>
        </w:rPr>
        <w:t xml:space="preserve">Foto 2: </w:t>
      </w:r>
    </w:p>
    <w:p w14:paraId="37860565" w14:textId="77777777" w:rsidR="008E130D" w:rsidRPr="00605821" w:rsidRDefault="008E130D" w:rsidP="008E130D">
      <w:pPr>
        <w:pStyle w:val="NormalWeb"/>
        <w:spacing w:line="360" w:lineRule="auto"/>
        <w:rPr>
          <w:rFonts w:ascii="Arial" w:hAnsi="Arial" w:cs="Arial"/>
          <w:b/>
          <w:bCs/>
        </w:rPr>
      </w:pPr>
      <w:r w:rsidRPr="00605821">
        <w:rPr>
          <w:rFonts w:ascii="Arial" w:hAnsi="Arial" w:cs="Arial"/>
          <w:b/>
          <w:bCs/>
          <w:noProof/>
        </w:rPr>
        <w:drawing>
          <wp:inline distT="0" distB="0" distL="0" distR="0" wp14:anchorId="0880580A" wp14:editId="3EBE1B00">
            <wp:extent cx="2755037" cy="3167899"/>
            <wp:effectExtent l="0" t="0" r="7620" b="0"/>
            <wp:docPr id="1467146415" name="Picture 4" descr="A machine inside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62365" name="Picture 4" descr="A machine inside a room&#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719" b="5457"/>
                    <a:stretch>
                      <a:fillRect/>
                    </a:stretch>
                  </pic:blipFill>
                  <pic:spPr bwMode="auto">
                    <a:xfrm>
                      <a:off x="0" y="0"/>
                      <a:ext cx="2766499" cy="3181079"/>
                    </a:xfrm>
                    <a:prstGeom prst="rect">
                      <a:avLst/>
                    </a:prstGeom>
                    <a:noFill/>
                    <a:ln>
                      <a:noFill/>
                    </a:ln>
                    <a:extLst>
                      <a:ext uri="{53640926-AAD7-44D8-BBD7-CCE9431645EC}">
                        <a14:shadowObscured xmlns:a14="http://schemas.microsoft.com/office/drawing/2010/main"/>
                      </a:ext>
                    </a:extLst>
                  </pic:spPr>
                </pic:pic>
              </a:graphicData>
            </a:graphic>
          </wp:inline>
        </w:drawing>
      </w:r>
    </w:p>
    <w:p w14:paraId="2B89D70C" w14:textId="437A5476" w:rsidR="008E130D" w:rsidRPr="00605821" w:rsidRDefault="008E130D" w:rsidP="008E130D">
      <w:pPr>
        <w:pStyle w:val="p2"/>
        <w:spacing w:before="0" w:beforeAutospacing="0" w:after="0" w:afterAutospacing="0" w:line="360" w:lineRule="auto"/>
        <w:rPr>
          <w:rFonts w:ascii="Arial" w:hAnsi="Arial" w:cs="Arial"/>
          <w:sz w:val="24"/>
          <w:szCs w:val="24"/>
          <w:shd w:val="clear" w:color="auto" w:fill="FFFFFF"/>
          <w:lang w:val="de-DE"/>
        </w:rPr>
      </w:pPr>
      <w:r w:rsidRPr="00605821">
        <w:rPr>
          <w:rFonts w:ascii="Arial" w:hAnsi="Arial" w:cs="Arial"/>
          <w:color w:val="000000"/>
          <w:sz w:val="24"/>
          <w:szCs w:val="24"/>
          <w:lang w:val="de-DE"/>
        </w:rPr>
        <w:t xml:space="preserve">Foto 2, Bildunterschrift: Der </w:t>
      </w:r>
      <w:r w:rsidRPr="00605821">
        <w:rPr>
          <w:rFonts w:ascii="Arial" w:hAnsi="Arial" w:cs="Arial"/>
          <w:sz w:val="24"/>
          <w:szCs w:val="24"/>
          <w:shd w:val="clear" w:color="auto" w:fill="FFFFFF"/>
          <w:lang w:val="de-DE"/>
        </w:rPr>
        <w:t xml:space="preserve">GEA </w:t>
      </w:r>
      <w:proofErr w:type="spellStart"/>
      <w:r w:rsidRPr="00605821">
        <w:rPr>
          <w:rFonts w:ascii="Arial" w:hAnsi="Arial" w:cs="Arial"/>
          <w:sz w:val="24"/>
          <w:szCs w:val="24"/>
          <w:shd w:val="clear" w:color="auto" w:fill="FFFFFF"/>
          <w:lang w:val="de-DE"/>
        </w:rPr>
        <w:t>NOx</w:t>
      </w:r>
      <w:proofErr w:type="spellEnd"/>
      <w:r w:rsidR="00F926CB">
        <w:rPr>
          <w:rFonts w:ascii="Arial" w:hAnsi="Arial" w:cs="Arial"/>
          <w:sz w:val="24"/>
          <w:szCs w:val="24"/>
          <w:shd w:val="clear" w:color="auto" w:fill="FFFFFF"/>
          <w:lang w:val="de-DE"/>
        </w:rPr>
        <w:t xml:space="preserve"> Separator</w:t>
      </w:r>
      <w:r w:rsidRPr="00605821">
        <w:rPr>
          <w:rFonts w:ascii="Arial" w:hAnsi="Arial" w:cs="Arial"/>
          <w:sz w:val="24"/>
          <w:szCs w:val="24"/>
          <w:shd w:val="clear" w:color="auto" w:fill="FFFFFF"/>
          <w:lang w:val="de-DE"/>
        </w:rPr>
        <w:t xml:space="preserve"> an Bord der M.V. Eco </w:t>
      </w:r>
      <w:proofErr w:type="spellStart"/>
      <w:r w:rsidRPr="00605821">
        <w:rPr>
          <w:rFonts w:ascii="Arial" w:hAnsi="Arial" w:cs="Arial"/>
          <w:sz w:val="24"/>
          <w:szCs w:val="24"/>
          <w:shd w:val="clear" w:color="auto" w:fill="FFFFFF"/>
          <w:lang w:val="de-DE"/>
        </w:rPr>
        <w:t>Sirocco</w:t>
      </w:r>
      <w:proofErr w:type="spellEnd"/>
      <w:r w:rsidRPr="00605821">
        <w:rPr>
          <w:rFonts w:ascii="Arial" w:hAnsi="Arial" w:cs="Arial"/>
          <w:sz w:val="24"/>
          <w:szCs w:val="24"/>
          <w:shd w:val="clear" w:color="auto" w:fill="FFFFFF"/>
          <w:lang w:val="de-DE"/>
        </w:rPr>
        <w:t xml:space="preserve">. (Foto: GEA) </w:t>
      </w:r>
    </w:p>
    <w:p w14:paraId="620BBBA7" w14:textId="77777777" w:rsidR="008E130D" w:rsidRPr="00605821" w:rsidRDefault="008E130D" w:rsidP="008E130D">
      <w:pPr>
        <w:pStyle w:val="p2"/>
        <w:spacing w:before="0" w:beforeAutospacing="0" w:after="0" w:afterAutospacing="0" w:line="360" w:lineRule="auto"/>
        <w:rPr>
          <w:rFonts w:ascii="Arial" w:hAnsi="Arial" w:cs="Arial"/>
          <w:sz w:val="24"/>
          <w:szCs w:val="24"/>
          <w:shd w:val="clear" w:color="auto" w:fill="FFFFFF"/>
          <w:lang w:val="de-DE"/>
        </w:rPr>
      </w:pPr>
    </w:p>
    <w:p w14:paraId="2F29D3AD" w14:textId="77777777" w:rsidR="00E647F5" w:rsidRDefault="00E647F5" w:rsidP="00605821">
      <w:pPr>
        <w:pStyle w:val="p2"/>
        <w:spacing w:before="0" w:beforeAutospacing="0" w:after="0" w:afterAutospacing="0" w:line="360" w:lineRule="auto"/>
        <w:rPr>
          <w:rFonts w:ascii="Arial" w:hAnsi="Arial" w:cs="Arial"/>
          <w:b/>
          <w:bCs/>
          <w:color w:val="0303B8" w:themeColor="text1"/>
          <w:sz w:val="18"/>
          <w:szCs w:val="18"/>
          <w:lang w:val="de-DE"/>
        </w:rPr>
      </w:pPr>
    </w:p>
    <w:p w14:paraId="579F7C19" w14:textId="7CFAA286" w:rsidR="00605821" w:rsidRPr="00605821" w:rsidRDefault="00E647F5" w:rsidP="00605821">
      <w:pPr>
        <w:pStyle w:val="p2"/>
        <w:spacing w:before="0" w:beforeAutospacing="0" w:after="0" w:afterAutospacing="0" w:line="360" w:lineRule="auto"/>
        <w:rPr>
          <w:rFonts w:ascii="Arial" w:hAnsi="Arial" w:cs="Arial"/>
          <w:b/>
          <w:bCs/>
          <w:color w:val="0303B8" w:themeColor="text1"/>
          <w:sz w:val="18"/>
          <w:szCs w:val="18"/>
          <w:lang w:val="de-DE"/>
        </w:rPr>
      </w:pPr>
      <w:r>
        <w:rPr>
          <w:rFonts w:ascii="Arial" w:hAnsi="Arial" w:cs="Arial"/>
          <w:b/>
          <w:bCs/>
          <w:color w:val="0303B8" w:themeColor="text1"/>
          <w:sz w:val="18"/>
          <w:szCs w:val="18"/>
          <w:lang w:val="de-DE"/>
        </w:rPr>
        <w:lastRenderedPageBreak/>
        <w:t xml:space="preserve">About </w:t>
      </w:r>
      <w:r w:rsidR="00605821" w:rsidRPr="00605821">
        <w:rPr>
          <w:rFonts w:ascii="Arial" w:hAnsi="Arial" w:cs="Arial"/>
          <w:b/>
          <w:bCs/>
          <w:color w:val="0303B8" w:themeColor="text1"/>
          <w:sz w:val="18"/>
          <w:szCs w:val="18"/>
          <w:lang w:val="de-DE"/>
        </w:rPr>
        <w:t>X-Press Feeders</w:t>
      </w:r>
      <w:r>
        <w:rPr>
          <w:rFonts w:ascii="Arial" w:hAnsi="Arial" w:cs="Arial"/>
          <w:b/>
          <w:bCs/>
          <w:color w:val="0303B8" w:themeColor="text1"/>
          <w:sz w:val="18"/>
          <w:szCs w:val="18"/>
          <w:lang w:val="de-DE"/>
        </w:rPr>
        <w:t>:</w:t>
      </w:r>
      <w:r w:rsidR="00605821" w:rsidRPr="00605821">
        <w:rPr>
          <w:rFonts w:ascii="Arial" w:hAnsi="Arial" w:cs="Arial"/>
          <w:b/>
          <w:bCs/>
          <w:color w:val="0303B8" w:themeColor="text1"/>
          <w:sz w:val="18"/>
          <w:szCs w:val="18"/>
          <w:lang w:val="de-DE"/>
        </w:rPr>
        <w:t xml:space="preserve"> führender Anbieter von Zubringerlösungen</w:t>
      </w:r>
    </w:p>
    <w:p w14:paraId="63585C39" w14:textId="758603A9" w:rsidR="00E51FBE" w:rsidRPr="00605821" w:rsidRDefault="00605821" w:rsidP="00605821">
      <w:pPr>
        <w:spacing w:line="360" w:lineRule="auto"/>
        <w:rPr>
          <w:b/>
          <w:bCs/>
          <w:color w:val="808080" w:themeColor="background1" w:themeShade="80"/>
          <w:sz w:val="18"/>
          <w:szCs w:val="18"/>
          <w:lang w:val="de-DE"/>
        </w:rPr>
      </w:pPr>
      <w:r w:rsidRPr="00605821">
        <w:rPr>
          <w:rFonts w:cs="Arial"/>
          <w:color w:val="808080" w:themeColor="background1" w:themeShade="80"/>
          <w:sz w:val="18"/>
          <w:szCs w:val="18"/>
          <w:lang w:val="de-DE"/>
        </w:rPr>
        <w:t>X-Press Feeders wurde 1972 gegründet und hat sich seitdem zum weltweit größten unabhängigen Zubringerdienstleister entwickelt. Unsere Mission ist es, „die besten Zubringerlösungen anzubieten und der Zubringerdienstleister der Wahl zu sein”. Wir positionieren uns als „The Global Common Carrier” und sind bestrebt, die zuverlässigsten und kostengünstigsten Servicelösungen anzubieten, um die Zubringeranforderungen unserer Kunden zu erfüllen. Mit einer Flotte von mehr als 100 Schiffen bietet X-Press Feeders eine breite Palette an Schiffen für unsere Dienstleistungen. Mit einer Nennkapazität von 700 TEU bis 7.000 TEU ist X-Press Feeders in der Lage, sowohl Shuttle-Dienste als auch längere Relay-Dienste rund um die wichtigsten Umschlagplätze anzubieten und damit alle Arten von Frachtanforderungen zu bedienen.</w:t>
      </w:r>
    </w:p>
    <w:p w14:paraId="3F7BE919" w14:textId="77777777" w:rsidR="0057467F" w:rsidRDefault="0057467F" w:rsidP="008C1CC6">
      <w:pPr>
        <w:pStyle w:val="BoilerplateBold"/>
        <w:spacing w:line="360" w:lineRule="auto"/>
        <w:rPr>
          <w:lang w:val="de-DE"/>
        </w:rPr>
      </w:pPr>
    </w:p>
    <w:p w14:paraId="7339F55F" w14:textId="79E68FDF" w:rsidR="00FD1352" w:rsidRPr="00250190" w:rsidRDefault="00FD1352" w:rsidP="00FD1352">
      <w:pPr>
        <w:pStyle w:val="Boilerplate"/>
        <w:rPr>
          <w:b/>
          <w:color w:val="0303B8" w:themeColor="text1"/>
          <w:lang w:val="de-DE"/>
        </w:rPr>
      </w:pPr>
      <w:r w:rsidRPr="00250190">
        <w:rPr>
          <w:b/>
          <w:color w:val="0303B8" w:themeColor="text1"/>
          <w:lang w:val="de-DE"/>
        </w:rPr>
        <w:t>Über GEA</w:t>
      </w:r>
    </w:p>
    <w:p w14:paraId="1187321A"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 xml:space="preserve">GEA ist einer der weltweit größten Anbieter von Systemen und Komponenten für die Lebensmittel-, Getränke- und Pharmaindustrie. Der 1881 gegründete internationale Technologiekonzern konzentriert sich auf Maschinen und Anlagen sowie fortschrittliche Prozesstechnologie, Komponenten und umfassende Dienstleistungen. So wird beispielsweise jeder zweite </w:t>
      </w:r>
      <w:proofErr w:type="spellStart"/>
      <w:r w:rsidRPr="00250190">
        <w:rPr>
          <w:color w:val="808080" w:themeColor="background1" w:themeShade="80"/>
          <w:sz w:val="18"/>
          <w:szCs w:val="18"/>
          <w:lang w:val="de-DE"/>
        </w:rPr>
        <w:t>Pharmatrenner</w:t>
      </w:r>
      <w:proofErr w:type="spellEnd"/>
      <w:r w:rsidRPr="00250190">
        <w:rPr>
          <w:color w:val="808080" w:themeColor="background1" w:themeShade="80"/>
          <w:sz w:val="18"/>
          <w:szCs w:val="18"/>
          <w:lang w:val="de-DE"/>
        </w:rPr>
        <w:t xml:space="preserve"> für wichtige Gesundheitsprodukte wie Impfstoffe oder neuartige Biopharmazeutika von GEA hergestellt. Im Lebensmittelbereich wird jede vierte Packung Nudeln oder jeder dritte Chicken Nugget mit GEA-Technologie verarbeitet. Mit mehr als 18.000 Mitarbeitern erzielte der Konzern im Geschäftsjahr 2024 in über 150 Ländern einen Umsatz von rund 5,5 Milliarden Euro. Die Anlagen, Prozesse, Komponenten und Dienstleistungen von GEA verbessern die Effizienz und Nachhaltigkeit der Produktion ihrer Kunden. Sie tragen erheblich zur Reduzierung von CO2-Emissionen, Plastikverbrauch und Lebensmittelabfällen bei. Damit leistet GEA einen wichtigen Beitrag zu einer nachhaltigen Zukunft, ganz im Sinne des Unternehmensmottos: „Engineering </w:t>
      </w:r>
      <w:proofErr w:type="spellStart"/>
      <w:r w:rsidRPr="00250190">
        <w:rPr>
          <w:color w:val="808080" w:themeColor="background1" w:themeShade="80"/>
          <w:sz w:val="18"/>
          <w:szCs w:val="18"/>
          <w:lang w:val="de-DE"/>
        </w:rPr>
        <w:t>for</w:t>
      </w:r>
      <w:proofErr w:type="spellEnd"/>
      <w:r w:rsidRPr="00250190">
        <w:rPr>
          <w:color w:val="808080" w:themeColor="background1" w:themeShade="80"/>
          <w:sz w:val="18"/>
          <w:szCs w:val="18"/>
          <w:lang w:val="de-DE"/>
        </w:rPr>
        <w:t xml:space="preserve"> a </w:t>
      </w:r>
      <w:proofErr w:type="spellStart"/>
      <w:r w:rsidRPr="00250190">
        <w:rPr>
          <w:color w:val="808080" w:themeColor="background1" w:themeShade="80"/>
          <w:sz w:val="18"/>
          <w:szCs w:val="18"/>
          <w:lang w:val="de-DE"/>
        </w:rPr>
        <w:t>better</w:t>
      </w:r>
      <w:proofErr w:type="spellEnd"/>
      <w:r w:rsidRPr="00250190">
        <w:rPr>
          <w:color w:val="808080" w:themeColor="background1" w:themeShade="80"/>
          <w:sz w:val="18"/>
          <w:szCs w:val="18"/>
          <w:lang w:val="de-DE"/>
        </w:rPr>
        <w:t xml:space="preserve"> </w:t>
      </w:r>
      <w:proofErr w:type="spellStart"/>
      <w:r w:rsidRPr="00250190">
        <w:rPr>
          <w:color w:val="808080" w:themeColor="background1" w:themeShade="80"/>
          <w:sz w:val="18"/>
          <w:szCs w:val="18"/>
          <w:lang w:val="de-DE"/>
        </w:rPr>
        <w:t>world</w:t>
      </w:r>
      <w:proofErr w:type="spellEnd"/>
      <w:r w:rsidRPr="00250190">
        <w:rPr>
          <w:color w:val="808080" w:themeColor="background1" w:themeShade="80"/>
          <w:sz w:val="18"/>
          <w:szCs w:val="18"/>
          <w:lang w:val="de-DE"/>
        </w:rPr>
        <w:t>.“</w:t>
      </w:r>
    </w:p>
    <w:p w14:paraId="0A99DB34" w14:textId="77777777" w:rsidR="00FD1352" w:rsidRPr="00250190" w:rsidRDefault="00FD1352" w:rsidP="00FD1352">
      <w:pPr>
        <w:rPr>
          <w:color w:val="808080" w:themeColor="background1" w:themeShade="80"/>
          <w:sz w:val="18"/>
          <w:szCs w:val="18"/>
          <w:lang w:val="de-DE"/>
        </w:rPr>
      </w:pPr>
    </w:p>
    <w:p w14:paraId="4B7AFF81"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 xml:space="preserve">GEA ist im DAX, im STOXX® Europe 600 Index gelistet und außerdem Bestandteil der führenden Nachhaltigkeitsindizes DAX 50 ESG, MSCI Global </w:t>
      </w:r>
      <w:proofErr w:type="spellStart"/>
      <w:r w:rsidRPr="00250190">
        <w:rPr>
          <w:color w:val="808080" w:themeColor="background1" w:themeShade="80"/>
          <w:sz w:val="18"/>
          <w:szCs w:val="18"/>
          <w:lang w:val="de-DE"/>
        </w:rPr>
        <w:t>Sustainability</w:t>
      </w:r>
      <w:proofErr w:type="spellEnd"/>
      <w:r w:rsidRPr="00250190">
        <w:rPr>
          <w:color w:val="808080" w:themeColor="background1" w:themeShade="80"/>
          <w:sz w:val="18"/>
          <w:szCs w:val="18"/>
          <w:lang w:val="de-DE"/>
        </w:rPr>
        <w:t xml:space="preserve"> und Dow Jones Best-in-Class World. </w:t>
      </w:r>
    </w:p>
    <w:p w14:paraId="48A8D8BF" w14:textId="77777777" w:rsidR="00FD1352" w:rsidRPr="00250190" w:rsidRDefault="00FD1352" w:rsidP="00FD1352">
      <w:pPr>
        <w:pStyle w:val="Boilerplate"/>
        <w:rPr>
          <w:lang w:val="de-DE"/>
        </w:rPr>
      </w:pPr>
    </w:p>
    <w:p w14:paraId="108FEBE9" w14:textId="77777777" w:rsidR="00FD1352" w:rsidRPr="00250190" w:rsidRDefault="00FD1352" w:rsidP="00FD1352">
      <w:pPr>
        <w:pStyle w:val="Boilerplate"/>
        <w:rPr>
          <w:lang w:val="de-DE"/>
        </w:rPr>
      </w:pPr>
      <w:r w:rsidRPr="00250190">
        <w:rPr>
          <w:lang w:val="de-DE"/>
        </w:rPr>
        <w:t xml:space="preserve">Weitere Informationen finden Sie online unter </w:t>
      </w:r>
      <w:r w:rsidRPr="00250190">
        <w:rPr>
          <w:b/>
          <w:bCs/>
          <w:color w:val="0303B8" w:themeColor="text1"/>
          <w:lang w:val="de-DE"/>
        </w:rPr>
        <w:t>gea.com</w:t>
      </w:r>
      <w:r w:rsidRPr="00250190">
        <w:rPr>
          <w:lang w:val="de-DE"/>
        </w:rPr>
        <w:t>.</w:t>
      </w:r>
      <w:r w:rsidRPr="00250190">
        <w:rPr>
          <w:lang w:val="de-DE"/>
        </w:rPr>
        <w:br/>
        <w:t xml:space="preserve">Wenn Sie keine weiteren Informationen von GEA erhalten möchten, senden Sie bitte eine E-Mail an </w:t>
      </w:r>
      <w:r w:rsidRPr="00250190">
        <w:rPr>
          <w:b/>
          <w:bCs/>
          <w:color w:val="0303B8" w:themeColor="text1"/>
          <w:lang w:val="de-DE"/>
        </w:rPr>
        <w:t>pr@gea.com</w:t>
      </w:r>
      <w:r w:rsidRPr="00250190">
        <w:rPr>
          <w:lang w:val="de-DE"/>
        </w:rPr>
        <w:t xml:space="preserve">. </w:t>
      </w:r>
    </w:p>
    <w:p w14:paraId="7C59F8EC" w14:textId="77777777" w:rsidR="00FD1352" w:rsidRPr="00250190" w:rsidRDefault="00FD1352" w:rsidP="00FD1352">
      <w:pPr>
        <w:pStyle w:val="Boilerplate"/>
        <w:rPr>
          <w:lang w:val="de-DE"/>
        </w:rPr>
      </w:pPr>
    </w:p>
    <w:p w14:paraId="4F527851" w14:textId="77777777" w:rsidR="001A6D6F" w:rsidRDefault="001A6D6F" w:rsidP="00513148">
      <w:pPr>
        <w:pStyle w:val="Boilerplate"/>
        <w:rPr>
          <w:b/>
          <w:bCs/>
          <w:color w:val="0303B8" w:themeColor="text1"/>
          <w:lang w:val="de-DE"/>
        </w:rPr>
      </w:pPr>
    </w:p>
    <w:p w14:paraId="5763A5A6" w14:textId="77777777" w:rsidR="00B62745" w:rsidRPr="00250190" w:rsidRDefault="00B62745" w:rsidP="00513148">
      <w:pPr>
        <w:pStyle w:val="Boilerplate"/>
        <w:rPr>
          <w:b/>
          <w:bCs/>
          <w:color w:val="0303B8" w:themeColor="text1"/>
          <w:lang w:val="de-DE"/>
        </w:rPr>
      </w:pPr>
    </w:p>
    <w:p w14:paraId="6C939DF5" w14:textId="77777777" w:rsidR="00FD1352" w:rsidRPr="00250190" w:rsidRDefault="00FD1352" w:rsidP="00FD1352">
      <w:pPr>
        <w:pStyle w:val="Boilerplate"/>
        <w:rPr>
          <w:lang w:val="de-DE"/>
        </w:rPr>
      </w:pPr>
    </w:p>
    <w:p w14:paraId="761FA8C0" w14:textId="77777777" w:rsidR="00FD1352" w:rsidRPr="00266CE0" w:rsidRDefault="00FD1352" w:rsidP="00FD1352">
      <w:pPr>
        <w:pBdr>
          <w:top w:val="single" w:sz="4" w:space="1" w:color="0303B8" w:themeColor="text1"/>
        </w:pBdr>
        <w:rPr>
          <w:rStyle w:val="Untertitel1Subline"/>
        </w:rPr>
      </w:pPr>
      <w:r w:rsidRPr="00266CE0">
        <w:rPr>
          <w:rStyle w:val="Untertitel1Subline"/>
          <w:bCs/>
        </w:rPr>
        <w:t>HINWEIS FÜR REDAKTEURE</w:t>
      </w:r>
    </w:p>
    <w:p w14:paraId="3799CB8E" w14:textId="77777777" w:rsidR="00FD1352" w:rsidRPr="00266CE0" w:rsidRDefault="00FD1352" w:rsidP="00FD1352">
      <w:pPr>
        <w:autoSpaceDE w:val="0"/>
        <w:autoSpaceDN w:val="0"/>
        <w:ind w:right="-1"/>
      </w:pPr>
    </w:p>
    <w:p w14:paraId="2222DF87" w14:textId="77777777" w:rsidR="00FD1352" w:rsidRPr="009D1A70" w:rsidRDefault="00FD1352" w:rsidP="00FD1352">
      <w:pPr>
        <w:pStyle w:val="Bullets"/>
        <w:numPr>
          <w:ilvl w:val="0"/>
          <w:numId w:val="11"/>
        </w:numPr>
        <w:spacing w:line="276" w:lineRule="auto"/>
      </w:pPr>
      <w:proofErr w:type="spellStart"/>
      <w:r w:rsidRPr="009D1A70">
        <w:rPr>
          <w:bCs w:val="0"/>
        </w:rPr>
        <w:t>Weitere</w:t>
      </w:r>
      <w:proofErr w:type="spellEnd"/>
      <w:r w:rsidRPr="009D1A70">
        <w:rPr>
          <w:bCs w:val="0"/>
        </w:rPr>
        <w:t xml:space="preserve"> </w:t>
      </w:r>
      <w:hyperlink r:id="rId13" w:history="1">
        <w:proofErr w:type="spellStart"/>
        <w:r w:rsidRPr="009D1A70">
          <w:rPr>
            <w:rStyle w:val="Hyperlink"/>
          </w:rPr>
          <w:t>Informationen</w:t>
        </w:r>
        <w:proofErr w:type="spellEnd"/>
      </w:hyperlink>
      <w:r w:rsidRPr="009D1A70">
        <w:rPr>
          <w:bCs w:val="0"/>
        </w:rPr>
        <w:t xml:space="preserve"> </w:t>
      </w:r>
      <w:proofErr w:type="spellStart"/>
      <w:r w:rsidRPr="009D1A70">
        <w:rPr>
          <w:bCs w:val="0"/>
        </w:rPr>
        <w:t>über</w:t>
      </w:r>
      <w:proofErr w:type="spellEnd"/>
      <w:r w:rsidRPr="009D1A70">
        <w:rPr>
          <w:bCs w:val="0"/>
        </w:rPr>
        <w:t xml:space="preserve"> GEA</w:t>
      </w:r>
    </w:p>
    <w:p w14:paraId="2EE608D3" w14:textId="77777777" w:rsidR="00FD1352" w:rsidRPr="009D1A70" w:rsidRDefault="00FD1352" w:rsidP="00FD1352">
      <w:pPr>
        <w:pStyle w:val="Bullets"/>
        <w:numPr>
          <w:ilvl w:val="0"/>
          <w:numId w:val="11"/>
        </w:numPr>
        <w:spacing w:line="276" w:lineRule="auto"/>
      </w:pPr>
      <w:r w:rsidRPr="009D1A70">
        <w:rPr>
          <w:bCs w:val="0"/>
        </w:rPr>
        <w:t>Zur GEA</w:t>
      </w:r>
      <w:hyperlink r:id="rId14" w:history="1">
        <w:r w:rsidRPr="009D1A70">
          <w:rPr>
            <w:rStyle w:val="Hyperlink"/>
          </w:rPr>
          <w:t>-</w:t>
        </w:r>
        <w:proofErr w:type="spellStart"/>
        <w:r w:rsidRPr="009D1A70">
          <w:rPr>
            <w:rStyle w:val="Hyperlink"/>
          </w:rPr>
          <w:t>Presseseite</w:t>
        </w:r>
        <w:proofErr w:type="spellEnd"/>
      </w:hyperlink>
    </w:p>
    <w:p w14:paraId="49ED44C5" w14:textId="77777777" w:rsidR="00FD1352" w:rsidRPr="009D1A70" w:rsidRDefault="00FD1352" w:rsidP="00FD1352">
      <w:pPr>
        <w:pStyle w:val="Bullets"/>
        <w:numPr>
          <w:ilvl w:val="0"/>
          <w:numId w:val="11"/>
        </w:numPr>
        <w:spacing w:line="276" w:lineRule="auto"/>
        <w:rPr>
          <w:rStyle w:val="Hyperlink"/>
          <w:b w:val="0"/>
        </w:rPr>
      </w:pPr>
      <w:r w:rsidRPr="009D1A70">
        <w:rPr>
          <w:bCs w:val="0"/>
        </w:rPr>
        <w:t xml:space="preserve">Zum GEA </w:t>
      </w:r>
      <w:hyperlink r:id="rId15" w:history="1">
        <w:r w:rsidRPr="009D1A70">
          <w:rPr>
            <w:rStyle w:val="Hyperlink"/>
          </w:rPr>
          <w:t>Media Center</w:t>
        </w:r>
      </w:hyperlink>
    </w:p>
    <w:p w14:paraId="2E74034C" w14:textId="77777777" w:rsidR="00FD1352" w:rsidRPr="00250190" w:rsidRDefault="00FD1352" w:rsidP="00FD1352">
      <w:pPr>
        <w:pStyle w:val="Bullets"/>
        <w:numPr>
          <w:ilvl w:val="0"/>
          <w:numId w:val="11"/>
        </w:numPr>
        <w:spacing w:line="276" w:lineRule="auto"/>
        <w:rPr>
          <w:lang w:val="de-DE"/>
        </w:rPr>
      </w:pPr>
      <w:r w:rsidRPr="00250190">
        <w:rPr>
          <w:bCs w:val="0"/>
          <w:lang w:val="de-DE"/>
        </w:rPr>
        <w:t xml:space="preserve">Hintergrundinformationen zu aktuellen Themen finden Sie unter </w:t>
      </w:r>
      <w:hyperlink r:id="rId16" w:history="1">
        <w:r w:rsidRPr="00250190">
          <w:rPr>
            <w:rStyle w:val="Hyperlink"/>
            <w:lang w:val="de-DE"/>
          </w:rPr>
          <w:t>Features</w:t>
        </w:r>
      </w:hyperlink>
    </w:p>
    <w:p w14:paraId="33AF4A42" w14:textId="77777777" w:rsidR="00FD1352" w:rsidRPr="009D1A70" w:rsidRDefault="00FD1352" w:rsidP="00FD1352">
      <w:pPr>
        <w:pStyle w:val="Bullets"/>
        <w:numPr>
          <w:ilvl w:val="0"/>
          <w:numId w:val="11"/>
        </w:numPr>
      </w:pPr>
      <w:proofErr w:type="spellStart"/>
      <w:r w:rsidRPr="009D1A70">
        <w:rPr>
          <w:bCs w:val="0"/>
        </w:rPr>
        <w:t>Folgen</w:t>
      </w:r>
      <w:proofErr w:type="spellEnd"/>
      <w:r w:rsidRPr="009D1A70">
        <w:rPr>
          <w:bCs w:val="0"/>
        </w:rPr>
        <w:t xml:space="preserve"> Sie GEA </w:t>
      </w:r>
      <w:r>
        <w:rPr>
          <w:bCs w:val="0"/>
        </w:rPr>
        <w:t>auf</w:t>
      </w:r>
      <w:r w:rsidRPr="009D1A70">
        <w:rPr>
          <w:bCs w:val="0"/>
          <w:noProof/>
        </w:rPr>
        <w:drawing>
          <wp:inline distT="0" distB="0" distL="0" distR="0" wp14:anchorId="7DE6A681" wp14:editId="148E91FC">
            <wp:extent cx="152400" cy="133350"/>
            <wp:effectExtent l="0" t="0" r="0" b="0"/>
            <wp:docPr id="1579465491" name="Grafik 1579465491"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3C833269" wp14:editId="1031B306">
            <wp:extent cx="180975" cy="133350"/>
            <wp:effectExtent l="0" t="0" r="9525" b="0"/>
            <wp:docPr id="2095956441" name="Grafik 209595644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66C0A309" w14:textId="77777777" w:rsidR="00FD1352" w:rsidRPr="006412CF" w:rsidRDefault="00FD1352" w:rsidP="00FD1352">
      <w:pPr>
        <w:pBdr>
          <w:bottom w:val="single" w:sz="4" w:space="1" w:color="0303B8" w:themeColor="text1"/>
        </w:pBdr>
        <w:rPr>
          <w:rStyle w:val="Untertitel1Subline"/>
        </w:rPr>
      </w:pPr>
    </w:p>
    <w:p w14:paraId="073B810A" w14:textId="77777777" w:rsidR="00FD1352" w:rsidRDefault="00FD1352" w:rsidP="00FD1352">
      <w:pPr>
        <w:pStyle w:val="Boilerplate"/>
      </w:pPr>
    </w:p>
    <w:p w14:paraId="4B6D3C37" w14:textId="77777777" w:rsidR="00B62745" w:rsidRDefault="00B62745" w:rsidP="00FD1352">
      <w:pPr>
        <w:pStyle w:val="Boilerplate"/>
        <w:rPr>
          <w:b/>
          <w:bCs/>
          <w:color w:val="0303B8" w:themeColor="text1"/>
          <w:lang w:val="de-DE"/>
        </w:rPr>
      </w:pPr>
    </w:p>
    <w:p w14:paraId="385ABDEA" w14:textId="77777777" w:rsidR="00B62745" w:rsidRDefault="00B62745" w:rsidP="00FD1352">
      <w:pPr>
        <w:pStyle w:val="Boilerplate"/>
        <w:rPr>
          <w:b/>
          <w:bCs/>
          <w:color w:val="0303B8" w:themeColor="text1"/>
          <w:lang w:val="de-DE"/>
        </w:rPr>
      </w:pPr>
    </w:p>
    <w:p w14:paraId="768DBA4B" w14:textId="38ABF820" w:rsidR="00FD1352" w:rsidRPr="00250190" w:rsidRDefault="00FD1352" w:rsidP="00FD1352">
      <w:pPr>
        <w:pStyle w:val="Boilerplate"/>
        <w:rPr>
          <w:b/>
          <w:bCs/>
          <w:color w:val="0303B8" w:themeColor="text1"/>
          <w:lang w:val="de-DE"/>
        </w:rPr>
      </w:pPr>
      <w:r w:rsidRPr="00250190">
        <w:rPr>
          <w:b/>
          <w:bCs/>
          <w:color w:val="0303B8" w:themeColor="text1"/>
          <w:lang w:val="de-DE"/>
        </w:rPr>
        <w:t>GEA</w:t>
      </w:r>
    </w:p>
    <w:p w14:paraId="3630D43F" w14:textId="77777777" w:rsidR="00FD1352" w:rsidRPr="00250190" w:rsidRDefault="00FD1352" w:rsidP="00FD1352">
      <w:pPr>
        <w:pStyle w:val="Boilerplate"/>
        <w:rPr>
          <w:lang w:val="de-DE"/>
        </w:rPr>
      </w:pPr>
      <w:r w:rsidRPr="00250190">
        <w:rPr>
          <w:lang w:val="de-DE"/>
        </w:rPr>
        <w:t>Medienarbeit GEA</w:t>
      </w:r>
    </w:p>
    <w:p w14:paraId="0A4B3840" w14:textId="77777777" w:rsidR="00FD1352" w:rsidRPr="00250190" w:rsidRDefault="00FD1352" w:rsidP="00FD1352">
      <w:pPr>
        <w:rPr>
          <w:color w:val="808080" w:themeColor="background1" w:themeShade="80"/>
          <w:sz w:val="18"/>
          <w:szCs w:val="18"/>
          <w:lang w:val="de-DE"/>
        </w:rPr>
      </w:pPr>
      <w:bookmarkStart w:id="0" w:name="_Hlk111819806"/>
      <w:r w:rsidRPr="00250190">
        <w:rPr>
          <w:color w:val="808080" w:themeColor="background1" w:themeShade="80"/>
          <w:sz w:val="18"/>
          <w:szCs w:val="18"/>
          <w:lang w:val="de-DE"/>
        </w:rPr>
        <w:t>Dr. Michael Golek</w:t>
      </w:r>
    </w:p>
    <w:bookmarkEnd w:id="0"/>
    <w:p w14:paraId="02B9AE0B"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Ulmenstraße 99, 40478 Düsseldorf</w:t>
      </w:r>
    </w:p>
    <w:p w14:paraId="285697B7" w14:textId="77777777" w:rsidR="00FD1352" w:rsidRPr="00250190" w:rsidRDefault="00FD1352" w:rsidP="00FD1352">
      <w:pPr>
        <w:rPr>
          <w:color w:val="808080" w:themeColor="background1" w:themeShade="80"/>
          <w:sz w:val="18"/>
          <w:szCs w:val="18"/>
          <w:lang w:val="de-DE"/>
        </w:rPr>
      </w:pPr>
      <w:bookmarkStart w:id="1" w:name="_Hlk111819835"/>
      <w:r w:rsidRPr="00250190">
        <w:rPr>
          <w:color w:val="808080" w:themeColor="background1" w:themeShade="80"/>
          <w:sz w:val="18"/>
          <w:szCs w:val="18"/>
          <w:lang w:val="de-DE"/>
        </w:rPr>
        <w:t>Telefon +49 211 91361505</w:t>
      </w:r>
    </w:p>
    <w:bookmarkEnd w:id="1"/>
    <w:p w14:paraId="1D071868"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Tel. +491736205746</w:t>
      </w:r>
    </w:p>
    <w:p w14:paraId="7FB26E98" w14:textId="1CB0BAA6" w:rsidR="00685891" w:rsidRPr="00250190" w:rsidRDefault="00FD1352" w:rsidP="001A6D6F">
      <w:pPr>
        <w:rPr>
          <w:rFonts w:cs="Arial"/>
          <w:bCs/>
          <w:color w:val="auto"/>
          <w:sz w:val="24"/>
          <w:lang w:val="de-DE"/>
        </w:rPr>
      </w:pPr>
      <w:r w:rsidRPr="00250190">
        <w:rPr>
          <w:b/>
          <w:bCs/>
          <w:color w:val="0303B8" w:themeColor="text1"/>
          <w:sz w:val="18"/>
          <w:szCs w:val="18"/>
          <w:lang w:val="de-DE"/>
        </w:rPr>
        <w:t>michael.golek@gea.com</w:t>
      </w:r>
    </w:p>
    <w:sectPr w:rsidR="00685891" w:rsidRPr="00250190" w:rsidSect="001143EE">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E8D12" w14:textId="77777777" w:rsidR="00451FD2" w:rsidRDefault="00451FD2" w:rsidP="00E668F9">
      <w:r>
        <w:separator/>
      </w:r>
    </w:p>
  </w:endnote>
  <w:endnote w:type="continuationSeparator" w:id="0">
    <w:p w14:paraId="025E1884" w14:textId="77777777" w:rsidR="00451FD2" w:rsidRDefault="00451FD2"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742689"/>
      <w:docPartObj>
        <w:docPartGallery w:val="Page Numbers (Bottom of Page)"/>
        <w:docPartUnique/>
      </w:docPartObj>
    </w:sdtPr>
    <w:sdtEndPr>
      <w:rPr>
        <w:rStyle w:val="PageNumber"/>
      </w:rPr>
    </w:sdtEndPr>
    <w:sdtContent>
      <w:p w14:paraId="58ED9A35" w14:textId="77777777" w:rsidR="007918E5" w:rsidRDefault="007918E5" w:rsidP="0076401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41B839" w14:textId="77777777" w:rsidR="00294BF1" w:rsidRDefault="00294BF1" w:rsidP="00764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ooter"/>
      <w:rPr>
        <w:rFonts w:cs="Arial"/>
      </w:rPr>
    </w:pPr>
  </w:p>
  <w:sdt>
    <w:sdtPr>
      <w:rPr>
        <w:rStyle w:val="PageNumber"/>
        <w:rFonts w:cs="Arial"/>
      </w:rPr>
      <w:id w:val="-373156038"/>
      <w:docPartObj>
        <w:docPartGallery w:val="Page Numbers (Bottom of Page)"/>
        <w:docPartUnique/>
      </w:docPartObj>
    </w:sdtPr>
    <w:sdtEndPr>
      <w:rPr>
        <w:rStyle w:val="PageNumber"/>
      </w:rPr>
    </w:sdtEndPr>
    <w:sdtContent>
      <w:p w14:paraId="3D984FE4" w14:textId="77777777" w:rsidR="00AC692F" w:rsidRPr="00443BED" w:rsidRDefault="00AC692F" w:rsidP="00AC692F">
        <w:pPr>
          <w:pStyle w:val="Seite"/>
          <w:framePr w:wrap="none"/>
          <w:rPr>
            <w:rStyle w:val="PageNumber"/>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Medienarbeit</w:t>
    </w:r>
  </w:p>
  <w:p w14:paraId="336EA74E" w14:textId="77777777" w:rsidR="00654E7D" w:rsidRPr="00250190" w:rsidRDefault="00654E7D" w:rsidP="00654E7D">
    <w:pPr>
      <w:pStyle w:val="Footer"/>
      <w:rPr>
        <w:lang w:val="de-DE"/>
      </w:rPr>
    </w:pPr>
    <w:r w:rsidRPr="00EA1A91">
      <w:rPr>
        <w:lang w:val="de-DE"/>
      </w:rPr>
      <w:t>Peter-Müller-Str.</w:t>
    </w:r>
    <w:r w:rsidRPr="00250190">
      <w:rPr>
        <w:lang w:val="de-DE"/>
      </w:rPr>
      <w:t xml:space="preserve"> 12, 40468 Düsseldorf, Deutschland</w:t>
    </w:r>
    <w:r w:rsidRPr="00250190">
      <w:rPr>
        <w:lang w:val="de-DE"/>
      </w:rPr>
      <w:tab/>
      <w:t>Telefon +49 211 9136-1492</w:t>
    </w:r>
  </w:p>
  <w:p w14:paraId="3715358D" w14:textId="77777777" w:rsidR="00654E7D" w:rsidRPr="00250190" w:rsidRDefault="00654E7D" w:rsidP="00654E7D">
    <w:pPr>
      <w:pStyle w:val="Footer"/>
      <w:rPr>
        <w:lang w:val="de-DE"/>
      </w:rPr>
    </w:pPr>
    <w:r w:rsidRPr="00250190">
      <w:rPr>
        <w:lang w:val="de-DE"/>
      </w:rPr>
      <w:t>GEA.com</w:t>
    </w:r>
    <w:r w:rsidRPr="00250190">
      <w:rPr>
        <w:lang w:val="de-DE"/>
      </w:rPr>
      <w:tab/>
      <w:t>pr@gea.com</w:t>
    </w:r>
  </w:p>
  <w:p w14:paraId="43B4305F" w14:textId="77777777" w:rsidR="00A84047" w:rsidRPr="00250190" w:rsidRDefault="00A84047" w:rsidP="00AC692F">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E3836" w14:textId="77777777" w:rsidR="00451FD2" w:rsidRDefault="00451FD2" w:rsidP="00E668F9">
      <w:r>
        <w:separator/>
      </w:r>
    </w:p>
  </w:footnote>
  <w:footnote w:type="continuationSeparator" w:id="0">
    <w:p w14:paraId="3A842C0A" w14:textId="77777777" w:rsidR="00451FD2" w:rsidRDefault="00451FD2"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Header"/>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2AA591"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6B6BE6">
      <w:rPr>
        <w:lang w:val="de-DE"/>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Header"/>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Header"/>
    </w:pPr>
  </w:p>
  <w:p w14:paraId="6AA36A24" w14:textId="77777777" w:rsidR="00A93E59" w:rsidRPr="00A93E59" w:rsidRDefault="00A93E59" w:rsidP="00B2668C">
    <w:pPr>
      <w:pStyle w:val="Header"/>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27105"/>
    <w:multiLevelType w:val="multilevel"/>
    <w:tmpl w:val="2550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747DB"/>
    <w:multiLevelType w:val="multilevel"/>
    <w:tmpl w:val="DED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1"/>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1"/>
  </w:num>
  <w:num w:numId="23" w16cid:durableId="250357143">
    <w:abstractNumId w:val="21"/>
  </w:num>
  <w:num w:numId="24" w16cid:durableId="645401795">
    <w:abstractNumId w:val="19"/>
  </w:num>
  <w:num w:numId="25" w16cid:durableId="139924570">
    <w:abstractNumId w:val="18"/>
  </w:num>
  <w:num w:numId="26" w16cid:durableId="1192913975">
    <w:abstractNumId w:val="11"/>
  </w:num>
  <w:num w:numId="27" w16cid:durableId="833105236">
    <w:abstractNumId w:val="20"/>
  </w:num>
  <w:num w:numId="28" w16cid:durableId="424040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3646"/>
    <w:rsid w:val="0001450C"/>
    <w:rsid w:val="00015BFB"/>
    <w:rsid w:val="000165C0"/>
    <w:rsid w:val="00016652"/>
    <w:rsid w:val="0001675F"/>
    <w:rsid w:val="000177BA"/>
    <w:rsid w:val="00017901"/>
    <w:rsid w:val="00020954"/>
    <w:rsid w:val="00021D57"/>
    <w:rsid w:val="00024696"/>
    <w:rsid w:val="00024FEC"/>
    <w:rsid w:val="00026401"/>
    <w:rsid w:val="000265A9"/>
    <w:rsid w:val="00026AFD"/>
    <w:rsid w:val="00026B9F"/>
    <w:rsid w:val="0003095D"/>
    <w:rsid w:val="00031165"/>
    <w:rsid w:val="00032864"/>
    <w:rsid w:val="00033507"/>
    <w:rsid w:val="0003381A"/>
    <w:rsid w:val="00033869"/>
    <w:rsid w:val="000340A2"/>
    <w:rsid w:val="00034520"/>
    <w:rsid w:val="00034BD1"/>
    <w:rsid w:val="000370A3"/>
    <w:rsid w:val="00040396"/>
    <w:rsid w:val="00040E44"/>
    <w:rsid w:val="00041128"/>
    <w:rsid w:val="0004152B"/>
    <w:rsid w:val="00043411"/>
    <w:rsid w:val="00044BB3"/>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4561"/>
    <w:rsid w:val="000A489F"/>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3206"/>
    <w:rsid w:val="000D7155"/>
    <w:rsid w:val="000E03D1"/>
    <w:rsid w:val="000E1DFF"/>
    <w:rsid w:val="000E2047"/>
    <w:rsid w:val="000E2B95"/>
    <w:rsid w:val="000E4A29"/>
    <w:rsid w:val="000E500C"/>
    <w:rsid w:val="000E59AF"/>
    <w:rsid w:val="000E6556"/>
    <w:rsid w:val="000F3439"/>
    <w:rsid w:val="000F5917"/>
    <w:rsid w:val="000F61A1"/>
    <w:rsid w:val="00102728"/>
    <w:rsid w:val="00103DAA"/>
    <w:rsid w:val="00103E24"/>
    <w:rsid w:val="00103E81"/>
    <w:rsid w:val="001043C9"/>
    <w:rsid w:val="00104987"/>
    <w:rsid w:val="00105943"/>
    <w:rsid w:val="001114DF"/>
    <w:rsid w:val="00112BB6"/>
    <w:rsid w:val="001143EE"/>
    <w:rsid w:val="00117389"/>
    <w:rsid w:val="001176E9"/>
    <w:rsid w:val="00120F2C"/>
    <w:rsid w:val="00121507"/>
    <w:rsid w:val="00121545"/>
    <w:rsid w:val="00121A27"/>
    <w:rsid w:val="001221AD"/>
    <w:rsid w:val="00124AD8"/>
    <w:rsid w:val="00125CD4"/>
    <w:rsid w:val="001317BD"/>
    <w:rsid w:val="00132F77"/>
    <w:rsid w:val="00134F5D"/>
    <w:rsid w:val="00135725"/>
    <w:rsid w:val="001372AD"/>
    <w:rsid w:val="00142545"/>
    <w:rsid w:val="00142BA6"/>
    <w:rsid w:val="00146693"/>
    <w:rsid w:val="00147123"/>
    <w:rsid w:val="00147EFA"/>
    <w:rsid w:val="00150742"/>
    <w:rsid w:val="00151601"/>
    <w:rsid w:val="00152A76"/>
    <w:rsid w:val="00154332"/>
    <w:rsid w:val="0016079C"/>
    <w:rsid w:val="00160DE7"/>
    <w:rsid w:val="00161462"/>
    <w:rsid w:val="00164C21"/>
    <w:rsid w:val="00164C93"/>
    <w:rsid w:val="00167B6B"/>
    <w:rsid w:val="001701C3"/>
    <w:rsid w:val="00175A98"/>
    <w:rsid w:val="00176E00"/>
    <w:rsid w:val="001773A1"/>
    <w:rsid w:val="001779FF"/>
    <w:rsid w:val="0018002E"/>
    <w:rsid w:val="00181889"/>
    <w:rsid w:val="00182D0E"/>
    <w:rsid w:val="001858ED"/>
    <w:rsid w:val="00185BFE"/>
    <w:rsid w:val="001861CD"/>
    <w:rsid w:val="00186C90"/>
    <w:rsid w:val="00191651"/>
    <w:rsid w:val="001945EB"/>
    <w:rsid w:val="00195333"/>
    <w:rsid w:val="001953B6"/>
    <w:rsid w:val="0019591C"/>
    <w:rsid w:val="00196B08"/>
    <w:rsid w:val="001A1931"/>
    <w:rsid w:val="001A2E5E"/>
    <w:rsid w:val="001A5AC2"/>
    <w:rsid w:val="001A6D6F"/>
    <w:rsid w:val="001A712B"/>
    <w:rsid w:val="001B0604"/>
    <w:rsid w:val="001B243B"/>
    <w:rsid w:val="001B2AC0"/>
    <w:rsid w:val="001B3737"/>
    <w:rsid w:val="001B44EB"/>
    <w:rsid w:val="001B5120"/>
    <w:rsid w:val="001B5E3F"/>
    <w:rsid w:val="001B6489"/>
    <w:rsid w:val="001B64D1"/>
    <w:rsid w:val="001B749E"/>
    <w:rsid w:val="001C7904"/>
    <w:rsid w:val="001D234E"/>
    <w:rsid w:val="001D3EA4"/>
    <w:rsid w:val="001D60D8"/>
    <w:rsid w:val="001E0686"/>
    <w:rsid w:val="001E1700"/>
    <w:rsid w:val="001E2837"/>
    <w:rsid w:val="001E3005"/>
    <w:rsid w:val="001E390C"/>
    <w:rsid w:val="001E51BC"/>
    <w:rsid w:val="001E7D8B"/>
    <w:rsid w:val="001F4035"/>
    <w:rsid w:val="001F4642"/>
    <w:rsid w:val="001F553B"/>
    <w:rsid w:val="001F5C59"/>
    <w:rsid w:val="0020160A"/>
    <w:rsid w:val="00204D58"/>
    <w:rsid w:val="002065D6"/>
    <w:rsid w:val="002066F6"/>
    <w:rsid w:val="00206A36"/>
    <w:rsid w:val="0021047B"/>
    <w:rsid w:val="00210DAE"/>
    <w:rsid w:val="002118C3"/>
    <w:rsid w:val="00212797"/>
    <w:rsid w:val="00212AA8"/>
    <w:rsid w:val="00220028"/>
    <w:rsid w:val="002216CF"/>
    <w:rsid w:val="00221C32"/>
    <w:rsid w:val="00221F43"/>
    <w:rsid w:val="002225DB"/>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0190"/>
    <w:rsid w:val="00252A79"/>
    <w:rsid w:val="00252F4F"/>
    <w:rsid w:val="00256227"/>
    <w:rsid w:val="00256D8A"/>
    <w:rsid w:val="00260B82"/>
    <w:rsid w:val="002623A6"/>
    <w:rsid w:val="00262403"/>
    <w:rsid w:val="00266621"/>
    <w:rsid w:val="002728A2"/>
    <w:rsid w:val="002733F8"/>
    <w:rsid w:val="00273892"/>
    <w:rsid w:val="002743C8"/>
    <w:rsid w:val="002771B2"/>
    <w:rsid w:val="00283578"/>
    <w:rsid w:val="00283F7E"/>
    <w:rsid w:val="00284101"/>
    <w:rsid w:val="00285B48"/>
    <w:rsid w:val="00287310"/>
    <w:rsid w:val="00287573"/>
    <w:rsid w:val="00290CEE"/>
    <w:rsid w:val="00293846"/>
    <w:rsid w:val="00293E2D"/>
    <w:rsid w:val="00294BF1"/>
    <w:rsid w:val="00295C3F"/>
    <w:rsid w:val="00297705"/>
    <w:rsid w:val="00297A2A"/>
    <w:rsid w:val="00297C22"/>
    <w:rsid w:val="002A063A"/>
    <w:rsid w:val="002A29AA"/>
    <w:rsid w:val="002A2DF7"/>
    <w:rsid w:val="002B0952"/>
    <w:rsid w:val="002B0A7D"/>
    <w:rsid w:val="002B2472"/>
    <w:rsid w:val="002B5BC6"/>
    <w:rsid w:val="002B5DE3"/>
    <w:rsid w:val="002B7761"/>
    <w:rsid w:val="002C07BE"/>
    <w:rsid w:val="002C0AF5"/>
    <w:rsid w:val="002C1FB4"/>
    <w:rsid w:val="002C3453"/>
    <w:rsid w:val="002C34FA"/>
    <w:rsid w:val="002C3DC3"/>
    <w:rsid w:val="002C4195"/>
    <w:rsid w:val="002D1F88"/>
    <w:rsid w:val="002D2064"/>
    <w:rsid w:val="002D34AD"/>
    <w:rsid w:val="002D4E19"/>
    <w:rsid w:val="002D607F"/>
    <w:rsid w:val="002D70BC"/>
    <w:rsid w:val="002D7A11"/>
    <w:rsid w:val="002D7C75"/>
    <w:rsid w:val="002E04EF"/>
    <w:rsid w:val="002E22C5"/>
    <w:rsid w:val="002E2A4C"/>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19CA"/>
    <w:rsid w:val="00337C3F"/>
    <w:rsid w:val="00340028"/>
    <w:rsid w:val="003413F2"/>
    <w:rsid w:val="0034611A"/>
    <w:rsid w:val="003470B7"/>
    <w:rsid w:val="00350CD7"/>
    <w:rsid w:val="00350DEA"/>
    <w:rsid w:val="00351BC2"/>
    <w:rsid w:val="00351F12"/>
    <w:rsid w:val="003525D3"/>
    <w:rsid w:val="003527E5"/>
    <w:rsid w:val="003543F6"/>
    <w:rsid w:val="00355182"/>
    <w:rsid w:val="003662EF"/>
    <w:rsid w:val="003667D0"/>
    <w:rsid w:val="0036772F"/>
    <w:rsid w:val="00367F6C"/>
    <w:rsid w:val="00370F73"/>
    <w:rsid w:val="00371AC0"/>
    <w:rsid w:val="003722F2"/>
    <w:rsid w:val="00374CA4"/>
    <w:rsid w:val="00375EBC"/>
    <w:rsid w:val="0037736B"/>
    <w:rsid w:val="00377669"/>
    <w:rsid w:val="00380078"/>
    <w:rsid w:val="00380E0C"/>
    <w:rsid w:val="00381D06"/>
    <w:rsid w:val="003823AC"/>
    <w:rsid w:val="00382E05"/>
    <w:rsid w:val="003836E7"/>
    <w:rsid w:val="00383A61"/>
    <w:rsid w:val="00384D62"/>
    <w:rsid w:val="0038546B"/>
    <w:rsid w:val="00385942"/>
    <w:rsid w:val="00385A1E"/>
    <w:rsid w:val="00385C0E"/>
    <w:rsid w:val="003878B3"/>
    <w:rsid w:val="003912AD"/>
    <w:rsid w:val="00391B5D"/>
    <w:rsid w:val="0039377C"/>
    <w:rsid w:val="003967C4"/>
    <w:rsid w:val="0039710D"/>
    <w:rsid w:val="003A193F"/>
    <w:rsid w:val="003A2C16"/>
    <w:rsid w:val="003A3804"/>
    <w:rsid w:val="003A72FE"/>
    <w:rsid w:val="003B3F57"/>
    <w:rsid w:val="003B4362"/>
    <w:rsid w:val="003B4F71"/>
    <w:rsid w:val="003B52FE"/>
    <w:rsid w:val="003C0D1B"/>
    <w:rsid w:val="003C1D50"/>
    <w:rsid w:val="003C20EA"/>
    <w:rsid w:val="003C321C"/>
    <w:rsid w:val="003C37FC"/>
    <w:rsid w:val="003C3EEB"/>
    <w:rsid w:val="003C4A8A"/>
    <w:rsid w:val="003C6818"/>
    <w:rsid w:val="003D1F18"/>
    <w:rsid w:val="003D59BA"/>
    <w:rsid w:val="003D7413"/>
    <w:rsid w:val="003E2BF5"/>
    <w:rsid w:val="003E3127"/>
    <w:rsid w:val="003E3323"/>
    <w:rsid w:val="003E436D"/>
    <w:rsid w:val="003E43D4"/>
    <w:rsid w:val="003E4687"/>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68D2"/>
    <w:rsid w:val="004174DD"/>
    <w:rsid w:val="00421F1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1FD2"/>
    <w:rsid w:val="00452E73"/>
    <w:rsid w:val="0045303F"/>
    <w:rsid w:val="0045373B"/>
    <w:rsid w:val="00454491"/>
    <w:rsid w:val="0045604F"/>
    <w:rsid w:val="004561B3"/>
    <w:rsid w:val="00460CAF"/>
    <w:rsid w:val="004614A6"/>
    <w:rsid w:val="00462C8E"/>
    <w:rsid w:val="00465CFA"/>
    <w:rsid w:val="00470477"/>
    <w:rsid w:val="0047360F"/>
    <w:rsid w:val="00473805"/>
    <w:rsid w:val="0047497B"/>
    <w:rsid w:val="00475249"/>
    <w:rsid w:val="00476C0F"/>
    <w:rsid w:val="00481D0E"/>
    <w:rsid w:val="00482FC3"/>
    <w:rsid w:val="00484FB3"/>
    <w:rsid w:val="004856A4"/>
    <w:rsid w:val="004862A9"/>
    <w:rsid w:val="00490CCA"/>
    <w:rsid w:val="004918B9"/>
    <w:rsid w:val="00491CBC"/>
    <w:rsid w:val="004A11EB"/>
    <w:rsid w:val="004A14D8"/>
    <w:rsid w:val="004A3539"/>
    <w:rsid w:val="004A3D72"/>
    <w:rsid w:val="004A4CDB"/>
    <w:rsid w:val="004A5437"/>
    <w:rsid w:val="004A75E4"/>
    <w:rsid w:val="004B05A4"/>
    <w:rsid w:val="004B1AC5"/>
    <w:rsid w:val="004B1EA2"/>
    <w:rsid w:val="004B21ED"/>
    <w:rsid w:val="004B2326"/>
    <w:rsid w:val="004B2B0F"/>
    <w:rsid w:val="004B44B0"/>
    <w:rsid w:val="004B517E"/>
    <w:rsid w:val="004B65D6"/>
    <w:rsid w:val="004B74C7"/>
    <w:rsid w:val="004B750D"/>
    <w:rsid w:val="004B7782"/>
    <w:rsid w:val="004C0DC3"/>
    <w:rsid w:val="004C3832"/>
    <w:rsid w:val="004C616C"/>
    <w:rsid w:val="004C7A66"/>
    <w:rsid w:val="004D0C21"/>
    <w:rsid w:val="004D0E87"/>
    <w:rsid w:val="004D2C2B"/>
    <w:rsid w:val="004D31AF"/>
    <w:rsid w:val="004D3B30"/>
    <w:rsid w:val="004D5E20"/>
    <w:rsid w:val="004D6255"/>
    <w:rsid w:val="004D6936"/>
    <w:rsid w:val="004D71A9"/>
    <w:rsid w:val="004E0C5B"/>
    <w:rsid w:val="004E1C25"/>
    <w:rsid w:val="004E3DB0"/>
    <w:rsid w:val="004E501F"/>
    <w:rsid w:val="004E6065"/>
    <w:rsid w:val="004E7FCC"/>
    <w:rsid w:val="004F218F"/>
    <w:rsid w:val="004F2A39"/>
    <w:rsid w:val="004F31C4"/>
    <w:rsid w:val="004F4D0B"/>
    <w:rsid w:val="004F4E0B"/>
    <w:rsid w:val="004F6D6F"/>
    <w:rsid w:val="005005A0"/>
    <w:rsid w:val="00503F61"/>
    <w:rsid w:val="00505AB8"/>
    <w:rsid w:val="005065E9"/>
    <w:rsid w:val="00507161"/>
    <w:rsid w:val="0050782E"/>
    <w:rsid w:val="00510761"/>
    <w:rsid w:val="00510BBA"/>
    <w:rsid w:val="005117D6"/>
    <w:rsid w:val="00511B8C"/>
    <w:rsid w:val="00512C05"/>
    <w:rsid w:val="00513148"/>
    <w:rsid w:val="00513E4E"/>
    <w:rsid w:val="00514A32"/>
    <w:rsid w:val="00515B15"/>
    <w:rsid w:val="005168EA"/>
    <w:rsid w:val="0051696D"/>
    <w:rsid w:val="00521C71"/>
    <w:rsid w:val="00525CE7"/>
    <w:rsid w:val="005267FB"/>
    <w:rsid w:val="00530280"/>
    <w:rsid w:val="00531EB6"/>
    <w:rsid w:val="005377DA"/>
    <w:rsid w:val="00540F1A"/>
    <w:rsid w:val="0054270C"/>
    <w:rsid w:val="0054420B"/>
    <w:rsid w:val="005450C8"/>
    <w:rsid w:val="00545CC7"/>
    <w:rsid w:val="005465BD"/>
    <w:rsid w:val="005475B0"/>
    <w:rsid w:val="00551929"/>
    <w:rsid w:val="00552FEF"/>
    <w:rsid w:val="00553EE9"/>
    <w:rsid w:val="00554D9B"/>
    <w:rsid w:val="0055536E"/>
    <w:rsid w:val="005653D2"/>
    <w:rsid w:val="00565C05"/>
    <w:rsid w:val="005665CB"/>
    <w:rsid w:val="0057014D"/>
    <w:rsid w:val="00570600"/>
    <w:rsid w:val="00570FDF"/>
    <w:rsid w:val="00571F8F"/>
    <w:rsid w:val="00572F34"/>
    <w:rsid w:val="0057370B"/>
    <w:rsid w:val="0057467F"/>
    <w:rsid w:val="00580DAD"/>
    <w:rsid w:val="00582310"/>
    <w:rsid w:val="0058262D"/>
    <w:rsid w:val="0058343C"/>
    <w:rsid w:val="00590301"/>
    <w:rsid w:val="005906C8"/>
    <w:rsid w:val="00591F01"/>
    <w:rsid w:val="00594C07"/>
    <w:rsid w:val="00595BE4"/>
    <w:rsid w:val="005A1621"/>
    <w:rsid w:val="005A198D"/>
    <w:rsid w:val="005A1A58"/>
    <w:rsid w:val="005A3E14"/>
    <w:rsid w:val="005A4774"/>
    <w:rsid w:val="005A66E9"/>
    <w:rsid w:val="005A6889"/>
    <w:rsid w:val="005A7E0D"/>
    <w:rsid w:val="005B0203"/>
    <w:rsid w:val="005B0AB2"/>
    <w:rsid w:val="005B329E"/>
    <w:rsid w:val="005B58A4"/>
    <w:rsid w:val="005B7C34"/>
    <w:rsid w:val="005C09C9"/>
    <w:rsid w:val="005C0C3E"/>
    <w:rsid w:val="005C15C4"/>
    <w:rsid w:val="005C2D84"/>
    <w:rsid w:val="005C3EBB"/>
    <w:rsid w:val="005C6E69"/>
    <w:rsid w:val="005C7C89"/>
    <w:rsid w:val="005D0FE2"/>
    <w:rsid w:val="005D2275"/>
    <w:rsid w:val="005D4C7B"/>
    <w:rsid w:val="005E37F4"/>
    <w:rsid w:val="005E4D25"/>
    <w:rsid w:val="005E4D37"/>
    <w:rsid w:val="005E581A"/>
    <w:rsid w:val="005E7ADD"/>
    <w:rsid w:val="005F050B"/>
    <w:rsid w:val="005F4024"/>
    <w:rsid w:val="00601A56"/>
    <w:rsid w:val="00601EE5"/>
    <w:rsid w:val="00602CAB"/>
    <w:rsid w:val="006042AC"/>
    <w:rsid w:val="00604314"/>
    <w:rsid w:val="006053C6"/>
    <w:rsid w:val="00605821"/>
    <w:rsid w:val="00606519"/>
    <w:rsid w:val="00606750"/>
    <w:rsid w:val="00606AE5"/>
    <w:rsid w:val="00607DF2"/>
    <w:rsid w:val="0061035B"/>
    <w:rsid w:val="006173ED"/>
    <w:rsid w:val="00617B2F"/>
    <w:rsid w:val="00617C0E"/>
    <w:rsid w:val="0062457C"/>
    <w:rsid w:val="00624D67"/>
    <w:rsid w:val="006260A0"/>
    <w:rsid w:val="00626D91"/>
    <w:rsid w:val="006307C0"/>
    <w:rsid w:val="00632E34"/>
    <w:rsid w:val="00637986"/>
    <w:rsid w:val="00640AC1"/>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85220"/>
    <w:rsid w:val="00685891"/>
    <w:rsid w:val="00691881"/>
    <w:rsid w:val="00694027"/>
    <w:rsid w:val="006966D4"/>
    <w:rsid w:val="006A12A8"/>
    <w:rsid w:val="006A20BA"/>
    <w:rsid w:val="006A2710"/>
    <w:rsid w:val="006A2953"/>
    <w:rsid w:val="006A4C2F"/>
    <w:rsid w:val="006B0A33"/>
    <w:rsid w:val="006B0B15"/>
    <w:rsid w:val="006B0EF9"/>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2078"/>
    <w:rsid w:val="006E309E"/>
    <w:rsid w:val="006E3D2C"/>
    <w:rsid w:val="006E40F0"/>
    <w:rsid w:val="006E6ED8"/>
    <w:rsid w:val="006E78D6"/>
    <w:rsid w:val="006F1824"/>
    <w:rsid w:val="006F2D6F"/>
    <w:rsid w:val="006F5C03"/>
    <w:rsid w:val="007005C8"/>
    <w:rsid w:val="00700839"/>
    <w:rsid w:val="00703076"/>
    <w:rsid w:val="0070355A"/>
    <w:rsid w:val="007046F8"/>
    <w:rsid w:val="007073B0"/>
    <w:rsid w:val="007108B7"/>
    <w:rsid w:val="00710C07"/>
    <w:rsid w:val="0071209F"/>
    <w:rsid w:val="00712920"/>
    <w:rsid w:val="00712CE5"/>
    <w:rsid w:val="0071327E"/>
    <w:rsid w:val="00714969"/>
    <w:rsid w:val="007154AE"/>
    <w:rsid w:val="00716F6D"/>
    <w:rsid w:val="007217C9"/>
    <w:rsid w:val="007221AD"/>
    <w:rsid w:val="007236D5"/>
    <w:rsid w:val="007243D3"/>
    <w:rsid w:val="00725B8E"/>
    <w:rsid w:val="00726F77"/>
    <w:rsid w:val="007312E1"/>
    <w:rsid w:val="007319BE"/>
    <w:rsid w:val="0073295D"/>
    <w:rsid w:val="00734998"/>
    <w:rsid w:val="00735565"/>
    <w:rsid w:val="00737098"/>
    <w:rsid w:val="0073738A"/>
    <w:rsid w:val="00737AFC"/>
    <w:rsid w:val="0074015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1EF6"/>
    <w:rsid w:val="0077546D"/>
    <w:rsid w:val="0078318C"/>
    <w:rsid w:val="00783368"/>
    <w:rsid w:val="00783B3E"/>
    <w:rsid w:val="00785DDD"/>
    <w:rsid w:val="00787DF2"/>
    <w:rsid w:val="00790C7B"/>
    <w:rsid w:val="007918E5"/>
    <w:rsid w:val="0079244E"/>
    <w:rsid w:val="007932F2"/>
    <w:rsid w:val="00794B17"/>
    <w:rsid w:val="00795F65"/>
    <w:rsid w:val="0079678E"/>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5B4F"/>
    <w:rsid w:val="007E63B4"/>
    <w:rsid w:val="007F1174"/>
    <w:rsid w:val="007F12C5"/>
    <w:rsid w:val="007F3FBB"/>
    <w:rsid w:val="007F4241"/>
    <w:rsid w:val="007F50B3"/>
    <w:rsid w:val="00801454"/>
    <w:rsid w:val="00801F2F"/>
    <w:rsid w:val="0080441D"/>
    <w:rsid w:val="008132B8"/>
    <w:rsid w:val="008137B0"/>
    <w:rsid w:val="00814E71"/>
    <w:rsid w:val="008201A9"/>
    <w:rsid w:val="008234D5"/>
    <w:rsid w:val="00824596"/>
    <w:rsid w:val="00824948"/>
    <w:rsid w:val="008250E7"/>
    <w:rsid w:val="008256E1"/>
    <w:rsid w:val="00825E83"/>
    <w:rsid w:val="00832AC4"/>
    <w:rsid w:val="008330E6"/>
    <w:rsid w:val="00841FFB"/>
    <w:rsid w:val="00844141"/>
    <w:rsid w:val="008451DB"/>
    <w:rsid w:val="00845D97"/>
    <w:rsid w:val="00846EAC"/>
    <w:rsid w:val="00856492"/>
    <w:rsid w:val="008614A5"/>
    <w:rsid w:val="008639EF"/>
    <w:rsid w:val="00866A48"/>
    <w:rsid w:val="008674E0"/>
    <w:rsid w:val="00871354"/>
    <w:rsid w:val="00871A5E"/>
    <w:rsid w:val="008722AB"/>
    <w:rsid w:val="00872E58"/>
    <w:rsid w:val="008737D0"/>
    <w:rsid w:val="00874898"/>
    <w:rsid w:val="0087602D"/>
    <w:rsid w:val="008778F0"/>
    <w:rsid w:val="00881F86"/>
    <w:rsid w:val="00881FF0"/>
    <w:rsid w:val="0088785C"/>
    <w:rsid w:val="008925AB"/>
    <w:rsid w:val="00893444"/>
    <w:rsid w:val="00894A01"/>
    <w:rsid w:val="00894A7A"/>
    <w:rsid w:val="008951FF"/>
    <w:rsid w:val="008962D5"/>
    <w:rsid w:val="008A45BA"/>
    <w:rsid w:val="008A5366"/>
    <w:rsid w:val="008A73E0"/>
    <w:rsid w:val="008B23EA"/>
    <w:rsid w:val="008B3A94"/>
    <w:rsid w:val="008B3C00"/>
    <w:rsid w:val="008B3F9C"/>
    <w:rsid w:val="008B63F9"/>
    <w:rsid w:val="008B6B23"/>
    <w:rsid w:val="008B7B33"/>
    <w:rsid w:val="008C0D3C"/>
    <w:rsid w:val="008C1B80"/>
    <w:rsid w:val="008C1CC6"/>
    <w:rsid w:val="008C3A7F"/>
    <w:rsid w:val="008C43DF"/>
    <w:rsid w:val="008C45C1"/>
    <w:rsid w:val="008C4DEA"/>
    <w:rsid w:val="008C54B4"/>
    <w:rsid w:val="008C6043"/>
    <w:rsid w:val="008C6EE9"/>
    <w:rsid w:val="008D3098"/>
    <w:rsid w:val="008D3893"/>
    <w:rsid w:val="008E00D5"/>
    <w:rsid w:val="008E010D"/>
    <w:rsid w:val="008E077A"/>
    <w:rsid w:val="008E0ADF"/>
    <w:rsid w:val="008E130D"/>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3998"/>
    <w:rsid w:val="0091531B"/>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B044E"/>
    <w:rsid w:val="009B2A25"/>
    <w:rsid w:val="009B2C3F"/>
    <w:rsid w:val="009B35E4"/>
    <w:rsid w:val="009B4255"/>
    <w:rsid w:val="009B5A2C"/>
    <w:rsid w:val="009B69E3"/>
    <w:rsid w:val="009C0B8E"/>
    <w:rsid w:val="009C0C4A"/>
    <w:rsid w:val="009C0E64"/>
    <w:rsid w:val="009C22FB"/>
    <w:rsid w:val="009C509B"/>
    <w:rsid w:val="009C60E9"/>
    <w:rsid w:val="009C6919"/>
    <w:rsid w:val="009D0CBA"/>
    <w:rsid w:val="009D108C"/>
    <w:rsid w:val="009D1AA3"/>
    <w:rsid w:val="009D1DA6"/>
    <w:rsid w:val="009D2A63"/>
    <w:rsid w:val="009D2A85"/>
    <w:rsid w:val="009D2AD2"/>
    <w:rsid w:val="009D31B6"/>
    <w:rsid w:val="009D4E8D"/>
    <w:rsid w:val="009D5788"/>
    <w:rsid w:val="009D62C5"/>
    <w:rsid w:val="009D72BF"/>
    <w:rsid w:val="009E0A13"/>
    <w:rsid w:val="009E41D5"/>
    <w:rsid w:val="009E599A"/>
    <w:rsid w:val="009E5EBF"/>
    <w:rsid w:val="009E60B7"/>
    <w:rsid w:val="009E6BAA"/>
    <w:rsid w:val="009F0612"/>
    <w:rsid w:val="009F0931"/>
    <w:rsid w:val="009F15D9"/>
    <w:rsid w:val="009F1891"/>
    <w:rsid w:val="009F2ED9"/>
    <w:rsid w:val="009F37E1"/>
    <w:rsid w:val="009F3931"/>
    <w:rsid w:val="009F53F3"/>
    <w:rsid w:val="009F6751"/>
    <w:rsid w:val="009F7DF8"/>
    <w:rsid w:val="00A018EF"/>
    <w:rsid w:val="00A01CA7"/>
    <w:rsid w:val="00A03D97"/>
    <w:rsid w:val="00A04FCB"/>
    <w:rsid w:val="00A057C1"/>
    <w:rsid w:val="00A05C6A"/>
    <w:rsid w:val="00A05F03"/>
    <w:rsid w:val="00A0659A"/>
    <w:rsid w:val="00A116E1"/>
    <w:rsid w:val="00A120EF"/>
    <w:rsid w:val="00A14FDE"/>
    <w:rsid w:val="00A15ED2"/>
    <w:rsid w:val="00A17DB1"/>
    <w:rsid w:val="00A25FB2"/>
    <w:rsid w:val="00A268E5"/>
    <w:rsid w:val="00A30D60"/>
    <w:rsid w:val="00A31A28"/>
    <w:rsid w:val="00A32CE8"/>
    <w:rsid w:val="00A35BCC"/>
    <w:rsid w:val="00A43073"/>
    <w:rsid w:val="00A43F13"/>
    <w:rsid w:val="00A4459C"/>
    <w:rsid w:val="00A4573D"/>
    <w:rsid w:val="00A502C8"/>
    <w:rsid w:val="00A504F4"/>
    <w:rsid w:val="00A51FD1"/>
    <w:rsid w:val="00A5256E"/>
    <w:rsid w:val="00A52B20"/>
    <w:rsid w:val="00A548E2"/>
    <w:rsid w:val="00A54D47"/>
    <w:rsid w:val="00A56E09"/>
    <w:rsid w:val="00A61C61"/>
    <w:rsid w:val="00A63926"/>
    <w:rsid w:val="00A65027"/>
    <w:rsid w:val="00A65A69"/>
    <w:rsid w:val="00A66081"/>
    <w:rsid w:val="00A66B8C"/>
    <w:rsid w:val="00A67B08"/>
    <w:rsid w:val="00A76948"/>
    <w:rsid w:val="00A76E08"/>
    <w:rsid w:val="00A818D6"/>
    <w:rsid w:val="00A84047"/>
    <w:rsid w:val="00A869CD"/>
    <w:rsid w:val="00A914CE"/>
    <w:rsid w:val="00A915B7"/>
    <w:rsid w:val="00A93C96"/>
    <w:rsid w:val="00A93E59"/>
    <w:rsid w:val="00A95E02"/>
    <w:rsid w:val="00A96533"/>
    <w:rsid w:val="00A97A15"/>
    <w:rsid w:val="00AA2BD6"/>
    <w:rsid w:val="00AA3E4C"/>
    <w:rsid w:val="00AA496D"/>
    <w:rsid w:val="00AA7422"/>
    <w:rsid w:val="00AA7883"/>
    <w:rsid w:val="00AB0AF5"/>
    <w:rsid w:val="00AB16EB"/>
    <w:rsid w:val="00AB1FC0"/>
    <w:rsid w:val="00AB32BD"/>
    <w:rsid w:val="00AB3762"/>
    <w:rsid w:val="00AB3851"/>
    <w:rsid w:val="00AB4B20"/>
    <w:rsid w:val="00AB4EE2"/>
    <w:rsid w:val="00AB57C5"/>
    <w:rsid w:val="00AB6609"/>
    <w:rsid w:val="00AB77D0"/>
    <w:rsid w:val="00AB79E6"/>
    <w:rsid w:val="00AB7AD2"/>
    <w:rsid w:val="00AB7C49"/>
    <w:rsid w:val="00AC3DB5"/>
    <w:rsid w:val="00AC516D"/>
    <w:rsid w:val="00AC5501"/>
    <w:rsid w:val="00AC6044"/>
    <w:rsid w:val="00AC692F"/>
    <w:rsid w:val="00AC6953"/>
    <w:rsid w:val="00AD58B4"/>
    <w:rsid w:val="00AD59BE"/>
    <w:rsid w:val="00AD70F3"/>
    <w:rsid w:val="00AD79CC"/>
    <w:rsid w:val="00AE0B74"/>
    <w:rsid w:val="00AE4657"/>
    <w:rsid w:val="00AE5076"/>
    <w:rsid w:val="00AE539D"/>
    <w:rsid w:val="00AE71E7"/>
    <w:rsid w:val="00AE7D61"/>
    <w:rsid w:val="00AF1BA3"/>
    <w:rsid w:val="00AF293B"/>
    <w:rsid w:val="00AF427E"/>
    <w:rsid w:val="00AF7608"/>
    <w:rsid w:val="00AF7D25"/>
    <w:rsid w:val="00B0681A"/>
    <w:rsid w:val="00B10E13"/>
    <w:rsid w:val="00B11B8F"/>
    <w:rsid w:val="00B13AC9"/>
    <w:rsid w:val="00B149C8"/>
    <w:rsid w:val="00B15645"/>
    <w:rsid w:val="00B15D94"/>
    <w:rsid w:val="00B15F04"/>
    <w:rsid w:val="00B161E0"/>
    <w:rsid w:val="00B16E72"/>
    <w:rsid w:val="00B177B3"/>
    <w:rsid w:val="00B20059"/>
    <w:rsid w:val="00B21453"/>
    <w:rsid w:val="00B222EB"/>
    <w:rsid w:val="00B22673"/>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2745"/>
    <w:rsid w:val="00B658F6"/>
    <w:rsid w:val="00B65CD2"/>
    <w:rsid w:val="00B727B3"/>
    <w:rsid w:val="00B74230"/>
    <w:rsid w:val="00B74447"/>
    <w:rsid w:val="00B801E6"/>
    <w:rsid w:val="00B80529"/>
    <w:rsid w:val="00B82A26"/>
    <w:rsid w:val="00B82FD4"/>
    <w:rsid w:val="00B83B91"/>
    <w:rsid w:val="00B83F2E"/>
    <w:rsid w:val="00B879D1"/>
    <w:rsid w:val="00B87FA0"/>
    <w:rsid w:val="00B91535"/>
    <w:rsid w:val="00B91998"/>
    <w:rsid w:val="00B92600"/>
    <w:rsid w:val="00B93238"/>
    <w:rsid w:val="00B95BE1"/>
    <w:rsid w:val="00B966CC"/>
    <w:rsid w:val="00B966E0"/>
    <w:rsid w:val="00BA10A0"/>
    <w:rsid w:val="00BA1DB6"/>
    <w:rsid w:val="00BA3FE3"/>
    <w:rsid w:val="00BA46A4"/>
    <w:rsid w:val="00BA5BDE"/>
    <w:rsid w:val="00BA6FDD"/>
    <w:rsid w:val="00BA7732"/>
    <w:rsid w:val="00BA7DFB"/>
    <w:rsid w:val="00BB060F"/>
    <w:rsid w:val="00BB1459"/>
    <w:rsid w:val="00BB30B8"/>
    <w:rsid w:val="00BB3D56"/>
    <w:rsid w:val="00BB54BA"/>
    <w:rsid w:val="00BB5737"/>
    <w:rsid w:val="00BC0C74"/>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E5B93"/>
    <w:rsid w:val="00BF1D67"/>
    <w:rsid w:val="00BF3801"/>
    <w:rsid w:val="00C019D3"/>
    <w:rsid w:val="00C04057"/>
    <w:rsid w:val="00C04C1A"/>
    <w:rsid w:val="00C076B6"/>
    <w:rsid w:val="00C112A3"/>
    <w:rsid w:val="00C11D54"/>
    <w:rsid w:val="00C1303C"/>
    <w:rsid w:val="00C15CCD"/>
    <w:rsid w:val="00C161DD"/>
    <w:rsid w:val="00C1701E"/>
    <w:rsid w:val="00C227DE"/>
    <w:rsid w:val="00C24D2B"/>
    <w:rsid w:val="00C24D3B"/>
    <w:rsid w:val="00C26C43"/>
    <w:rsid w:val="00C277C5"/>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11"/>
    <w:rsid w:val="00C64671"/>
    <w:rsid w:val="00C64C85"/>
    <w:rsid w:val="00C6501A"/>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37C1"/>
    <w:rsid w:val="00C854D5"/>
    <w:rsid w:val="00C85E3A"/>
    <w:rsid w:val="00C8639F"/>
    <w:rsid w:val="00C911D5"/>
    <w:rsid w:val="00C91626"/>
    <w:rsid w:val="00C937E1"/>
    <w:rsid w:val="00C94793"/>
    <w:rsid w:val="00C97C4E"/>
    <w:rsid w:val="00CA0C14"/>
    <w:rsid w:val="00CA3692"/>
    <w:rsid w:val="00CA55F3"/>
    <w:rsid w:val="00CB0037"/>
    <w:rsid w:val="00CB1AD4"/>
    <w:rsid w:val="00CB1CA7"/>
    <w:rsid w:val="00CB43EA"/>
    <w:rsid w:val="00CB4D4C"/>
    <w:rsid w:val="00CB6835"/>
    <w:rsid w:val="00CC2652"/>
    <w:rsid w:val="00CC3D9A"/>
    <w:rsid w:val="00CC60D5"/>
    <w:rsid w:val="00CD47D3"/>
    <w:rsid w:val="00CD4933"/>
    <w:rsid w:val="00CD5DE6"/>
    <w:rsid w:val="00CD7A06"/>
    <w:rsid w:val="00CE080E"/>
    <w:rsid w:val="00CE0CDD"/>
    <w:rsid w:val="00CE2C81"/>
    <w:rsid w:val="00CE545B"/>
    <w:rsid w:val="00CE62C0"/>
    <w:rsid w:val="00CE7A6E"/>
    <w:rsid w:val="00CF17B1"/>
    <w:rsid w:val="00CF18CC"/>
    <w:rsid w:val="00CF2058"/>
    <w:rsid w:val="00CF596F"/>
    <w:rsid w:val="00CF60CD"/>
    <w:rsid w:val="00D01D20"/>
    <w:rsid w:val="00D020A2"/>
    <w:rsid w:val="00D05856"/>
    <w:rsid w:val="00D074D5"/>
    <w:rsid w:val="00D1129D"/>
    <w:rsid w:val="00D119FE"/>
    <w:rsid w:val="00D143BA"/>
    <w:rsid w:val="00D203E8"/>
    <w:rsid w:val="00D214DF"/>
    <w:rsid w:val="00D225A5"/>
    <w:rsid w:val="00D23442"/>
    <w:rsid w:val="00D23ADB"/>
    <w:rsid w:val="00D243E1"/>
    <w:rsid w:val="00D267CC"/>
    <w:rsid w:val="00D27EBA"/>
    <w:rsid w:val="00D30279"/>
    <w:rsid w:val="00D35AB8"/>
    <w:rsid w:val="00D368F1"/>
    <w:rsid w:val="00D403D3"/>
    <w:rsid w:val="00D4047B"/>
    <w:rsid w:val="00D40BB7"/>
    <w:rsid w:val="00D466D3"/>
    <w:rsid w:val="00D46E93"/>
    <w:rsid w:val="00D47929"/>
    <w:rsid w:val="00D51905"/>
    <w:rsid w:val="00D524B6"/>
    <w:rsid w:val="00D527A3"/>
    <w:rsid w:val="00D53703"/>
    <w:rsid w:val="00D54DF3"/>
    <w:rsid w:val="00D603EA"/>
    <w:rsid w:val="00D614CF"/>
    <w:rsid w:val="00D620C7"/>
    <w:rsid w:val="00D6398B"/>
    <w:rsid w:val="00D7051E"/>
    <w:rsid w:val="00D70CA7"/>
    <w:rsid w:val="00D70F91"/>
    <w:rsid w:val="00D718F2"/>
    <w:rsid w:val="00D73956"/>
    <w:rsid w:val="00D75D80"/>
    <w:rsid w:val="00D75F46"/>
    <w:rsid w:val="00D8484F"/>
    <w:rsid w:val="00D85893"/>
    <w:rsid w:val="00D86DAC"/>
    <w:rsid w:val="00D90BFA"/>
    <w:rsid w:val="00D939D6"/>
    <w:rsid w:val="00D94671"/>
    <w:rsid w:val="00D94DF5"/>
    <w:rsid w:val="00D9787F"/>
    <w:rsid w:val="00DA04B2"/>
    <w:rsid w:val="00DA056F"/>
    <w:rsid w:val="00DA1472"/>
    <w:rsid w:val="00DA1AE9"/>
    <w:rsid w:val="00DA2342"/>
    <w:rsid w:val="00DB07F4"/>
    <w:rsid w:val="00DB1B34"/>
    <w:rsid w:val="00DB2A47"/>
    <w:rsid w:val="00DB360C"/>
    <w:rsid w:val="00DB3A8B"/>
    <w:rsid w:val="00DB3CF1"/>
    <w:rsid w:val="00DB4174"/>
    <w:rsid w:val="00DB4A9E"/>
    <w:rsid w:val="00DC051B"/>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5557"/>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08"/>
    <w:rsid w:val="00E10BF8"/>
    <w:rsid w:val="00E119B9"/>
    <w:rsid w:val="00E15C46"/>
    <w:rsid w:val="00E15D93"/>
    <w:rsid w:val="00E16D02"/>
    <w:rsid w:val="00E2198F"/>
    <w:rsid w:val="00E24B66"/>
    <w:rsid w:val="00E2534C"/>
    <w:rsid w:val="00E257A9"/>
    <w:rsid w:val="00E34F93"/>
    <w:rsid w:val="00E36710"/>
    <w:rsid w:val="00E36F1F"/>
    <w:rsid w:val="00E40C5A"/>
    <w:rsid w:val="00E42B8D"/>
    <w:rsid w:val="00E4394F"/>
    <w:rsid w:val="00E43F09"/>
    <w:rsid w:val="00E43F9A"/>
    <w:rsid w:val="00E479F3"/>
    <w:rsid w:val="00E51472"/>
    <w:rsid w:val="00E51FBE"/>
    <w:rsid w:val="00E52A5B"/>
    <w:rsid w:val="00E552C0"/>
    <w:rsid w:val="00E55481"/>
    <w:rsid w:val="00E56AA9"/>
    <w:rsid w:val="00E60B95"/>
    <w:rsid w:val="00E61B46"/>
    <w:rsid w:val="00E62297"/>
    <w:rsid w:val="00E62AB7"/>
    <w:rsid w:val="00E62E3C"/>
    <w:rsid w:val="00E647F5"/>
    <w:rsid w:val="00E668F9"/>
    <w:rsid w:val="00E66DBC"/>
    <w:rsid w:val="00E673CE"/>
    <w:rsid w:val="00E71EDA"/>
    <w:rsid w:val="00E76702"/>
    <w:rsid w:val="00E82F33"/>
    <w:rsid w:val="00E83337"/>
    <w:rsid w:val="00E873D0"/>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5525"/>
    <w:rsid w:val="00EC64EA"/>
    <w:rsid w:val="00EC7CC1"/>
    <w:rsid w:val="00ED0903"/>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110D2"/>
    <w:rsid w:val="00F11485"/>
    <w:rsid w:val="00F15442"/>
    <w:rsid w:val="00F15798"/>
    <w:rsid w:val="00F219D7"/>
    <w:rsid w:val="00F21B87"/>
    <w:rsid w:val="00F21C95"/>
    <w:rsid w:val="00F25753"/>
    <w:rsid w:val="00F27F28"/>
    <w:rsid w:val="00F33E98"/>
    <w:rsid w:val="00F346C0"/>
    <w:rsid w:val="00F3541C"/>
    <w:rsid w:val="00F356B1"/>
    <w:rsid w:val="00F35A77"/>
    <w:rsid w:val="00F37269"/>
    <w:rsid w:val="00F37611"/>
    <w:rsid w:val="00F40188"/>
    <w:rsid w:val="00F41D30"/>
    <w:rsid w:val="00F426E0"/>
    <w:rsid w:val="00F429CF"/>
    <w:rsid w:val="00F42FE9"/>
    <w:rsid w:val="00F440AC"/>
    <w:rsid w:val="00F44397"/>
    <w:rsid w:val="00F46E14"/>
    <w:rsid w:val="00F47B92"/>
    <w:rsid w:val="00F5084C"/>
    <w:rsid w:val="00F529E2"/>
    <w:rsid w:val="00F52B75"/>
    <w:rsid w:val="00F5477A"/>
    <w:rsid w:val="00F54950"/>
    <w:rsid w:val="00F63485"/>
    <w:rsid w:val="00F6456C"/>
    <w:rsid w:val="00F6462D"/>
    <w:rsid w:val="00F675FC"/>
    <w:rsid w:val="00F67EFC"/>
    <w:rsid w:val="00F70514"/>
    <w:rsid w:val="00F70DA5"/>
    <w:rsid w:val="00F72B30"/>
    <w:rsid w:val="00F7352E"/>
    <w:rsid w:val="00F738C8"/>
    <w:rsid w:val="00F738DF"/>
    <w:rsid w:val="00F743CC"/>
    <w:rsid w:val="00F760F1"/>
    <w:rsid w:val="00F77917"/>
    <w:rsid w:val="00F81C5C"/>
    <w:rsid w:val="00F839EE"/>
    <w:rsid w:val="00F86481"/>
    <w:rsid w:val="00F8717C"/>
    <w:rsid w:val="00F904ED"/>
    <w:rsid w:val="00F90579"/>
    <w:rsid w:val="00F926CB"/>
    <w:rsid w:val="00F92A3F"/>
    <w:rsid w:val="00F93A15"/>
    <w:rsid w:val="00F93E71"/>
    <w:rsid w:val="00F970DA"/>
    <w:rsid w:val="00F9754E"/>
    <w:rsid w:val="00FA252D"/>
    <w:rsid w:val="00FA3910"/>
    <w:rsid w:val="00FA3B60"/>
    <w:rsid w:val="00FA659E"/>
    <w:rsid w:val="00FA7CAC"/>
    <w:rsid w:val="00FB1FE0"/>
    <w:rsid w:val="00FB315B"/>
    <w:rsid w:val="00FB3473"/>
    <w:rsid w:val="00FB485A"/>
    <w:rsid w:val="00FB6AF0"/>
    <w:rsid w:val="00FB76D7"/>
    <w:rsid w:val="00FB790C"/>
    <w:rsid w:val="00FC3C9F"/>
    <w:rsid w:val="00FC45D2"/>
    <w:rsid w:val="00FC5E4F"/>
    <w:rsid w:val="00FC66EA"/>
    <w:rsid w:val="00FC73F9"/>
    <w:rsid w:val="00FD03C8"/>
    <w:rsid w:val="00FD1352"/>
    <w:rsid w:val="00FD2B8F"/>
    <w:rsid w:val="00FD3DA4"/>
    <w:rsid w:val="00FD690E"/>
    <w:rsid w:val="00FE177A"/>
    <w:rsid w:val="00FE2ACC"/>
    <w:rsid w:val="00FE33BE"/>
    <w:rsid w:val="00FE344C"/>
    <w:rsid w:val="00FE3EE2"/>
    <w:rsid w:val="00FE5787"/>
    <w:rsid w:val="00FE67ED"/>
    <w:rsid w:val="00FE6DD4"/>
    <w:rsid w:val="00FF2B66"/>
    <w:rsid w:val="00FF372F"/>
    <w:rsid w:val="00FF3E8C"/>
    <w:rsid w:val="00FF50AB"/>
    <w:rsid w:val="00FF63BC"/>
    <w:rsid w:val="00FF6709"/>
    <w:rsid w:val="01076099"/>
    <w:rsid w:val="031A1E4A"/>
    <w:rsid w:val="0461238E"/>
    <w:rsid w:val="06719B4E"/>
    <w:rsid w:val="0771FA84"/>
    <w:rsid w:val="0D764F80"/>
    <w:rsid w:val="0DFDF1C2"/>
    <w:rsid w:val="0F5076B0"/>
    <w:rsid w:val="11862F35"/>
    <w:rsid w:val="14487A16"/>
    <w:rsid w:val="15CBFDC3"/>
    <w:rsid w:val="168E7015"/>
    <w:rsid w:val="17134C88"/>
    <w:rsid w:val="18CAD9B1"/>
    <w:rsid w:val="1DB3C589"/>
    <w:rsid w:val="2B5C891D"/>
    <w:rsid w:val="2C1FDB6A"/>
    <w:rsid w:val="2C646B7C"/>
    <w:rsid w:val="2D8399B2"/>
    <w:rsid w:val="2F1DE33E"/>
    <w:rsid w:val="30D54BDD"/>
    <w:rsid w:val="3298013C"/>
    <w:rsid w:val="385A7233"/>
    <w:rsid w:val="3F6DD42C"/>
    <w:rsid w:val="3F99174D"/>
    <w:rsid w:val="42647D05"/>
    <w:rsid w:val="42B4A311"/>
    <w:rsid w:val="43690E50"/>
    <w:rsid w:val="44AD12CF"/>
    <w:rsid w:val="46AFC402"/>
    <w:rsid w:val="4747680B"/>
    <w:rsid w:val="48CEFDDC"/>
    <w:rsid w:val="4DC0A184"/>
    <w:rsid w:val="55581740"/>
    <w:rsid w:val="562CAC6B"/>
    <w:rsid w:val="56D13A26"/>
    <w:rsid w:val="5793981D"/>
    <w:rsid w:val="57DAD4BB"/>
    <w:rsid w:val="58E299E5"/>
    <w:rsid w:val="58E47284"/>
    <w:rsid w:val="690E7CC0"/>
    <w:rsid w:val="6A054F1E"/>
    <w:rsid w:val="6A976AE5"/>
    <w:rsid w:val="6AB53608"/>
    <w:rsid w:val="6BFFA458"/>
    <w:rsid w:val="6C7594CB"/>
    <w:rsid w:val="6E4EAE36"/>
    <w:rsid w:val="7031D33F"/>
    <w:rsid w:val="71F322A5"/>
    <w:rsid w:val="7BEE5DA4"/>
    <w:rsid w:val="7C9203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679A09C8-3EB4-4833-857F-69007B6C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73B"/>
    <w:pPr>
      <w:spacing w:line="278" w:lineRule="auto"/>
    </w:pPr>
    <w:rPr>
      <w:rFonts w:ascii="Arial" w:eastAsia="Cambria" w:hAnsi="Arial"/>
      <w:color w:val="000000" w:themeColor="accent1"/>
      <w:sz w:val="23"/>
      <w:szCs w:val="24"/>
      <w:lang w:val="en-US" w:eastAsia="en-US"/>
    </w:rPr>
  </w:style>
  <w:style w:type="paragraph" w:styleId="Heading1">
    <w:name w:val="heading 1"/>
    <w:aliases w:val="Headline"/>
    <w:next w:val="Normal"/>
    <w:link w:val="Heading1Char"/>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Heading3">
    <w:name w:val="heading 3"/>
    <w:basedOn w:val="Normal"/>
    <w:next w:val="Normal"/>
    <w:link w:val="Heading3Char"/>
    <w:uiPriority w:val="9"/>
    <w:semiHidden/>
    <w:unhideWhenUsed/>
    <w:qFormat/>
    <w:rsid w:val="0051314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HeaderChar">
    <w:name w:val="Header Char"/>
    <w:basedOn w:val="DefaultParagraphFont"/>
    <w:link w:val="Header"/>
    <w:uiPriority w:val="99"/>
    <w:rsid w:val="0045373B"/>
    <w:rPr>
      <w:rFonts w:ascii="Arial" w:hAnsi="Arial" w:cs="Arial"/>
      <w:color w:val="0303B8" w:themeColor="text1"/>
      <w:sz w:val="50"/>
      <w:szCs w:val="22"/>
      <w:lang w:val="en-US" w:eastAsia="en-US"/>
    </w:rPr>
  </w:style>
  <w:style w:type="paragraph" w:styleId="Footer">
    <w:name w:val="footer"/>
    <w:basedOn w:val="Normal"/>
    <w:link w:val="FooterChar"/>
    <w:uiPriority w:val="99"/>
    <w:unhideWhenUsed/>
    <w:rsid w:val="0045373B"/>
    <w:pPr>
      <w:tabs>
        <w:tab w:val="left" w:pos="5103"/>
      </w:tabs>
      <w:spacing w:line="160" w:lineRule="exact"/>
    </w:pPr>
    <w:rPr>
      <w:rFonts w:eastAsia="Calibri"/>
      <w:color w:val="0303B8" w:themeColor="text1"/>
      <w:sz w:val="12"/>
      <w:szCs w:val="22"/>
    </w:rPr>
  </w:style>
  <w:style w:type="character" w:customStyle="1" w:styleId="FooterChar">
    <w:name w:val="Footer Char"/>
    <w:basedOn w:val="DefaultParagraphFont"/>
    <w:link w:val="Footer"/>
    <w:uiPriority w:val="99"/>
    <w:rsid w:val="0045373B"/>
    <w:rPr>
      <w:rFonts w:ascii="Arial" w:hAnsi="Arial"/>
      <w:color w:val="0303B8" w:themeColor="text1"/>
      <w:sz w:val="12"/>
      <w:szCs w:val="22"/>
      <w:lang w:val="en-US" w:eastAsia="en-US"/>
    </w:rPr>
  </w:style>
  <w:style w:type="character" w:styleId="Hyperlink">
    <w:name w:val="Hyperlink"/>
    <w:basedOn w:val="DefaultParagraphFont"/>
    <w:uiPriority w:val="99"/>
    <w:unhideWhenUsed/>
    <w:qFormat/>
    <w:rsid w:val="0045373B"/>
    <w:rPr>
      <w:rFonts w:ascii="Arial" w:hAnsi="Arial"/>
      <w:b/>
      <w:color w:val="0303B8" w:themeColor="text1"/>
      <w:u w:val="none"/>
    </w:rPr>
  </w:style>
  <w:style w:type="paragraph" w:styleId="ListParagraph">
    <w:name w:val="List Paragraph"/>
    <w:basedOn w:val="Normal"/>
    <w:uiPriority w:val="34"/>
    <w:rsid w:val="0045373B"/>
    <w:pPr>
      <w:ind w:left="720"/>
      <w:contextualSpacing/>
    </w:pPr>
  </w:style>
  <w:style w:type="paragraph" w:customStyle="1" w:styleId="Bullets">
    <w:name w:val="Bullets"/>
    <w:basedOn w:val="Normal"/>
    <w:qFormat/>
    <w:rsid w:val="0045373B"/>
    <w:pPr>
      <w:numPr>
        <w:numId w:val="23"/>
      </w:numPr>
    </w:pPr>
    <w:rPr>
      <w:rFonts w:cs="Arial"/>
      <w:bCs/>
      <w:szCs w:val="18"/>
    </w:rPr>
  </w:style>
  <w:style w:type="paragraph" w:customStyle="1" w:styleId="Tableleftaligned">
    <w:name w:val="Table left aligned"/>
    <w:basedOn w:val="Normal"/>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Normal"/>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Normal"/>
    <w:qFormat/>
    <w:rsid w:val="0045373B"/>
    <w:pPr>
      <w:snapToGrid w:val="0"/>
      <w:spacing w:before="28" w:after="28" w:line="240" w:lineRule="auto"/>
      <w:ind w:right="57"/>
      <w:contextualSpacing/>
      <w:jc w:val="right"/>
    </w:pPr>
    <w:rPr>
      <w:rFonts w:cs="Frutiger LT Com 45 Light"/>
      <w:sz w:val="18"/>
      <w:szCs w:val="18"/>
    </w:rPr>
  </w:style>
  <w:style w:type="table" w:styleId="TableGrid">
    <w:name w:val="Table Grid"/>
    <w:basedOn w:val="TableNormal"/>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DefaultParagraphFont"/>
    <w:uiPriority w:val="1"/>
    <w:qFormat/>
    <w:rsid w:val="0045373B"/>
    <w:rPr>
      <w:rFonts w:ascii="Arial" w:hAnsi="Arial"/>
      <w:b/>
      <w:color w:val="0303B8" w:themeColor="text1"/>
      <w:sz w:val="23"/>
      <w:lang w:val="en-US"/>
    </w:rPr>
  </w:style>
  <w:style w:type="paragraph" w:styleId="CommentText">
    <w:name w:val="annotation text"/>
    <w:basedOn w:val="Normal"/>
    <w:link w:val="CommentTextChar"/>
    <w:uiPriority w:val="99"/>
    <w:unhideWhenUsed/>
    <w:rsid w:val="0045373B"/>
    <w:rPr>
      <w:rFonts w:eastAsiaTheme="minorHAnsi" w:cstheme="minorBidi"/>
      <w:szCs w:val="20"/>
      <w:lang w:val="en-GB"/>
    </w:rPr>
  </w:style>
  <w:style w:type="character" w:customStyle="1" w:styleId="CommentTextChar">
    <w:name w:val="Comment Text Char"/>
    <w:basedOn w:val="DefaultParagraphFont"/>
    <w:link w:val="CommentText"/>
    <w:uiPriority w:val="99"/>
    <w:rsid w:val="0045373B"/>
    <w:rPr>
      <w:rFonts w:ascii="Arial" w:eastAsiaTheme="minorHAnsi" w:hAnsi="Arial" w:cstheme="minorBidi"/>
      <w:color w:val="000000" w:themeColor="accent1"/>
      <w:sz w:val="23"/>
      <w:lang w:val="en-GB" w:eastAsia="en-US"/>
    </w:rPr>
  </w:style>
  <w:style w:type="character" w:customStyle="1" w:styleId="Heading1Char">
    <w:name w:val="Heading 1 Char"/>
    <w:aliases w:val="Headline Char"/>
    <w:basedOn w:val="DefaultParagraphFont"/>
    <w:link w:val="Heading1"/>
    <w:uiPriority w:val="9"/>
    <w:rsid w:val="0045373B"/>
    <w:rPr>
      <w:rFonts w:ascii="Arial" w:eastAsia="Times New Roman" w:hAnsi="Arial" w:cstheme="majorBidi"/>
      <w:b/>
      <w:color w:val="0303B8" w:themeColor="text1"/>
      <w:sz w:val="28"/>
      <w:szCs w:val="32"/>
      <w:lang w:val="en-US"/>
    </w:rPr>
  </w:style>
  <w:style w:type="character" w:styleId="CommentReference">
    <w:name w:val="annotation reference"/>
    <w:basedOn w:val="DefaultParagraphFont"/>
    <w:uiPriority w:val="99"/>
    <w:semiHidden/>
    <w:unhideWhenUsed/>
    <w:rsid w:val="0045373B"/>
    <w:rPr>
      <w:sz w:val="16"/>
      <w:szCs w:val="16"/>
    </w:rPr>
  </w:style>
  <w:style w:type="paragraph" w:styleId="CommentSubject">
    <w:name w:val="annotation subject"/>
    <w:basedOn w:val="CommentText"/>
    <w:next w:val="CommentText"/>
    <w:link w:val="CommentSubjectChar"/>
    <w:uiPriority w:val="99"/>
    <w:semiHidden/>
    <w:unhideWhenUsed/>
    <w:rsid w:val="0045373B"/>
    <w:rPr>
      <w:rFonts w:ascii="Cambria" w:eastAsia="Cambria" w:hAnsi="Cambria"/>
      <w:b/>
      <w:bCs/>
    </w:rPr>
  </w:style>
  <w:style w:type="character" w:customStyle="1" w:styleId="CommentSubjectChar">
    <w:name w:val="Comment Subject Char"/>
    <w:basedOn w:val="CommentTextChar"/>
    <w:link w:val="CommentSubject"/>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Normal"/>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PageNumber">
    <w:name w:val="page number"/>
    <w:basedOn w:val="DefaultParagraphFont"/>
    <w:uiPriority w:val="99"/>
    <w:semiHidden/>
    <w:unhideWhenUsed/>
    <w:rsid w:val="0045373B"/>
  </w:style>
  <w:style w:type="paragraph" w:customStyle="1" w:styleId="Seite">
    <w:name w:val="Seite"/>
    <w:basedOn w:val="Footer"/>
    <w:rsid w:val="0045373B"/>
    <w:pPr>
      <w:framePr w:w="496" w:wrap="none" w:vAnchor="text" w:hAnchor="margin" w:xAlign="right" w:y="6"/>
      <w:spacing w:line="240" w:lineRule="auto"/>
      <w:jc w:val="right"/>
    </w:pPr>
    <w:rPr>
      <w:sz w:val="18"/>
    </w:rPr>
  </w:style>
  <w:style w:type="paragraph" w:customStyle="1" w:styleId="FooterHead">
    <w:name w:val="Footer Head"/>
    <w:basedOn w:val="Footer"/>
    <w:qFormat/>
    <w:rsid w:val="0045373B"/>
    <w:rPr>
      <w:b/>
      <w:szCs w:val="12"/>
    </w:rPr>
  </w:style>
  <w:style w:type="character" w:styleId="UnresolvedMention">
    <w:name w:val="Unresolved Mention"/>
    <w:basedOn w:val="DefaultParagraphFont"/>
    <w:uiPriority w:val="99"/>
    <w:semiHidden/>
    <w:unhideWhenUsed/>
    <w:rsid w:val="0045373B"/>
    <w:rPr>
      <w:color w:val="605E5C"/>
      <w:shd w:val="clear" w:color="auto" w:fill="E1DFDD"/>
    </w:rPr>
  </w:style>
  <w:style w:type="paragraph" w:customStyle="1" w:styleId="BoilerplateBold">
    <w:name w:val="Boilerplate Bold"/>
    <w:basedOn w:val="Normal"/>
    <w:qFormat/>
    <w:rsid w:val="0045373B"/>
    <w:rPr>
      <w:b/>
      <w:color w:val="0303B8" w:themeColor="text1"/>
      <w:sz w:val="18"/>
      <w:szCs w:val="18"/>
    </w:rPr>
  </w:style>
  <w:style w:type="paragraph" w:customStyle="1" w:styleId="Boilerplate">
    <w:name w:val="Boilerplate"/>
    <w:basedOn w:val="Normal"/>
    <w:qFormat/>
    <w:rsid w:val="0045373B"/>
    <w:rPr>
      <w:color w:val="808080" w:themeColor="background1" w:themeShade="80"/>
      <w:sz w:val="18"/>
      <w:szCs w:val="18"/>
    </w:rPr>
  </w:style>
  <w:style w:type="paragraph" w:customStyle="1" w:styleId="Publicationframedate">
    <w:name w:val="Publication frame/date"/>
    <w:basedOn w:val="Normal"/>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Normal"/>
    <w:qFormat/>
    <w:rsid w:val="0045373B"/>
    <w:rPr>
      <w:b/>
      <w:color w:val="0303B8" w:themeColor="text1"/>
      <w:sz w:val="24"/>
    </w:rPr>
  </w:style>
  <w:style w:type="character" w:styleId="FollowedHyperlink">
    <w:name w:val="FollowedHyperlink"/>
    <w:basedOn w:val="DefaultParagraphFon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Strong">
    <w:name w:val="Strong"/>
    <w:basedOn w:val="DefaultParagraphFont"/>
    <w:uiPriority w:val="22"/>
    <w:qFormat/>
    <w:rsid w:val="00E90770"/>
    <w:rPr>
      <w:b/>
      <w:bCs/>
    </w:rPr>
  </w:style>
  <w:style w:type="paragraph" w:styleId="Revision">
    <w:name w:val="Revision"/>
    <w:hidden/>
    <w:uiPriority w:val="99"/>
    <w:semiHidden/>
    <w:rsid w:val="000826B1"/>
    <w:rPr>
      <w:rFonts w:ascii="Arial" w:eastAsia="Cambria" w:hAnsi="Arial"/>
      <w:color w:val="000000" w:themeColor="accent1"/>
      <w:sz w:val="23"/>
      <w:szCs w:val="24"/>
      <w:lang w:val="en-US" w:eastAsia="en-US"/>
    </w:rPr>
  </w:style>
  <w:style w:type="paragraph" w:styleId="NormalWeb">
    <w:name w:val="Normal (Web)"/>
    <w:basedOn w:val="Normal"/>
    <w:uiPriority w:val="99"/>
    <w:unhideWhenUsed/>
    <w:rsid w:val="00FA659E"/>
    <w:rPr>
      <w:rFonts w:ascii="Times New Roman" w:hAnsi="Times New Roman"/>
      <w:sz w:val="24"/>
    </w:rPr>
  </w:style>
  <w:style w:type="character" w:customStyle="1" w:styleId="Heading3Char">
    <w:name w:val="Heading 3 Char"/>
    <w:basedOn w:val="DefaultParagraphFont"/>
    <w:link w:val="Heading3"/>
    <w:uiPriority w:val="9"/>
    <w:semiHidden/>
    <w:rsid w:val="00513148"/>
    <w:rPr>
      <w:rFonts w:asciiTheme="majorHAnsi" w:eastAsiaTheme="majorEastAsia" w:hAnsiTheme="majorHAnsi" w:cstheme="majorBidi"/>
      <w:color w:val="000000" w:themeColor="accent1" w:themeShade="7F"/>
      <w:sz w:val="24"/>
      <w:szCs w:val="24"/>
      <w:lang w:val="en-US" w:eastAsia="en-US"/>
    </w:rPr>
  </w:style>
  <w:style w:type="character" w:styleId="Mention">
    <w:name w:val="Mention"/>
    <w:basedOn w:val="DefaultParagraphFont"/>
    <w:uiPriority w:val="99"/>
    <w:unhideWhenUsed/>
    <w:rsid w:val="00CE0CDD"/>
    <w:rPr>
      <w:color w:val="2B579A"/>
      <w:shd w:val="clear" w:color="auto" w:fill="E1DFDD"/>
    </w:rPr>
  </w:style>
  <w:style w:type="paragraph" w:customStyle="1" w:styleId="p1">
    <w:name w:val="p1"/>
    <w:basedOn w:val="Normal"/>
    <w:rsid w:val="008E130D"/>
    <w:pPr>
      <w:spacing w:before="100" w:beforeAutospacing="1" w:after="100" w:afterAutospacing="1" w:line="240" w:lineRule="auto"/>
    </w:pPr>
    <w:rPr>
      <w:rFonts w:ascii="Calibri" w:eastAsiaTheme="minorHAnsi" w:hAnsi="Calibri" w:cs="Calibri"/>
      <w:color w:val="auto"/>
      <w:sz w:val="22"/>
      <w:szCs w:val="22"/>
    </w:rPr>
  </w:style>
  <w:style w:type="paragraph" w:customStyle="1" w:styleId="p2">
    <w:name w:val="p2"/>
    <w:basedOn w:val="Normal"/>
    <w:rsid w:val="008E130D"/>
    <w:pPr>
      <w:spacing w:before="100" w:beforeAutospacing="1" w:after="100" w:afterAutospacing="1" w:line="240" w:lineRule="auto"/>
    </w:pPr>
    <w:rPr>
      <w:rFonts w:ascii="Calibri" w:eastAsiaTheme="minorHAnsi" w:hAnsi="Calibri" w:cs="Calibri"/>
      <w:color w:val="auto"/>
      <w:sz w:val="22"/>
      <w:szCs w:val="22"/>
    </w:rPr>
  </w:style>
  <w:style w:type="character" w:customStyle="1" w:styleId="caption-attribution-mattribution279w9">
    <w:name w:val="caption-attribution-m_attribution__279w9"/>
    <w:basedOn w:val="DefaultParagraphFont"/>
    <w:rsid w:val="008E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0804399">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37384532">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526720728">
      <w:bodyDiv w:val="1"/>
      <w:marLeft w:val="0"/>
      <w:marRight w:val="0"/>
      <w:marTop w:val="0"/>
      <w:marBottom w:val="0"/>
      <w:divBdr>
        <w:top w:val="none" w:sz="0" w:space="0" w:color="auto"/>
        <w:left w:val="none" w:sz="0" w:space="0" w:color="auto"/>
        <w:bottom w:val="none" w:sz="0" w:space="0" w:color="auto"/>
        <w:right w:val="none" w:sz="0" w:space="0" w:color="auto"/>
      </w:divBdr>
      <w:divsChild>
        <w:div w:id="544873835">
          <w:marLeft w:val="0"/>
          <w:marRight w:val="0"/>
          <w:marTop w:val="0"/>
          <w:marBottom w:val="0"/>
          <w:divBdr>
            <w:top w:val="none" w:sz="0" w:space="0" w:color="auto"/>
            <w:left w:val="none" w:sz="0" w:space="0" w:color="auto"/>
            <w:bottom w:val="none" w:sz="0" w:space="0" w:color="auto"/>
            <w:right w:val="none" w:sz="0" w:space="0" w:color="auto"/>
          </w:divBdr>
          <w:divsChild>
            <w:div w:id="361442291">
              <w:marLeft w:val="0"/>
              <w:marRight w:val="0"/>
              <w:marTop w:val="0"/>
              <w:marBottom w:val="0"/>
              <w:divBdr>
                <w:top w:val="none" w:sz="0" w:space="0" w:color="auto"/>
                <w:left w:val="none" w:sz="0" w:space="0" w:color="auto"/>
                <w:bottom w:val="none" w:sz="0" w:space="0" w:color="auto"/>
                <w:right w:val="none" w:sz="0" w:space="0" w:color="auto"/>
              </w:divBdr>
              <w:divsChild>
                <w:div w:id="199632307">
                  <w:marLeft w:val="0"/>
                  <w:marRight w:val="0"/>
                  <w:marTop w:val="0"/>
                  <w:marBottom w:val="0"/>
                  <w:divBdr>
                    <w:top w:val="none" w:sz="0" w:space="0" w:color="auto"/>
                    <w:left w:val="none" w:sz="0" w:space="0" w:color="auto"/>
                    <w:bottom w:val="none" w:sz="0" w:space="0" w:color="auto"/>
                    <w:right w:val="none" w:sz="0" w:space="0" w:color="auto"/>
                  </w:divBdr>
                  <w:divsChild>
                    <w:div w:id="787160924">
                      <w:marLeft w:val="0"/>
                      <w:marRight w:val="0"/>
                      <w:marTop w:val="0"/>
                      <w:marBottom w:val="0"/>
                      <w:divBdr>
                        <w:top w:val="none" w:sz="0" w:space="0" w:color="auto"/>
                        <w:left w:val="none" w:sz="0" w:space="0" w:color="auto"/>
                        <w:bottom w:val="none" w:sz="0" w:space="0" w:color="auto"/>
                        <w:right w:val="none" w:sz="0" w:space="0" w:color="auto"/>
                      </w:divBdr>
                    </w:div>
                  </w:divsChild>
                </w:div>
                <w:div w:id="1663388371">
                  <w:marLeft w:val="0"/>
                  <w:marRight w:val="0"/>
                  <w:marTop w:val="0"/>
                  <w:marBottom w:val="0"/>
                  <w:divBdr>
                    <w:top w:val="none" w:sz="0" w:space="0" w:color="auto"/>
                    <w:left w:val="none" w:sz="0" w:space="0" w:color="auto"/>
                    <w:bottom w:val="none" w:sz="0" w:space="0" w:color="auto"/>
                    <w:right w:val="none" w:sz="0" w:space="0" w:color="auto"/>
                  </w:divBdr>
                  <w:divsChild>
                    <w:div w:id="15209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8973">
      <w:bodyDiv w:val="1"/>
      <w:marLeft w:val="0"/>
      <w:marRight w:val="0"/>
      <w:marTop w:val="0"/>
      <w:marBottom w:val="0"/>
      <w:divBdr>
        <w:top w:val="none" w:sz="0" w:space="0" w:color="auto"/>
        <w:left w:val="none" w:sz="0" w:space="0" w:color="auto"/>
        <w:bottom w:val="none" w:sz="0" w:space="0" w:color="auto"/>
        <w:right w:val="none" w:sz="0" w:space="0" w:color="auto"/>
      </w:divBdr>
    </w:div>
    <w:div w:id="66290205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3">
          <w:marLeft w:val="0"/>
          <w:marRight w:val="0"/>
          <w:marTop w:val="0"/>
          <w:marBottom w:val="0"/>
          <w:divBdr>
            <w:top w:val="none" w:sz="0" w:space="0" w:color="auto"/>
            <w:left w:val="none" w:sz="0" w:space="0" w:color="auto"/>
            <w:bottom w:val="none" w:sz="0" w:space="0" w:color="auto"/>
            <w:right w:val="none" w:sz="0" w:space="0" w:color="auto"/>
          </w:divBdr>
          <w:divsChild>
            <w:div w:id="772944910">
              <w:marLeft w:val="0"/>
              <w:marRight w:val="0"/>
              <w:marTop w:val="0"/>
              <w:marBottom w:val="0"/>
              <w:divBdr>
                <w:top w:val="none" w:sz="0" w:space="0" w:color="auto"/>
                <w:left w:val="none" w:sz="0" w:space="0" w:color="auto"/>
                <w:bottom w:val="none" w:sz="0" w:space="0" w:color="auto"/>
                <w:right w:val="none" w:sz="0" w:space="0" w:color="auto"/>
              </w:divBdr>
              <w:divsChild>
                <w:div w:id="1651058446">
                  <w:marLeft w:val="0"/>
                  <w:marRight w:val="0"/>
                  <w:marTop w:val="0"/>
                  <w:marBottom w:val="0"/>
                  <w:divBdr>
                    <w:top w:val="none" w:sz="0" w:space="0" w:color="auto"/>
                    <w:left w:val="none" w:sz="0" w:space="0" w:color="auto"/>
                    <w:bottom w:val="none" w:sz="0" w:space="0" w:color="auto"/>
                    <w:right w:val="none" w:sz="0" w:space="0" w:color="auto"/>
                  </w:divBdr>
                  <w:divsChild>
                    <w:div w:id="349453782">
                      <w:marLeft w:val="0"/>
                      <w:marRight w:val="0"/>
                      <w:marTop w:val="0"/>
                      <w:marBottom w:val="0"/>
                      <w:divBdr>
                        <w:top w:val="none" w:sz="0" w:space="0" w:color="auto"/>
                        <w:left w:val="none" w:sz="0" w:space="0" w:color="auto"/>
                        <w:bottom w:val="none" w:sz="0" w:space="0" w:color="auto"/>
                        <w:right w:val="none" w:sz="0" w:space="0" w:color="auto"/>
                      </w:divBdr>
                    </w:div>
                  </w:divsChild>
                </w:div>
                <w:div w:id="1653286816">
                  <w:marLeft w:val="0"/>
                  <w:marRight w:val="0"/>
                  <w:marTop w:val="0"/>
                  <w:marBottom w:val="0"/>
                  <w:divBdr>
                    <w:top w:val="none" w:sz="0" w:space="0" w:color="auto"/>
                    <w:left w:val="none" w:sz="0" w:space="0" w:color="auto"/>
                    <w:bottom w:val="none" w:sz="0" w:space="0" w:color="auto"/>
                    <w:right w:val="none" w:sz="0" w:space="0" w:color="auto"/>
                  </w:divBdr>
                  <w:divsChild>
                    <w:div w:id="1338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08842679">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1036153006">
      <w:bodyDiv w:val="1"/>
      <w:marLeft w:val="0"/>
      <w:marRight w:val="0"/>
      <w:marTop w:val="0"/>
      <w:marBottom w:val="0"/>
      <w:divBdr>
        <w:top w:val="none" w:sz="0" w:space="0" w:color="auto"/>
        <w:left w:val="none" w:sz="0" w:space="0" w:color="auto"/>
        <w:bottom w:val="none" w:sz="0" w:space="0" w:color="auto"/>
        <w:right w:val="none" w:sz="0" w:space="0" w:color="auto"/>
      </w:divBdr>
    </w:div>
    <w:div w:id="1049455881">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62702556">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5406643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925647501">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56861098">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about-us/index.js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index.jsp" TargetMode="External"/><Relationship Id="rId22" Type="http://schemas.openxmlformats.org/officeDocument/2006/relationships/footer" Target="footer1.xml"/><Relationship Id="rId27"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C9F36692-CCEC-4EDE-8DDE-F4E416C1C1C6}">
    <t:Anchor>
      <t:Comment id="1990559249"/>
    </t:Anchor>
    <t:History>
      <t:Event id="{B6D957D7-74D8-440F-BE4B-E12FB9625A28}" time="2025-11-06T14:46:32.648Z">
        <t:Attribution userId="S::Nadia.Morreale@rockwellautomation.com::e39bbb63-57d6-4587-8203-32ed254407a0" userProvider="AD" userName="Nadia Morreale"/>
        <t:Anchor>
          <t:Comment id="1990559249"/>
        </t:Anchor>
        <t:Create/>
      </t:Event>
      <t:Event id="{4E88B586-EF90-44B0-B0F3-B7F421BAC38A}" time="2025-11-06T14:46:32.648Z">
        <t:Attribution userId="S::Nadia.Morreale@rockwellautomation.com::e39bbb63-57d6-4587-8203-32ed254407a0" userProvider="AD" userName="Nadia Morreale"/>
        <t:Anchor>
          <t:Comment id="1990559249"/>
        </t:Anchor>
        <t:Assign userId="S::JenniferFranka.Harth@rockwellautomation.com::1c6c96ee-b34c-4baf-bae5-2c3d75aebe99" userProvider="AD" userName="Jennifer Franka Harth"/>
      </t:Event>
      <t:Event id="{67384AD5-38F2-46DB-B9FC-F91EB81010E8}" time="2025-11-06T14:46:32.648Z">
        <t:Attribution userId="S::Nadia.Morreale@rockwellautomation.com::e39bbb63-57d6-4587-8203-32ed254407a0" userProvider="AD" userName="Nadia Morreale"/>
        <t:Anchor>
          <t:Comment id="1990559249"/>
        </t:Anchor>
        <t:SetTitle title="@Jennifer Franka Harth please check about trademark as I don’t remember optix has one"/>
      </t:Event>
    </t:History>
  </t:Task>
  <t:Task id="{35CAA95A-B1E8-4509-96FA-77D557BAD5D2}">
    <t:Anchor>
      <t:Comment id="1593796706"/>
    </t:Anchor>
    <t:History>
      <t:Event id="{71D7111E-52B8-4E10-94EC-33FA7BA225B2}" time="2025-11-06T14:47:24.364Z">
        <t:Attribution userId="S::Nadia.Morreale@rockwellautomation.com::e39bbb63-57d6-4587-8203-32ed254407a0" userProvider="AD" userName="Nadia Morreale"/>
        <t:Anchor>
          <t:Comment id="1593796706"/>
        </t:Anchor>
        <t:Create/>
      </t:Event>
      <t:Event id="{2BD992A6-DD00-4667-B256-B9268CE12C54}" time="2025-11-06T14:47:24.364Z">
        <t:Attribution userId="S::Nadia.Morreale@rockwellautomation.com::e39bbb63-57d6-4587-8203-32ed254407a0" userProvider="AD" userName="Nadia Morreale"/>
        <t:Anchor>
          <t:Comment id="1593796706"/>
        </t:Anchor>
        <t:Assign userId="S::JenniferFranka.Harth@rockwellautomation.com::1c6c96ee-b34c-4baf-bae5-2c3d75aebe99" userProvider="AD" userName="Jennifer Franka Harth"/>
      </t:Event>
      <t:Event id="{44957DC4-1477-49F3-81FD-C82A6654DB34}" time="2025-11-06T14:47:24.364Z">
        <t:Attribution userId="S::Nadia.Morreale@rockwellautomation.com::e39bbb63-57d6-4587-8203-32ed254407a0" userProvider="AD" userName="Nadia Morreale"/>
        <t:Anchor>
          <t:Comment id="1593796706"/>
        </t:Anchor>
        <t:SetTitle title="@Jennifer Franka Harth also here not sure if there is a TM."/>
      </t:Event>
      <t:Event id="{B6F14653-2722-46AC-B076-C2EFA5FF9870}" time="2025-11-06T14:48:13.15Z">
        <t:Attribution userId="S::Nadia.Morreale@rockwellautomation.com::e39bbb63-57d6-4587-8203-32ed254407a0" userProvider="AD" userName="Nadia Morreale"/>
        <t:Anchor>
          <t:Comment id="1593796706"/>
        </t:Anchor>
        <t:Undo id="{71D7111E-52B8-4E10-94EC-33FA7BA225B2}"/>
      </t:Event>
      <t:Event id="{BEF66A28-C55F-4F39-95C6-5348E684F5FD}" time="2025-11-06T14:48:13.15Z">
        <t:Attribution userId="S::Nadia.Morreale@rockwellautomation.com::e39bbb63-57d6-4587-8203-32ed254407a0" userProvider="AD" userName="Nadia Morreale"/>
        <t:Anchor>
          <t:Comment id="1593796706"/>
        </t:Anchor>
        <t:Undo id="{2BD992A6-DD00-4667-B256-B9268CE12C54}"/>
      </t:Event>
      <t:Event id="{0949609F-00D3-49AA-8A40-CFB09A558702}" time="2025-11-06T14:48:13.15Z">
        <t:Attribution userId="S::Nadia.Morreale@rockwellautomation.com::e39bbb63-57d6-4587-8203-32ed254407a0" userProvider="AD" userName="Nadia Morreale"/>
        <t:Anchor>
          <t:Comment id="1593796706"/>
        </t:Anchor>
        <t:Undo id="{44957DC4-1477-49F3-81FD-C82A6654DB34}"/>
      </t:Event>
    </t:History>
  </t:Task>
</t:Task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dbe33b4-0329-4b33-86a3-6a5009facf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5B34AA1EE3AF4799A887397DF4A1D5" ma:contentTypeVersion="18" ma:contentTypeDescription="Create a new document." ma:contentTypeScope="" ma:versionID="1866b5b3a601317fde15ab90b9e475c9">
  <xsd:schema xmlns:xsd="http://www.w3.org/2001/XMLSchema" xmlns:xs="http://www.w3.org/2001/XMLSchema" xmlns:p="http://schemas.microsoft.com/office/2006/metadata/properties" xmlns:ns3="ddbe33b4-0329-4b33-86a3-6a5009facf62" xmlns:ns4="d3065ac3-d518-4bc4-97ae-28244b631d42" targetNamespace="http://schemas.microsoft.com/office/2006/metadata/properties" ma:root="true" ma:fieldsID="04be453c203d90c327fdfd3edacf4e84" ns3:_="" ns4:_="">
    <xsd:import namespace="ddbe33b4-0329-4b33-86a3-6a5009facf62"/>
    <xsd:import namespace="d3065ac3-d518-4bc4-97ae-28244b631d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e33b4-0329-4b33-86a3-6a5009fac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065ac3-d518-4bc4-97ae-28244b631d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dbe33b4-0329-4b33-86a3-6a5009facf62"/>
  </ds:schemaRefs>
</ds:datastoreItem>
</file>

<file path=customXml/itemProps2.xml><?xml version="1.0" encoding="utf-8"?>
<ds:datastoreItem xmlns:ds="http://schemas.openxmlformats.org/officeDocument/2006/customXml" ds:itemID="{935F3244-FF36-4CB1-B1B5-4D593A475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e33b4-0329-4b33-86a3-6a5009facf62"/>
    <ds:schemaRef ds:uri="d3065ac3-d518-4bc4-97ae-28244b631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1025</Words>
  <Characters>6459</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7470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docId:08A38DA7DBD406B46A49555E96286C04</cp:keywords>
  <dc:description/>
  <cp:lastModifiedBy>Golek, Michael Dr.</cp:lastModifiedBy>
  <cp:revision>19</cp:revision>
  <cp:lastPrinted>2021-09-10T11:25:00Z</cp:lastPrinted>
  <dcterms:created xsi:type="dcterms:W3CDTF">2025-12-09T12:16:00Z</dcterms:created>
  <dcterms:modified xsi:type="dcterms:W3CDTF">2025-12-09T13:44:00Z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0x0101007A5B34AA1EE3AF4799A887397DF4A1D5</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SIP_Label_937d27c0-b6cd-40f3-a0e1-631f68c80666_Enabled">
    <vt:lpwstr>true</vt:lpwstr>
  </property>
  <property fmtid="{D5CDD505-2E9C-101B-9397-08002B2CF9AE}" pid="11" name="MSIP_Label_937d27c0-b6cd-40f3-a0e1-631f68c80666_SetDate">
    <vt:lpwstr>2025-11-05T09:26:30Z</vt:lpwstr>
  </property>
  <property fmtid="{D5CDD505-2E9C-101B-9397-08002B2CF9AE}" pid="12" name="MSIP_Label_937d27c0-b6cd-40f3-a0e1-631f68c80666_Method">
    <vt:lpwstr>Privileged</vt:lpwstr>
  </property>
  <property fmtid="{D5CDD505-2E9C-101B-9397-08002B2CF9AE}" pid="13" name="MSIP_Label_937d27c0-b6cd-40f3-a0e1-631f68c80666_Name">
    <vt:lpwstr>937d27c0-b6cd-40f3-a0e1-631f68c80666</vt:lpwstr>
  </property>
  <property fmtid="{D5CDD505-2E9C-101B-9397-08002B2CF9AE}" pid="14" name="MSIP_Label_937d27c0-b6cd-40f3-a0e1-631f68c80666_SiteId">
    <vt:lpwstr>855b093e-7340-45c7-9f0c-96150415893e</vt:lpwstr>
  </property>
  <property fmtid="{D5CDD505-2E9C-101B-9397-08002B2CF9AE}" pid="15" name="MSIP_Label_937d27c0-b6cd-40f3-a0e1-631f68c80666_ActionId">
    <vt:lpwstr>bdf0e4de-1dcd-4c23-a399-fe800cecb165</vt:lpwstr>
  </property>
  <property fmtid="{D5CDD505-2E9C-101B-9397-08002B2CF9AE}" pid="16" name="MSIP_Label_937d27c0-b6cd-40f3-a0e1-631f68c80666_ContentBits">
    <vt:lpwstr>0</vt:lpwstr>
  </property>
  <property fmtid="{D5CDD505-2E9C-101B-9397-08002B2CF9AE}" pid="17" name="MSIP_Label_937d27c0-b6cd-40f3-a0e1-631f68c80666_Tag">
    <vt:lpwstr>10, 0, 1, 1</vt:lpwstr>
  </property>
</Properties>
</file>