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A1AFF" w14:textId="77777777" w:rsidR="00DC3DE4" w:rsidRDefault="00DC3DE4" w:rsidP="00674132">
      <w:pPr>
        <w:framePr w:w="481" w:h="1506" w:hSpace="141" w:wrap="around" w:vAnchor="text" w:hAnchor="page" w:x="442" w:y="11540"/>
        <w:jc w:val="right"/>
        <w:textDirection w:val="btLr"/>
        <w:rPr>
          <w:rFonts w:cs="Arial"/>
          <w:color w:val="808080"/>
          <w:sz w:val="12"/>
          <w:szCs w:val="12"/>
        </w:rPr>
      </w:pPr>
    </w:p>
    <w:p w14:paraId="23FBD487" w14:textId="1CDA5E8D" w:rsidR="00F53C14" w:rsidRPr="00962706" w:rsidRDefault="001A744D" w:rsidP="00674132">
      <w:pPr>
        <w:framePr w:w="481" w:h="1506" w:hSpace="141" w:wrap="around" w:vAnchor="text" w:hAnchor="page" w:x="442" w:y="11540"/>
        <w:jc w:val="right"/>
        <w:textDirection w:val="btLr"/>
        <w:rPr>
          <w:rFonts w:cs="Arial"/>
          <w:color w:val="808080"/>
          <w:sz w:val="12"/>
          <w:szCs w:val="12"/>
        </w:rPr>
      </w:pPr>
      <w:r>
        <w:rPr>
          <w:rFonts w:cs="Arial"/>
          <w:color w:val="808080"/>
          <w:sz w:val="12"/>
          <w:szCs w:val="12"/>
        </w:rPr>
        <w:t>0</w:t>
      </w:r>
      <w:r w:rsidR="00F53C14" w:rsidRPr="00962706">
        <w:rPr>
          <w:rFonts w:cs="Arial"/>
          <w:color w:val="808080"/>
          <w:sz w:val="12"/>
          <w:szCs w:val="12"/>
        </w:rPr>
        <w:t>557</w:t>
      </w:r>
      <w:proofErr w:type="gramStart"/>
      <w:r w:rsidR="00F53C14" w:rsidRPr="00962706">
        <w:rPr>
          <w:rFonts w:cs="Arial"/>
          <w:color w:val="808080"/>
          <w:sz w:val="12"/>
          <w:szCs w:val="12"/>
        </w:rPr>
        <w:t xml:space="preserve">DE </w:t>
      </w:r>
      <w:r>
        <w:rPr>
          <w:rFonts w:cs="Arial"/>
          <w:color w:val="808080"/>
          <w:sz w:val="12"/>
          <w:szCs w:val="12"/>
        </w:rPr>
        <w:t xml:space="preserve"> 06.18</w:t>
      </w:r>
      <w:proofErr w:type="gramEnd"/>
    </w:p>
    <w:p w14:paraId="78015AC0" w14:textId="669FA973" w:rsidR="00177650" w:rsidRPr="000F12BF" w:rsidRDefault="000E18EC" w:rsidP="00575AB5">
      <w:pPr>
        <w:spacing w:line="360" w:lineRule="auto"/>
        <w:ind w:right="1132"/>
        <w:jc w:val="both"/>
        <w:rPr>
          <w:rFonts w:cs="Arial"/>
          <w:b/>
          <w:sz w:val="22"/>
          <w:szCs w:val="22"/>
        </w:rPr>
      </w:pPr>
      <w:r>
        <w:rPr>
          <w:rFonts w:cs="Arial"/>
          <w:b/>
          <w:sz w:val="22"/>
          <w:szCs w:val="22"/>
        </w:rPr>
        <w:t xml:space="preserve">REHAU </w:t>
      </w:r>
      <w:r w:rsidR="00D82F76">
        <w:rPr>
          <w:rFonts w:cs="Arial"/>
          <w:b/>
          <w:sz w:val="22"/>
          <w:szCs w:val="22"/>
        </w:rPr>
        <w:t>erhält den „Premiumpartner Forschung“ Award des SKZ</w:t>
      </w:r>
      <w:r>
        <w:rPr>
          <w:rFonts w:cs="Arial"/>
          <w:b/>
          <w:sz w:val="22"/>
          <w:szCs w:val="22"/>
        </w:rPr>
        <w:t xml:space="preserve"> </w:t>
      </w:r>
    </w:p>
    <w:p w14:paraId="34D0EFA0" w14:textId="77777777" w:rsidR="00FE6D72" w:rsidRPr="0046657B" w:rsidRDefault="00FE6D72" w:rsidP="00575AB5">
      <w:pPr>
        <w:spacing w:line="360" w:lineRule="auto"/>
        <w:ind w:right="1132"/>
        <w:jc w:val="both"/>
        <w:rPr>
          <w:rFonts w:cs="Arial"/>
          <w:b/>
          <w:i/>
        </w:rPr>
      </w:pPr>
    </w:p>
    <w:p w14:paraId="2308A5D0" w14:textId="6765B673" w:rsidR="00DD6CE9" w:rsidRDefault="00DD6CE9" w:rsidP="00581494">
      <w:pPr>
        <w:spacing w:line="360" w:lineRule="auto"/>
        <w:ind w:right="1132"/>
        <w:jc w:val="both"/>
        <w:rPr>
          <w:rFonts w:cs="Arial"/>
          <w:i/>
        </w:rPr>
      </w:pPr>
      <w:r>
        <w:rPr>
          <w:rFonts w:cs="Arial"/>
          <w:i/>
        </w:rPr>
        <w:t xml:space="preserve">Einmal im Jahr vergibt das SKZ in Würzburg rückwirkend für das Vorjahr die Auszeichnung „Premiumpartner“ an Unternehmen, die gemeinsam mit </w:t>
      </w:r>
      <w:r w:rsidR="00906D54">
        <w:rPr>
          <w:rFonts w:cs="Arial"/>
          <w:i/>
        </w:rPr>
        <w:t xml:space="preserve">dem Kunststoff-Zentrum </w:t>
      </w:r>
      <w:r>
        <w:rPr>
          <w:rFonts w:cs="Arial"/>
          <w:i/>
        </w:rPr>
        <w:t xml:space="preserve">die Kunststoffbranche vorantreiben. </w:t>
      </w:r>
      <w:r w:rsidR="000E3E57">
        <w:rPr>
          <w:rFonts w:cs="Arial"/>
          <w:i/>
        </w:rPr>
        <w:t xml:space="preserve">Dieses Jahr geht der Award „Premiumpartner Forschung“ an REHAU Industries und würdigt die kontinuierlichen Weiterentwicklungen des </w:t>
      </w:r>
      <w:r w:rsidR="003074B4">
        <w:rPr>
          <w:rFonts w:cs="Arial"/>
          <w:i/>
        </w:rPr>
        <w:t xml:space="preserve">Industriebetriebs </w:t>
      </w:r>
      <w:r w:rsidR="000E3E57">
        <w:rPr>
          <w:rFonts w:cs="Arial"/>
          <w:i/>
        </w:rPr>
        <w:t>im Nachhaltigkeitsbereich.</w:t>
      </w:r>
    </w:p>
    <w:p w14:paraId="3FE92D59" w14:textId="6F7D8280" w:rsidR="002B4CA3" w:rsidRDefault="002B4CA3" w:rsidP="00581494">
      <w:pPr>
        <w:spacing w:line="360" w:lineRule="auto"/>
        <w:ind w:right="1132"/>
        <w:jc w:val="both"/>
        <w:rPr>
          <w:rFonts w:cs="Arial"/>
        </w:rPr>
      </w:pPr>
    </w:p>
    <w:p w14:paraId="77FA30F8" w14:textId="77EE89B8" w:rsidR="00462646" w:rsidRPr="00F122F5" w:rsidRDefault="00C9355C" w:rsidP="001878D1">
      <w:pPr>
        <w:spacing w:line="360" w:lineRule="auto"/>
        <w:ind w:right="1132"/>
        <w:jc w:val="both"/>
        <w:rPr>
          <w:rFonts w:cs="Arial"/>
        </w:rPr>
      </w:pPr>
      <w:r>
        <w:rPr>
          <w:rFonts w:cs="Arial"/>
        </w:rPr>
        <w:t>Über 4</w:t>
      </w:r>
      <w:r w:rsidR="00911256">
        <w:rPr>
          <w:rFonts w:cs="Arial"/>
        </w:rPr>
        <w:t>5</w:t>
      </w:r>
      <w:r w:rsidR="73940927" w:rsidRPr="66A3A0EA">
        <w:rPr>
          <w:rFonts w:cs="Arial"/>
        </w:rPr>
        <w:t xml:space="preserve"> Jahre – so weit reicht die Zusammenarbeit zwischen dem SKZ und REHAU bereits zurück. Die Forschungspartnerschaft begann mit </w:t>
      </w:r>
      <w:r w:rsidR="50D8B9DE" w:rsidRPr="66A3A0EA">
        <w:rPr>
          <w:rFonts w:cs="Arial"/>
        </w:rPr>
        <w:t>dem Ziel</w:t>
      </w:r>
      <w:r w:rsidR="73940927" w:rsidRPr="66A3A0EA">
        <w:rPr>
          <w:rFonts w:cs="Arial"/>
        </w:rPr>
        <w:t xml:space="preserve">, die Ingenieursexpertise im Polymerbereich zusammenzubringen, um </w:t>
      </w:r>
      <w:r w:rsidR="49B62491" w:rsidRPr="66A3A0EA">
        <w:rPr>
          <w:rFonts w:cs="Arial"/>
        </w:rPr>
        <w:t>die Entwicklung der</w:t>
      </w:r>
      <w:r w:rsidR="73940927" w:rsidRPr="66A3A0EA">
        <w:rPr>
          <w:rFonts w:cs="Arial"/>
        </w:rPr>
        <w:t xml:space="preserve"> Kunststoffbranche </w:t>
      </w:r>
      <w:r w:rsidR="50D8B9DE" w:rsidRPr="66A3A0EA">
        <w:rPr>
          <w:rFonts w:cs="Arial"/>
        </w:rPr>
        <w:t>mitzugestalten</w:t>
      </w:r>
      <w:r w:rsidR="73940927" w:rsidRPr="66A3A0EA">
        <w:rPr>
          <w:rFonts w:cs="Arial"/>
        </w:rPr>
        <w:t xml:space="preserve">. </w:t>
      </w:r>
      <w:r w:rsidR="50D8B9DE" w:rsidRPr="66A3A0EA">
        <w:rPr>
          <w:rFonts w:cs="Arial"/>
        </w:rPr>
        <w:t>Neben der Qualitätssicherung von Produkten stehen seit</w:t>
      </w:r>
      <w:r w:rsidR="153B3B4C" w:rsidRPr="66A3A0EA">
        <w:rPr>
          <w:rFonts w:cs="Arial"/>
        </w:rPr>
        <w:t xml:space="preserve"> einigen Jahren</w:t>
      </w:r>
      <w:r w:rsidR="73940927" w:rsidRPr="66A3A0EA">
        <w:rPr>
          <w:rFonts w:cs="Arial"/>
        </w:rPr>
        <w:t xml:space="preserve"> weitere Fragestellungen im Vordergrund: W</w:t>
      </w:r>
      <w:r w:rsidR="153B3B4C" w:rsidRPr="66A3A0EA">
        <w:rPr>
          <w:rFonts w:cs="Arial"/>
        </w:rPr>
        <w:t xml:space="preserve">as braucht es </w:t>
      </w:r>
      <w:r w:rsidR="75E2976A" w:rsidRPr="66A3A0EA">
        <w:rPr>
          <w:rFonts w:cs="Arial"/>
        </w:rPr>
        <w:t>als Unternehmen</w:t>
      </w:r>
      <w:r w:rsidR="153B3B4C" w:rsidRPr="66A3A0EA">
        <w:rPr>
          <w:rFonts w:cs="Arial"/>
        </w:rPr>
        <w:t>, um</w:t>
      </w:r>
      <w:r w:rsidR="75E2976A" w:rsidRPr="66A3A0EA">
        <w:rPr>
          <w:rFonts w:cs="Arial"/>
        </w:rPr>
        <w:t xml:space="preserve"> </w:t>
      </w:r>
      <w:r w:rsidR="73940927" w:rsidRPr="66A3A0EA">
        <w:rPr>
          <w:rFonts w:cs="Arial"/>
        </w:rPr>
        <w:t>die Transformation hin zu mehr Nachhaltigkeit</w:t>
      </w:r>
      <w:r w:rsidR="153B3B4C" w:rsidRPr="66A3A0EA">
        <w:rPr>
          <w:rFonts w:cs="Arial"/>
        </w:rPr>
        <w:t xml:space="preserve"> voranzutreiben</w:t>
      </w:r>
      <w:r w:rsidR="73940927" w:rsidRPr="66A3A0EA">
        <w:rPr>
          <w:rFonts w:cs="Arial"/>
        </w:rPr>
        <w:t>? Wie kann mehr Transparenz geschaffen werden –</w:t>
      </w:r>
      <w:r w:rsidR="326A2705" w:rsidRPr="66A3A0EA">
        <w:rPr>
          <w:rFonts w:cs="Arial"/>
        </w:rPr>
        <w:t xml:space="preserve"> </w:t>
      </w:r>
      <w:r w:rsidR="73940927" w:rsidRPr="66A3A0EA">
        <w:rPr>
          <w:rFonts w:cs="Arial"/>
        </w:rPr>
        <w:t>in Bezug auf den CO</w:t>
      </w:r>
      <w:r w:rsidR="73940927" w:rsidRPr="008E4C17">
        <w:rPr>
          <w:rFonts w:cs="Arial"/>
          <w:vertAlign w:val="subscript"/>
        </w:rPr>
        <w:t>2</w:t>
      </w:r>
      <w:r w:rsidR="73940927" w:rsidRPr="66A3A0EA">
        <w:rPr>
          <w:rFonts w:cs="Arial"/>
        </w:rPr>
        <w:t xml:space="preserve">-Fußabdruck eines Unternehmens oder einzelner Produkte? Vor diesem Hintergrund </w:t>
      </w:r>
      <w:r w:rsidR="63B21F0D" w:rsidRPr="66A3A0EA">
        <w:rPr>
          <w:rFonts w:cs="Arial"/>
        </w:rPr>
        <w:t>haben die beiden Partner</w:t>
      </w:r>
      <w:r w:rsidR="73940927" w:rsidRPr="66A3A0EA">
        <w:rPr>
          <w:rFonts w:cs="Arial"/>
        </w:rPr>
        <w:t xml:space="preserve"> </w:t>
      </w:r>
      <w:r w:rsidR="153B3B4C" w:rsidRPr="66A3A0EA">
        <w:rPr>
          <w:rFonts w:cs="Arial"/>
        </w:rPr>
        <w:t>an unterschiedlichen Projekten zusammengearbeitet</w:t>
      </w:r>
      <w:r w:rsidR="4E91738A" w:rsidRPr="66A3A0EA">
        <w:rPr>
          <w:rFonts w:cs="Arial"/>
        </w:rPr>
        <w:t xml:space="preserve">. </w:t>
      </w:r>
      <w:r w:rsidR="4EA1F8D4" w:rsidRPr="66A3A0EA">
        <w:rPr>
          <w:rFonts w:cs="Arial"/>
        </w:rPr>
        <w:t xml:space="preserve">Die Kollaboration umfasst zum Beispiel </w:t>
      </w:r>
      <w:r w:rsidR="345549BA" w:rsidRPr="66A3A0EA">
        <w:rPr>
          <w:rFonts w:cs="Arial"/>
        </w:rPr>
        <w:t>die Erstellung von Unternehmens-CO</w:t>
      </w:r>
      <w:r w:rsidR="345549BA" w:rsidRPr="008E4C17">
        <w:rPr>
          <w:rFonts w:cs="Arial"/>
          <w:vertAlign w:val="subscript"/>
        </w:rPr>
        <w:t>2</w:t>
      </w:r>
      <w:r w:rsidR="345549BA" w:rsidRPr="66A3A0EA">
        <w:rPr>
          <w:rFonts w:cs="Arial"/>
        </w:rPr>
        <w:t>-Bilanzen, die Bewertung in Bezug auf die EU-Taxonomie</w:t>
      </w:r>
      <w:r w:rsidR="4EA1F8D4" w:rsidRPr="66A3A0EA">
        <w:rPr>
          <w:rFonts w:cs="Arial"/>
        </w:rPr>
        <w:t xml:space="preserve">, Schulungen für Mitarbeitende </w:t>
      </w:r>
      <w:r w:rsidR="326A2705" w:rsidRPr="66A3A0EA">
        <w:rPr>
          <w:rFonts w:cs="Arial"/>
        </w:rPr>
        <w:t>sowie</w:t>
      </w:r>
      <w:r w:rsidR="345549BA" w:rsidRPr="66A3A0EA">
        <w:rPr>
          <w:rFonts w:cs="Arial"/>
        </w:rPr>
        <w:t xml:space="preserve"> die Erstellung von Umweltproduktdeklarationen. </w:t>
      </w:r>
      <w:r w:rsidR="326A2705" w:rsidRPr="66A3A0EA">
        <w:rPr>
          <w:rFonts w:cs="Arial"/>
        </w:rPr>
        <w:t>Darüber hinaus</w:t>
      </w:r>
      <w:r w:rsidR="0E19F58E" w:rsidRPr="66A3A0EA">
        <w:rPr>
          <w:rFonts w:cs="Arial"/>
        </w:rPr>
        <w:t xml:space="preserve"> </w:t>
      </w:r>
      <w:r w:rsidR="153B3B4C" w:rsidRPr="66A3A0EA">
        <w:rPr>
          <w:rFonts w:cs="Arial"/>
        </w:rPr>
        <w:t>kooperieren</w:t>
      </w:r>
      <w:r w:rsidR="0E19F58E" w:rsidRPr="66A3A0EA">
        <w:rPr>
          <w:rFonts w:cs="Arial"/>
        </w:rPr>
        <w:t xml:space="preserve"> das SKZ und REHAU </w:t>
      </w:r>
      <w:r w:rsidR="326A2705" w:rsidRPr="66A3A0EA">
        <w:rPr>
          <w:rFonts w:cs="Arial"/>
        </w:rPr>
        <w:t xml:space="preserve">auch </w:t>
      </w:r>
      <w:r w:rsidR="0E19F58E" w:rsidRPr="66A3A0EA">
        <w:rPr>
          <w:rFonts w:cs="Arial"/>
        </w:rPr>
        <w:t xml:space="preserve">im Rahmen des Förderprojektes KARE. Ziel des vom Bundesministerium </w:t>
      </w:r>
      <w:r w:rsidR="0E19F58E" w:rsidRPr="00F122F5">
        <w:rPr>
          <w:rFonts w:cs="Arial"/>
        </w:rPr>
        <w:t>für Bildung und Forschung geförderten Projektes ist der Aufbau eines Kompetenzzentrums, mit dem die Transformation der Kunststoffbranche zu einer ganzheitlichen Kreislaufwirtschaft forciert wird.</w:t>
      </w:r>
      <w:r w:rsidR="0301C3FB" w:rsidRPr="00F122F5">
        <w:rPr>
          <w:rFonts w:cs="Arial"/>
        </w:rPr>
        <w:t xml:space="preserve"> „Wir sind immer offen für neue Problemstellungen, da sich daraus auch für uns Potenzial</w:t>
      </w:r>
      <w:r w:rsidR="79FD3718" w:rsidRPr="00F122F5">
        <w:rPr>
          <w:rFonts w:cs="Arial"/>
        </w:rPr>
        <w:t>e</w:t>
      </w:r>
      <w:r w:rsidR="0301C3FB" w:rsidRPr="00F122F5">
        <w:rPr>
          <w:rFonts w:cs="Arial"/>
        </w:rPr>
        <w:t xml:space="preserve"> </w:t>
      </w:r>
      <w:r w:rsidR="79FD3718" w:rsidRPr="00F122F5">
        <w:rPr>
          <w:rFonts w:cs="Arial"/>
        </w:rPr>
        <w:t xml:space="preserve">zur </w:t>
      </w:r>
      <w:r w:rsidR="0301C3FB" w:rsidRPr="00F122F5">
        <w:rPr>
          <w:rFonts w:cs="Arial"/>
        </w:rPr>
        <w:t xml:space="preserve">Weiterentwicklung </w:t>
      </w:r>
      <w:r w:rsidR="79FD3718" w:rsidRPr="00F122F5">
        <w:rPr>
          <w:rFonts w:cs="Arial"/>
        </w:rPr>
        <w:t>ergeben</w:t>
      </w:r>
      <w:r w:rsidR="0301C3FB" w:rsidRPr="00F122F5">
        <w:rPr>
          <w:rFonts w:cs="Arial"/>
        </w:rPr>
        <w:t>.</w:t>
      </w:r>
      <w:r w:rsidR="79FD3718" w:rsidRPr="00F122F5">
        <w:rPr>
          <w:rFonts w:cs="Arial"/>
        </w:rPr>
        <w:t xml:space="preserve"> Das macht die Zusammenarbeit mit REHAU so wertvoll: Die gemeinsame Suche nach innovativen Antworten, vor allem im Bereich Nachhaltigkeit“, sagt Dr. Hermann Achenbach, Bereichsleiter Nachhaltigkeit und Kreislaufwirtschaft am SKZ.</w:t>
      </w:r>
    </w:p>
    <w:p w14:paraId="699C6790" w14:textId="77777777" w:rsidR="00AE3CB5" w:rsidRPr="00F122F5" w:rsidRDefault="00AE3CB5" w:rsidP="001878D1">
      <w:pPr>
        <w:spacing w:line="360" w:lineRule="auto"/>
        <w:ind w:right="1132"/>
        <w:jc w:val="both"/>
        <w:rPr>
          <w:rFonts w:cs="Arial"/>
        </w:rPr>
      </w:pPr>
    </w:p>
    <w:p w14:paraId="052AE310" w14:textId="583FC18B" w:rsidR="00E0725D" w:rsidRPr="008E4C17" w:rsidRDefault="000E3E57" w:rsidP="00E0725D">
      <w:pPr>
        <w:spacing w:line="360" w:lineRule="auto"/>
        <w:ind w:right="1132"/>
        <w:jc w:val="both"/>
        <w:rPr>
          <w:rFonts w:cs="Arial"/>
        </w:rPr>
      </w:pPr>
      <w:r w:rsidRPr="00F122F5">
        <w:rPr>
          <w:rFonts w:cs="Arial"/>
        </w:rPr>
        <w:t>Für dieses vielschichtige Engagement, Nachhaltigkeit im eigenen</w:t>
      </w:r>
      <w:r>
        <w:rPr>
          <w:rFonts w:cs="Arial"/>
        </w:rPr>
        <w:t xml:space="preserve"> Unternehmen zu verankern und gemeinsam mit Partnern das Thema in der Kunststoffbranche voranzutreiben, hat REHAU nun den Award „Premiumpartner Forschung“ vom SKZ verliehen bekommen.</w:t>
      </w:r>
      <w:r w:rsidR="00AE3CB5">
        <w:rPr>
          <w:rFonts w:cs="Arial"/>
        </w:rPr>
        <w:t xml:space="preserve"> </w:t>
      </w:r>
      <w:r w:rsidR="00E0725D">
        <w:rPr>
          <w:rFonts w:cs="Arial"/>
        </w:rPr>
        <w:t>„</w:t>
      </w:r>
      <w:r w:rsidR="00AE3CB5">
        <w:rPr>
          <w:rFonts w:cs="Arial"/>
        </w:rPr>
        <w:t>Ü</w:t>
      </w:r>
      <w:r w:rsidR="00E0725D">
        <w:rPr>
          <w:rFonts w:cs="Arial"/>
        </w:rPr>
        <w:t>ber die Auszeichnung</w:t>
      </w:r>
      <w:r w:rsidR="00AE3CB5">
        <w:rPr>
          <w:rFonts w:cs="Arial"/>
        </w:rPr>
        <w:t xml:space="preserve"> freuen wir uns sehr</w:t>
      </w:r>
      <w:r w:rsidR="00E0725D">
        <w:rPr>
          <w:rFonts w:cs="Arial"/>
        </w:rPr>
        <w:t xml:space="preserve">. </w:t>
      </w:r>
      <w:r w:rsidR="00AE3CB5">
        <w:rPr>
          <w:rFonts w:cs="Arial"/>
        </w:rPr>
        <w:t xml:space="preserve">Wir arbeiten seit vielen Jahren an der Transformation, um uns zukunftsfähig aufzustellen. </w:t>
      </w:r>
      <w:r w:rsidR="00E0725D" w:rsidRPr="00E0725D">
        <w:rPr>
          <w:rFonts w:cs="Arial"/>
        </w:rPr>
        <w:t>D</w:t>
      </w:r>
      <w:r w:rsidR="00AE3CB5">
        <w:rPr>
          <w:rFonts w:cs="Arial"/>
        </w:rPr>
        <w:t>ieser</w:t>
      </w:r>
      <w:r w:rsidR="00E0725D" w:rsidRPr="00E0725D">
        <w:rPr>
          <w:rFonts w:cs="Arial"/>
        </w:rPr>
        <w:t xml:space="preserve"> Weg gelingt </w:t>
      </w:r>
      <w:r w:rsidR="00AE3CB5">
        <w:rPr>
          <w:rFonts w:cs="Arial"/>
        </w:rPr>
        <w:t xml:space="preserve">aber </w:t>
      </w:r>
      <w:r w:rsidR="00E0725D" w:rsidRPr="00E0725D">
        <w:rPr>
          <w:rFonts w:cs="Arial"/>
        </w:rPr>
        <w:t xml:space="preserve">nicht allein. </w:t>
      </w:r>
      <w:r w:rsidR="00AE3CB5">
        <w:rPr>
          <w:rFonts w:cs="Arial"/>
        </w:rPr>
        <w:t xml:space="preserve">Deshalb sind uns </w:t>
      </w:r>
      <w:r w:rsidR="00E0725D">
        <w:rPr>
          <w:rFonts w:cs="Arial"/>
        </w:rPr>
        <w:t xml:space="preserve">starke Partnerschaften wie </w:t>
      </w:r>
      <w:r w:rsidR="00E0725D" w:rsidRPr="008E4C17">
        <w:rPr>
          <w:rFonts w:cs="Arial"/>
        </w:rPr>
        <w:lastRenderedPageBreak/>
        <w:t>die mit dem SKZ</w:t>
      </w:r>
      <w:r w:rsidR="00AE3CB5" w:rsidRPr="008E4C17">
        <w:rPr>
          <w:rFonts w:cs="Arial"/>
        </w:rPr>
        <w:t xml:space="preserve"> wichtig, </w:t>
      </w:r>
      <w:r w:rsidR="009D5AC7" w:rsidRPr="008E4C17">
        <w:rPr>
          <w:rFonts w:cs="Arial"/>
        </w:rPr>
        <w:t>um</w:t>
      </w:r>
      <w:r w:rsidR="00AE3CB5" w:rsidRPr="008E4C17">
        <w:rPr>
          <w:rFonts w:cs="Arial"/>
        </w:rPr>
        <w:t xml:space="preserve"> Expertise zusammenbringen</w:t>
      </w:r>
      <w:r w:rsidR="009D5AC7" w:rsidRPr="008E4C17">
        <w:rPr>
          <w:rFonts w:cs="Arial"/>
        </w:rPr>
        <w:t xml:space="preserve"> und </w:t>
      </w:r>
      <w:r w:rsidR="00AE3CB5" w:rsidRPr="008E4C17">
        <w:rPr>
          <w:rFonts w:cs="Arial"/>
        </w:rPr>
        <w:t xml:space="preserve">gemeinsam etwas </w:t>
      </w:r>
      <w:r w:rsidR="009D5AC7" w:rsidRPr="008E4C17">
        <w:rPr>
          <w:rFonts w:cs="Arial"/>
        </w:rPr>
        <w:t xml:space="preserve">zu </w:t>
      </w:r>
      <w:r w:rsidR="00AE3CB5" w:rsidRPr="008E4C17">
        <w:rPr>
          <w:rFonts w:cs="Arial"/>
        </w:rPr>
        <w:t>bewegen</w:t>
      </w:r>
      <w:r w:rsidR="00E0725D" w:rsidRPr="008E4C17">
        <w:rPr>
          <w:rFonts w:cs="Arial"/>
        </w:rPr>
        <w:t xml:space="preserve">“, </w:t>
      </w:r>
      <w:r w:rsidR="00AE3CB5" w:rsidRPr="008E4C17">
        <w:rPr>
          <w:rFonts w:cs="Arial"/>
        </w:rPr>
        <w:t xml:space="preserve">erzählt </w:t>
      </w:r>
      <w:r w:rsidR="00E0725D" w:rsidRPr="008E4C17">
        <w:rPr>
          <w:rFonts w:cs="Arial"/>
        </w:rPr>
        <w:t xml:space="preserve">Andreas </w:t>
      </w:r>
      <w:proofErr w:type="spellStart"/>
      <w:r w:rsidR="00E0725D" w:rsidRPr="008E4C17">
        <w:rPr>
          <w:rFonts w:cs="Arial"/>
        </w:rPr>
        <w:t>Jenne</w:t>
      </w:r>
      <w:proofErr w:type="spellEnd"/>
      <w:r w:rsidR="00E0725D" w:rsidRPr="008E4C17">
        <w:rPr>
          <w:rFonts w:cs="Arial"/>
        </w:rPr>
        <w:t xml:space="preserve">, </w:t>
      </w:r>
      <w:proofErr w:type="spellStart"/>
      <w:r w:rsidR="00200310">
        <w:rPr>
          <w:rFonts w:cs="Arial"/>
        </w:rPr>
        <w:t>Director</w:t>
      </w:r>
      <w:proofErr w:type="spellEnd"/>
      <w:r w:rsidR="00200310">
        <w:rPr>
          <w:rFonts w:cs="Arial"/>
        </w:rPr>
        <w:t xml:space="preserve"> Sustainability</w:t>
      </w:r>
      <w:r w:rsidR="00E0725D" w:rsidRPr="008E4C17">
        <w:rPr>
          <w:rFonts w:cs="Arial"/>
        </w:rPr>
        <w:t xml:space="preserve"> bei REHAU Industries. </w:t>
      </w:r>
    </w:p>
    <w:p w14:paraId="730BB445" w14:textId="77777777" w:rsidR="006854D7" w:rsidRDefault="006854D7" w:rsidP="001878D1">
      <w:pPr>
        <w:spacing w:line="360" w:lineRule="auto"/>
        <w:ind w:right="1132"/>
        <w:jc w:val="both"/>
        <w:rPr>
          <w:rFonts w:cs="Arial"/>
        </w:rPr>
      </w:pPr>
    </w:p>
    <w:p w14:paraId="6C9EE0B0" w14:textId="1A8D77C9" w:rsidR="007514B0" w:rsidRDefault="7F58F64A" w:rsidP="001878D1">
      <w:pPr>
        <w:spacing w:line="360" w:lineRule="auto"/>
        <w:ind w:right="1132"/>
        <w:jc w:val="both"/>
      </w:pPr>
      <w:r w:rsidRPr="66A3A0EA">
        <w:rPr>
          <w:rFonts w:cs="Arial"/>
        </w:rPr>
        <w:t>Das SKZ ist ein führendes Kompetenzzentrum für die Kunststoffbranche und wird von der Fördergemeinschaft für das Kunststoff-Zentrum (FSKZ e.V.) getragen. Seit 1961 fördert die FSKZ</w:t>
      </w:r>
      <w:r w:rsidR="650D2D6C" w:rsidRPr="66A3A0EA">
        <w:rPr>
          <w:rFonts w:cs="Arial"/>
        </w:rPr>
        <w:t xml:space="preserve"> </w:t>
      </w:r>
      <w:r w:rsidRPr="66A3A0EA">
        <w:rPr>
          <w:rFonts w:cs="Arial"/>
        </w:rPr>
        <w:t xml:space="preserve">Forschung, Entwicklung sowie Aus- und Weiterbildung und bietet ihren über 400 Mitgliedern ein starkes Netzwerk. Mit praxisnahen Schulungen, anerkannten Qualifizierungen und umfassender Produktprüfung unterstützt das SKZ Unternehmen in der Qualitätssicherung und Markterschließung. Zudem treiben die Experten </w:t>
      </w:r>
      <w:r w:rsidR="5B551331" w:rsidRPr="66A3A0EA">
        <w:rPr>
          <w:rFonts w:cs="Arial"/>
        </w:rPr>
        <w:t xml:space="preserve">und Expertinnen </w:t>
      </w:r>
      <w:r w:rsidRPr="66A3A0EA">
        <w:rPr>
          <w:rFonts w:cs="Arial"/>
        </w:rPr>
        <w:t>des SKZ durch innovative Forschungsprojekte die Weiterentwicklung von Materialien und Produktionsprozessen voran.</w:t>
      </w:r>
    </w:p>
    <w:p w14:paraId="30B9C1A5" w14:textId="77777777" w:rsidR="003C5A6D" w:rsidRDefault="003C5A6D" w:rsidP="006571A9">
      <w:pPr>
        <w:spacing w:line="360" w:lineRule="auto"/>
        <w:ind w:right="1132"/>
        <w:jc w:val="both"/>
      </w:pPr>
    </w:p>
    <w:p w14:paraId="47611F86" w14:textId="5CC1E0FE" w:rsidR="00337BC9" w:rsidRDefault="008C7CA0" w:rsidP="00903F29">
      <w:pPr>
        <w:spacing w:line="360" w:lineRule="auto"/>
        <w:ind w:right="1132"/>
        <w:jc w:val="both"/>
      </w:pPr>
      <w:r>
        <w:t xml:space="preserve">Weitere Informationen zum Nachhaltigkeitsengagement </w:t>
      </w:r>
      <w:r w:rsidR="00E564C9">
        <w:t xml:space="preserve">von REHAU </w:t>
      </w:r>
      <w:r>
        <w:t xml:space="preserve">finden Interessierte unter </w:t>
      </w:r>
      <w:hyperlink r:id="rId11" w:history="1">
        <w:r w:rsidR="00E776EE" w:rsidRPr="00D21E6A">
          <w:rPr>
            <w:rStyle w:val="Hyperlink"/>
          </w:rPr>
          <w:t>Nachhaltig</w:t>
        </w:r>
        <w:r w:rsidR="00E776EE" w:rsidRPr="00D21E6A">
          <w:rPr>
            <w:rStyle w:val="Hyperlink"/>
          </w:rPr>
          <w:t>k</w:t>
        </w:r>
        <w:r w:rsidR="00E776EE" w:rsidRPr="00D21E6A">
          <w:rPr>
            <w:rStyle w:val="Hyperlink"/>
          </w:rPr>
          <w:t>eit bei RE</w:t>
        </w:r>
        <w:bookmarkStart w:id="0" w:name="_GoBack"/>
        <w:bookmarkEnd w:id="0"/>
        <w:r w:rsidR="00E776EE" w:rsidRPr="00D21E6A">
          <w:rPr>
            <w:rStyle w:val="Hyperlink"/>
          </w:rPr>
          <w:t>H</w:t>
        </w:r>
        <w:r w:rsidR="00E776EE" w:rsidRPr="00D21E6A">
          <w:rPr>
            <w:rStyle w:val="Hyperlink"/>
          </w:rPr>
          <w:t>AU</w:t>
        </w:r>
      </w:hyperlink>
    </w:p>
    <w:p w14:paraId="7C970DB9" w14:textId="1D9BFA90" w:rsidR="00D97DC0" w:rsidRDefault="006854D7" w:rsidP="00903F29">
      <w:pPr>
        <w:spacing w:line="360" w:lineRule="auto"/>
        <w:ind w:right="1132"/>
        <w:jc w:val="both"/>
      </w:pPr>
      <w:r w:rsidRPr="006854D7">
        <w:t xml:space="preserve">Mehr Infos zum Bereich Nachhaltigkeit und Kreislaufwirtschaft im SKZ: </w:t>
      </w:r>
      <w:hyperlink r:id="rId12" w:history="1">
        <w:r w:rsidRPr="006854D7">
          <w:rPr>
            <w:rStyle w:val="Hyperlink"/>
          </w:rPr>
          <w:t>https://www.sk</w:t>
        </w:r>
        <w:r w:rsidRPr="006854D7">
          <w:rPr>
            <w:rStyle w:val="Hyperlink"/>
          </w:rPr>
          <w:t>z</w:t>
        </w:r>
        <w:r w:rsidRPr="006854D7">
          <w:rPr>
            <w:rStyle w:val="Hyperlink"/>
          </w:rPr>
          <w:t>.de/forschung/kreislaufwirtschaft</w:t>
        </w:r>
      </w:hyperlink>
      <w:r w:rsidRPr="006854D7">
        <w:t xml:space="preserve"> </w:t>
      </w:r>
    </w:p>
    <w:p w14:paraId="3F120621" w14:textId="4BE28DCD" w:rsidR="00CD259B" w:rsidRDefault="00CD259B" w:rsidP="007473EA">
      <w:pPr>
        <w:spacing w:line="360" w:lineRule="auto"/>
        <w:ind w:right="1132"/>
      </w:pPr>
    </w:p>
    <w:p w14:paraId="5809805D" w14:textId="7863AEF1" w:rsidR="00D82F76" w:rsidRPr="00D82F76" w:rsidRDefault="00D82F76" w:rsidP="00D82F76">
      <w:pPr>
        <w:spacing w:line="360" w:lineRule="auto"/>
        <w:ind w:right="1132"/>
      </w:pPr>
      <w:r w:rsidRPr="00D82F76">
        <w:rPr>
          <w:noProof/>
        </w:rPr>
        <w:drawing>
          <wp:inline distT="0" distB="0" distL="0" distR="0" wp14:anchorId="4896B0CD" wp14:editId="499602BF">
            <wp:extent cx="4933950" cy="2775443"/>
            <wp:effectExtent l="0" t="0" r="0" b="6350"/>
            <wp:docPr id="132685072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36450" cy="2776849"/>
                    </a:xfrm>
                    <a:prstGeom prst="rect">
                      <a:avLst/>
                    </a:prstGeom>
                    <a:noFill/>
                    <a:ln>
                      <a:noFill/>
                    </a:ln>
                  </pic:spPr>
                </pic:pic>
              </a:graphicData>
            </a:graphic>
          </wp:inline>
        </w:drawing>
      </w:r>
    </w:p>
    <w:p w14:paraId="73F487C4" w14:textId="77777777" w:rsidR="00D82F76" w:rsidRDefault="00D82F76" w:rsidP="007473EA">
      <w:pPr>
        <w:spacing w:line="360" w:lineRule="auto"/>
        <w:ind w:right="1132"/>
      </w:pPr>
    </w:p>
    <w:p w14:paraId="7516D407" w14:textId="0F2CE75D" w:rsidR="00CD259B" w:rsidRPr="001F40B6" w:rsidRDefault="5C78BC85" w:rsidP="000C66F8">
      <w:pPr>
        <w:ind w:right="1134"/>
        <w:jc w:val="both"/>
        <w:rPr>
          <w:sz w:val="18"/>
          <w:szCs w:val="18"/>
        </w:rPr>
      </w:pPr>
      <w:r w:rsidRPr="00F122F5">
        <w:rPr>
          <w:sz w:val="18"/>
          <w:szCs w:val="18"/>
        </w:rPr>
        <w:t xml:space="preserve">Von links nach rechts: </w:t>
      </w:r>
      <w:r w:rsidR="58DA3E41" w:rsidRPr="00F122F5">
        <w:rPr>
          <w:sz w:val="18"/>
          <w:szCs w:val="18"/>
        </w:rPr>
        <w:t>Matthias Ruff (Prokurist und Vertriebsleiter Bildung &amp; Forschung am SKZ), Carsten Kröber (</w:t>
      </w:r>
      <w:proofErr w:type="spellStart"/>
      <w:r w:rsidR="5B551331" w:rsidRPr="00F122F5">
        <w:rPr>
          <w:sz w:val="18"/>
          <w:szCs w:val="18"/>
        </w:rPr>
        <w:t>Director</w:t>
      </w:r>
      <w:proofErr w:type="spellEnd"/>
      <w:r w:rsidR="5B551331" w:rsidRPr="00F122F5">
        <w:rPr>
          <w:sz w:val="18"/>
          <w:szCs w:val="18"/>
        </w:rPr>
        <w:t xml:space="preserve"> Strategic Projects bei REHAU </w:t>
      </w:r>
      <w:r w:rsidR="7BB1B4D0" w:rsidRPr="00F122F5">
        <w:rPr>
          <w:sz w:val="18"/>
          <w:szCs w:val="18"/>
        </w:rPr>
        <w:t>Industries</w:t>
      </w:r>
      <w:r w:rsidR="58DA3E41" w:rsidRPr="00F122F5">
        <w:rPr>
          <w:sz w:val="18"/>
          <w:szCs w:val="18"/>
        </w:rPr>
        <w:t xml:space="preserve">), Corinna Seeger (Senior </w:t>
      </w:r>
      <w:r w:rsidR="5B551331" w:rsidRPr="00F122F5">
        <w:rPr>
          <w:sz w:val="18"/>
          <w:szCs w:val="18"/>
        </w:rPr>
        <w:t xml:space="preserve">Manager </w:t>
      </w:r>
      <w:r w:rsidR="58DA3E41" w:rsidRPr="00F122F5">
        <w:rPr>
          <w:sz w:val="18"/>
          <w:szCs w:val="18"/>
        </w:rPr>
        <w:t>Marketing &amp; Communication</w:t>
      </w:r>
      <w:r w:rsidR="5B551331" w:rsidRPr="00F122F5">
        <w:rPr>
          <w:sz w:val="18"/>
          <w:szCs w:val="18"/>
        </w:rPr>
        <w:t>s</w:t>
      </w:r>
      <w:r w:rsidR="58DA3E41" w:rsidRPr="00F122F5">
        <w:rPr>
          <w:sz w:val="18"/>
          <w:szCs w:val="18"/>
        </w:rPr>
        <w:t xml:space="preserve"> bei </w:t>
      </w:r>
      <w:r w:rsidR="7BB1B4D0" w:rsidRPr="00F122F5">
        <w:rPr>
          <w:sz w:val="18"/>
          <w:szCs w:val="18"/>
        </w:rPr>
        <w:t>REHAU Industries</w:t>
      </w:r>
      <w:r w:rsidR="58DA3E41" w:rsidRPr="00F122F5">
        <w:rPr>
          <w:sz w:val="18"/>
          <w:szCs w:val="18"/>
        </w:rPr>
        <w:t>), Björn Bauernfeind (</w:t>
      </w:r>
      <w:proofErr w:type="spellStart"/>
      <w:r w:rsidR="5B551331" w:rsidRPr="00F122F5">
        <w:rPr>
          <w:sz w:val="18"/>
          <w:szCs w:val="18"/>
        </w:rPr>
        <w:t>Director</w:t>
      </w:r>
      <w:proofErr w:type="spellEnd"/>
      <w:r w:rsidR="5B551331" w:rsidRPr="00F122F5">
        <w:rPr>
          <w:sz w:val="18"/>
          <w:szCs w:val="18"/>
        </w:rPr>
        <w:t xml:space="preserve"> </w:t>
      </w:r>
      <w:proofErr w:type="spellStart"/>
      <w:r w:rsidR="5B551331" w:rsidRPr="00F122F5">
        <w:rPr>
          <w:sz w:val="18"/>
          <w:szCs w:val="18"/>
        </w:rPr>
        <w:t>Procurement</w:t>
      </w:r>
      <w:proofErr w:type="spellEnd"/>
      <w:r w:rsidR="5B551331" w:rsidRPr="00F122F5">
        <w:rPr>
          <w:sz w:val="18"/>
          <w:szCs w:val="18"/>
        </w:rPr>
        <w:t xml:space="preserve"> bei </w:t>
      </w:r>
      <w:r w:rsidR="7BB1B4D0" w:rsidRPr="00F122F5">
        <w:rPr>
          <w:sz w:val="18"/>
          <w:szCs w:val="18"/>
        </w:rPr>
        <w:t>REHAU Industries</w:t>
      </w:r>
      <w:r w:rsidR="58DA3E41" w:rsidRPr="00F122F5">
        <w:rPr>
          <w:sz w:val="18"/>
          <w:szCs w:val="18"/>
        </w:rPr>
        <w:t xml:space="preserve">), Andreas </w:t>
      </w:r>
      <w:proofErr w:type="spellStart"/>
      <w:r w:rsidR="58DA3E41" w:rsidRPr="00F122F5">
        <w:rPr>
          <w:sz w:val="18"/>
          <w:szCs w:val="18"/>
        </w:rPr>
        <w:t>Jenne</w:t>
      </w:r>
      <w:proofErr w:type="spellEnd"/>
      <w:r w:rsidR="58DA3E41" w:rsidRPr="00F122F5">
        <w:rPr>
          <w:sz w:val="18"/>
          <w:szCs w:val="18"/>
        </w:rPr>
        <w:t xml:space="preserve"> (</w:t>
      </w:r>
      <w:proofErr w:type="spellStart"/>
      <w:r w:rsidR="00713B62" w:rsidRPr="00F122F5">
        <w:rPr>
          <w:sz w:val="18"/>
          <w:szCs w:val="18"/>
        </w:rPr>
        <w:t>Director</w:t>
      </w:r>
      <w:proofErr w:type="spellEnd"/>
      <w:r w:rsidR="00713B62" w:rsidRPr="00F122F5">
        <w:rPr>
          <w:sz w:val="18"/>
          <w:szCs w:val="18"/>
        </w:rPr>
        <w:t xml:space="preserve"> Sustainability </w:t>
      </w:r>
      <w:r w:rsidR="58DA3E41" w:rsidRPr="00F122F5">
        <w:rPr>
          <w:sz w:val="18"/>
          <w:szCs w:val="18"/>
        </w:rPr>
        <w:t xml:space="preserve">bei REHAU Industries), Dr. Herrmann Achenbach (Bereichsleiter </w:t>
      </w:r>
      <w:r w:rsidR="5B551331" w:rsidRPr="00F122F5">
        <w:rPr>
          <w:sz w:val="18"/>
          <w:szCs w:val="18"/>
        </w:rPr>
        <w:t xml:space="preserve">Nachhaltigkeit und Kreislaufwirtschaft </w:t>
      </w:r>
      <w:r w:rsidR="58DA3E41" w:rsidRPr="00F122F5">
        <w:rPr>
          <w:sz w:val="18"/>
          <w:szCs w:val="18"/>
        </w:rPr>
        <w:t xml:space="preserve">am SKZ), Robert </w:t>
      </w:r>
      <w:r w:rsidR="5B551331" w:rsidRPr="00F122F5">
        <w:rPr>
          <w:sz w:val="18"/>
          <w:szCs w:val="18"/>
        </w:rPr>
        <w:t>Adams</w:t>
      </w:r>
      <w:r w:rsidR="58DA3E41" w:rsidRPr="00F122F5">
        <w:rPr>
          <w:sz w:val="18"/>
          <w:szCs w:val="18"/>
        </w:rPr>
        <w:t xml:space="preserve"> (</w:t>
      </w:r>
      <w:r w:rsidR="5B551331" w:rsidRPr="00F122F5">
        <w:rPr>
          <w:sz w:val="18"/>
          <w:szCs w:val="18"/>
        </w:rPr>
        <w:t xml:space="preserve">Manager Sustainability bei </w:t>
      </w:r>
      <w:r w:rsidR="7BB1B4D0" w:rsidRPr="00F122F5">
        <w:rPr>
          <w:sz w:val="18"/>
          <w:szCs w:val="18"/>
        </w:rPr>
        <w:t>REHAU Industries</w:t>
      </w:r>
      <w:r w:rsidR="58DA3E41" w:rsidRPr="00F122F5">
        <w:rPr>
          <w:sz w:val="18"/>
          <w:szCs w:val="18"/>
        </w:rPr>
        <w:t xml:space="preserve">), </w:t>
      </w:r>
      <w:r w:rsidR="0960B3B0" w:rsidRPr="00F122F5">
        <w:rPr>
          <w:sz w:val="18"/>
          <w:szCs w:val="18"/>
        </w:rPr>
        <w:t xml:space="preserve">Stefan </w:t>
      </w:r>
      <w:proofErr w:type="spellStart"/>
      <w:r w:rsidR="0960B3B0" w:rsidRPr="00F122F5">
        <w:rPr>
          <w:sz w:val="18"/>
          <w:szCs w:val="18"/>
        </w:rPr>
        <w:t>Trieß</w:t>
      </w:r>
      <w:proofErr w:type="spellEnd"/>
      <w:r w:rsidR="5B551331" w:rsidRPr="00F122F5">
        <w:rPr>
          <w:sz w:val="18"/>
          <w:szCs w:val="18"/>
        </w:rPr>
        <w:t xml:space="preserve"> </w:t>
      </w:r>
      <w:r w:rsidR="58DA3E41" w:rsidRPr="00F122F5">
        <w:rPr>
          <w:sz w:val="18"/>
          <w:szCs w:val="18"/>
        </w:rPr>
        <w:t>(</w:t>
      </w:r>
      <w:r w:rsidR="0EC27E00" w:rsidRPr="00F122F5">
        <w:rPr>
          <w:sz w:val="18"/>
          <w:szCs w:val="18"/>
        </w:rPr>
        <w:t>Scientist Transformation der Kunststoffbranche am SKZ</w:t>
      </w:r>
      <w:r w:rsidR="58DA3E41" w:rsidRPr="00F122F5">
        <w:rPr>
          <w:sz w:val="18"/>
          <w:szCs w:val="18"/>
        </w:rPr>
        <w:t>), Hannah Schübel (</w:t>
      </w:r>
      <w:r w:rsidR="000715FA" w:rsidRPr="00F122F5">
        <w:rPr>
          <w:sz w:val="18"/>
          <w:szCs w:val="18"/>
        </w:rPr>
        <w:t xml:space="preserve">Sustainability </w:t>
      </w:r>
      <w:proofErr w:type="spellStart"/>
      <w:r w:rsidR="000715FA" w:rsidRPr="00F122F5">
        <w:rPr>
          <w:sz w:val="18"/>
          <w:szCs w:val="18"/>
        </w:rPr>
        <w:t>Specialist</w:t>
      </w:r>
      <w:proofErr w:type="spellEnd"/>
      <w:r w:rsidR="000715FA" w:rsidRPr="00F122F5">
        <w:rPr>
          <w:sz w:val="18"/>
          <w:szCs w:val="18"/>
        </w:rPr>
        <w:t xml:space="preserve"> </w:t>
      </w:r>
      <w:r w:rsidR="58DA3E41" w:rsidRPr="00F122F5">
        <w:rPr>
          <w:sz w:val="18"/>
          <w:szCs w:val="18"/>
        </w:rPr>
        <w:t xml:space="preserve">bei </w:t>
      </w:r>
      <w:r w:rsidR="7BB1B4D0" w:rsidRPr="00F122F5">
        <w:rPr>
          <w:sz w:val="18"/>
          <w:szCs w:val="18"/>
        </w:rPr>
        <w:t>REHAU</w:t>
      </w:r>
      <w:r w:rsidR="298C2D07" w:rsidRPr="00F122F5">
        <w:rPr>
          <w:sz w:val="18"/>
          <w:szCs w:val="18"/>
        </w:rPr>
        <w:t xml:space="preserve"> Industries</w:t>
      </w:r>
      <w:r w:rsidR="58DA3E41" w:rsidRPr="00F122F5">
        <w:rPr>
          <w:sz w:val="18"/>
          <w:szCs w:val="18"/>
        </w:rPr>
        <w:t xml:space="preserve">), </w:t>
      </w:r>
      <w:r w:rsidR="42655D5D" w:rsidRPr="00F122F5">
        <w:rPr>
          <w:rFonts w:eastAsia="Arial" w:cs="Arial"/>
          <w:color w:val="3D3D3F"/>
          <w:sz w:val="19"/>
          <w:szCs w:val="19"/>
        </w:rPr>
        <w:t xml:space="preserve">Jonathan </w:t>
      </w:r>
      <w:proofErr w:type="spellStart"/>
      <w:r w:rsidR="42655D5D" w:rsidRPr="00F122F5">
        <w:rPr>
          <w:rFonts w:eastAsia="Arial" w:cs="Arial"/>
          <w:color w:val="3D3D3F"/>
          <w:sz w:val="19"/>
          <w:szCs w:val="19"/>
        </w:rPr>
        <w:t>Lambers</w:t>
      </w:r>
      <w:proofErr w:type="spellEnd"/>
      <w:r w:rsidR="42655D5D" w:rsidRPr="00F122F5">
        <w:rPr>
          <w:rFonts w:eastAsia="Arial" w:cs="Arial"/>
          <w:color w:val="3D3D3F"/>
          <w:sz w:val="19"/>
          <w:szCs w:val="19"/>
        </w:rPr>
        <w:t xml:space="preserve"> </w:t>
      </w:r>
      <w:r w:rsidR="5B551331" w:rsidRPr="00F122F5">
        <w:rPr>
          <w:sz w:val="18"/>
          <w:szCs w:val="18"/>
        </w:rPr>
        <w:t>(</w:t>
      </w:r>
      <w:r w:rsidR="029BF817" w:rsidRPr="00F122F5">
        <w:rPr>
          <w:sz w:val="18"/>
          <w:szCs w:val="18"/>
        </w:rPr>
        <w:t>Gruppenleiter Transformation der Kunststoffbranche am SKZ</w:t>
      </w:r>
      <w:r w:rsidR="5B551331" w:rsidRPr="00F122F5">
        <w:rPr>
          <w:sz w:val="18"/>
          <w:szCs w:val="18"/>
        </w:rPr>
        <w:t>)</w:t>
      </w:r>
      <w:r w:rsidR="00973C93">
        <w:rPr>
          <w:sz w:val="18"/>
          <w:szCs w:val="18"/>
        </w:rPr>
        <w:tab/>
      </w:r>
      <w:r w:rsidR="00973C93">
        <w:rPr>
          <w:sz w:val="18"/>
          <w:szCs w:val="18"/>
        </w:rPr>
        <w:tab/>
      </w:r>
      <w:r w:rsidR="00973C93">
        <w:rPr>
          <w:sz w:val="18"/>
          <w:szCs w:val="18"/>
        </w:rPr>
        <w:tab/>
      </w:r>
      <w:r w:rsidR="00973C93">
        <w:rPr>
          <w:sz w:val="18"/>
          <w:szCs w:val="18"/>
        </w:rPr>
        <w:tab/>
      </w:r>
      <w:r w:rsidR="00973C93">
        <w:rPr>
          <w:sz w:val="18"/>
          <w:szCs w:val="18"/>
        </w:rPr>
        <w:tab/>
      </w:r>
      <w:r w:rsidR="00973C93">
        <w:rPr>
          <w:sz w:val="18"/>
          <w:szCs w:val="18"/>
        </w:rPr>
        <w:tab/>
      </w:r>
      <w:r w:rsidR="00973C93">
        <w:rPr>
          <w:sz w:val="18"/>
          <w:szCs w:val="18"/>
        </w:rPr>
        <w:tab/>
      </w:r>
      <w:r w:rsidR="00D21E6A">
        <w:rPr>
          <w:sz w:val="18"/>
          <w:szCs w:val="18"/>
        </w:rPr>
        <w:t>Foto: SKZ</w:t>
      </w:r>
      <w:r w:rsidR="00973C93">
        <w:rPr>
          <w:sz w:val="18"/>
          <w:szCs w:val="18"/>
        </w:rPr>
        <w:t xml:space="preserve"> </w:t>
      </w:r>
    </w:p>
    <w:p w14:paraId="7F6CD2A1" w14:textId="0F1373A9" w:rsidR="00CF1171" w:rsidRPr="00D82F76" w:rsidRDefault="00CF1171" w:rsidP="00612522">
      <w:pPr>
        <w:spacing w:line="360" w:lineRule="auto"/>
        <w:ind w:right="1132"/>
        <w:jc w:val="both"/>
        <w:rPr>
          <w:rFonts w:cs="Arial"/>
          <w:b/>
          <w:i/>
        </w:rPr>
      </w:pPr>
    </w:p>
    <w:p w14:paraId="7848C89F" w14:textId="1B457EBD" w:rsidR="00CF1171" w:rsidRPr="00D82F76" w:rsidRDefault="00CF1171" w:rsidP="00612522">
      <w:pPr>
        <w:spacing w:line="360" w:lineRule="auto"/>
        <w:ind w:right="1132"/>
        <w:jc w:val="both"/>
        <w:rPr>
          <w:rFonts w:cs="Arial"/>
          <w:b/>
          <w:i/>
        </w:rPr>
      </w:pPr>
    </w:p>
    <w:p w14:paraId="541BDF9E" w14:textId="77777777" w:rsidR="00CF1171" w:rsidRPr="00D82F76" w:rsidRDefault="00CF1171" w:rsidP="004C235F">
      <w:pPr>
        <w:spacing w:line="360" w:lineRule="auto"/>
        <w:ind w:right="1132"/>
        <w:jc w:val="both"/>
        <w:rPr>
          <w:rFonts w:cs="Arial"/>
          <w:b/>
          <w:i/>
        </w:rPr>
      </w:pPr>
    </w:p>
    <w:p w14:paraId="0BED82DD" w14:textId="6B45CBAC" w:rsidR="00F3130A" w:rsidRPr="00973C93" w:rsidRDefault="00F3130A" w:rsidP="00F3130A">
      <w:pPr>
        <w:spacing w:line="360" w:lineRule="auto"/>
        <w:ind w:right="1134"/>
        <w:jc w:val="both"/>
        <w:rPr>
          <w:rFonts w:cs="Arial"/>
          <w:b/>
          <w:i/>
          <w:iCs/>
        </w:rPr>
      </w:pPr>
      <w:r w:rsidRPr="00F3130A">
        <w:rPr>
          <w:rFonts w:cs="Arial"/>
          <w:b/>
          <w:i/>
          <w:iCs/>
        </w:rPr>
        <w:t>Die REHAU Group vereint Unternehmen aus den Branchen Automobil, Bau, Industrietechnik, Möbel, Material und Medizin</w:t>
      </w:r>
      <w:r>
        <w:rPr>
          <w:rFonts w:cs="Arial"/>
          <w:b/>
          <w:i/>
          <w:iCs/>
        </w:rPr>
        <w:t xml:space="preserve"> </w:t>
      </w:r>
      <w:r w:rsidRPr="00F3130A">
        <w:rPr>
          <w:rFonts w:cs="Arial"/>
          <w:b/>
          <w:i/>
          <w:iCs/>
        </w:rPr>
        <w:t>unter einem Dach. Mit polymerbasierten Lösungen erwirtschaftet das global agierende Familienunternehmen einen</w:t>
      </w:r>
      <w:r>
        <w:rPr>
          <w:rFonts w:cs="Arial"/>
          <w:b/>
          <w:i/>
          <w:iCs/>
        </w:rPr>
        <w:t xml:space="preserve"> </w:t>
      </w:r>
      <w:r w:rsidRPr="00F3130A">
        <w:rPr>
          <w:rFonts w:cs="Arial"/>
          <w:b/>
          <w:i/>
          <w:iCs/>
        </w:rPr>
        <w:t>Jahresumsatz von über 4 Milliarden EUR. Pioniergeist und visionäre Kraft sind Antrieb für die mehr als 20.000 Mitarbeitenden,</w:t>
      </w:r>
      <w:r>
        <w:rPr>
          <w:rFonts w:cs="Arial"/>
          <w:b/>
          <w:i/>
          <w:iCs/>
        </w:rPr>
        <w:t xml:space="preserve"> </w:t>
      </w:r>
      <w:r w:rsidRPr="00F3130A">
        <w:rPr>
          <w:rFonts w:cs="Arial"/>
          <w:b/>
          <w:i/>
          <w:iCs/>
        </w:rPr>
        <w:t>um das Leben von Menschen auf der ganzen Welt durch den Einsatz innovativer Technologien zu verbessern.</w:t>
      </w:r>
      <w:r>
        <w:rPr>
          <w:rFonts w:cs="Arial"/>
          <w:b/>
          <w:i/>
          <w:iCs/>
        </w:rPr>
        <w:t xml:space="preserve"> </w:t>
      </w:r>
      <w:r w:rsidRPr="00973C93">
        <w:rPr>
          <w:rFonts w:cs="Arial"/>
          <w:b/>
          <w:i/>
          <w:iCs/>
        </w:rPr>
        <w:t xml:space="preserve">Engineering </w:t>
      </w:r>
      <w:proofErr w:type="spellStart"/>
      <w:r w:rsidRPr="00973C93">
        <w:rPr>
          <w:rFonts w:cs="Arial"/>
          <w:b/>
          <w:i/>
          <w:iCs/>
        </w:rPr>
        <w:t>progress</w:t>
      </w:r>
      <w:proofErr w:type="spellEnd"/>
      <w:r w:rsidRPr="00973C93">
        <w:rPr>
          <w:rFonts w:cs="Arial"/>
          <w:b/>
          <w:i/>
          <w:iCs/>
        </w:rPr>
        <w:t xml:space="preserve">. </w:t>
      </w:r>
      <w:proofErr w:type="spellStart"/>
      <w:r w:rsidRPr="00973C93">
        <w:rPr>
          <w:rFonts w:cs="Arial"/>
          <w:b/>
          <w:i/>
          <w:iCs/>
        </w:rPr>
        <w:t>Enhancing</w:t>
      </w:r>
      <w:proofErr w:type="spellEnd"/>
      <w:r w:rsidRPr="00973C93">
        <w:rPr>
          <w:rFonts w:cs="Arial"/>
          <w:b/>
          <w:i/>
          <w:iCs/>
        </w:rPr>
        <w:t xml:space="preserve"> </w:t>
      </w:r>
      <w:proofErr w:type="spellStart"/>
      <w:r w:rsidRPr="00973C93">
        <w:rPr>
          <w:rFonts w:cs="Arial"/>
          <w:b/>
          <w:i/>
          <w:iCs/>
        </w:rPr>
        <w:t>lives</w:t>
      </w:r>
      <w:proofErr w:type="spellEnd"/>
      <w:r w:rsidRPr="00973C93">
        <w:rPr>
          <w:rFonts w:cs="Arial"/>
          <w:b/>
          <w:i/>
          <w:iCs/>
        </w:rPr>
        <w:t>.</w:t>
      </w:r>
    </w:p>
    <w:p w14:paraId="5D6E8319" w14:textId="77777777" w:rsidR="00F3130A" w:rsidRPr="00973C93" w:rsidRDefault="00F3130A" w:rsidP="004C235F">
      <w:pPr>
        <w:spacing w:line="360" w:lineRule="auto"/>
        <w:ind w:right="1134"/>
        <w:jc w:val="both"/>
        <w:rPr>
          <w:rFonts w:cs="Arial"/>
          <w:b/>
          <w:i/>
        </w:rPr>
      </w:pPr>
    </w:p>
    <w:p w14:paraId="25691332" w14:textId="77777777" w:rsidR="006854D7" w:rsidRPr="00973C93" w:rsidRDefault="006854D7" w:rsidP="004C235F">
      <w:pPr>
        <w:spacing w:line="360" w:lineRule="auto"/>
        <w:ind w:right="1134"/>
        <w:jc w:val="both"/>
        <w:rPr>
          <w:rFonts w:cs="Arial"/>
          <w:b/>
          <w:i/>
        </w:rPr>
      </w:pPr>
    </w:p>
    <w:p w14:paraId="13BA958D" w14:textId="77777777" w:rsidR="006854D7" w:rsidRPr="00973C93" w:rsidRDefault="006854D7" w:rsidP="004C235F">
      <w:pPr>
        <w:spacing w:line="360" w:lineRule="auto"/>
        <w:ind w:right="1134"/>
        <w:jc w:val="both"/>
        <w:rPr>
          <w:rFonts w:cs="Arial"/>
          <w:b/>
          <w:i/>
        </w:rPr>
      </w:pPr>
    </w:p>
    <w:p w14:paraId="5BB3A372" w14:textId="77777777" w:rsidR="00330269" w:rsidRPr="00973C93" w:rsidRDefault="00330269" w:rsidP="004C235F">
      <w:pPr>
        <w:spacing w:line="360" w:lineRule="auto"/>
        <w:ind w:right="1134"/>
        <w:jc w:val="both"/>
        <w:rPr>
          <w:rFonts w:cs="Arial"/>
          <w:b/>
          <w:i/>
        </w:rPr>
      </w:pPr>
    </w:p>
    <w:p w14:paraId="2636763B" w14:textId="77777777" w:rsidR="00330269" w:rsidRPr="00973C93" w:rsidRDefault="00330269" w:rsidP="004C235F">
      <w:pPr>
        <w:spacing w:line="360" w:lineRule="auto"/>
        <w:ind w:right="1134"/>
        <w:jc w:val="both"/>
        <w:rPr>
          <w:rFonts w:cs="Arial"/>
          <w:b/>
          <w:i/>
        </w:rPr>
      </w:pPr>
    </w:p>
    <w:p w14:paraId="6784601A" w14:textId="77777777" w:rsidR="00330269" w:rsidRPr="00973C93" w:rsidRDefault="00330269" w:rsidP="004C235F">
      <w:pPr>
        <w:spacing w:line="360" w:lineRule="auto"/>
        <w:ind w:right="1134"/>
        <w:jc w:val="both"/>
        <w:rPr>
          <w:rFonts w:cs="Arial"/>
          <w:b/>
          <w:i/>
        </w:rPr>
      </w:pPr>
    </w:p>
    <w:p w14:paraId="139208EE" w14:textId="77777777" w:rsidR="00330269" w:rsidRPr="00973C93" w:rsidRDefault="00330269" w:rsidP="004C235F">
      <w:pPr>
        <w:spacing w:line="360" w:lineRule="auto"/>
        <w:ind w:right="1134"/>
        <w:jc w:val="both"/>
        <w:rPr>
          <w:rFonts w:cs="Arial"/>
          <w:b/>
          <w:i/>
        </w:rPr>
      </w:pPr>
    </w:p>
    <w:p w14:paraId="6B41DC4B" w14:textId="41C63259" w:rsidR="005E263D" w:rsidRPr="00C97971" w:rsidRDefault="005E263D" w:rsidP="00BC6FB8">
      <w:pPr>
        <w:ind w:right="1134"/>
        <w:rPr>
          <w:rFonts w:ascii="Arial Narrow" w:hAnsi="Arial Narrow"/>
          <w:sz w:val="22"/>
          <w:szCs w:val="22"/>
        </w:rPr>
      </w:pPr>
    </w:p>
    <w:sectPr w:rsidR="005E263D" w:rsidRPr="00C97971" w:rsidSect="00B00160">
      <w:headerReference w:type="default" r:id="rId14"/>
      <w:footerReference w:type="default" r:id="rId15"/>
      <w:headerReference w:type="first" r:id="rId16"/>
      <w:footerReference w:type="first" r:id="rId17"/>
      <w:type w:val="continuous"/>
      <w:pgSz w:w="11906" w:h="16838" w:code="9"/>
      <w:pgMar w:top="2552" w:right="851"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7A45E" w14:textId="77777777" w:rsidR="00C71B7E" w:rsidRDefault="00C71B7E">
      <w:r>
        <w:separator/>
      </w:r>
    </w:p>
  </w:endnote>
  <w:endnote w:type="continuationSeparator" w:id="0">
    <w:p w14:paraId="1F9470A5" w14:textId="77777777" w:rsidR="00C71B7E" w:rsidRDefault="00C71B7E">
      <w:r>
        <w:continuationSeparator/>
      </w:r>
    </w:p>
  </w:endnote>
  <w:endnote w:type="continuationNotice" w:id="1">
    <w:p w14:paraId="7A4A2A94" w14:textId="77777777" w:rsidR="00C71B7E" w:rsidRDefault="00C71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1BECE" w14:textId="69A93B55" w:rsidR="00F53C14" w:rsidRPr="00E375CA" w:rsidRDefault="009F5F7F" w:rsidP="00F53C14">
    <w:pPr>
      <w:pStyle w:val="Fuzeile"/>
      <w:suppressAutoHyphens/>
      <w:spacing w:before="480" w:line="210" w:lineRule="exact"/>
      <w:rPr>
        <w:rFonts w:cs="Arial"/>
        <w:color w:val="000000"/>
        <w:sz w:val="12"/>
        <w:szCs w:val="12"/>
      </w:rPr>
    </w:pPr>
    <w:r>
      <w:rPr>
        <w:noProof/>
      </w:rPr>
      <mc:AlternateContent>
        <mc:Choice Requires="wps">
          <w:drawing>
            <wp:anchor distT="0" distB="0" distL="114300" distR="114300" simplePos="0" relativeHeight="251658240" behindDoc="0" locked="0" layoutInCell="1" allowOverlap="1" wp14:anchorId="399F7E22" wp14:editId="36B6A682">
              <wp:simplePos x="0" y="0"/>
              <wp:positionH relativeFrom="column">
                <wp:posOffset>5432425</wp:posOffset>
              </wp:positionH>
              <wp:positionV relativeFrom="paragraph">
                <wp:posOffset>583565</wp:posOffset>
              </wp:positionV>
              <wp:extent cx="685800" cy="1714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14:paraId="565D7D8B" w14:textId="78BD1B48"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673F47">
                            <w:rPr>
                              <w:rFonts w:cs="Arial"/>
                              <w:bCs/>
                              <w:noProof/>
                              <w:sz w:val="12"/>
                              <w:szCs w:val="12"/>
                            </w:rPr>
                            <w:t>3</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673F47">
                            <w:rPr>
                              <w:rFonts w:cs="Arial"/>
                              <w:bCs/>
                              <w:noProof/>
                              <w:sz w:val="12"/>
                              <w:szCs w:val="12"/>
                            </w:rPr>
                            <w:t>3</w:t>
                          </w:r>
                          <w:r w:rsidR="0069546F" w:rsidRPr="00E375CA">
                            <w:rPr>
                              <w:rFonts w:cs="Arial"/>
                              <w:bCs/>
                              <w:sz w:val="12"/>
                              <w:szCs w:val="12"/>
                            </w:rPr>
                            <w:fldChar w:fldCharType="end"/>
                          </w:r>
                        </w:p>
                        <w:p w14:paraId="5BA62485" w14:textId="77777777" w:rsidR="004E7089" w:rsidRPr="00962706" w:rsidRDefault="004E7089">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F7E22" id="_x0000_t202" coordsize="21600,21600" o:spt="202" path="m,l,21600r21600,l21600,xe">
              <v:stroke joinstyle="miter"/>
              <v:path gradientshapeok="t" o:connecttype="rect"/>
            </v:shapetype>
            <v:shape id="Textfeld 2" o:spid="_x0000_s1026" type="#_x0000_t202" style="position:absolute;margin-left:427.75pt;margin-top:45.95pt;width:54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" filled="f" stroked="f">
              <v:textbox inset="0,0,0,0">
                <w:txbxContent>
                  <w:p w14:paraId="565D7D8B" w14:textId="78BD1B48"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673F47">
                      <w:rPr>
                        <w:rFonts w:cs="Arial"/>
                        <w:bCs/>
                        <w:noProof/>
                        <w:sz w:val="12"/>
                        <w:szCs w:val="12"/>
                      </w:rPr>
                      <w:t>3</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673F47">
                      <w:rPr>
                        <w:rFonts w:cs="Arial"/>
                        <w:bCs/>
                        <w:noProof/>
                        <w:sz w:val="12"/>
                        <w:szCs w:val="12"/>
                      </w:rPr>
                      <w:t>3</w:t>
                    </w:r>
                    <w:r w:rsidR="0069546F" w:rsidRPr="00E375CA">
                      <w:rPr>
                        <w:rFonts w:cs="Arial"/>
                        <w:bCs/>
                        <w:sz w:val="12"/>
                        <w:szCs w:val="12"/>
                      </w:rPr>
                      <w:fldChar w:fldCharType="end"/>
                    </w:r>
                  </w:p>
                  <w:p w14:paraId="5BA62485" w14:textId="77777777" w:rsidR="004E7089" w:rsidRPr="00962706" w:rsidRDefault="004E7089">
                    <w:pPr>
                      <w:rPr>
                        <w:rFonts w:cs="Arial"/>
                        <w:sz w:val="16"/>
                        <w:szCs w:val="16"/>
                      </w:rPr>
                    </w:pPr>
                  </w:p>
                </w:txbxContent>
              </v:textbox>
            </v:shape>
          </w:pict>
        </mc:Fallback>
      </mc:AlternateContent>
    </w:r>
    <w:r w:rsidR="00E375CA" w:rsidRPr="00962706">
      <w:rPr>
        <w:rFonts w:cs="Arial"/>
        <w:color w:val="000000"/>
        <w:sz w:val="12"/>
        <w:szCs w:val="12"/>
      </w:rPr>
      <w:t xml:space="preserve">REHAU </w:t>
    </w:r>
    <w:r w:rsidR="005E0A3A">
      <w:rPr>
        <w:rFonts w:cs="Arial"/>
        <w:color w:val="000000"/>
        <w:sz w:val="12"/>
        <w:szCs w:val="12"/>
      </w:rPr>
      <w:t>Industries SE &amp; Co. KG</w:t>
    </w:r>
    <w:r w:rsidR="00E375CA" w:rsidRPr="00962706">
      <w:rPr>
        <w:rFonts w:cs="Arial"/>
        <w:color w:val="000000"/>
        <w:sz w:val="12"/>
        <w:szCs w:val="12"/>
      </w:rPr>
      <w:t xml:space="preserve"> </w:t>
    </w:r>
    <w:r w:rsidR="00E375CA" w:rsidRPr="00962706">
      <w:rPr>
        <w:rFonts w:ascii="Symbol" w:eastAsia="Symbol" w:hAnsi="Symbol" w:cs="Symbol"/>
        <w:color w:val="000000"/>
        <w:sz w:val="12"/>
        <w:szCs w:val="12"/>
      </w:rPr>
      <w:t></w:t>
    </w:r>
    <w:r w:rsidR="00E375CA" w:rsidRPr="00962706">
      <w:rPr>
        <w:rFonts w:cs="Arial"/>
        <w:color w:val="000000"/>
        <w:sz w:val="12"/>
        <w:szCs w:val="12"/>
      </w:rPr>
      <w:t xml:space="preserve"> Presse- und Öffentlichkeitsarbeit </w:t>
    </w:r>
    <w:r w:rsidR="00E375CA" w:rsidRPr="00962706">
      <w:rPr>
        <w:rFonts w:ascii="Symbol" w:eastAsia="Symbol" w:hAnsi="Symbol" w:cs="Symbol"/>
        <w:color w:val="000000"/>
        <w:sz w:val="12"/>
        <w:szCs w:val="12"/>
      </w:rPr>
      <w:t></w:t>
    </w:r>
    <w:r w:rsidR="00E375CA" w:rsidRPr="00962706">
      <w:rPr>
        <w:rFonts w:cs="Arial"/>
        <w:color w:val="000000"/>
        <w:sz w:val="12"/>
        <w:szCs w:val="12"/>
      </w:rPr>
      <w:t xml:space="preserve"> </w:t>
    </w:r>
    <w:proofErr w:type="spellStart"/>
    <w:r w:rsidR="00E375CA" w:rsidRPr="00962706">
      <w:rPr>
        <w:rFonts w:cs="Arial"/>
        <w:color w:val="000000"/>
        <w:sz w:val="12"/>
        <w:szCs w:val="12"/>
      </w:rPr>
      <w:t>Rheniumhaus</w:t>
    </w:r>
    <w:proofErr w:type="spellEnd"/>
    <w:r w:rsidR="00E375CA" w:rsidRPr="00962706">
      <w:rPr>
        <w:rFonts w:cs="Arial"/>
        <w:color w:val="000000"/>
        <w:sz w:val="12"/>
        <w:szCs w:val="12"/>
      </w:rPr>
      <w:t xml:space="preserve"> </w:t>
    </w:r>
    <w:r w:rsidR="00E375CA" w:rsidRPr="00962706">
      <w:rPr>
        <w:rFonts w:ascii="Symbol" w:eastAsia="Symbol" w:hAnsi="Symbol" w:cs="Symbol"/>
        <w:color w:val="000000"/>
        <w:sz w:val="12"/>
        <w:szCs w:val="12"/>
      </w:rPr>
      <w:t></w:t>
    </w:r>
    <w:r w:rsidR="00E375CA" w:rsidRPr="00962706">
      <w:rPr>
        <w:rFonts w:cs="Arial"/>
        <w:color w:val="000000"/>
        <w:sz w:val="12"/>
        <w:szCs w:val="12"/>
      </w:rPr>
      <w:t xml:space="preserve"> </w:t>
    </w:r>
    <w:r w:rsidR="00FD32FD">
      <w:rPr>
        <w:rFonts w:cs="Arial"/>
        <w:color w:val="000000"/>
        <w:sz w:val="12"/>
        <w:szCs w:val="12"/>
      </w:rPr>
      <w:t>Helmut-Wagner</w:t>
    </w:r>
    <w:r>
      <w:rPr>
        <w:rFonts w:cs="Arial"/>
        <w:color w:val="000000"/>
        <w:sz w:val="12"/>
        <w:szCs w:val="12"/>
      </w:rPr>
      <w:t xml:space="preserve">-Str. </w:t>
    </w:r>
    <w:r w:rsidR="00FD32FD">
      <w:rPr>
        <w:rFonts w:cs="Arial"/>
        <w:color w:val="000000"/>
        <w:sz w:val="12"/>
        <w:szCs w:val="12"/>
      </w:rPr>
      <w:t>1</w:t>
    </w:r>
    <w:r w:rsidRPr="00962706">
      <w:rPr>
        <w:rFonts w:cs="Arial"/>
        <w:color w:val="000000"/>
        <w:sz w:val="12"/>
        <w:szCs w:val="12"/>
      </w:rPr>
      <w:t xml:space="preserve"> </w:t>
    </w:r>
    <w:r w:rsidRPr="00962706">
      <w:rPr>
        <w:rFonts w:ascii="Symbol" w:eastAsia="Symbol" w:hAnsi="Symbol" w:cs="Symbol"/>
        <w:color w:val="000000"/>
        <w:sz w:val="12"/>
        <w:szCs w:val="12"/>
      </w:rPr>
      <w:t></w:t>
    </w:r>
    <w:r w:rsidRPr="00962706">
      <w:rPr>
        <w:rFonts w:cs="Arial"/>
        <w:color w:val="000000"/>
        <w:sz w:val="12"/>
        <w:szCs w:val="12"/>
      </w:rPr>
      <w:t xml:space="preserve"> </w:t>
    </w:r>
    <w:r w:rsidR="00E375CA" w:rsidRPr="00962706">
      <w:rPr>
        <w:rFonts w:cs="Arial"/>
        <w:color w:val="000000"/>
        <w:sz w:val="12"/>
        <w:szCs w:val="12"/>
      </w:rPr>
      <w:t>95111</w:t>
    </w:r>
    <w:r w:rsidR="00C75044">
      <w:rPr>
        <w:rFonts w:cs="Arial"/>
        <w:color w:val="000000"/>
        <w:sz w:val="12"/>
        <w:szCs w:val="12"/>
      </w:rPr>
      <w:t xml:space="preserve"> </w:t>
    </w:r>
    <w:proofErr w:type="spellStart"/>
    <w:r w:rsidR="00C75044">
      <w:rPr>
        <w:rFonts w:cs="Arial"/>
        <w:color w:val="000000"/>
        <w:sz w:val="12"/>
        <w:szCs w:val="12"/>
      </w:rPr>
      <w:t>Rehau</w:t>
    </w:r>
    <w:proofErr w:type="spellEnd"/>
    <w:r w:rsidR="00E375CA" w:rsidRPr="00962706">
      <w:rPr>
        <w:rFonts w:cs="Arial"/>
        <w:color w:val="000000"/>
        <w:sz w:val="12"/>
        <w:szCs w:val="12"/>
      </w:rPr>
      <w:br/>
      <w:t xml:space="preserve">Tel.: +49 9283 77-1004, -1094, -1457, </w:t>
    </w:r>
    <w:r w:rsidR="00E375CA">
      <w:rPr>
        <w:rFonts w:cs="Arial"/>
        <w:color w:val="000000"/>
        <w:sz w:val="12"/>
        <w:szCs w:val="12"/>
      </w:rPr>
      <w:t xml:space="preserve">-1441, </w:t>
    </w:r>
    <w:r w:rsidR="00E375CA" w:rsidRPr="00962706">
      <w:rPr>
        <w:rFonts w:cs="Arial"/>
        <w:color w:val="000000"/>
        <w:sz w:val="12"/>
        <w:szCs w:val="12"/>
      </w:rPr>
      <w:t>-2385</w:t>
    </w:r>
    <w:r w:rsidR="00CD031F">
      <w:rPr>
        <w:rFonts w:cs="Arial"/>
        <w:color w:val="000000"/>
        <w:sz w:val="12"/>
        <w:szCs w:val="12"/>
      </w:rPr>
      <w:t xml:space="preserve"> und +49 6074 4090 286</w:t>
    </w:r>
    <w:r w:rsidR="00E375CA" w:rsidRPr="00962706">
      <w:rPr>
        <w:rFonts w:cs="Arial"/>
        <w:color w:val="000000"/>
        <w:sz w:val="12"/>
        <w:szCs w:val="12"/>
      </w:rPr>
      <w:br/>
    </w:r>
    <w:hyperlink r:id="rId1" w:history="1">
      <w:r w:rsidR="00E375CA" w:rsidRPr="00962706">
        <w:rPr>
          <w:rStyle w:val="Hyperlink"/>
          <w:rFonts w:cs="Arial"/>
          <w:color w:val="000000"/>
          <w:sz w:val="12"/>
          <w:szCs w:val="12"/>
          <w:u w:val="none"/>
        </w:rPr>
        <w:t>presse@rehau.com</w:t>
      </w:r>
    </w:hyperlink>
    <w:r w:rsidR="00E375CA" w:rsidRPr="00962706">
      <w:rPr>
        <w:rFonts w:cs="Arial"/>
        <w:color w:val="000000"/>
        <w:sz w:val="12"/>
        <w:szCs w:val="12"/>
      </w:rPr>
      <w:t xml:space="preserve"> </w:t>
    </w:r>
    <w:r w:rsidR="00E375CA" w:rsidRPr="00962706">
      <w:rPr>
        <w:rFonts w:ascii="Symbol" w:eastAsia="Symbol" w:hAnsi="Symbol" w:cs="Symbol"/>
        <w:color w:val="000000"/>
        <w:sz w:val="12"/>
        <w:szCs w:val="12"/>
      </w:rPr>
      <w:t></w:t>
    </w:r>
    <w:r w:rsidR="00E375CA" w:rsidRPr="00962706">
      <w:rPr>
        <w:rFonts w:cs="Arial"/>
        <w:color w:val="000000"/>
        <w:sz w:val="12"/>
        <w:szCs w:val="12"/>
      </w:rPr>
      <w:t xml:space="preserve"> </w:t>
    </w:r>
    <w:hyperlink r:id="rId2" w:history="1">
      <w:r w:rsidR="00E375CA" w:rsidRPr="00962706">
        <w:rPr>
          <w:rStyle w:val="Hyperlink"/>
          <w:rFonts w:cs="Arial"/>
          <w:color w:val="000000"/>
          <w:sz w:val="12"/>
          <w:szCs w:val="12"/>
          <w:u w:val="none"/>
        </w:rPr>
        <w:t>www.rehau.com</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80F22" w14:textId="30D189C0" w:rsidR="00DD7B22" w:rsidRPr="00962706" w:rsidRDefault="005E0A3A" w:rsidP="00DD7B22">
    <w:pPr>
      <w:pStyle w:val="Fuzeile"/>
      <w:suppressAutoHyphens/>
      <w:spacing w:before="480" w:line="210" w:lineRule="exact"/>
      <w:rPr>
        <w:rFonts w:cs="Arial"/>
        <w:color w:val="000000"/>
        <w:sz w:val="12"/>
        <w:szCs w:val="12"/>
      </w:rPr>
    </w:pPr>
    <w:r w:rsidRPr="00962706">
      <w:rPr>
        <w:rFonts w:cs="Arial"/>
        <w:color w:val="000000"/>
        <w:sz w:val="12"/>
        <w:szCs w:val="12"/>
      </w:rPr>
      <w:t xml:space="preserve">REHAU </w:t>
    </w:r>
    <w:r>
      <w:rPr>
        <w:rFonts w:cs="Arial"/>
        <w:color w:val="000000"/>
        <w:sz w:val="12"/>
        <w:szCs w:val="12"/>
      </w:rPr>
      <w:t>Industries SE &amp; Co. KG</w:t>
    </w:r>
    <w:r w:rsidRPr="00962706">
      <w:rPr>
        <w:rFonts w:cs="Arial"/>
        <w:color w:val="000000"/>
        <w:sz w:val="12"/>
        <w:szCs w:val="12"/>
      </w:rPr>
      <w:t xml:space="preserve"> </w:t>
    </w:r>
    <w:r w:rsidR="00DD7B22" w:rsidRPr="00962706">
      <w:rPr>
        <w:rFonts w:ascii="Symbol" w:eastAsia="Symbol" w:hAnsi="Symbol" w:cs="Symbol"/>
        <w:color w:val="000000"/>
        <w:sz w:val="12"/>
        <w:szCs w:val="12"/>
      </w:rPr>
      <w:t></w:t>
    </w:r>
    <w:r w:rsidR="00DD7B22" w:rsidRPr="00962706">
      <w:rPr>
        <w:rFonts w:cs="Arial"/>
        <w:color w:val="000000"/>
        <w:sz w:val="12"/>
        <w:szCs w:val="12"/>
      </w:rPr>
      <w:t xml:space="preserve"> Presse- und Öffentlichkeitsarbeit </w:t>
    </w:r>
    <w:r w:rsidR="00DD7B22" w:rsidRPr="00962706">
      <w:rPr>
        <w:rFonts w:ascii="Symbol" w:eastAsia="Symbol" w:hAnsi="Symbol" w:cs="Symbol"/>
        <w:color w:val="000000"/>
        <w:sz w:val="12"/>
        <w:szCs w:val="12"/>
      </w:rPr>
      <w:t></w:t>
    </w:r>
    <w:r w:rsidR="00DD7B22" w:rsidRPr="00962706">
      <w:rPr>
        <w:rFonts w:cs="Arial"/>
        <w:color w:val="000000"/>
        <w:sz w:val="12"/>
        <w:szCs w:val="12"/>
      </w:rPr>
      <w:t xml:space="preserve"> </w:t>
    </w:r>
    <w:proofErr w:type="spellStart"/>
    <w:r w:rsidR="00DD7B22" w:rsidRPr="00962706">
      <w:rPr>
        <w:rFonts w:cs="Arial"/>
        <w:color w:val="000000"/>
        <w:sz w:val="12"/>
        <w:szCs w:val="12"/>
      </w:rPr>
      <w:t>Rheniumhaus</w:t>
    </w:r>
    <w:proofErr w:type="spellEnd"/>
    <w:r w:rsidR="00DD7B22" w:rsidRPr="00962706">
      <w:rPr>
        <w:rFonts w:cs="Arial"/>
        <w:color w:val="000000"/>
        <w:sz w:val="12"/>
        <w:szCs w:val="12"/>
      </w:rPr>
      <w:t xml:space="preserve"> </w:t>
    </w:r>
    <w:r w:rsidR="00DD7B22" w:rsidRPr="00962706">
      <w:rPr>
        <w:rFonts w:ascii="Symbol" w:eastAsia="Symbol" w:hAnsi="Symbol" w:cs="Symbol"/>
        <w:color w:val="000000"/>
        <w:sz w:val="12"/>
        <w:szCs w:val="12"/>
      </w:rPr>
      <w:t></w:t>
    </w:r>
    <w:r w:rsidR="00DD7B22" w:rsidRPr="00962706">
      <w:rPr>
        <w:rFonts w:cs="Arial"/>
        <w:color w:val="000000"/>
        <w:sz w:val="12"/>
        <w:szCs w:val="12"/>
      </w:rPr>
      <w:t xml:space="preserve"> </w:t>
    </w:r>
    <w:r w:rsidR="002D42C1">
      <w:rPr>
        <w:rFonts w:cs="Arial"/>
        <w:color w:val="000000"/>
        <w:sz w:val="12"/>
        <w:szCs w:val="12"/>
      </w:rPr>
      <w:t>Helmut-Wagner</w:t>
    </w:r>
    <w:r w:rsidR="009F5F7F">
      <w:rPr>
        <w:rFonts w:cs="Arial"/>
        <w:color w:val="000000"/>
        <w:sz w:val="12"/>
        <w:szCs w:val="12"/>
      </w:rPr>
      <w:t xml:space="preserve">-Str </w:t>
    </w:r>
    <w:r w:rsidR="002D42C1">
      <w:rPr>
        <w:rFonts w:cs="Arial"/>
        <w:color w:val="000000"/>
        <w:sz w:val="12"/>
        <w:szCs w:val="12"/>
      </w:rPr>
      <w:t>1</w:t>
    </w:r>
    <w:r w:rsidR="009F5F7F" w:rsidRPr="00962706">
      <w:rPr>
        <w:rFonts w:cs="Arial"/>
        <w:color w:val="000000"/>
        <w:sz w:val="12"/>
        <w:szCs w:val="12"/>
      </w:rPr>
      <w:t xml:space="preserve"> </w:t>
    </w:r>
    <w:r w:rsidR="009F5F7F" w:rsidRPr="00962706">
      <w:rPr>
        <w:rFonts w:ascii="Symbol" w:eastAsia="Symbol" w:hAnsi="Symbol" w:cs="Symbol"/>
        <w:color w:val="000000"/>
        <w:sz w:val="12"/>
        <w:szCs w:val="12"/>
      </w:rPr>
      <w:t></w:t>
    </w:r>
    <w:r w:rsidR="009F5F7F" w:rsidRPr="00962706">
      <w:rPr>
        <w:rFonts w:cs="Arial"/>
        <w:color w:val="000000"/>
        <w:sz w:val="12"/>
        <w:szCs w:val="12"/>
      </w:rPr>
      <w:t xml:space="preserve"> </w:t>
    </w:r>
    <w:r w:rsidR="00DD7B22" w:rsidRPr="00962706">
      <w:rPr>
        <w:rFonts w:cs="Arial"/>
        <w:color w:val="000000"/>
        <w:sz w:val="12"/>
        <w:szCs w:val="12"/>
      </w:rPr>
      <w:t>95111</w:t>
    </w:r>
    <w:r w:rsidR="00C75044">
      <w:rPr>
        <w:rFonts w:cs="Arial"/>
        <w:color w:val="000000"/>
        <w:sz w:val="12"/>
        <w:szCs w:val="12"/>
      </w:rPr>
      <w:t xml:space="preserve"> </w:t>
    </w:r>
    <w:proofErr w:type="spellStart"/>
    <w:r w:rsidR="00C75044">
      <w:rPr>
        <w:rFonts w:cs="Arial"/>
        <w:color w:val="000000"/>
        <w:sz w:val="12"/>
        <w:szCs w:val="12"/>
      </w:rPr>
      <w:t>Rehau</w:t>
    </w:r>
    <w:proofErr w:type="spellEnd"/>
    <w:r w:rsidR="00DD7B22" w:rsidRPr="00962706">
      <w:rPr>
        <w:rFonts w:cs="Arial"/>
        <w:color w:val="000000"/>
        <w:sz w:val="12"/>
        <w:szCs w:val="12"/>
      </w:rPr>
      <w:br/>
      <w:t xml:space="preserve">Tel.: +49 9283 77-1004, -1094, -1457, </w:t>
    </w:r>
    <w:r w:rsidR="00674132">
      <w:rPr>
        <w:rFonts w:cs="Arial"/>
        <w:color w:val="000000"/>
        <w:sz w:val="12"/>
        <w:szCs w:val="12"/>
      </w:rPr>
      <w:t xml:space="preserve">-1441, </w:t>
    </w:r>
    <w:r w:rsidR="00DD7B22" w:rsidRPr="00962706">
      <w:rPr>
        <w:rFonts w:cs="Arial"/>
        <w:color w:val="000000"/>
        <w:sz w:val="12"/>
        <w:szCs w:val="12"/>
      </w:rPr>
      <w:t>-2385</w:t>
    </w:r>
    <w:r w:rsidR="00CD031F">
      <w:rPr>
        <w:rFonts w:cs="Arial"/>
        <w:color w:val="000000"/>
        <w:sz w:val="12"/>
        <w:szCs w:val="12"/>
      </w:rPr>
      <w:t xml:space="preserve"> und +49 6074 4090 -286</w:t>
    </w:r>
    <w:r w:rsidR="00DD7B22" w:rsidRPr="00962706">
      <w:rPr>
        <w:rFonts w:cs="Arial"/>
        <w:color w:val="000000"/>
        <w:sz w:val="12"/>
        <w:szCs w:val="12"/>
      </w:rPr>
      <w:br/>
    </w:r>
    <w:hyperlink r:id="rId1" w:history="1">
      <w:r w:rsidR="00DD7B22" w:rsidRPr="00962706">
        <w:rPr>
          <w:rStyle w:val="Hyperlink"/>
          <w:rFonts w:cs="Arial"/>
          <w:color w:val="000000"/>
          <w:sz w:val="12"/>
          <w:szCs w:val="12"/>
          <w:u w:val="none"/>
        </w:rPr>
        <w:t>presse@rehau.com</w:t>
      </w:r>
    </w:hyperlink>
    <w:r w:rsidR="00DD7B22" w:rsidRPr="00962706">
      <w:rPr>
        <w:rFonts w:cs="Arial"/>
        <w:color w:val="000000"/>
        <w:sz w:val="12"/>
        <w:szCs w:val="12"/>
      </w:rPr>
      <w:t xml:space="preserve"> </w:t>
    </w:r>
    <w:r w:rsidR="00DD7B22" w:rsidRPr="00962706">
      <w:rPr>
        <w:rFonts w:ascii="Symbol" w:eastAsia="Symbol" w:hAnsi="Symbol" w:cs="Symbol"/>
        <w:color w:val="000000"/>
        <w:sz w:val="12"/>
        <w:szCs w:val="12"/>
      </w:rPr>
      <w:t></w:t>
    </w:r>
    <w:r w:rsidR="00DD7B22" w:rsidRPr="00962706">
      <w:rPr>
        <w:rFonts w:cs="Arial"/>
        <w:color w:val="000000"/>
        <w:sz w:val="12"/>
        <w:szCs w:val="12"/>
      </w:rPr>
      <w:t xml:space="preserve"> </w:t>
    </w:r>
    <w:hyperlink r:id="rId2" w:history="1">
      <w:r w:rsidR="00DD7B22" w:rsidRPr="00962706">
        <w:rPr>
          <w:rStyle w:val="Hyperlink"/>
          <w:rFonts w:cs="Arial"/>
          <w:color w:val="000000"/>
          <w:sz w:val="12"/>
          <w:szCs w:val="12"/>
          <w:u w:val="none"/>
        </w:rPr>
        <w:t>www.rehau.com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19291" w14:textId="77777777" w:rsidR="00C71B7E" w:rsidRDefault="00C71B7E">
      <w:r>
        <w:separator/>
      </w:r>
    </w:p>
  </w:footnote>
  <w:footnote w:type="continuationSeparator" w:id="0">
    <w:p w14:paraId="14D88AAE" w14:textId="77777777" w:rsidR="00C71B7E" w:rsidRDefault="00C71B7E">
      <w:r>
        <w:continuationSeparator/>
      </w:r>
    </w:p>
  </w:footnote>
  <w:footnote w:type="continuationNotice" w:id="1">
    <w:p w14:paraId="6C425133" w14:textId="77777777" w:rsidR="00C71B7E" w:rsidRDefault="00C71B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04916"/>
      <w:docPartObj>
        <w:docPartGallery w:val="Page Numbers (Top of Page)"/>
        <w:docPartUnique/>
      </w:docPartObj>
    </w:sdtPr>
    <w:sdtEndPr>
      <w:rPr>
        <w:rFonts w:ascii="Arial Narrow" w:hAnsi="Arial Narrow"/>
      </w:rPr>
    </w:sdtEndPr>
    <w:sdtContent>
      <w:p w14:paraId="7597D37A" w14:textId="77777777" w:rsidR="00E03D35" w:rsidRDefault="005E263D">
        <w:pPr>
          <w:pStyle w:val="Kopfzeile"/>
        </w:pPr>
        <w:r>
          <w:rPr>
            <w:noProof/>
          </w:rPr>
          <w:drawing>
            <wp:anchor distT="0" distB="0" distL="114300" distR="114300" simplePos="0" relativeHeight="251658243" behindDoc="1" locked="0" layoutInCell="1" allowOverlap="1" wp14:anchorId="40259052" wp14:editId="7C1E8349">
              <wp:simplePos x="0" y="0"/>
              <wp:positionH relativeFrom="column">
                <wp:posOffset>4273550</wp:posOffset>
              </wp:positionH>
              <wp:positionV relativeFrom="paragraph">
                <wp:posOffset>-151130</wp:posOffset>
              </wp:positionV>
              <wp:extent cx="2167200" cy="1058400"/>
              <wp:effectExtent l="0" t="0" r="5080" b="8890"/>
              <wp:wrapTight wrapText="bothSides">
                <wp:wrapPolygon edited="0">
                  <wp:start x="0" y="0"/>
                  <wp:lineTo x="0" y="21393"/>
                  <wp:lineTo x="21461" y="21393"/>
                  <wp:lineTo x="21461" y="0"/>
                  <wp:lineTo x="0" y="0"/>
                </wp:wrapPolygon>
              </wp:wrapTight>
              <wp:docPr id="6" name="Grafik 6"/>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p>
      <w:p w14:paraId="5C98F84A" w14:textId="77777777" w:rsidR="00E03D35" w:rsidRDefault="00E03D35">
        <w:pPr>
          <w:pStyle w:val="Kopfzeile"/>
        </w:pPr>
      </w:p>
      <w:p w14:paraId="737A0A38" w14:textId="77777777" w:rsidR="004E7089" w:rsidRDefault="004E7089">
        <w:pPr>
          <w:pStyle w:val="Kopfzeile"/>
          <w:rPr>
            <w:rFonts w:ascii="Arial Narrow" w:hAnsi="Arial Narrow"/>
          </w:rPr>
        </w:pPr>
      </w:p>
      <w:p w14:paraId="2BE6F04B" w14:textId="77777777" w:rsidR="004E7089" w:rsidRDefault="004E7089">
        <w:pPr>
          <w:pStyle w:val="Kopfzeile"/>
          <w:rPr>
            <w:rFonts w:ascii="Arial Narrow" w:hAnsi="Arial Narrow"/>
          </w:rPr>
        </w:pPr>
      </w:p>
      <w:p w14:paraId="559D4117" w14:textId="77777777" w:rsidR="004E7089" w:rsidRDefault="00673F47">
        <w:pPr>
          <w:pStyle w:val="Kopfzeile"/>
          <w:rPr>
            <w:rFonts w:ascii="Arial Narrow" w:hAnsi="Arial Narrow"/>
          </w:rPr>
        </w:pPr>
      </w:p>
    </w:sdtContent>
  </w:sdt>
  <w:p w14:paraId="0CD6F303" w14:textId="77777777" w:rsidR="003102D9" w:rsidRDefault="003102D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03EE" w14:textId="4D39D369" w:rsidR="00457227" w:rsidRDefault="00FF1571">
    <w:pPr>
      <w:pStyle w:val="Kopfzeile"/>
      <w:rPr>
        <w:noProof/>
      </w:rPr>
    </w:pPr>
    <w:r>
      <w:rPr>
        <w:noProof/>
      </w:rPr>
      <w:drawing>
        <wp:anchor distT="0" distB="0" distL="114300" distR="114300" simplePos="0" relativeHeight="251658242" behindDoc="1" locked="0" layoutInCell="1" allowOverlap="1" wp14:anchorId="181E9FFF" wp14:editId="69ECBA26">
          <wp:simplePos x="0" y="0"/>
          <wp:positionH relativeFrom="column">
            <wp:posOffset>4275510</wp:posOffset>
          </wp:positionH>
          <wp:positionV relativeFrom="paragraph">
            <wp:posOffset>-153615</wp:posOffset>
          </wp:positionV>
          <wp:extent cx="2167200" cy="1058400"/>
          <wp:effectExtent l="0" t="0" r="5080" b="8890"/>
          <wp:wrapTight wrapText="bothSides">
            <wp:wrapPolygon edited="0">
              <wp:start x="0" y="0"/>
              <wp:lineTo x="0" y="21393"/>
              <wp:lineTo x="21461" y="21393"/>
              <wp:lineTo x="21461" y="0"/>
              <wp:lineTo x="0" y="0"/>
            </wp:wrapPolygon>
          </wp:wrapTight>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r w:rsidR="00F06830">
      <w:rPr>
        <w:noProof/>
      </w:rPr>
      <w:t xml:space="preserve"> </w:t>
    </w:r>
  </w:p>
  <w:p w14:paraId="51E5ACE8" w14:textId="77777777" w:rsidR="00457227" w:rsidRDefault="00457227">
    <w:pPr>
      <w:pStyle w:val="Kopfzeile"/>
      <w:rPr>
        <w:noProof/>
      </w:rPr>
    </w:pPr>
  </w:p>
  <w:p w14:paraId="73272C40" w14:textId="77777777" w:rsidR="00457227" w:rsidRDefault="00457227">
    <w:pPr>
      <w:pStyle w:val="Kopfzeile"/>
      <w:rPr>
        <w:noProof/>
      </w:rPr>
    </w:pPr>
  </w:p>
  <w:p w14:paraId="40D989A3" w14:textId="77777777" w:rsidR="00457227" w:rsidRDefault="00457227">
    <w:pPr>
      <w:pStyle w:val="Kopfzeile"/>
      <w:rPr>
        <w:noProof/>
      </w:rPr>
    </w:pPr>
  </w:p>
  <w:p w14:paraId="74820BC0" w14:textId="77777777" w:rsidR="00457227" w:rsidRDefault="00457227">
    <w:pPr>
      <w:pStyle w:val="Kopfzeile"/>
      <w:rPr>
        <w:noProof/>
      </w:rPr>
    </w:pPr>
  </w:p>
  <w:p w14:paraId="3C09C747" w14:textId="77777777" w:rsidR="00457227" w:rsidRDefault="00457227">
    <w:pPr>
      <w:pStyle w:val="Kopfzeile"/>
      <w:rPr>
        <w:noProof/>
      </w:rPr>
    </w:pPr>
  </w:p>
  <w:p w14:paraId="5E2EB274" w14:textId="77777777" w:rsidR="00457227" w:rsidRDefault="00457227">
    <w:pPr>
      <w:pStyle w:val="Kopfzeile"/>
      <w:rPr>
        <w:noProof/>
      </w:rPr>
    </w:pPr>
  </w:p>
  <w:p w14:paraId="4080E6CE" w14:textId="77777777" w:rsidR="00457227" w:rsidRDefault="00457227">
    <w:pPr>
      <w:pStyle w:val="Kopfzeile"/>
      <w:rPr>
        <w:noProof/>
      </w:rPr>
    </w:pPr>
  </w:p>
  <w:p w14:paraId="2C233E6F" w14:textId="77777777" w:rsidR="00457227" w:rsidRDefault="005E0490">
    <w:pPr>
      <w:pStyle w:val="Kopfzeile"/>
      <w:rPr>
        <w:noProof/>
      </w:rPr>
    </w:pPr>
    <w:r>
      <w:rPr>
        <w:rFonts w:ascii="Arial Narrow" w:hAnsi="Arial Narrow"/>
        <w:noProof/>
        <w:color w:val="333333"/>
        <w:sz w:val="40"/>
        <w:szCs w:val="40"/>
      </w:rPr>
      <mc:AlternateContent>
        <mc:Choice Requires="wps">
          <w:drawing>
            <wp:anchor distT="0" distB="0" distL="114300" distR="114300" simplePos="0" relativeHeight="251658241" behindDoc="0" locked="0" layoutInCell="1" allowOverlap="1" wp14:anchorId="17D0C873" wp14:editId="3FA6B094">
              <wp:simplePos x="0" y="0"/>
              <wp:positionH relativeFrom="column">
                <wp:posOffset>-8890</wp:posOffset>
              </wp:positionH>
              <wp:positionV relativeFrom="paragraph">
                <wp:posOffset>117475</wp:posOffset>
              </wp:positionV>
              <wp:extent cx="4282440" cy="291465"/>
              <wp:effectExtent l="0" t="0" r="3810" b="444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291465"/>
                      </a:xfrm>
                      <a:prstGeom prst="rect">
                        <a:avLst/>
                      </a:prstGeom>
                      <a:noFill/>
                      <a:ln w="9525">
                        <a:noFill/>
                        <a:miter lim="800000"/>
                        <a:headEnd/>
                        <a:tailEnd/>
                      </a:ln>
                    </wps:spPr>
                    <wps:txbx>
                      <w:txbxContent>
                        <w:p w14:paraId="7AA506D9" w14:textId="5FBE160D" w:rsidR="00F06830" w:rsidRPr="002779A4" w:rsidRDefault="0046657B" w:rsidP="00F06830">
                          <w:pPr>
                            <w:rPr>
                              <w:rFonts w:ascii="Arial Narrow" w:hAnsi="Arial Narrow"/>
                              <w:b/>
                              <w:sz w:val="40"/>
                              <w:szCs w:val="40"/>
                            </w:rPr>
                          </w:pPr>
                          <w:r>
                            <w:rPr>
                              <w:rFonts w:ascii="Arial Narrow" w:hAnsi="Arial Narrow"/>
                              <w:b/>
                              <w:sz w:val="40"/>
                              <w:szCs w:val="40"/>
                            </w:rPr>
                            <w:t>PRESSE</w:t>
                          </w:r>
                          <w:r w:rsidR="00130E4C">
                            <w:rPr>
                              <w:rFonts w:ascii="Arial Narrow" w:hAnsi="Arial Narrow"/>
                              <w:b/>
                              <w:sz w:val="40"/>
                              <w:szCs w:val="40"/>
                            </w:rPr>
                            <w:t>INFORMATION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D0C873" id="_x0000_t202" coordsize="21600,21600" o:spt="202" path="m,l,21600r21600,l21600,xe">
              <v:stroke joinstyle="miter"/>
              <v:path gradientshapeok="t" o:connecttype="rect"/>
            </v:shapetype>
            <v:shape id="_x0000_s1027" type="#_x0000_t202" style="position:absolute;margin-left:-.7pt;margin-top:9.25pt;width:337.2pt;height:22.9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" filled="f" stroked="f">
              <v:textbox style="mso-fit-shape-to-text:t" inset="0,0,0,0">
                <w:txbxContent>
                  <w:p w14:paraId="7AA506D9" w14:textId="5FBE160D" w:rsidR="00F06830" w:rsidRPr="002779A4" w:rsidRDefault="0046657B" w:rsidP="00F06830">
                    <w:pPr>
                      <w:rPr>
                        <w:rFonts w:ascii="Arial Narrow" w:hAnsi="Arial Narrow"/>
                        <w:b/>
                        <w:sz w:val="40"/>
                        <w:szCs w:val="40"/>
                      </w:rPr>
                    </w:pPr>
                    <w:r>
                      <w:rPr>
                        <w:rFonts w:ascii="Arial Narrow" w:hAnsi="Arial Narrow"/>
                        <w:b/>
                        <w:sz w:val="40"/>
                        <w:szCs w:val="40"/>
                      </w:rPr>
                      <w:t>PRESSE</w:t>
                    </w:r>
                    <w:r w:rsidR="00130E4C">
                      <w:rPr>
                        <w:rFonts w:ascii="Arial Narrow" w:hAnsi="Arial Narrow"/>
                        <w:b/>
                        <w:sz w:val="40"/>
                        <w:szCs w:val="40"/>
                      </w:rPr>
                      <w:t>INFORMATION</w:t>
                    </w:r>
                  </w:p>
                </w:txbxContent>
              </v:textbox>
            </v:shape>
          </w:pict>
        </mc:Fallback>
      </mc:AlternateContent>
    </w:r>
  </w:p>
  <w:p w14:paraId="5F1EFABE" w14:textId="2744A13F" w:rsidR="00457227" w:rsidRDefault="0046657B" w:rsidP="0046657B">
    <w:pPr>
      <w:pStyle w:val="Kopfzeile"/>
      <w:tabs>
        <w:tab w:val="clear" w:pos="4536"/>
        <w:tab w:val="left" w:pos="9072"/>
      </w:tabs>
      <w:rPr>
        <w:noProof/>
      </w:rPr>
    </w:pPr>
    <w:r>
      <w:rPr>
        <w:noProof/>
      </w:rPr>
      <w:tab/>
    </w:r>
  </w:p>
  <w:p w14:paraId="428643BC" w14:textId="77777777" w:rsidR="00457227" w:rsidRDefault="00457227">
    <w:pPr>
      <w:pStyle w:val="Kopfzeile"/>
      <w:rPr>
        <w:noProof/>
      </w:rPr>
    </w:pPr>
  </w:p>
  <w:p w14:paraId="33E14EAD" w14:textId="77777777" w:rsidR="00457227" w:rsidRDefault="00457227">
    <w:pPr>
      <w:pStyle w:val="Kopfzeile"/>
      <w:rPr>
        <w:noProof/>
      </w:rPr>
    </w:pPr>
  </w:p>
  <w:p w14:paraId="65941258" w14:textId="77777777" w:rsidR="00457227" w:rsidRDefault="00457227">
    <w:pPr>
      <w:pStyle w:val="Kopfzeile"/>
      <w:rPr>
        <w:noProof/>
      </w:rPr>
    </w:pPr>
  </w:p>
  <w:p w14:paraId="7C90AF74" w14:textId="77777777" w:rsidR="00F53C14" w:rsidRDefault="00F53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1037D"/>
    <w:multiLevelType w:val="hybridMultilevel"/>
    <w:tmpl w:val="F7981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9F239E"/>
    <w:multiLevelType w:val="hybridMultilevel"/>
    <w:tmpl w:val="41AA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096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3D"/>
    <w:rsid w:val="00007CEA"/>
    <w:rsid w:val="000146EC"/>
    <w:rsid w:val="000305A4"/>
    <w:rsid w:val="000327F2"/>
    <w:rsid w:val="00032B98"/>
    <w:rsid w:val="0004170F"/>
    <w:rsid w:val="0006668C"/>
    <w:rsid w:val="000715FA"/>
    <w:rsid w:val="00077CE4"/>
    <w:rsid w:val="000832B4"/>
    <w:rsid w:val="0008420A"/>
    <w:rsid w:val="00093A89"/>
    <w:rsid w:val="00096C81"/>
    <w:rsid w:val="000A06BC"/>
    <w:rsid w:val="000C553C"/>
    <w:rsid w:val="000C6347"/>
    <w:rsid w:val="000C66F8"/>
    <w:rsid w:val="000D32F7"/>
    <w:rsid w:val="000D480A"/>
    <w:rsid w:val="000D673E"/>
    <w:rsid w:val="000E18EC"/>
    <w:rsid w:val="000E3D6D"/>
    <w:rsid w:val="000E3E57"/>
    <w:rsid w:val="000F12BF"/>
    <w:rsid w:val="000F4618"/>
    <w:rsid w:val="000F5E3C"/>
    <w:rsid w:val="000F7AA4"/>
    <w:rsid w:val="001001CA"/>
    <w:rsid w:val="00103AD5"/>
    <w:rsid w:val="00110F56"/>
    <w:rsid w:val="00125FA8"/>
    <w:rsid w:val="00130E4C"/>
    <w:rsid w:val="00133001"/>
    <w:rsid w:val="00134BA6"/>
    <w:rsid w:val="001438F7"/>
    <w:rsid w:val="00146804"/>
    <w:rsid w:val="001476CF"/>
    <w:rsid w:val="001511FA"/>
    <w:rsid w:val="00157473"/>
    <w:rsid w:val="00174FFD"/>
    <w:rsid w:val="0017601C"/>
    <w:rsid w:val="00177650"/>
    <w:rsid w:val="00183E7A"/>
    <w:rsid w:val="00185C81"/>
    <w:rsid w:val="00185F57"/>
    <w:rsid w:val="001878D1"/>
    <w:rsid w:val="0019490E"/>
    <w:rsid w:val="001A00F2"/>
    <w:rsid w:val="001A0EF7"/>
    <w:rsid w:val="001A744D"/>
    <w:rsid w:val="001B6E13"/>
    <w:rsid w:val="001D1447"/>
    <w:rsid w:val="001F1D46"/>
    <w:rsid w:val="001F27DE"/>
    <w:rsid w:val="001F40B6"/>
    <w:rsid w:val="001F5B79"/>
    <w:rsid w:val="001F6C79"/>
    <w:rsid w:val="001F71A7"/>
    <w:rsid w:val="00200310"/>
    <w:rsid w:val="00200BFF"/>
    <w:rsid w:val="00207E1C"/>
    <w:rsid w:val="00207EF9"/>
    <w:rsid w:val="002222F3"/>
    <w:rsid w:val="00224F94"/>
    <w:rsid w:val="002267C3"/>
    <w:rsid w:val="0023056E"/>
    <w:rsid w:val="00232E1D"/>
    <w:rsid w:val="002516BD"/>
    <w:rsid w:val="002534EA"/>
    <w:rsid w:val="00255037"/>
    <w:rsid w:val="00255CCF"/>
    <w:rsid w:val="00256525"/>
    <w:rsid w:val="00257439"/>
    <w:rsid w:val="002676D2"/>
    <w:rsid w:val="00273E3D"/>
    <w:rsid w:val="002779A4"/>
    <w:rsid w:val="00286E4F"/>
    <w:rsid w:val="002870A3"/>
    <w:rsid w:val="00287138"/>
    <w:rsid w:val="002952D6"/>
    <w:rsid w:val="00296D5E"/>
    <w:rsid w:val="002A005E"/>
    <w:rsid w:val="002A19E2"/>
    <w:rsid w:val="002B4CA3"/>
    <w:rsid w:val="002C11EA"/>
    <w:rsid w:val="002C3B37"/>
    <w:rsid w:val="002D3495"/>
    <w:rsid w:val="002D42C1"/>
    <w:rsid w:val="002D510B"/>
    <w:rsid w:val="002E541D"/>
    <w:rsid w:val="002E59EA"/>
    <w:rsid w:val="002F0327"/>
    <w:rsid w:val="002F5233"/>
    <w:rsid w:val="002F7C67"/>
    <w:rsid w:val="003039F6"/>
    <w:rsid w:val="003074B4"/>
    <w:rsid w:val="003102D9"/>
    <w:rsid w:val="00314215"/>
    <w:rsid w:val="003179B4"/>
    <w:rsid w:val="00324B95"/>
    <w:rsid w:val="00330269"/>
    <w:rsid w:val="00330FFA"/>
    <w:rsid w:val="00332337"/>
    <w:rsid w:val="00333047"/>
    <w:rsid w:val="00335AF2"/>
    <w:rsid w:val="00337BC9"/>
    <w:rsid w:val="00344C25"/>
    <w:rsid w:val="003510B7"/>
    <w:rsid w:val="003538AD"/>
    <w:rsid w:val="00354F80"/>
    <w:rsid w:val="003632D4"/>
    <w:rsid w:val="00375880"/>
    <w:rsid w:val="003A0280"/>
    <w:rsid w:val="003A422E"/>
    <w:rsid w:val="003A768C"/>
    <w:rsid w:val="003B42B2"/>
    <w:rsid w:val="003C10BF"/>
    <w:rsid w:val="003C5A6D"/>
    <w:rsid w:val="003D68D7"/>
    <w:rsid w:val="003F536B"/>
    <w:rsid w:val="003F6060"/>
    <w:rsid w:val="00405D67"/>
    <w:rsid w:val="00417AC2"/>
    <w:rsid w:val="00422052"/>
    <w:rsid w:val="00427916"/>
    <w:rsid w:val="004324E1"/>
    <w:rsid w:val="00443202"/>
    <w:rsid w:val="004445CE"/>
    <w:rsid w:val="00447148"/>
    <w:rsid w:val="00450737"/>
    <w:rsid w:val="00457227"/>
    <w:rsid w:val="00462646"/>
    <w:rsid w:val="00465E7B"/>
    <w:rsid w:val="0046657B"/>
    <w:rsid w:val="00470A89"/>
    <w:rsid w:val="00472A5F"/>
    <w:rsid w:val="00472AD0"/>
    <w:rsid w:val="00487189"/>
    <w:rsid w:val="004B2F34"/>
    <w:rsid w:val="004C235F"/>
    <w:rsid w:val="004C28CB"/>
    <w:rsid w:val="004C2D9F"/>
    <w:rsid w:val="004C4CCD"/>
    <w:rsid w:val="004C6003"/>
    <w:rsid w:val="004D7EDF"/>
    <w:rsid w:val="004E1DCC"/>
    <w:rsid w:val="004E1E6C"/>
    <w:rsid w:val="004E51EC"/>
    <w:rsid w:val="004E5CD8"/>
    <w:rsid w:val="004E60A8"/>
    <w:rsid w:val="004E6826"/>
    <w:rsid w:val="004E7089"/>
    <w:rsid w:val="004F1422"/>
    <w:rsid w:val="004F7F06"/>
    <w:rsid w:val="00502A25"/>
    <w:rsid w:val="00505BF2"/>
    <w:rsid w:val="00513BD6"/>
    <w:rsid w:val="0051491E"/>
    <w:rsid w:val="00525A0E"/>
    <w:rsid w:val="00527A76"/>
    <w:rsid w:val="0054586B"/>
    <w:rsid w:val="00553088"/>
    <w:rsid w:val="00553E34"/>
    <w:rsid w:val="005569B3"/>
    <w:rsid w:val="00557C1E"/>
    <w:rsid w:val="0056455D"/>
    <w:rsid w:val="005709CF"/>
    <w:rsid w:val="00575AB5"/>
    <w:rsid w:val="00581494"/>
    <w:rsid w:val="00583380"/>
    <w:rsid w:val="0058401F"/>
    <w:rsid w:val="00585F1A"/>
    <w:rsid w:val="00594347"/>
    <w:rsid w:val="0059523F"/>
    <w:rsid w:val="005B7E39"/>
    <w:rsid w:val="005C23B9"/>
    <w:rsid w:val="005C32CD"/>
    <w:rsid w:val="005C6214"/>
    <w:rsid w:val="005D1621"/>
    <w:rsid w:val="005E0490"/>
    <w:rsid w:val="005E0A3A"/>
    <w:rsid w:val="005E263D"/>
    <w:rsid w:val="005E6F1E"/>
    <w:rsid w:val="005F12D8"/>
    <w:rsid w:val="00606603"/>
    <w:rsid w:val="00606F34"/>
    <w:rsid w:val="006078A1"/>
    <w:rsid w:val="00612522"/>
    <w:rsid w:val="006147C8"/>
    <w:rsid w:val="00622B19"/>
    <w:rsid w:val="0062396D"/>
    <w:rsid w:val="006249D5"/>
    <w:rsid w:val="006260BB"/>
    <w:rsid w:val="00626970"/>
    <w:rsid w:val="006374EE"/>
    <w:rsid w:val="00637CD8"/>
    <w:rsid w:val="00640CA3"/>
    <w:rsid w:val="0065191B"/>
    <w:rsid w:val="00651ECF"/>
    <w:rsid w:val="006548AA"/>
    <w:rsid w:val="00656B12"/>
    <w:rsid w:val="00656F0E"/>
    <w:rsid w:val="006571A9"/>
    <w:rsid w:val="0066361E"/>
    <w:rsid w:val="006649EA"/>
    <w:rsid w:val="00673F47"/>
    <w:rsid w:val="00674132"/>
    <w:rsid w:val="006854D7"/>
    <w:rsid w:val="00685BBE"/>
    <w:rsid w:val="0069546F"/>
    <w:rsid w:val="006A3DC7"/>
    <w:rsid w:val="006A58C7"/>
    <w:rsid w:val="006C2E6F"/>
    <w:rsid w:val="006D5DFE"/>
    <w:rsid w:val="006D79B5"/>
    <w:rsid w:val="006E135E"/>
    <w:rsid w:val="006E39AF"/>
    <w:rsid w:val="006E52B0"/>
    <w:rsid w:val="006E76BB"/>
    <w:rsid w:val="006F1DEF"/>
    <w:rsid w:val="006F50C1"/>
    <w:rsid w:val="006F7DF6"/>
    <w:rsid w:val="0070306B"/>
    <w:rsid w:val="00713B62"/>
    <w:rsid w:val="00713D9D"/>
    <w:rsid w:val="007143DF"/>
    <w:rsid w:val="0072317E"/>
    <w:rsid w:val="00725124"/>
    <w:rsid w:val="007252C5"/>
    <w:rsid w:val="00726201"/>
    <w:rsid w:val="00727345"/>
    <w:rsid w:val="007279FD"/>
    <w:rsid w:val="0073200A"/>
    <w:rsid w:val="0073276A"/>
    <w:rsid w:val="00732CEE"/>
    <w:rsid w:val="007335A0"/>
    <w:rsid w:val="007401D9"/>
    <w:rsid w:val="00746749"/>
    <w:rsid w:val="007473EA"/>
    <w:rsid w:val="007514B0"/>
    <w:rsid w:val="007560E4"/>
    <w:rsid w:val="00771A50"/>
    <w:rsid w:val="00784393"/>
    <w:rsid w:val="00790313"/>
    <w:rsid w:val="007A175F"/>
    <w:rsid w:val="007A6D8D"/>
    <w:rsid w:val="007B7FA1"/>
    <w:rsid w:val="007C6318"/>
    <w:rsid w:val="007D1DCC"/>
    <w:rsid w:val="007D6CA8"/>
    <w:rsid w:val="007E28BA"/>
    <w:rsid w:val="007E4B64"/>
    <w:rsid w:val="007F39D9"/>
    <w:rsid w:val="00800DA4"/>
    <w:rsid w:val="008120A4"/>
    <w:rsid w:val="00815D70"/>
    <w:rsid w:val="00816A84"/>
    <w:rsid w:val="00820D10"/>
    <w:rsid w:val="00856238"/>
    <w:rsid w:val="00860B76"/>
    <w:rsid w:val="00861CEC"/>
    <w:rsid w:val="00863464"/>
    <w:rsid w:val="0086531F"/>
    <w:rsid w:val="008921F9"/>
    <w:rsid w:val="00895BEA"/>
    <w:rsid w:val="008A411F"/>
    <w:rsid w:val="008B366F"/>
    <w:rsid w:val="008B536C"/>
    <w:rsid w:val="008C51D3"/>
    <w:rsid w:val="008C7CA0"/>
    <w:rsid w:val="008D2F34"/>
    <w:rsid w:val="008E34DF"/>
    <w:rsid w:val="008E4C17"/>
    <w:rsid w:val="008E77D7"/>
    <w:rsid w:val="008F5474"/>
    <w:rsid w:val="00903F29"/>
    <w:rsid w:val="00906D54"/>
    <w:rsid w:val="00911256"/>
    <w:rsid w:val="00915D43"/>
    <w:rsid w:val="0092522C"/>
    <w:rsid w:val="009255E0"/>
    <w:rsid w:val="009264A8"/>
    <w:rsid w:val="00931D74"/>
    <w:rsid w:val="00952A53"/>
    <w:rsid w:val="00961778"/>
    <w:rsid w:val="00962706"/>
    <w:rsid w:val="009639C6"/>
    <w:rsid w:val="009727E2"/>
    <w:rsid w:val="00973C93"/>
    <w:rsid w:val="00994F42"/>
    <w:rsid w:val="009951BC"/>
    <w:rsid w:val="00995965"/>
    <w:rsid w:val="009B0CD3"/>
    <w:rsid w:val="009B10A8"/>
    <w:rsid w:val="009B3A9B"/>
    <w:rsid w:val="009C0568"/>
    <w:rsid w:val="009C3387"/>
    <w:rsid w:val="009D052C"/>
    <w:rsid w:val="009D5AC7"/>
    <w:rsid w:val="009E17B9"/>
    <w:rsid w:val="009E6AE1"/>
    <w:rsid w:val="009F0162"/>
    <w:rsid w:val="009F4AAA"/>
    <w:rsid w:val="009F5F7F"/>
    <w:rsid w:val="009F6C59"/>
    <w:rsid w:val="00A01748"/>
    <w:rsid w:val="00A01E5A"/>
    <w:rsid w:val="00A07079"/>
    <w:rsid w:val="00A126EB"/>
    <w:rsid w:val="00A152F6"/>
    <w:rsid w:val="00A159B2"/>
    <w:rsid w:val="00A20029"/>
    <w:rsid w:val="00A211A3"/>
    <w:rsid w:val="00A2624F"/>
    <w:rsid w:val="00A358E7"/>
    <w:rsid w:val="00A52BB5"/>
    <w:rsid w:val="00A54EA5"/>
    <w:rsid w:val="00A621B8"/>
    <w:rsid w:val="00A624DC"/>
    <w:rsid w:val="00A74C2A"/>
    <w:rsid w:val="00A75E68"/>
    <w:rsid w:val="00A77E5C"/>
    <w:rsid w:val="00A8222D"/>
    <w:rsid w:val="00A84AEC"/>
    <w:rsid w:val="00A9375A"/>
    <w:rsid w:val="00AA030A"/>
    <w:rsid w:val="00AA5F12"/>
    <w:rsid w:val="00AA6BC3"/>
    <w:rsid w:val="00AA70B9"/>
    <w:rsid w:val="00AC1866"/>
    <w:rsid w:val="00AD4348"/>
    <w:rsid w:val="00AD607A"/>
    <w:rsid w:val="00AE3CB5"/>
    <w:rsid w:val="00AE5ABB"/>
    <w:rsid w:val="00AF00CA"/>
    <w:rsid w:val="00B00160"/>
    <w:rsid w:val="00B018AA"/>
    <w:rsid w:val="00B049AF"/>
    <w:rsid w:val="00B05D49"/>
    <w:rsid w:val="00B06B9B"/>
    <w:rsid w:val="00B11710"/>
    <w:rsid w:val="00B14EFB"/>
    <w:rsid w:val="00B24AD5"/>
    <w:rsid w:val="00B42A04"/>
    <w:rsid w:val="00B42EAC"/>
    <w:rsid w:val="00B46DA0"/>
    <w:rsid w:val="00B53ABC"/>
    <w:rsid w:val="00B61133"/>
    <w:rsid w:val="00B618B5"/>
    <w:rsid w:val="00B76CD8"/>
    <w:rsid w:val="00B8099B"/>
    <w:rsid w:val="00B816A3"/>
    <w:rsid w:val="00B821BA"/>
    <w:rsid w:val="00B936AB"/>
    <w:rsid w:val="00B94A9E"/>
    <w:rsid w:val="00B965D4"/>
    <w:rsid w:val="00BA4464"/>
    <w:rsid w:val="00BA760B"/>
    <w:rsid w:val="00BB37AD"/>
    <w:rsid w:val="00BC6FB8"/>
    <w:rsid w:val="00BD65DF"/>
    <w:rsid w:val="00BD7F78"/>
    <w:rsid w:val="00BE1AF1"/>
    <w:rsid w:val="00BE5B1B"/>
    <w:rsid w:val="00BE6ACE"/>
    <w:rsid w:val="00BF235B"/>
    <w:rsid w:val="00BF5680"/>
    <w:rsid w:val="00BF71A8"/>
    <w:rsid w:val="00C0121D"/>
    <w:rsid w:val="00C03261"/>
    <w:rsid w:val="00C0656E"/>
    <w:rsid w:val="00C071F5"/>
    <w:rsid w:val="00C10D2D"/>
    <w:rsid w:val="00C11A0F"/>
    <w:rsid w:val="00C13DAE"/>
    <w:rsid w:val="00C2403A"/>
    <w:rsid w:val="00C2716C"/>
    <w:rsid w:val="00C2722F"/>
    <w:rsid w:val="00C308C6"/>
    <w:rsid w:val="00C30E2D"/>
    <w:rsid w:val="00C405D4"/>
    <w:rsid w:val="00C4523B"/>
    <w:rsid w:val="00C532C5"/>
    <w:rsid w:val="00C63C7A"/>
    <w:rsid w:val="00C6459E"/>
    <w:rsid w:val="00C70AE5"/>
    <w:rsid w:val="00C710E9"/>
    <w:rsid w:val="00C71B7E"/>
    <w:rsid w:val="00C7420B"/>
    <w:rsid w:val="00C75044"/>
    <w:rsid w:val="00C8283A"/>
    <w:rsid w:val="00C9181E"/>
    <w:rsid w:val="00C9355C"/>
    <w:rsid w:val="00C97971"/>
    <w:rsid w:val="00CA06B5"/>
    <w:rsid w:val="00CA096E"/>
    <w:rsid w:val="00CA3444"/>
    <w:rsid w:val="00CA7272"/>
    <w:rsid w:val="00CB0E8E"/>
    <w:rsid w:val="00CB2048"/>
    <w:rsid w:val="00CB218B"/>
    <w:rsid w:val="00CB6877"/>
    <w:rsid w:val="00CC4DFB"/>
    <w:rsid w:val="00CD031F"/>
    <w:rsid w:val="00CD124E"/>
    <w:rsid w:val="00CD21B1"/>
    <w:rsid w:val="00CD2492"/>
    <w:rsid w:val="00CD259B"/>
    <w:rsid w:val="00CD3EEA"/>
    <w:rsid w:val="00CD3FBE"/>
    <w:rsid w:val="00CE2784"/>
    <w:rsid w:val="00CE504C"/>
    <w:rsid w:val="00CF1171"/>
    <w:rsid w:val="00D04536"/>
    <w:rsid w:val="00D05D7A"/>
    <w:rsid w:val="00D11B32"/>
    <w:rsid w:val="00D21A47"/>
    <w:rsid w:val="00D21E6A"/>
    <w:rsid w:val="00D225F4"/>
    <w:rsid w:val="00D2541C"/>
    <w:rsid w:val="00D27715"/>
    <w:rsid w:val="00D3320E"/>
    <w:rsid w:val="00D3781B"/>
    <w:rsid w:val="00D66ED2"/>
    <w:rsid w:val="00D72D1B"/>
    <w:rsid w:val="00D72F62"/>
    <w:rsid w:val="00D747B2"/>
    <w:rsid w:val="00D75BDA"/>
    <w:rsid w:val="00D77732"/>
    <w:rsid w:val="00D81FBC"/>
    <w:rsid w:val="00D82F76"/>
    <w:rsid w:val="00D8362C"/>
    <w:rsid w:val="00D842C3"/>
    <w:rsid w:val="00D87F3F"/>
    <w:rsid w:val="00D97DC0"/>
    <w:rsid w:val="00DA12C7"/>
    <w:rsid w:val="00DB485A"/>
    <w:rsid w:val="00DC3DE4"/>
    <w:rsid w:val="00DC4589"/>
    <w:rsid w:val="00DC53A0"/>
    <w:rsid w:val="00DD6CE9"/>
    <w:rsid w:val="00DD7B22"/>
    <w:rsid w:val="00DD7E90"/>
    <w:rsid w:val="00DE2E10"/>
    <w:rsid w:val="00DE39EB"/>
    <w:rsid w:val="00DF2877"/>
    <w:rsid w:val="00DF6681"/>
    <w:rsid w:val="00DF7E5E"/>
    <w:rsid w:val="00E02847"/>
    <w:rsid w:val="00E03D35"/>
    <w:rsid w:val="00E0725D"/>
    <w:rsid w:val="00E13A9F"/>
    <w:rsid w:val="00E303E1"/>
    <w:rsid w:val="00E358F4"/>
    <w:rsid w:val="00E375CA"/>
    <w:rsid w:val="00E437C0"/>
    <w:rsid w:val="00E52320"/>
    <w:rsid w:val="00E52FD4"/>
    <w:rsid w:val="00E5351F"/>
    <w:rsid w:val="00E54E4F"/>
    <w:rsid w:val="00E564C9"/>
    <w:rsid w:val="00E702CA"/>
    <w:rsid w:val="00E70B23"/>
    <w:rsid w:val="00E742A2"/>
    <w:rsid w:val="00E770E0"/>
    <w:rsid w:val="00E776EE"/>
    <w:rsid w:val="00E81F5D"/>
    <w:rsid w:val="00E8355C"/>
    <w:rsid w:val="00E86046"/>
    <w:rsid w:val="00E93150"/>
    <w:rsid w:val="00E95CCE"/>
    <w:rsid w:val="00E96200"/>
    <w:rsid w:val="00EA5F86"/>
    <w:rsid w:val="00EB101D"/>
    <w:rsid w:val="00EB4826"/>
    <w:rsid w:val="00EC29B0"/>
    <w:rsid w:val="00EC2B28"/>
    <w:rsid w:val="00EC7118"/>
    <w:rsid w:val="00ED13B1"/>
    <w:rsid w:val="00ED283A"/>
    <w:rsid w:val="00ED2968"/>
    <w:rsid w:val="00ED34C6"/>
    <w:rsid w:val="00ED4E5F"/>
    <w:rsid w:val="00ED5170"/>
    <w:rsid w:val="00ED57CE"/>
    <w:rsid w:val="00ED65AE"/>
    <w:rsid w:val="00EE2CF1"/>
    <w:rsid w:val="00EE53ED"/>
    <w:rsid w:val="00EF3E5A"/>
    <w:rsid w:val="00F04612"/>
    <w:rsid w:val="00F06830"/>
    <w:rsid w:val="00F07206"/>
    <w:rsid w:val="00F122F5"/>
    <w:rsid w:val="00F12387"/>
    <w:rsid w:val="00F1438D"/>
    <w:rsid w:val="00F20BB8"/>
    <w:rsid w:val="00F3130A"/>
    <w:rsid w:val="00F321A0"/>
    <w:rsid w:val="00F40001"/>
    <w:rsid w:val="00F402F0"/>
    <w:rsid w:val="00F4349C"/>
    <w:rsid w:val="00F523AB"/>
    <w:rsid w:val="00F5392E"/>
    <w:rsid w:val="00F53C14"/>
    <w:rsid w:val="00F540C6"/>
    <w:rsid w:val="00F61E51"/>
    <w:rsid w:val="00F63F7F"/>
    <w:rsid w:val="00F74085"/>
    <w:rsid w:val="00F74996"/>
    <w:rsid w:val="00F77465"/>
    <w:rsid w:val="00F85520"/>
    <w:rsid w:val="00F876F3"/>
    <w:rsid w:val="00F949AF"/>
    <w:rsid w:val="00F9523E"/>
    <w:rsid w:val="00FA1557"/>
    <w:rsid w:val="00FA16CD"/>
    <w:rsid w:val="00FB64E5"/>
    <w:rsid w:val="00FC2A2F"/>
    <w:rsid w:val="00FC3F72"/>
    <w:rsid w:val="00FC41CB"/>
    <w:rsid w:val="00FD18F3"/>
    <w:rsid w:val="00FD32FD"/>
    <w:rsid w:val="00FD33AF"/>
    <w:rsid w:val="00FE6D72"/>
    <w:rsid w:val="00FF1571"/>
    <w:rsid w:val="00FF4697"/>
    <w:rsid w:val="01E04F1C"/>
    <w:rsid w:val="029BF817"/>
    <w:rsid w:val="0301C3FB"/>
    <w:rsid w:val="065A1622"/>
    <w:rsid w:val="07D190FF"/>
    <w:rsid w:val="085E38AE"/>
    <w:rsid w:val="08FEAE87"/>
    <w:rsid w:val="0960B3B0"/>
    <w:rsid w:val="09B8F664"/>
    <w:rsid w:val="0B930ACA"/>
    <w:rsid w:val="0D6E712C"/>
    <w:rsid w:val="0E19F58E"/>
    <w:rsid w:val="0EC27E00"/>
    <w:rsid w:val="0F522764"/>
    <w:rsid w:val="1316B850"/>
    <w:rsid w:val="153B3B4C"/>
    <w:rsid w:val="1810E9F9"/>
    <w:rsid w:val="1D888EF2"/>
    <w:rsid w:val="2122FC7F"/>
    <w:rsid w:val="22E106C5"/>
    <w:rsid w:val="240EF018"/>
    <w:rsid w:val="27ECFB8F"/>
    <w:rsid w:val="298C2D07"/>
    <w:rsid w:val="3013F006"/>
    <w:rsid w:val="3114C0F5"/>
    <w:rsid w:val="326A2705"/>
    <w:rsid w:val="345549BA"/>
    <w:rsid w:val="376DC845"/>
    <w:rsid w:val="38154E94"/>
    <w:rsid w:val="38B4C8F4"/>
    <w:rsid w:val="3AC695C3"/>
    <w:rsid w:val="3BC6B7DC"/>
    <w:rsid w:val="3D0188D4"/>
    <w:rsid w:val="3F0F471B"/>
    <w:rsid w:val="42655D5D"/>
    <w:rsid w:val="49B62491"/>
    <w:rsid w:val="4C8F41EC"/>
    <w:rsid w:val="4E91738A"/>
    <w:rsid w:val="4EA1F8D4"/>
    <w:rsid w:val="50D8B9DE"/>
    <w:rsid w:val="5250C950"/>
    <w:rsid w:val="58DA3E41"/>
    <w:rsid w:val="5972A7FB"/>
    <w:rsid w:val="5B551331"/>
    <w:rsid w:val="5C78BC85"/>
    <w:rsid w:val="5E89B774"/>
    <w:rsid w:val="5EDC9485"/>
    <w:rsid w:val="61467F9C"/>
    <w:rsid w:val="63B21F0D"/>
    <w:rsid w:val="650D2D6C"/>
    <w:rsid w:val="66A3A0EA"/>
    <w:rsid w:val="67DCDCAE"/>
    <w:rsid w:val="67F8E690"/>
    <w:rsid w:val="6D568CA3"/>
    <w:rsid w:val="6E4A7580"/>
    <w:rsid w:val="6EF68D61"/>
    <w:rsid w:val="73940927"/>
    <w:rsid w:val="75E2976A"/>
    <w:rsid w:val="7789F5B8"/>
    <w:rsid w:val="79FD3718"/>
    <w:rsid w:val="7A35686A"/>
    <w:rsid w:val="7BB1B4D0"/>
    <w:rsid w:val="7E045453"/>
    <w:rsid w:val="7F58F6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0965e"/>
    </o:shapedefaults>
    <o:shapelayout v:ext="edit">
      <o:idmap v:ext="edit" data="2"/>
    </o:shapelayout>
  </w:shapeDefaults>
  <w:decimalSymbol w:val=","/>
  <w:listSeparator w:val=";"/>
  <w14:docId w14:val="7031114F"/>
  <w15:docId w15:val="{0CA1A35B-EF45-4997-95C9-E965547D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C14"/>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paragraph" w:styleId="berschrift2">
    <w:name w:val="heading 2"/>
    <w:basedOn w:val="Standard"/>
    <w:next w:val="Standard"/>
    <w:link w:val="berschrift2Zchn"/>
    <w:semiHidden/>
    <w:unhideWhenUsed/>
    <w:qFormat/>
    <w:rsid w:val="00A621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AA6BC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semiHidde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styleId="KeinLeerraum">
    <w:name w:val="No Spacing"/>
    <w:uiPriority w:val="1"/>
    <w:qFormat/>
    <w:rsid w:val="006548AA"/>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6548AA"/>
    <w:rPr>
      <w:sz w:val="16"/>
      <w:szCs w:val="16"/>
    </w:rPr>
  </w:style>
  <w:style w:type="paragraph" w:styleId="Kommentartext">
    <w:name w:val="annotation text"/>
    <w:basedOn w:val="Standard"/>
    <w:link w:val="KommentartextZchn"/>
    <w:uiPriority w:val="99"/>
    <w:unhideWhenUsed/>
    <w:rsid w:val="006548AA"/>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rsid w:val="006548AA"/>
    <w:rPr>
      <w:rFonts w:asciiTheme="minorHAnsi" w:eastAsiaTheme="minorHAnsi" w:hAnsiTheme="minorHAnsi" w:cstheme="minorBidi"/>
      <w:lang w:eastAsia="en-US"/>
    </w:rPr>
  </w:style>
  <w:style w:type="paragraph" w:styleId="berarbeitung">
    <w:name w:val="Revision"/>
    <w:hidden/>
    <w:uiPriority w:val="99"/>
    <w:semiHidden/>
    <w:rsid w:val="006548AA"/>
    <w:rPr>
      <w:rFonts w:ascii="Arial" w:hAnsi="Arial"/>
    </w:rPr>
  </w:style>
  <w:style w:type="character" w:customStyle="1" w:styleId="NichtaufgelsteErwhnung1">
    <w:name w:val="Nicht aufgelöste Erwähnung1"/>
    <w:basedOn w:val="Absatz-Standardschriftart"/>
    <w:uiPriority w:val="99"/>
    <w:semiHidden/>
    <w:unhideWhenUsed/>
    <w:rsid w:val="00B53ABC"/>
    <w:rPr>
      <w:color w:val="605E5C"/>
      <w:shd w:val="clear" w:color="auto" w:fill="E1DFDD"/>
    </w:rPr>
  </w:style>
  <w:style w:type="character" w:customStyle="1" w:styleId="berschrift2Zchn">
    <w:name w:val="Überschrift 2 Zchn"/>
    <w:basedOn w:val="Absatz-Standardschriftart"/>
    <w:link w:val="berschrift2"/>
    <w:semiHidden/>
    <w:rsid w:val="00A621B8"/>
    <w:rPr>
      <w:rFonts w:asciiTheme="majorHAnsi" w:eastAsiaTheme="majorEastAsia" w:hAnsiTheme="majorHAnsi" w:cstheme="majorBidi"/>
      <w:color w:val="365F91" w:themeColor="accent1" w:themeShade="BF"/>
      <w:sz w:val="26"/>
      <w:szCs w:val="26"/>
    </w:rPr>
  </w:style>
  <w:style w:type="character" w:styleId="BesuchterLink">
    <w:name w:val="FollowedHyperlink"/>
    <w:basedOn w:val="Absatz-Standardschriftart"/>
    <w:semiHidden/>
    <w:unhideWhenUsed/>
    <w:rsid w:val="002F5233"/>
    <w:rPr>
      <w:color w:val="800080" w:themeColor="followedHyperlink"/>
      <w:u w:val="single"/>
    </w:rPr>
  </w:style>
  <w:style w:type="character" w:customStyle="1" w:styleId="berschrift3Zchn">
    <w:name w:val="Überschrift 3 Zchn"/>
    <w:basedOn w:val="Absatz-Standardschriftart"/>
    <w:link w:val="berschrift3"/>
    <w:semiHidden/>
    <w:rsid w:val="00AA6BC3"/>
    <w:rPr>
      <w:rFonts w:asciiTheme="majorHAnsi" w:eastAsiaTheme="majorEastAsia" w:hAnsiTheme="majorHAnsi" w:cstheme="majorBidi"/>
      <w:color w:val="243F60" w:themeColor="accent1" w:themeShade="7F"/>
      <w:sz w:val="24"/>
      <w:szCs w:val="24"/>
    </w:rPr>
  </w:style>
  <w:style w:type="paragraph" w:styleId="Kommentarthema">
    <w:name w:val="annotation subject"/>
    <w:basedOn w:val="Kommentartext"/>
    <w:next w:val="Kommentartext"/>
    <w:link w:val="KommentarthemaZchn"/>
    <w:semiHidden/>
    <w:unhideWhenUsed/>
    <w:rsid w:val="00AA6BC3"/>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semiHidden/>
    <w:rsid w:val="00AA6BC3"/>
    <w:rPr>
      <w:rFonts w:ascii="Arial" w:eastAsiaTheme="minorHAnsi" w:hAnsi="Arial" w:cstheme="minorBidi"/>
      <w:b/>
      <w:bCs/>
      <w:lang w:eastAsia="en-US"/>
    </w:rPr>
  </w:style>
  <w:style w:type="character" w:styleId="Fett">
    <w:name w:val="Strong"/>
    <w:basedOn w:val="Absatz-Standardschriftart"/>
    <w:uiPriority w:val="22"/>
    <w:qFormat/>
    <w:rsid w:val="009F4AAA"/>
    <w:rPr>
      <w:b/>
      <w:bCs/>
    </w:rPr>
  </w:style>
  <w:style w:type="character" w:customStyle="1" w:styleId="UnresolvedMention">
    <w:name w:val="Unresolved Mention"/>
    <w:basedOn w:val="Absatz-Standardschriftart"/>
    <w:uiPriority w:val="99"/>
    <w:semiHidden/>
    <w:unhideWhenUsed/>
    <w:rsid w:val="00337BC9"/>
    <w:rPr>
      <w:color w:val="605E5C"/>
      <w:shd w:val="clear" w:color="auto" w:fill="E1DFDD"/>
    </w:rPr>
  </w:style>
  <w:style w:type="paragraph" w:styleId="Listenabsatz">
    <w:name w:val="List Paragraph"/>
    <w:basedOn w:val="Standard"/>
    <w:uiPriority w:val="34"/>
    <w:qFormat/>
    <w:rsid w:val="00771A5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5893">
      <w:bodyDiv w:val="1"/>
      <w:marLeft w:val="0"/>
      <w:marRight w:val="0"/>
      <w:marTop w:val="0"/>
      <w:marBottom w:val="0"/>
      <w:divBdr>
        <w:top w:val="none" w:sz="0" w:space="0" w:color="auto"/>
        <w:left w:val="none" w:sz="0" w:space="0" w:color="auto"/>
        <w:bottom w:val="none" w:sz="0" w:space="0" w:color="auto"/>
        <w:right w:val="none" w:sz="0" w:space="0" w:color="auto"/>
      </w:divBdr>
    </w:div>
    <w:div w:id="93016293">
      <w:bodyDiv w:val="1"/>
      <w:marLeft w:val="0"/>
      <w:marRight w:val="0"/>
      <w:marTop w:val="0"/>
      <w:marBottom w:val="0"/>
      <w:divBdr>
        <w:top w:val="none" w:sz="0" w:space="0" w:color="auto"/>
        <w:left w:val="none" w:sz="0" w:space="0" w:color="auto"/>
        <w:bottom w:val="none" w:sz="0" w:space="0" w:color="auto"/>
        <w:right w:val="none" w:sz="0" w:space="0" w:color="auto"/>
      </w:divBdr>
    </w:div>
    <w:div w:id="206339894">
      <w:bodyDiv w:val="1"/>
      <w:marLeft w:val="0"/>
      <w:marRight w:val="0"/>
      <w:marTop w:val="0"/>
      <w:marBottom w:val="0"/>
      <w:divBdr>
        <w:top w:val="none" w:sz="0" w:space="0" w:color="auto"/>
        <w:left w:val="none" w:sz="0" w:space="0" w:color="auto"/>
        <w:bottom w:val="none" w:sz="0" w:space="0" w:color="auto"/>
        <w:right w:val="none" w:sz="0" w:space="0" w:color="auto"/>
      </w:divBdr>
    </w:div>
    <w:div w:id="229660424">
      <w:bodyDiv w:val="1"/>
      <w:marLeft w:val="0"/>
      <w:marRight w:val="0"/>
      <w:marTop w:val="0"/>
      <w:marBottom w:val="0"/>
      <w:divBdr>
        <w:top w:val="none" w:sz="0" w:space="0" w:color="auto"/>
        <w:left w:val="none" w:sz="0" w:space="0" w:color="auto"/>
        <w:bottom w:val="none" w:sz="0" w:space="0" w:color="auto"/>
        <w:right w:val="none" w:sz="0" w:space="0" w:color="auto"/>
      </w:divBdr>
    </w:div>
    <w:div w:id="259071342">
      <w:bodyDiv w:val="1"/>
      <w:marLeft w:val="0"/>
      <w:marRight w:val="0"/>
      <w:marTop w:val="0"/>
      <w:marBottom w:val="0"/>
      <w:divBdr>
        <w:top w:val="none" w:sz="0" w:space="0" w:color="auto"/>
        <w:left w:val="none" w:sz="0" w:space="0" w:color="auto"/>
        <w:bottom w:val="none" w:sz="0" w:space="0" w:color="auto"/>
        <w:right w:val="none" w:sz="0" w:space="0" w:color="auto"/>
      </w:divBdr>
    </w:div>
    <w:div w:id="460998354">
      <w:bodyDiv w:val="1"/>
      <w:marLeft w:val="0"/>
      <w:marRight w:val="0"/>
      <w:marTop w:val="0"/>
      <w:marBottom w:val="0"/>
      <w:divBdr>
        <w:top w:val="none" w:sz="0" w:space="0" w:color="auto"/>
        <w:left w:val="none" w:sz="0" w:space="0" w:color="auto"/>
        <w:bottom w:val="none" w:sz="0" w:space="0" w:color="auto"/>
        <w:right w:val="none" w:sz="0" w:space="0" w:color="auto"/>
      </w:divBdr>
    </w:div>
    <w:div w:id="480466046">
      <w:bodyDiv w:val="1"/>
      <w:marLeft w:val="0"/>
      <w:marRight w:val="0"/>
      <w:marTop w:val="0"/>
      <w:marBottom w:val="0"/>
      <w:divBdr>
        <w:top w:val="none" w:sz="0" w:space="0" w:color="auto"/>
        <w:left w:val="none" w:sz="0" w:space="0" w:color="auto"/>
        <w:bottom w:val="none" w:sz="0" w:space="0" w:color="auto"/>
        <w:right w:val="none" w:sz="0" w:space="0" w:color="auto"/>
      </w:divBdr>
    </w:div>
    <w:div w:id="745344933">
      <w:bodyDiv w:val="1"/>
      <w:marLeft w:val="0"/>
      <w:marRight w:val="0"/>
      <w:marTop w:val="0"/>
      <w:marBottom w:val="0"/>
      <w:divBdr>
        <w:top w:val="none" w:sz="0" w:space="0" w:color="auto"/>
        <w:left w:val="none" w:sz="0" w:space="0" w:color="auto"/>
        <w:bottom w:val="none" w:sz="0" w:space="0" w:color="auto"/>
        <w:right w:val="none" w:sz="0" w:space="0" w:color="auto"/>
      </w:divBdr>
    </w:div>
    <w:div w:id="828984652">
      <w:bodyDiv w:val="1"/>
      <w:marLeft w:val="0"/>
      <w:marRight w:val="0"/>
      <w:marTop w:val="0"/>
      <w:marBottom w:val="0"/>
      <w:divBdr>
        <w:top w:val="none" w:sz="0" w:space="0" w:color="auto"/>
        <w:left w:val="none" w:sz="0" w:space="0" w:color="auto"/>
        <w:bottom w:val="none" w:sz="0" w:space="0" w:color="auto"/>
        <w:right w:val="none" w:sz="0" w:space="0" w:color="auto"/>
      </w:divBdr>
    </w:div>
    <w:div w:id="1098481575">
      <w:bodyDiv w:val="1"/>
      <w:marLeft w:val="0"/>
      <w:marRight w:val="0"/>
      <w:marTop w:val="0"/>
      <w:marBottom w:val="0"/>
      <w:divBdr>
        <w:top w:val="none" w:sz="0" w:space="0" w:color="auto"/>
        <w:left w:val="none" w:sz="0" w:space="0" w:color="auto"/>
        <w:bottom w:val="none" w:sz="0" w:space="0" w:color="auto"/>
        <w:right w:val="none" w:sz="0" w:space="0" w:color="auto"/>
      </w:divBdr>
    </w:div>
    <w:div w:id="1277371832">
      <w:bodyDiv w:val="1"/>
      <w:marLeft w:val="0"/>
      <w:marRight w:val="0"/>
      <w:marTop w:val="0"/>
      <w:marBottom w:val="0"/>
      <w:divBdr>
        <w:top w:val="none" w:sz="0" w:space="0" w:color="auto"/>
        <w:left w:val="none" w:sz="0" w:space="0" w:color="auto"/>
        <w:bottom w:val="none" w:sz="0" w:space="0" w:color="auto"/>
        <w:right w:val="none" w:sz="0" w:space="0" w:color="auto"/>
      </w:divBdr>
    </w:div>
    <w:div w:id="1280062260">
      <w:bodyDiv w:val="1"/>
      <w:marLeft w:val="0"/>
      <w:marRight w:val="0"/>
      <w:marTop w:val="0"/>
      <w:marBottom w:val="0"/>
      <w:divBdr>
        <w:top w:val="none" w:sz="0" w:space="0" w:color="auto"/>
        <w:left w:val="none" w:sz="0" w:space="0" w:color="auto"/>
        <w:bottom w:val="none" w:sz="0" w:space="0" w:color="auto"/>
        <w:right w:val="none" w:sz="0" w:space="0" w:color="auto"/>
      </w:divBdr>
    </w:div>
    <w:div w:id="1320884664">
      <w:bodyDiv w:val="1"/>
      <w:marLeft w:val="0"/>
      <w:marRight w:val="0"/>
      <w:marTop w:val="0"/>
      <w:marBottom w:val="0"/>
      <w:divBdr>
        <w:top w:val="none" w:sz="0" w:space="0" w:color="auto"/>
        <w:left w:val="none" w:sz="0" w:space="0" w:color="auto"/>
        <w:bottom w:val="none" w:sz="0" w:space="0" w:color="auto"/>
        <w:right w:val="none" w:sz="0" w:space="0" w:color="auto"/>
      </w:divBdr>
    </w:div>
    <w:div w:id="1346442037">
      <w:bodyDiv w:val="1"/>
      <w:marLeft w:val="0"/>
      <w:marRight w:val="0"/>
      <w:marTop w:val="0"/>
      <w:marBottom w:val="0"/>
      <w:divBdr>
        <w:top w:val="none" w:sz="0" w:space="0" w:color="auto"/>
        <w:left w:val="none" w:sz="0" w:space="0" w:color="auto"/>
        <w:bottom w:val="none" w:sz="0" w:space="0" w:color="auto"/>
        <w:right w:val="none" w:sz="0" w:space="0" w:color="auto"/>
      </w:divBdr>
    </w:div>
    <w:div w:id="1363245691">
      <w:bodyDiv w:val="1"/>
      <w:marLeft w:val="0"/>
      <w:marRight w:val="0"/>
      <w:marTop w:val="0"/>
      <w:marBottom w:val="0"/>
      <w:divBdr>
        <w:top w:val="none" w:sz="0" w:space="0" w:color="auto"/>
        <w:left w:val="none" w:sz="0" w:space="0" w:color="auto"/>
        <w:bottom w:val="none" w:sz="0" w:space="0" w:color="auto"/>
        <w:right w:val="none" w:sz="0" w:space="0" w:color="auto"/>
      </w:divBdr>
    </w:div>
    <w:div w:id="1373386203">
      <w:bodyDiv w:val="1"/>
      <w:marLeft w:val="0"/>
      <w:marRight w:val="0"/>
      <w:marTop w:val="0"/>
      <w:marBottom w:val="0"/>
      <w:divBdr>
        <w:top w:val="none" w:sz="0" w:space="0" w:color="auto"/>
        <w:left w:val="none" w:sz="0" w:space="0" w:color="auto"/>
        <w:bottom w:val="none" w:sz="0" w:space="0" w:color="auto"/>
        <w:right w:val="none" w:sz="0" w:space="0" w:color="auto"/>
      </w:divBdr>
    </w:div>
    <w:div w:id="1403408851">
      <w:bodyDiv w:val="1"/>
      <w:marLeft w:val="0"/>
      <w:marRight w:val="0"/>
      <w:marTop w:val="0"/>
      <w:marBottom w:val="0"/>
      <w:divBdr>
        <w:top w:val="none" w:sz="0" w:space="0" w:color="auto"/>
        <w:left w:val="none" w:sz="0" w:space="0" w:color="auto"/>
        <w:bottom w:val="none" w:sz="0" w:space="0" w:color="auto"/>
        <w:right w:val="none" w:sz="0" w:space="0" w:color="auto"/>
      </w:divBdr>
    </w:div>
    <w:div w:id="1433665810">
      <w:bodyDiv w:val="1"/>
      <w:marLeft w:val="0"/>
      <w:marRight w:val="0"/>
      <w:marTop w:val="0"/>
      <w:marBottom w:val="0"/>
      <w:divBdr>
        <w:top w:val="none" w:sz="0" w:space="0" w:color="auto"/>
        <w:left w:val="none" w:sz="0" w:space="0" w:color="auto"/>
        <w:bottom w:val="none" w:sz="0" w:space="0" w:color="auto"/>
        <w:right w:val="none" w:sz="0" w:space="0" w:color="auto"/>
      </w:divBdr>
    </w:div>
    <w:div w:id="1441103435">
      <w:bodyDiv w:val="1"/>
      <w:marLeft w:val="0"/>
      <w:marRight w:val="0"/>
      <w:marTop w:val="0"/>
      <w:marBottom w:val="0"/>
      <w:divBdr>
        <w:top w:val="none" w:sz="0" w:space="0" w:color="auto"/>
        <w:left w:val="none" w:sz="0" w:space="0" w:color="auto"/>
        <w:bottom w:val="none" w:sz="0" w:space="0" w:color="auto"/>
        <w:right w:val="none" w:sz="0" w:space="0" w:color="auto"/>
      </w:divBdr>
    </w:div>
    <w:div w:id="1500389750">
      <w:bodyDiv w:val="1"/>
      <w:marLeft w:val="0"/>
      <w:marRight w:val="0"/>
      <w:marTop w:val="0"/>
      <w:marBottom w:val="0"/>
      <w:divBdr>
        <w:top w:val="none" w:sz="0" w:space="0" w:color="auto"/>
        <w:left w:val="none" w:sz="0" w:space="0" w:color="auto"/>
        <w:bottom w:val="none" w:sz="0" w:space="0" w:color="auto"/>
        <w:right w:val="none" w:sz="0" w:space="0" w:color="auto"/>
      </w:divBdr>
    </w:div>
    <w:div w:id="1516529762">
      <w:bodyDiv w:val="1"/>
      <w:marLeft w:val="0"/>
      <w:marRight w:val="0"/>
      <w:marTop w:val="0"/>
      <w:marBottom w:val="0"/>
      <w:divBdr>
        <w:top w:val="none" w:sz="0" w:space="0" w:color="auto"/>
        <w:left w:val="none" w:sz="0" w:space="0" w:color="auto"/>
        <w:bottom w:val="none" w:sz="0" w:space="0" w:color="auto"/>
        <w:right w:val="none" w:sz="0" w:space="0" w:color="auto"/>
      </w:divBdr>
    </w:div>
    <w:div w:id="1520192700">
      <w:bodyDiv w:val="1"/>
      <w:marLeft w:val="0"/>
      <w:marRight w:val="0"/>
      <w:marTop w:val="0"/>
      <w:marBottom w:val="0"/>
      <w:divBdr>
        <w:top w:val="none" w:sz="0" w:space="0" w:color="auto"/>
        <w:left w:val="none" w:sz="0" w:space="0" w:color="auto"/>
        <w:bottom w:val="none" w:sz="0" w:space="0" w:color="auto"/>
        <w:right w:val="none" w:sz="0" w:space="0" w:color="auto"/>
      </w:divBdr>
    </w:div>
    <w:div w:id="1608276229">
      <w:bodyDiv w:val="1"/>
      <w:marLeft w:val="0"/>
      <w:marRight w:val="0"/>
      <w:marTop w:val="0"/>
      <w:marBottom w:val="0"/>
      <w:divBdr>
        <w:top w:val="none" w:sz="0" w:space="0" w:color="auto"/>
        <w:left w:val="none" w:sz="0" w:space="0" w:color="auto"/>
        <w:bottom w:val="none" w:sz="0" w:space="0" w:color="auto"/>
        <w:right w:val="none" w:sz="0" w:space="0" w:color="auto"/>
      </w:divBdr>
    </w:div>
    <w:div w:id="1677145884">
      <w:bodyDiv w:val="1"/>
      <w:marLeft w:val="0"/>
      <w:marRight w:val="0"/>
      <w:marTop w:val="0"/>
      <w:marBottom w:val="0"/>
      <w:divBdr>
        <w:top w:val="none" w:sz="0" w:space="0" w:color="auto"/>
        <w:left w:val="none" w:sz="0" w:space="0" w:color="auto"/>
        <w:bottom w:val="none" w:sz="0" w:space="0" w:color="auto"/>
        <w:right w:val="none" w:sz="0" w:space="0" w:color="auto"/>
      </w:divBdr>
    </w:div>
    <w:div w:id="1724404100">
      <w:bodyDiv w:val="1"/>
      <w:marLeft w:val="0"/>
      <w:marRight w:val="0"/>
      <w:marTop w:val="0"/>
      <w:marBottom w:val="0"/>
      <w:divBdr>
        <w:top w:val="none" w:sz="0" w:space="0" w:color="auto"/>
        <w:left w:val="none" w:sz="0" w:space="0" w:color="auto"/>
        <w:bottom w:val="none" w:sz="0" w:space="0" w:color="auto"/>
        <w:right w:val="none" w:sz="0" w:space="0" w:color="auto"/>
      </w:divBdr>
    </w:div>
    <w:div w:id="1731610981">
      <w:bodyDiv w:val="1"/>
      <w:marLeft w:val="0"/>
      <w:marRight w:val="0"/>
      <w:marTop w:val="0"/>
      <w:marBottom w:val="0"/>
      <w:divBdr>
        <w:top w:val="none" w:sz="0" w:space="0" w:color="auto"/>
        <w:left w:val="none" w:sz="0" w:space="0" w:color="auto"/>
        <w:bottom w:val="none" w:sz="0" w:space="0" w:color="auto"/>
        <w:right w:val="none" w:sz="0" w:space="0" w:color="auto"/>
      </w:divBdr>
    </w:div>
    <w:div w:id="1743486133">
      <w:bodyDiv w:val="1"/>
      <w:marLeft w:val="0"/>
      <w:marRight w:val="0"/>
      <w:marTop w:val="0"/>
      <w:marBottom w:val="0"/>
      <w:divBdr>
        <w:top w:val="none" w:sz="0" w:space="0" w:color="auto"/>
        <w:left w:val="none" w:sz="0" w:space="0" w:color="auto"/>
        <w:bottom w:val="none" w:sz="0" w:space="0" w:color="auto"/>
        <w:right w:val="none" w:sz="0" w:space="0" w:color="auto"/>
      </w:divBdr>
    </w:div>
    <w:div w:id="1792243161">
      <w:bodyDiv w:val="1"/>
      <w:marLeft w:val="0"/>
      <w:marRight w:val="0"/>
      <w:marTop w:val="0"/>
      <w:marBottom w:val="0"/>
      <w:divBdr>
        <w:top w:val="none" w:sz="0" w:space="0" w:color="auto"/>
        <w:left w:val="none" w:sz="0" w:space="0" w:color="auto"/>
        <w:bottom w:val="none" w:sz="0" w:space="0" w:color="auto"/>
        <w:right w:val="none" w:sz="0" w:space="0" w:color="auto"/>
      </w:divBdr>
    </w:div>
    <w:div w:id="1819105487">
      <w:bodyDiv w:val="1"/>
      <w:marLeft w:val="0"/>
      <w:marRight w:val="0"/>
      <w:marTop w:val="0"/>
      <w:marBottom w:val="0"/>
      <w:divBdr>
        <w:top w:val="none" w:sz="0" w:space="0" w:color="auto"/>
        <w:left w:val="none" w:sz="0" w:space="0" w:color="auto"/>
        <w:bottom w:val="none" w:sz="0" w:space="0" w:color="auto"/>
        <w:right w:val="none" w:sz="0" w:space="0" w:color="auto"/>
      </w:divBdr>
    </w:div>
    <w:div w:id="1838419310">
      <w:bodyDiv w:val="1"/>
      <w:marLeft w:val="0"/>
      <w:marRight w:val="0"/>
      <w:marTop w:val="0"/>
      <w:marBottom w:val="0"/>
      <w:divBdr>
        <w:top w:val="none" w:sz="0" w:space="0" w:color="auto"/>
        <w:left w:val="none" w:sz="0" w:space="0" w:color="auto"/>
        <w:bottom w:val="none" w:sz="0" w:space="0" w:color="auto"/>
        <w:right w:val="none" w:sz="0" w:space="0" w:color="auto"/>
      </w:divBdr>
    </w:div>
    <w:div w:id="1892643382">
      <w:bodyDiv w:val="1"/>
      <w:marLeft w:val="0"/>
      <w:marRight w:val="0"/>
      <w:marTop w:val="0"/>
      <w:marBottom w:val="0"/>
      <w:divBdr>
        <w:top w:val="none" w:sz="0" w:space="0" w:color="auto"/>
        <w:left w:val="none" w:sz="0" w:space="0" w:color="auto"/>
        <w:bottom w:val="none" w:sz="0" w:space="0" w:color="auto"/>
        <w:right w:val="none" w:sz="0" w:space="0" w:color="auto"/>
      </w:divBdr>
    </w:div>
    <w:div w:id="208320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kz.de/forschung/kreislaufwirtschaf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hau.com/de-de/ueber-uns/nachhaltigkeit-bei-reh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nsprechpartner_x0020__x00c4_nderungen xmlns="E53735B3-7FA0-4B89-BE16-DC70562CF2CD">H Larisch 2022</Ansprechpartner_x0020__x00c4_nderungen>
    <DrucksachenNr_x002e_ xmlns="E53735B3-7FA0-4B89-BE16-DC70562CF2CD">0557</DrucksachenNr_x002e_>
    <Ansprechpartner_x0020_Erstellung xmlns="E53735B3-7FA0-4B89-BE16-DC70562CF2CD">F Fritsch 2250</Ansprechpartner_x0020_Erstellung>
    <Bemerkung xmlns="E53735B3-7FA0-4B89-BE16-DC70562CF2CD" xsi:nil="true"/>
    <Abteilung xmlns="E53735B3-7FA0-4B89-BE16-DC70562CF2CD">C-COM</Abteilung>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33537E5A07F894BBE16DC70562CF2CD" ma:contentTypeVersion="0" ma:contentTypeDescription="Ein neues Dokument erstellen." ma:contentTypeScope="" ma:versionID="49d41f66933259972cf5a8800446e249">
  <xsd:schema xmlns:xsd="http://www.w3.org/2001/XMLSchema" xmlns:xs="http://www.w3.org/2001/XMLSchema" xmlns:p="http://schemas.microsoft.com/office/2006/metadata/properties" xmlns:ns2="E53735B3-7FA0-4B89-BE16-DC70562CF2CD" targetNamespace="http://schemas.microsoft.com/office/2006/metadata/properties" ma:root="true" ma:fieldsID="775cb369f86b76c623bf2d7d7eeefb40" ns2:_="">
    <xsd:import namespace="E53735B3-7FA0-4B89-BE16-DC70562CF2CD"/>
    <xsd:element name="properties">
      <xsd:complexType>
        <xsd:sequence>
          <xsd:element name="documentManagement">
            <xsd:complexType>
              <xsd:all>
                <xsd:element ref="ns2:Abteilung" minOccurs="0"/>
                <xsd:element ref="ns2:Ansprechpartner_x0020_Erstellung" minOccurs="0"/>
                <xsd:element ref="ns2:Ansprechpartner_x0020__x00c4_nderungen" minOccurs="0"/>
                <xsd:element ref="ns2:DrucksachenNr_x002e_" minOccurs="0"/>
                <xsd:element ref="ns2:Be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735B3-7FA0-4B89-BE16-DC70562CF2CD" elementFormDefault="qualified">
    <xsd:import namespace="http://schemas.microsoft.com/office/2006/documentManagement/types"/>
    <xsd:import namespace="http://schemas.microsoft.com/office/infopath/2007/PartnerControls"/>
    <xsd:element name="Abteilung" ma:index="8" nillable="true" ma:displayName="Abt./Einsatzbereich" ma:internalName="Abteilung">
      <xsd:simpleType>
        <xsd:restriction base="dms:Text">
          <xsd:maxLength value="255"/>
        </xsd:restriction>
      </xsd:simpleType>
    </xsd:element>
    <xsd:element name="Ansprechpartner_x0020_Erstellung" ma:index="9" nillable="true" ma:displayName="Ansprechpartner für Änderungen" ma:default="F Fritsch 2250" ma:internalName="Ansprechpartner_x0020_Erstellung">
      <xsd:simpleType>
        <xsd:restriction base="dms:Text">
          <xsd:maxLength value="50"/>
        </xsd:restriction>
      </xsd:simpleType>
    </xsd:element>
    <xsd:element name="Ansprechpartner_x0020__x00c4_nderungen" ma:index="10" nillable="true" ma:displayName="Inhaltlich zuständiger Sachbearbeiter" ma:internalName="Ansprechpartner_x0020__x00c4_nderungen">
      <xsd:simpleType>
        <xsd:restriction base="dms:Text">
          <xsd:maxLength value="50"/>
        </xsd:restriction>
      </xsd:simpleType>
    </xsd:element>
    <xsd:element name="DrucksachenNr_x002e_" ma:index="11" nillable="true" ma:displayName="Drucknr." ma:internalName="DrucksachenNr_x002e_">
      <xsd:simpleType>
        <xsd:restriction base="dms:Text">
          <xsd:maxLength value="25"/>
        </xsd:restriction>
      </xsd:simpleType>
    </xsd:element>
    <xsd:element name="Bemerkung" ma:index="12" nillable="true" ma:displayName="Bemerkung" ma:internalName="Be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77BD3-B51A-4C22-9DAE-F39F6AB2CD8C}">
  <ds:schemaRefs>
    <ds:schemaRef ds:uri="http://schemas.microsoft.com/sharepoint/v3/contenttype/forms"/>
  </ds:schemaRefs>
</ds:datastoreItem>
</file>

<file path=customXml/itemProps2.xml><?xml version="1.0" encoding="utf-8"?>
<ds:datastoreItem xmlns:ds="http://schemas.openxmlformats.org/officeDocument/2006/customXml" ds:itemID="{5EF80867-8C95-428D-B0FC-466314FEB7E8}">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E53735B3-7FA0-4B89-BE16-DC70562CF2CD"/>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FDB88B0-D044-456B-88C6-D8313FB75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735B3-7FA0-4B89-BE16-DC70562CF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400AF-7676-4355-8512-7203A9107553}">
  <ds:schemaRefs>
    <ds:schemaRef ds:uri="http://schemas.openxmlformats.org/officeDocument/2006/bibliography"/>
  </ds:schemaRefs>
</ds:datastoreItem>
</file>

<file path=docMetadata/LabelInfo.xml><?xml version="1.0" encoding="utf-8"?>
<clbl:labelList xmlns:clbl="http://schemas.microsoft.com/office/2020/mipLabelMetadata">
  <clbl:label id="{86aa6eba-c810-4c90-8eba-4f835161ed62}" enabled="1" method="Privileged" siteId="{8015e684-befa-475d-802b-fd235c2bdf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4306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4878</CharactersWithSpaces>
  <SharedDoc>false</SharedDoc>
  <HLinks>
    <vt:vector size="48" baseType="variant">
      <vt:variant>
        <vt:i4>1835085</vt:i4>
      </vt:variant>
      <vt:variant>
        <vt:i4>3</vt:i4>
      </vt:variant>
      <vt:variant>
        <vt:i4>0</vt:i4>
      </vt:variant>
      <vt:variant>
        <vt:i4>5</vt:i4>
      </vt:variant>
      <vt:variant>
        <vt:lpwstr>https://www.skz.de/forschung/kreislaufwirtschaft</vt:lpwstr>
      </vt:variant>
      <vt:variant>
        <vt:lpwstr/>
      </vt:variant>
      <vt:variant>
        <vt:i4>1900545</vt:i4>
      </vt:variant>
      <vt:variant>
        <vt:i4>0</vt:i4>
      </vt:variant>
      <vt:variant>
        <vt:i4>0</vt:i4>
      </vt:variant>
      <vt:variant>
        <vt:i4>5</vt:i4>
      </vt:variant>
      <vt:variant>
        <vt:lpwstr>https://www.rehau.com/de-de/nachhaltigkeit-bei-rehau?utm_source=pr&amp;utm_medium=article&amp;utm_campaign=sustainability-2023&amp;utm_content=pv-erlangen</vt:lpwstr>
      </vt:variant>
      <vt:variant>
        <vt:lpwstr/>
      </vt:variant>
      <vt:variant>
        <vt:i4>4849685</vt:i4>
      </vt:variant>
      <vt:variant>
        <vt:i4>9</vt:i4>
      </vt:variant>
      <vt:variant>
        <vt:i4>0</vt:i4>
      </vt:variant>
      <vt:variant>
        <vt:i4>5</vt:i4>
      </vt:variant>
      <vt:variant>
        <vt:lpwstr>http://www.rehau.com/</vt:lpwstr>
      </vt:variant>
      <vt:variant>
        <vt:lpwstr/>
      </vt:variant>
      <vt:variant>
        <vt:i4>65570</vt:i4>
      </vt:variant>
      <vt:variant>
        <vt:i4>6</vt:i4>
      </vt:variant>
      <vt:variant>
        <vt:i4>0</vt:i4>
      </vt:variant>
      <vt:variant>
        <vt:i4>5</vt:i4>
      </vt:variant>
      <vt:variant>
        <vt:lpwstr>mailto:presse@rehau.com</vt:lpwstr>
      </vt:variant>
      <vt:variant>
        <vt:lpwstr/>
      </vt:variant>
      <vt:variant>
        <vt:i4>4849685</vt:i4>
      </vt:variant>
      <vt:variant>
        <vt:i4>3</vt:i4>
      </vt:variant>
      <vt:variant>
        <vt:i4>0</vt:i4>
      </vt:variant>
      <vt:variant>
        <vt:i4>5</vt:i4>
      </vt:variant>
      <vt:variant>
        <vt:lpwstr>http://www.rehau.com/</vt:lpwstr>
      </vt:variant>
      <vt:variant>
        <vt:lpwstr/>
      </vt:variant>
      <vt:variant>
        <vt:i4>65570</vt:i4>
      </vt:variant>
      <vt:variant>
        <vt:i4>0</vt:i4>
      </vt:variant>
      <vt:variant>
        <vt:i4>0</vt:i4>
      </vt:variant>
      <vt:variant>
        <vt:i4>5</vt:i4>
      </vt:variant>
      <vt:variant>
        <vt:lpwstr>mailto:presse@rehau.com</vt:lpwstr>
      </vt:variant>
      <vt:variant>
        <vt:lpwstr/>
      </vt:variant>
      <vt:variant>
        <vt:i4>3145798</vt:i4>
      </vt:variant>
      <vt:variant>
        <vt:i4>3</vt:i4>
      </vt:variant>
      <vt:variant>
        <vt:i4>0</vt:i4>
      </vt:variant>
      <vt:variant>
        <vt:i4>5</vt:i4>
      </vt:variant>
      <vt:variant>
        <vt:lpwstr>mailto:roland.hendel@rehau.com</vt:lpwstr>
      </vt:variant>
      <vt:variant>
        <vt:lpwstr/>
      </vt:variant>
      <vt:variant>
        <vt:i4>5374003</vt:i4>
      </vt:variant>
      <vt:variant>
        <vt:i4>0</vt:i4>
      </vt:variant>
      <vt:variant>
        <vt:i4>0</vt:i4>
      </vt:variant>
      <vt:variant>
        <vt:i4>5</vt:i4>
      </vt:variant>
      <vt:variant>
        <vt:lpwstr>mailto:hannah.schuebel@rehau.com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Tanja Nuernberger, y 5496,</dc:creator>
  <cp:keywords/>
  <cp:lastModifiedBy>Simone Langenstein</cp:lastModifiedBy>
  <cp:revision>4</cp:revision>
  <cp:lastPrinted>2025-04-02T14:25:00Z</cp:lastPrinted>
  <dcterms:created xsi:type="dcterms:W3CDTF">2025-04-02T14:24:00Z</dcterms:created>
  <dcterms:modified xsi:type="dcterms:W3CDTF">2025-04-02T14:25:00Z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0x010100B33537E5A07F894BBE16DC70562CF2CD</vt:lpwstr>
  </property>
</Properties>
</file>