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92" w:type="dxa"/>
        <w:tblLook w:val="04A0" w:firstRow="1" w:lastRow="0" w:firstColumn="1" w:lastColumn="0" w:noHBand="0" w:noVBand="1"/>
      </w:tblPr>
      <w:tblGrid>
        <w:gridCol w:w="8392"/>
      </w:tblGrid>
      <w:tr w:rsidR="00663239" w:rsidRPr="000853D7" w14:paraId="125D085C" w14:textId="77777777" w:rsidTr="00663239">
        <w:trPr>
          <w:trHeight w:val="284"/>
        </w:trPr>
        <w:tc>
          <w:tcPr>
            <w:tcW w:w="8392" w:type="dxa"/>
            <w:tcMar>
              <w:bottom w:w="244" w:type="dxa"/>
            </w:tcMar>
          </w:tcPr>
          <w:p w14:paraId="49CB2BD3" w14:textId="1C459B16" w:rsidR="005755A5" w:rsidRPr="000853D7" w:rsidRDefault="00DE4956" w:rsidP="002F0BCD">
            <w:pPr>
              <w:suppressAutoHyphens/>
              <w:rPr>
                <w:b/>
                <w:sz w:val="28"/>
                <w:szCs w:val="28"/>
              </w:rPr>
            </w:pPr>
            <w:r w:rsidRPr="000853D7">
              <w:rPr>
                <w:b/>
                <w:sz w:val="28"/>
                <w:szCs w:val="28"/>
              </w:rPr>
              <w:t>COMMUNIQUÉ DE PRESSE</w:t>
            </w:r>
          </w:p>
        </w:tc>
      </w:tr>
    </w:tbl>
    <w:p w14:paraId="06ED664A" w14:textId="6F9A736C" w:rsidR="0072059E" w:rsidRPr="000853D7" w:rsidRDefault="00772728" w:rsidP="002F0BCD">
      <w:pPr>
        <w:suppressAutoHyphens/>
        <w:rPr>
          <w:b/>
          <w:sz w:val="20"/>
        </w:rPr>
      </w:pPr>
      <w:r w:rsidRPr="000853D7">
        <w:rPr>
          <w:b/>
          <w:sz w:val="20"/>
        </w:rPr>
        <w:t>Haute école spécialisée bernoise</w:t>
      </w:r>
    </w:p>
    <w:p w14:paraId="33DAF6CE" w14:textId="77777777" w:rsidR="002A0EF6" w:rsidRPr="000853D7" w:rsidRDefault="002A0EF6" w:rsidP="002F0BCD">
      <w:pPr>
        <w:suppressAutoHyphens/>
        <w:rPr>
          <w:b/>
          <w:sz w:val="24"/>
          <w:szCs w:val="24"/>
        </w:rPr>
      </w:pPr>
    </w:p>
    <w:p w14:paraId="6324B9BD" w14:textId="381B1419" w:rsidR="004C2B6F" w:rsidRPr="000853D7" w:rsidRDefault="00C748C4" w:rsidP="008070AF">
      <w:pPr>
        <w:suppressAutoHyphens/>
        <w:rPr>
          <w:rFonts w:ascii="Lucida Sans" w:eastAsia="Times New Roman" w:hAnsi="Lucida Sans" w:cs="Arial"/>
          <w:b/>
          <w:bCs/>
          <w:color w:val="000000"/>
          <w:sz w:val="28"/>
          <w:szCs w:val="28"/>
          <w:lang w:eastAsia="de-CH"/>
        </w:rPr>
      </w:pPr>
      <w:r w:rsidRPr="000853D7">
        <w:rPr>
          <w:rFonts w:ascii="Lucida Sans" w:eastAsia="Times New Roman" w:hAnsi="Lucida Sans" w:cs="Arial"/>
          <w:b/>
          <w:bCs/>
          <w:color w:val="000000"/>
          <w:sz w:val="28"/>
          <w:szCs w:val="28"/>
          <w:lang w:eastAsia="de-CH"/>
        </w:rPr>
        <w:t>Commence</w:t>
      </w:r>
      <w:r w:rsidR="0005350A" w:rsidRPr="000853D7">
        <w:rPr>
          <w:rFonts w:ascii="Lucida Sans" w:eastAsia="Times New Roman" w:hAnsi="Lucida Sans" w:cs="Arial"/>
          <w:b/>
          <w:bCs/>
          <w:color w:val="000000"/>
          <w:sz w:val="28"/>
          <w:szCs w:val="28"/>
          <w:lang w:eastAsia="de-CH"/>
        </w:rPr>
        <w:t xml:space="preserve">r une </w:t>
      </w:r>
      <w:r w:rsidRPr="000853D7">
        <w:rPr>
          <w:rFonts w:ascii="Lucida Sans" w:eastAsia="Times New Roman" w:hAnsi="Lucida Sans" w:cs="Arial"/>
          <w:b/>
          <w:bCs/>
          <w:color w:val="000000"/>
          <w:sz w:val="28"/>
          <w:szCs w:val="28"/>
          <w:lang w:eastAsia="de-CH"/>
        </w:rPr>
        <w:t xml:space="preserve">carrière, </w:t>
      </w:r>
      <w:r w:rsidR="0005350A" w:rsidRPr="000853D7">
        <w:rPr>
          <w:rFonts w:ascii="Lucida Sans" w:eastAsia="Times New Roman" w:hAnsi="Lucida Sans" w:cs="Arial"/>
          <w:b/>
          <w:bCs/>
          <w:color w:val="000000"/>
          <w:sz w:val="28"/>
          <w:szCs w:val="28"/>
          <w:lang w:eastAsia="de-CH"/>
        </w:rPr>
        <w:t>établir des</w:t>
      </w:r>
      <w:r w:rsidRPr="000853D7">
        <w:rPr>
          <w:rFonts w:ascii="Lucida Sans" w:eastAsia="Times New Roman" w:hAnsi="Lucida Sans" w:cs="Arial"/>
          <w:b/>
          <w:bCs/>
          <w:color w:val="000000"/>
          <w:sz w:val="28"/>
          <w:szCs w:val="28"/>
          <w:lang w:eastAsia="de-CH"/>
        </w:rPr>
        <w:t xml:space="preserve"> contact</w:t>
      </w:r>
      <w:r w:rsidR="0005350A" w:rsidRPr="000853D7">
        <w:rPr>
          <w:rFonts w:ascii="Lucida Sans" w:eastAsia="Times New Roman" w:hAnsi="Lucida Sans" w:cs="Arial"/>
          <w:b/>
          <w:bCs/>
          <w:color w:val="000000"/>
          <w:sz w:val="28"/>
          <w:szCs w:val="28"/>
          <w:lang w:eastAsia="de-CH"/>
        </w:rPr>
        <w:t>s</w:t>
      </w:r>
      <w:r w:rsidRPr="000853D7">
        <w:rPr>
          <w:rFonts w:ascii="Lucida Sans" w:eastAsia="Times New Roman" w:hAnsi="Lucida Sans" w:cs="Arial"/>
          <w:b/>
          <w:bCs/>
          <w:color w:val="000000"/>
          <w:sz w:val="28"/>
          <w:szCs w:val="28"/>
          <w:lang w:eastAsia="de-CH"/>
        </w:rPr>
        <w:t xml:space="preserve"> : </w:t>
      </w:r>
      <w:r w:rsidR="0005350A" w:rsidRPr="000853D7">
        <w:rPr>
          <w:rFonts w:ascii="Lucida Sans" w:eastAsia="Times New Roman" w:hAnsi="Lucida Sans" w:cs="Arial"/>
          <w:b/>
          <w:bCs/>
          <w:color w:val="000000"/>
          <w:sz w:val="28"/>
          <w:szCs w:val="28"/>
          <w:lang w:eastAsia="de-CH"/>
        </w:rPr>
        <w:br/>
        <w:t xml:space="preserve">Career Day </w:t>
      </w:r>
      <w:r w:rsidRPr="000853D7">
        <w:rPr>
          <w:rFonts w:ascii="Lucida Sans" w:eastAsia="Times New Roman" w:hAnsi="Lucida Sans" w:cs="Arial"/>
          <w:b/>
          <w:bCs/>
          <w:color w:val="000000"/>
          <w:sz w:val="28"/>
          <w:szCs w:val="28"/>
          <w:lang w:eastAsia="de-CH"/>
        </w:rPr>
        <w:t>2026 de l</w:t>
      </w:r>
      <w:r w:rsidR="0005350A" w:rsidRPr="000853D7">
        <w:rPr>
          <w:rFonts w:ascii="Lucida Sans" w:eastAsia="Times New Roman" w:hAnsi="Lucida Sans" w:cs="Arial"/>
          <w:b/>
          <w:bCs/>
          <w:color w:val="000000"/>
          <w:sz w:val="28"/>
          <w:szCs w:val="28"/>
          <w:lang w:eastAsia="de-CH"/>
        </w:rPr>
        <w:t>a Haute école spécialisée bernoise BFH Technique et informatique</w:t>
      </w:r>
    </w:p>
    <w:p w14:paraId="29E4E72E" w14:textId="77777777" w:rsidR="00C748C4" w:rsidRPr="000853D7" w:rsidRDefault="00C748C4" w:rsidP="00C748C4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</w:p>
    <w:p w14:paraId="020B351C" w14:textId="39514317" w:rsidR="00C748C4" w:rsidRPr="000853D7" w:rsidRDefault="00C748C4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Bienne, 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le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28 avril 2026</w:t>
      </w:r>
    </w:p>
    <w:p w14:paraId="1C8909C6" w14:textId="77777777" w:rsidR="00C748C4" w:rsidRPr="000853D7" w:rsidRDefault="00C748C4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</w:p>
    <w:p w14:paraId="7214A8A0" w14:textId="3EC2CF2B" w:rsidR="00536536" w:rsidRPr="000853D7" w:rsidRDefault="00A901B7" w:rsidP="00FD3765">
      <w:pPr>
        <w:suppressAutoHyphens/>
        <w:jc w:val="both"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L</w:t>
      </w:r>
      <w:r w:rsidR="00005618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e</w:t>
      </w:r>
      <w:r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 </w:t>
      </w:r>
      <w:r w:rsidR="0005350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Career Day </w:t>
      </w:r>
      <w:r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du Département Technique et informatique </w:t>
      </w:r>
      <w:r w:rsidR="0005350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de la Haute école spécialisée bernoise</w:t>
      </w:r>
      <w:r w:rsidR="003B02C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 met en relation </w:t>
      </w:r>
      <w:r w:rsidR="00AE4DD1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quelque</w:t>
      </w:r>
      <w:r w:rsidR="003B02C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 55 entreprises de toute la Suisse avec des étudiants</w:t>
      </w:r>
      <w:r w:rsidR="0005350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 et étudiantes le mardi 5 mai 2026</w:t>
      </w:r>
      <w:r w:rsidR="003B02C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. Au </w:t>
      </w:r>
      <w:r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Switzerland Innovation Park Biel/Bienne</w:t>
      </w:r>
      <w:r w:rsidR="003B02C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 (SIPBB), l</w:t>
      </w:r>
      <w:r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es</w:t>
      </w:r>
      <w:r w:rsidR="003B02C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 futur</w:t>
      </w:r>
      <w:r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es</w:t>
      </w:r>
      <w:r w:rsidR="003B02C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 </w:t>
      </w:r>
      <w:r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mains-d'œuvre qualifiées </w:t>
      </w:r>
      <w:r w:rsidR="00AE4DD1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ont ainsi</w:t>
      </w:r>
      <w:r w:rsidR="003B02C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 l'opportunité de </w:t>
      </w:r>
      <w:r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rencontrer</w:t>
      </w:r>
      <w:r w:rsidR="003B02C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 personnellement </w:t>
      </w:r>
      <w:r w:rsidR="00AE4DD1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d</w:t>
      </w:r>
      <w:r w:rsidR="003B02C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es employeurs potentiels, d'explorer des parcours professionnels et de se préparer à </w:t>
      </w:r>
      <w:r w:rsidR="00AE4DD1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leur</w:t>
      </w:r>
      <w:r w:rsidR="003B02C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 entrée </w:t>
      </w:r>
      <w:r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 xml:space="preserve">dans la vie professionnelle </w:t>
      </w:r>
      <w:r w:rsidR="003B02CA" w:rsidRPr="000853D7">
        <w:rPr>
          <w:rFonts w:ascii="Lucida Sans" w:eastAsia="Times New Roman" w:hAnsi="Lucida Sans" w:cs="Arial"/>
          <w:b/>
          <w:bCs/>
          <w:i/>
          <w:iCs/>
          <w:color w:val="000000"/>
          <w:sz w:val="20"/>
          <w:lang w:eastAsia="de-CH"/>
        </w:rPr>
        <w:t>de manière ciblée.</w:t>
      </w:r>
    </w:p>
    <w:p w14:paraId="646A68C4" w14:textId="77777777" w:rsidR="003B02CA" w:rsidRPr="000853D7" w:rsidRDefault="003B02CA" w:rsidP="00FD3765">
      <w:pPr>
        <w:suppressAutoHyphens/>
        <w:jc w:val="both"/>
        <w:rPr>
          <w:rFonts w:ascii="Lucida Sans" w:eastAsia="Times New Roman" w:hAnsi="Lucida Sans" w:cs="Arial"/>
          <w:color w:val="000000"/>
          <w:sz w:val="20"/>
          <w:lang w:eastAsia="de-CH"/>
        </w:rPr>
      </w:pPr>
    </w:p>
    <w:p w14:paraId="240A6B23" w14:textId="5B2AFEA3" w:rsidR="008070AF" w:rsidRPr="000853D7" w:rsidRDefault="008070AF" w:rsidP="00FD3765">
      <w:pPr>
        <w:suppressAutoHyphens/>
        <w:jc w:val="both"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L</w:t>
      </w:r>
      <w:r w:rsidR="0000561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e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Career Day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offre une plateforme centrale pour un échange direct et simple entre les entreprises et 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les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futur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e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s 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mains-d'œuvre qualifiées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dans les domaines techniques. Roger Filliger, directeur du 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D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épartement 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Technique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et informatique, souligne l'importance de 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cet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événement : « L</w:t>
      </w:r>
      <w:r w:rsidR="0000561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e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Career Day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constitue un pont important entre la formation et le monde du travail. En même temps, cela ouvre la possibilité aux entreprises de contacter rapidement les </w:t>
      </w:r>
      <w:r w:rsidR="00DA42D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mains-d'œuvre qualifiées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de demain. »</w:t>
      </w:r>
    </w:p>
    <w:p w14:paraId="3D748749" w14:textId="77777777" w:rsidR="00C15812" w:rsidRPr="000853D7" w:rsidRDefault="00C15812" w:rsidP="00FD3765">
      <w:pPr>
        <w:suppressAutoHyphens/>
        <w:jc w:val="both"/>
        <w:rPr>
          <w:rFonts w:ascii="Lucida Sans" w:eastAsia="Times New Roman" w:hAnsi="Lucida Sans" w:cs="Arial"/>
          <w:color w:val="000000"/>
          <w:sz w:val="20"/>
          <w:lang w:eastAsia="de-CH"/>
        </w:rPr>
      </w:pPr>
    </w:p>
    <w:p w14:paraId="3EBCE8B8" w14:textId="529272B2" w:rsidR="008070AF" w:rsidRPr="000853D7" w:rsidRDefault="008070AF" w:rsidP="00FD3765">
      <w:pPr>
        <w:suppressAutoHyphens/>
        <w:jc w:val="both"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L'événement s'adresse aux étudiants 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et étudiantes des filières Bachelor et Master de la BFH Technique et informatique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et de l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’école supérieure technique Mittelland (HFTM)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. En plus des 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aperçus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sur les opportunités </w:t>
      </w:r>
      <w:r w:rsidR="00AE4DD1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de recrutement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et de développement, l'événement soutient également spécifiquement l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a mise en place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d'un réseau professionnel durable.</w:t>
      </w:r>
    </w:p>
    <w:p w14:paraId="40F93BA2" w14:textId="77777777" w:rsidR="008070AF" w:rsidRPr="000853D7" w:rsidRDefault="008070AF" w:rsidP="00FD3765">
      <w:pPr>
        <w:suppressAutoHyphens/>
        <w:jc w:val="both"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</w:p>
    <w:p w14:paraId="58E55502" w14:textId="7D062B48" w:rsidR="00A96793" w:rsidRPr="000853D7" w:rsidRDefault="00A96793" w:rsidP="00FD3765">
      <w:pPr>
        <w:tabs>
          <w:tab w:val="clear" w:pos="5387"/>
        </w:tabs>
        <w:spacing w:line="240" w:lineRule="atLeast"/>
        <w:jc w:val="both"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Décou</w:t>
      </w:r>
      <w:r w:rsidR="00A901B7"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vrir</w:t>
      </w: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 des opportunités de carrière et établi</w:t>
      </w:r>
      <w:r w:rsidR="00A901B7"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r</w:t>
      </w: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 des contacts</w:t>
      </w:r>
    </w:p>
    <w:p w14:paraId="6A554C39" w14:textId="6928141F" w:rsidR="00A96793" w:rsidRPr="000853D7" w:rsidRDefault="00A96793" w:rsidP="00FD3765">
      <w:pPr>
        <w:tabs>
          <w:tab w:val="clear" w:pos="5387"/>
        </w:tabs>
        <w:spacing w:line="240" w:lineRule="atLeast"/>
        <w:jc w:val="both"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Les entreprises participantes se présentent à leurs propres stands et apportent un aperçu de leurs domaines d'activité. Les étudiants </w:t>
      </w:r>
      <w:r w:rsidR="00A901B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et étudiantes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peuvent parler directement aux employeurs potentiels, établir des contacts et planifier activement leur avenir professionnel. Parallèlement, l'événement contribue à contrer la pénurie de main</w:t>
      </w:r>
      <w:r w:rsidR="00DA42D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s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-d'œuvre qualifiée</w:t>
      </w:r>
      <w:r w:rsidR="00DA42D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s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en mettant en relation les talents avec les entreprises dès un stade précoce.</w:t>
      </w:r>
    </w:p>
    <w:p w14:paraId="655A1D51" w14:textId="77777777" w:rsidR="00A96793" w:rsidRPr="000853D7" w:rsidRDefault="00A96793" w:rsidP="00FD3765">
      <w:pPr>
        <w:tabs>
          <w:tab w:val="clear" w:pos="5387"/>
        </w:tabs>
        <w:spacing w:line="240" w:lineRule="atLeast"/>
        <w:jc w:val="both"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</w:p>
    <w:p w14:paraId="4D239ADF" w14:textId="77777777" w:rsidR="00A96793" w:rsidRPr="000853D7" w:rsidRDefault="00A96793" w:rsidP="00FD3765">
      <w:pPr>
        <w:tabs>
          <w:tab w:val="clear" w:pos="5387"/>
        </w:tabs>
        <w:spacing w:line="240" w:lineRule="atLeast"/>
        <w:jc w:val="both"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Réseautage numérique avec « talentefinder »</w:t>
      </w:r>
    </w:p>
    <w:p w14:paraId="1738EC33" w14:textId="03EAF21B" w:rsidR="00A96793" w:rsidRPr="000853D7" w:rsidRDefault="00DA42DF" w:rsidP="00FD3765">
      <w:pPr>
        <w:tabs>
          <w:tab w:val="clear" w:pos="5387"/>
        </w:tabs>
        <w:spacing w:line="240" w:lineRule="atLeast"/>
        <w:jc w:val="both"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L</w:t>
      </w:r>
      <w:r w:rsidR="00A96793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a plateforme d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’entremise</w:t>
      </w:r>
      <w:r w:rsidR="00A96793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« talentefinder » complétera l</w:t>
      </w:r>
      <w:r w:rsidR="0000561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e</w:t>
      </w:r>
      <w:r w:rsidR="00A96793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Career Day</w:t>
      </w:r>
      <w:r w:rsidR="00A96793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. Cela permet aux étudiants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et étudiantes, ainsi qu’a</w:t>
      </w:r>
      <w:r w:rsidR="00A96793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ux entreprises</w:t>
      </w:r>
      <w:r w:rsidR="00AE4DD1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,</w:t>
      </w:r>
      <w:r w:rsidR="00A96793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d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’entrer </w:t>
      </w:r>
      <w:r w:rsidR="00A96793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en contact avant l'événement et de préparer les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entretiens</w:t>
      </w:r>
      <w:r w:rsidR="00A96793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de manière ciblée. Cela permet </w:t>
      </w:r>
      <w:r w:rsidR="00AE4DD1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aussi surtout d’exploiter</w:t>
      </w:r>
      <w:r w:rsidR="000853D7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</w:t>
      </w:r>
      <w:r w:rsidR="00A96793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efficacement les rencontres personnelles sur place.</w:t>
      </w:r>
    </w:p>
    <w:p w14:paraId="7DCA22B0" w14:textId="77777777" w:rsidR="00A96793" w:rsidRPr="000853D7" w:rsidRDefault="00A96793" w:rsidP="00FD3765">
      <w:pPr>
        <w:tabs>
          <w:tab w:val="clear" w:pos="5387"/>
        </w:tabs>
        <w:spacing w:line="240" w:lineRule="atLeast"/>
        <w:jc w:val="both"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</w:p>
    <w:p w14:paraId="4EA1A2B0" w14:textId="525C4612" w:rsidR="00A96793" w:rsidRPr="000853D7" w:rsidRDefault="00A96793" w:rsidP="00FD3765">
      <w:pPr>
        <w:tabs>
          <w:tab w:val="clear" w:pos="5387"/>
        </w:tabs>
        <w:spacing w:line="240" w:lineRule="atLeast"/>
        <w:jc w:val="both"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Conseils </w:t>
      </w:r>
      <w:r w:rsidR="00DA42DF"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individuels en matière </w:t>
      </w: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de carrière sur </w:t>
      </w:r>
      <w:r w:rsidR="0005350A"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place</w:t>
      </w:r>
    </w:p>
    <w:p w14:paraId="7307178C" w14:textId="21C11A34" w:rsidR="004C2B6F" w:rsidRPr="000853D7" w:rsidRDefault="00A96793" w:rsidP="00FD3765">
      <w:pPr>
        <w:tabs>
          <w:tab w:val="clear" w:pos="5387"/>
        </w:tabs>
        <w:spacing w:line="240" w:lineRule="atLeast"/>
        <w:jc w:val="both"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Le </w:t>
      </w:r>
      <w:r w:rsidR="00DA42D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Service cantonal de conseil des hautes écoles bernoises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offre un soutien supplémentaire : les étudiants </w:t>
      </w:r>
      <w:r w:rsidR="00DA42D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et étudiantes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peuvent faire </w:t>
      </w:r>
      <w:r w:rsidR="00DA42D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vérifier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gratuitement leur CV par des spécialistes du domaine et recevoir des conseils précieux pour u</w:t>
      </w:r>
      <w:r w:rsidR="00DA42D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ne entrée dans la vie professionnelle réussie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.</w:t>
      </w:r>
      <w:r w:rsidR="004C2B6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br w:type="page"/>
      </w:r>
    </w:p>
    <w:p w14:paraId="55E6C333" w14:textId="7C7AE482" w:rsidR="001A6E4F" w:rsidRPr="000853D7" w:rsidRDefault="001A6E4F" w:rsidP="00FD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line="276" w:lineRule="auto"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lastRenderedPageBreak/>
        <w:t>À qui s'adresse l</w:t>
      </w:r>
      <w:r w:rsidR="00005618"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e</w:t>
      </w: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 </w:t>
      </w:r>
      <w:r w:rsidR="00A901B7"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Career Day</w:t>
      </w: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 ? </w:t>
      </w:r>
    </w:p>
    <w:p w14:paraId="2737C2E9" w14:textId="234AB413" w:rsidR="00071BF8" w:rsidRPr="000853D7" w:rsidRDefault="00AE4DD1" w:rsidP="00FD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line="276" w:lineRule="auto"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Il</w:t>
      </w:r>
      <w:r w:rsidR="00071BF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s'adresse aux étudiants</w:t>
      </w:r>
      <w:r w:rsidR="0005350A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et étudiantes</w:t>
      </w:r>
      <w:r w:rsidR="00071BF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des disciplines suivantes :</w:t>
      </w:r>
    </w:p>
    <w:p w14:paraId="286C4C38" w14:textId="77777777" w:rsidR="00071BF8" w:rsidRPr="000853D7" w:rsidRDefault="00071BF8" w:rsidP="00FD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line="276" w:lineRule="auto"/>
        <w:rPr>
          <w:rFonts w:ascii="Lucida Sans" w:eastAsia="Times New Roman" w:hAnsi="Lucida Sans" w:cs="Arial"/>
          <w:color w:val="000000"/>
          <w:sz w:val="20"/>
          <w:lang w:eastAsia="de-CH"/>
        </w:rPr>
      </w:pPr>
    </w:p>
    <w:p w14:paraId="4AD40488" w14:textId="3541407E" w:rsidR="00071BF8" w:rsidRPr="000853D7" w:rsidRDefault="00B37282" w:rsidP="00FD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line="276" w:lineRule="auto"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Filières de Bachelor</w:t>
      </w:r>
      <w:r w:rsidR="00071BF8"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 :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Ingénierie automobile et du véhicule</w:t>
      </w:r>
      <w:r w:rsidR="00071BF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,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Data Engineering</w:t>
      </w:r>
      <w:r w:rsidR="00071BF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, </w:t>
      </w:r>
      <w:r w:rsidR="00BA13BD" w:rsidRPr="00BA13BD">
        <w:rPr>
          <w:rFonts w:ascii="Lucida Sans" w:eastAsia="Times New Roman" w:hAnsi="Lucida Sans" w:cs="Arial"/>
          <w:color w:val="000000"/>
          <w:sz w:val="20"/>
          <w:lang w:eastAsia="de-CH"/>
        </w:rPr>
        <w:t>Génie électrique et technologie de l’information</w:t>
      </w:r>
      <w:r w:rsidR="00071BF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, Informatique,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M</w:t>
      </w:r>
      <w:r w:rsidR="00071BF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écanique, Informatique médicale, </w:t>
      </w:r>
      <w:r w:rsidR="00BF5329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Mécatronique et ingénierie des systèmes </w:t>
      </w:r>
      <w:r w:rsidR="00071BF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(</w:t>
      </w:r>
      <w:r w:rsidR="00BF5329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Technique médicale </w:t>
      </w:r>
      <w:r w:rsidR="00071BF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| Robotique), </w:t>
      </w:r>
      <w:r w:rsidR="00BF5329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Ingénierie de gestion</w:t>
      </w:r>
      <w:r w:rsidR="00071BF8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.</w:t>
      </w:r>
    </w:p>
    <w:p w14:paraId="42BEC0C7" w14:textId="77777777" w:rsidR="00071BF8" w:rsidRPr="000853D7" w:rsidRDefault="00071BF8" w:rsidP="00FD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line="276" w:lineRule="auto"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</w:p>
    <w:p w14:paraId="2AF6774C" w14:textId="61B49C4B" w:rsidR="00071BF8" w:rsidRPr="00F86000" w:rsidRDefault="00B37282" w:rsidP="00FD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line="276" w:lineRule="auto"/>
        <w:rPr>
          <w:rFonts w:ascii="Lucida Sans" w:eastAsia="Times New Roman" w:hAnsi="Lucida Sans" w:cs="Arial"/>
          <w:b/>
          <w:bCs/>
          <w:color w:val="000000"/>
          <w:sz w:val="20"/>
          <w:lang w:val="en-GB" w:eastAsia="de-CH"/>
        </w:rPr>
      </w:pPr>
      <w:r w:rsidRPr="00F86000">
        <w:rPr>
          <w:rFonts w:ascii="Lucida Sans" w:eastAsia="Times New Roman" w:hAnsi="Lucida Sans" w:cs="Arial"/>
          <w:b/>
          <w:bCs/>
          <w:color w:val="000000"/>
          <w:sz w:val="20"/>
          <w:lang w:val="en-GB" w:eastAsia="de-CH"/>
        </w:rPr>
        <w:t xml:space="preserve">Filières de </w:t>
      </w:r>
      <w:r w:rsidR="00071BF8" w:rsidRPr="00F86000">
        <w:rPr>
          <w:rFonts w:ascii="Lucida Sans" w:eastAsia="Times New Roman" w:hAnsi="Lucida Sans" w:cs="Arial"/>
          <w:b/>
          <w:bCs/>
          <w:color w:val="000000"/>
          <w:sz w:val="20"/>
          <w:lang w:val="en-GB" w:eastAsia="de-CH"/>
        </w:rPr>
        <w:t>Master :</w:t>
      </w:r>
      <w:r w:rsidR="00071BF8" w:rsidRPr="00F86000">
        <w:rPr>
          <w:rFonts w:ascii="Lucida Sans" w:eastAsia="Times New Roman" w:hAnsi="Lucida Sans" w:cs="Arial"/>
          <w:color w:val="000000"/>
          <w:sz w:val="20"/>
          <w:lang w:val="en-GB" w:eastAsia="de-CH"/>
        </w:rPr>
        <w:t xml:space="preserve"> Ingénierie (MSE), </w:t>
      </w:r>
      <w:r w:rsidR="00BF5329" w:rsidRPr="00F86000">
        <w:rPr>
          <w:rFonts w:ascii="Lucida Sans" w:eastAsia="Times New Roman" w:hAnsi="Lucida Sans" w:cs="Arial"/>
          <w:color w:val="000000"/>
          <w:sz w:val="20"/>
          <w:lang w:val="en-GB" w:eastAsia="de-CH"/>
        </w:rPr>
        <w:t xml:space="preserve">Biomedical Engineering </w:t>
      </w:r>
      <w:r w:rsidR="00071BF8" w:rsidRPr="00F86000">
        <w:rPr>
          <w:rFonts w:ascii="Lucida Sans" w:eastAsia="Times New Roman" w:hAnsi="Lucida Sans" w:cs="Arial"/>
          <w:color w:val="000000"/>
          <w:sz w:val="20"/>
          <w:lang w:val="en-GB" w:eastAsia="de-CH"/>
        </w:rPr>
        <w:t xml:space="preserve">(BSE), </w:t>
      </w:r>
      <w:r w:rsidR="00BF5329" w:rsidRPr="00F86000">
        <w:rPr>
          <w:rFonts w:ascii="Lucida Sans" w:eastAsia="Times New Roman" w:hAnsi="Lucida Sans" w:cs="Arial"/>
          <w:color w:val="000000"/>
          <w:sz w:val="20"/>
          <w:lang w:val="en-GB" w:eastAsia="de-CH"/>
        </w:rPr>
        <w:t xml:space="preserve">Precision Engineering </w:t>
      </w:r>
      <w:r w:rsidR="00071BF8" w:rsidRPr="00F86000">
        <w:rPr>
          <w:rFonts w:ascii="Lucida Sans" w:eastAsia="Times New Roman" w:hAnsi="Lucida Sans" w:cs="Arial"/>
          <w:color w:val="000000"/>
          <w:sz w:val="20"/>
          <w:lang w:val="en-GB" w:eastAsia="de-CH"/>
        </w:rPr>
        <w:t xml:space="preserve">(PE), </w:t>
      </w:r>
      <w:r w:rsidR="00BF5329" w:rsidRPr="00F86000">
        <w:rPr>
          <w:rFonts w:ascii="Lucida Sans" w:eastAsia="Times New Roman" w:hAnsi="Lucida Sans" w:cs="Arial"/>
          <w:color w:val="000000"/>
          <w:sz w:val="20"/>
          <w:lang w:val="en-GB" w:eastAsia="de-CH"/>
        </w:rPr>
        <w:t xml:space="preserve">Circular Innovation and Sustainability </w:t>
      </w:r>
      <w:r w:rsidR="00071BF8" w:rsidRPr="00F86000">
        <w:rPr>
          <w:rFonts w:ascii="Lucida Sans" w:eastAsia="Times New Roman" w:hAnsi="Lucida Sans" w:cs="Arial"/>
          <w:color w:val="000000"/>
          <w:sz w:val="20"/>
          <w:lang w:val="en-GB" w:eastAsia="de-CH"/>
        </w:rPr>
        <w:t xml:space="preserve">(CIS). </w:t>
      </w:r>
    </w:p>
    <w:p w14:paraId="4C4B72C1" w14:textId="77777777" w:rsidR="00071BF8" w:rsidRPr="00F86000" w:rsidRDefault="00071BF8" w:rsidP="00FD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line="276" w:lineRule="auto"/>
        <w:rPr>
          <w:rFonts w:ascii="Lucida Sans" w:eastAsia="Times New Roman" w:hAnsi="Lucida Sans" w:cs="Arial"/>
          <w:b/>
          <w:bCs/>
          <w:color w:val="000000"/>
          <w:sz w:val="20"/>
          <w:lang w:val="en-GB" w:eastAsia="de-CH"/>
        </w:rPr>
      </w:pPr>
    </w:p>
    <w:p w14:paraId="767BC9ED" w14:textId="6679411F" w:rsidR="001A6E4F" w:rsidRPr="000853D7" w:rsidRDefault="00071BF8" w:rsidP="00FD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line="276" w:lineRule="auto"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Étudiants </w:t>
      </w:r>
      <w:r w:rsidR="0005350A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et étudiantes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de </w:t>
      </w:r>
      <w:r w:rsidR="00BF5329"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l’école supérieure technique</w:t>
      </w: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 Mittelland (HFTM).</w:t>
      </w:r>
    </w:p>
    <w:p w14:paraId="05FE8568" w14:textId="77777777" w:rsidR="001A6E4F" w:rsidRPr="000853D7" w:rsidRDefault="001A6E4F" w:rsidP="00FD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Lucida Sans" w:eastAsia="Times New Roman" w:hAnsi="Lucida Sans" w:cs="Arial"/>
          <w:color w:val="000000"/>
          <w:sz w:val="20"/>
          <w:lang w:eastAsia="de-CH"/>
        </w:rPr>
      </w:pPr>
    </w:p>
    <w:p w14:paraId="1050A773" w14:textId="29C5A163" w:rsidR="001A6E4F" w:rsidRPr="000853D7" w:rsidRDefault="001A6E4F" w:rsidP="00FD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u w:val="single"/>
        </w:rPr>
      </w:pPr>
      <w:r w:rsidRPr="000853D7">
        <w:rPr>
          <w:rFonts w:ascii="Lucida Sans" w:eastAsia="Times New Roman" w:hAnsi="Lucida Sans" w:cs="Arial"/>
          <w:b/>
          <w:bCs/>
          <w:sz w:val="20"/>
          <w:lang w:eastAsia="de-DE"/>
        </w:rPr>
        <w:t xml:space="preserve">Plus d' </w:t>
      </w:r>
      <w:r w:rsidRPr="000853D7">
        <w:rPr>
          <w:rFonts w:asciiTheme="majorHAnsi" w:eastAsia="Times New Roman" w:hAnsiTheme="majorHAnsi" w:cs="Arial"/>
          <w:b/>
          <w:bCs/>
          <w:sz w:val="20"/>
          <w:lang w:eastAsia="de-DE"/>
        </w:rPr>
        <w:t xml:space="preserve">informations sont disponibles à l'adresse suivante : </w:t>
      </w:r>
      <w:r w:rsidRPr="000853D7">
        <w:rPr>
          <w:rFonts w:asciiTheme="majorHAnsi" w:eastAsia="Times New Roman" w:hAnsiTheme="majorHAnsi" w:cs="Arial"/>
          <w:b/>
          <w:bCs/>
          <w:sz w:val="20"/>
          <w:lang w:eastAsia="de-DE"/>
        </w:rPr>
        <w:br/>
      </w:r>
      <w:hyperlink r:id="rId11" w:history="1">
        <w:r w:rsidRPr="000853D7">
          <w:rPr>
            <w:rStyle w:val="Hyperlink"/>
          </w:rPr>
          <w:t>bfh.ch/ti/careerday</w:t>
        </w:r>
      </w:hyperlink>
      <w:r w:rsidRPr="000853D7" w:rsidDel="001C2D98">
        <w:t xml:space="preserve"> </w:t>
      </w:r>
    </w:p>
    <w:p w14:paraId="1CECCD5F" w14:textId="77777777" w:rsidR="001A6E4F" w:rsidRPr="000853D7" w:rsidRDefault="001A6E4F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</w:p>
    <w:p w14:paraId="1BCA818F" w14:textId="77777777" w:rsidR="004C2B6F" w:rsidRPr="000853D7" w:rsidRDefault="004C2B6F" w:rsidP="008070AF">
      <w:pPr>
        <w:suppressAutoHyphens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</w:p>
    <w:p w14:paraId="2125C774" w14:textId="793C5D0C" w:rsidR="008070AF" w:rsidRPr="000853D7" w:rsidRDefault="008070AF" w:rsidP="008070AF">
      <w:pPr>
        <w:suppressAutoHyphens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Date et lieu</w:t>
      </w:r>
    </w:p>
    <w:p w14:paraId="6B77A112" w14:textId="233EC9A1" w:rsidR="004C2B6F" w:rsidRPr="000853D7" w:rsidRDefault="008070AF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Mardi 5 mai 2026, 13h00</w:t>
      </w:r>
      <w:r w:rsidR="00B37282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–17h30</w:t>
      </w:r>
    </w:p>
    <w:p w14:paraId="41618183" w14:textId="46CCCAD4" w:rsidR="008070AF" w:rsidRPr="000853D7" w:rsidRDefault="00B37282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Switzerland Innovation Park Biel/Bienne</w:t>
      </w:r>
      <w:r w:rsidR="008070A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,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rue d’Aarberg</w:t>
      </w:r>
      <w:r w:rsidR="008070A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46, 2503 Bie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nne</w:t>
      </w:r>
    </w:p>
    <w:p w14:paraId="5965DFEA" w14:textId="77777777" w:rsidR="004B09C6" w:rsidRPr="000853D7" w:rsidRDefault="004B09C6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</w:p>
    <w:p w14:paraId="54B2464C" w14:textId="78E6158B" w:rsidR="008070AF" w:rsidRPr="000853D7" w:rsidRDefault="008070AF" w:rsidP="008070AF">
      <w:pPr>
        <w:suppressAutoHyphens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Une visite guidée est proposée aux </w:t>
      </w:r>
      <w:r w:rsidR="00B37282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journalistes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 :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br/>
      </w: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point de rendez-vous a lieu à 14h00 au comptoir d'information du 2</w:t>
      </w:r>
      <w:r w:rsidRPr="000853D7">
        <w:rPr>
          <w:rFonts w:ascii="Lucida Sans" w:eastAsia="Times New Roman" w:hAnsi="Lucida Sans" w:cs="Arial"/>
          <w:b/>
          <w:bCs/>
          <w:color w:val="000000"/>
          <w:sz w:val="20"/>
          <w:vertAlign w:val="superscript"/>
          <w:lang w:eastAsia="de-CH"/>
        </w:rPr>
        <w:t>e</w:t>
      </w: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 étage du </w:t>
      </w:r>
      <w:r w:rsidR="00B37282"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Switzerland Innovation Park Biel/Bienne</w:t>
      </w: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.</w:t>
      </w:r>
    </w:p>
    <w:p w14:paraId="5CD0A7F7" w14:textId="77777777" w:rsidR="004C2B6F" w:rsidRPr="000853D7" w:rsidRDefault="004C2B6F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</w:p>
    <w:p w14:paraId="69A47E42" w14:textId="77777777" w:rsidR="004C2B6F" w:rsidRPr="000853D7" w:rsidRDefault="004C2B6F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</w:p>
    <w:p w14:paraId="62A717B3" w14:textId="3FC8C8E1" w:rsidR="008070AF" w:rsidRPr="000853D7" w:rsidRDefault="0005350A" w:rsidP="008070AF">
      <w:pPr>
        <w:suppressAutoHyphens/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Interlocuteurs</w:t>
      </w:r>
    </w:p>
    <w:p w14:paraId="3AE97823" w14:textId="77777777" w:rsidR="0005350A" w:rsidRPr="000853D7" w:rsidRDefault="008070AF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Contact expert :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br/>
      </w:r>
      <w:r w:rsidR="002961A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Dr Roger Filliger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br/>
      </w:r>
      <w:r w:rsidR="00A53C9D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Directeur du </w:t>
      </w:r>
      <w:r w:rsidR="0005350A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Département Technique et informatique</w:t>
      </w:r>
      <w:r w:rsidR="00A53C9D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, </w:t>
      </w:r>
    </w:p>
    <w:p w14:paraId="43BF50B4" w14:textId="77777777" w:rsidR="0005350A" w:rsidRPr="000853D7" w:rsidRDefault="0005350A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Haute école spécialisée bernoise </w:t>
      </w:r>
    </w:p>
    <w:p w14:paraId="3F4514AE" w14:textId="29B299B4" w:rsidR="008070AF" w:rsidRPr="000853D7" w:rsidRDefault="0005350A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roger.</w:t>
      </w:r>
      <w:r w:rsidR="00A53C9D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filliger@bfh.ch | +41 32 321 67 20</w:t>
      </w:r>
    </w:p>
    <w:p w14:paraId="5F9473A4" w14:textId="77777777" w:rsidR="004B09C6" w:rsidRPr="000853D7" w:rsidRDefault="004B09C6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</w:p>
    <w:p w14:paraId="6A683BF8" w14:textId="77777777" w:rsidR="0005350A" w:rsidRPr="000853D7" w:rsidRDefault="0005350A" w:rsidP="0005350A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 xml:space="preserve">Interlocutrice </w:t>
      </w:r>
      <w:r w:rsidR="008070AF" w:rsidRPr="000853D7">
        <w:rPr>
          <w:rFonts w:ascii="Lucida Sans" w:eastAsia="Times New Roman" w:hAnsi="Lucida Sans" w:cs="Arial"/>
          <w:b/>
          <w:bCs/>
          <w:color w:val="000000"/>
          <w:sz w:val="20"/>
          <w:lang w:eastAsia="de-CH"/>
        </w:rPr>
        <w:t>médias :</w:t>
      </w:r>
      <w:r w:rsidR="008070A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br/>
      </w:r>
      <w:r w:rsidR="00854849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Nuria Hosmann</w:t>
      </w:r>
      <w:r w:rsidR="008070AF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br/>
      </w:r>
      <w:r w:rsidR="00854849"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Spécialiste Marketing + Communication, </w:t>
      </w: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Département Technique et informatique, </w:t>
      </w:r>
    </w:p>
    <w:p w14:paraId="232CCA19" w14:textId="3E871861" w:rsidR="0005350A" w:rsidRPr="000853D7" w:rsidRDefault="0005350A" w:rsidP="0005350A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 xml:space="preserve">Haute école spécialisée bernoise </w:t>
      </w:r>
    </w:p>
    <w:p w14:paraId="58372B34" w14:textId="0851DFA7" w:rsidR="008070AF" w:rsidRPr="000853D7" w:rsidRDefault="00854849" w:rsidP="008070AF">
      <w:pPr>
        <w:suppressAutoHyphens/>
        <w:rPr>
          <w:rFonts w:ascii="Lucida Sans" w:eastAsia="Times New Roman" w:hAnsi="Lucida Sans" w:cs="Arial"/>
          <w:color w:val="000000"/>
          <w:sz w:val="20"/>
          <w:lang w:eastAsia="de-CH"/>
        </w:rPr>
      </w:pPr>
      <w:r w:rsidRPr="000853D7">
        <w:rPr>
          <w:rFonts w:ascii="Lucida Sans" w:eastAsia="Times New Roman" w:hAnsi="Lucida Sans" w:cs="Arial"/>
          <w:color w:val="000000"/>
          <w:sz w:val="20"/>
          <w:lang w:eastAsia="de-CH"/>
        </w:rPr>
        <w:t>nuria.hosmann@bfh.ch | +41 31 848 30 81</w:t>
      </w:r>
    </w:p>
    <w:p w14:paraId="70DBAFD8" w14:textId="2AD08330" w:rsidR="00C728C4" w:rsidRPr="00772728" w:rsidRDefault="00C728C4" w:rsidP="002F0BCD">
      <w:pPr>
        <w:tabs>
          <w:tab w:val="left" w:pos="1560"/>
        </w:tabs>
        <w:suppressAutoHyphens/>
        <w:spacing w:line="276" w:lineRule="auto"/>
        <w:rPr>
          <w:sz w:val="20"/>
        </w:rPr>
      </w:pPr>
    </w:p>
    <w:sectPr w:rsidR="00C728C4" w:rsidRPr="00772728" w:rsidSect="008119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119" w:right="2081" w:bottom="993" w:left="14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33DE" w14:textId="77777777" w:rsidR="00546AF0" w:rsidRPr="000853D7" w:rsidRDefault="00546AF0" w:rsidP="006312E0">
      <w:pPr>
        <w:spacing w:line="240" w:lineRule="auto"/>
      </w:pPr>
      <w:r w:rsidRPr="000853D7">
        <w:separator/>
      </w:r>
    </w:p>
  </w:endnote>
  <w:endnote w:type="continuationSeparator" w:id="0">
    <w:p w14:paraId="4A0BAAAF" w14:textId="77777777" w:rsidR="00546AF0" w:rsidRPr="000853D7" w:rsidRDefault="00546AF0" w:rsidP="006312E0">
      <w:pPr>
        <w:spacing w:line="240" w:lineRule="auto"/>
      </w:pPr>
      <w:r w:rsidRPr="000853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6990" w14:textId="77777777" w:rsidR="000D72E1" w:rsidRDefault="000D72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3D62" w14:textId="77777777" w:rsidR="000D72E1" w:rsidRDefault="000D72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2FB3" w14:textId="77777777" w:rsidR="000D72E1" w:rsidRDefault="000D72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23DA" w14:textId="77777777" w:rsidR="00546AF0" w:rsidRPr="000853D7" w:rsidRDefault="00546AF0" w:rsidP="006312E0">
      <w:pPr>
        <w:spacing w:line="240" w:lineRule="auto"/>
      </w:pPr>
      <w:r w:rsidRPr="000853D7">
        <w:separator/>
      </w:r>
    </w:p>
  </w:footnote>
  <w:footnote w:type="continuationSeparator" w:id="0">
    <w:p w14:paraId="58E49FEC" w14:textId="77777777" w:rsidR="00546AF0" w:rsidRPr="000853D7" w:rsidRDefault="00546AF0" w:rsidP="006312E0">
      <w:pPr>
        <w:spacing w:line="240" w:lineRule="auto"/>
      </w:pPr>
      <w:r w:rsidRPr="000853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AB0A" w14:textId="77777777" w:rsidR="000D72E1" w:rsidRDefault="000D72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CF72" w14:textId="77777777" w:rsidR="001F1B9C" w:rsidRPr="000853D7" w:rsidRDefault="00E62E04" w:rsidP="001F1B9C">
    <w:pPr>
      <w:pStyle w:val="Kopfzeile"/>
    </w:pPr>
    <w:r w:rsidRPr="000853D7">
      <w:rPr>
        <w:noProof/>
        <w:lang w:eastAsia="de-CH"/>
      </w:rPr>
      <w:drawing>
        <wp:anchor distT="0" distB="0" distL="114300" distR="114300" simplePos="0" relativeHeight="251658752" behindDoc="0" locked="1" layoutInCell="1" allowOverlap="1" wp14:anchorId="1F31A0DF" wp14:editId="4DF55065">
          <wp:simplePos x="0" y="0"/>
          <wp:positionH relativeFrom="page">
            <wp:posOffset>875030</wp:posOffset>
          </wp:positionH>
          <wp:positionV relativeFrom="page">
            <wp:posOffset>421005</wp:posOffset>
          </wp:positionV>
          <wp:extent cx="509400" cy="754560"/>
          <wp:effectExtent l="0" t="0" r="0" b="7620"/>
          <wp:wrapNone/>
          <wp:docPr id="1357602700" name="logo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400" cy="75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D17" w:rsidRPr="000853D7">
      <w:rPr>
        <w:noProof/>
        <w:lang w:eastAsia="de-CH"/>
      </w:rPr>
      <w:drawing>
        <wp:anchor distT="0" distB="0" distL="114300" distR="114300" simplePos="0" relativeHeight="251657728" behindDoc="0" locked="1" layoutInCell="1" allowOverlap="1" wp14:anchorId="571A142C" wp14:editId="1E84C1E4">
          <wp:simplePos x="0" y="0"/>
          <wp:positionH relativeFrom="page">
            <wp:posOffset>875030</wp:posOffset>
          </wp:positionH>
          <wp:positionV relativeFrom="page">
            <wp:posOffset>417830</wp:posOffset>
          </wp:positionV>
          <wp:extent cx="509400" cy="754920"/>
          <wp:effectExtent l="0" t="0" r="0" b="7620"/>
          <wp:wrapNone/>
          <wp:docPr id="1592637651" name="logo_sw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400" cy="75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274F" w:rsidRPr="000853D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60EFC80" wp14:editId="67F9AEF0">
              <wp:simplePos x="0" y="0"/>
              <wp:positionH relativeFrom="page">
                <wp:posOffset>5019675</wp:posOffset>
              </wp:positionH>
              <wp:positionV relativeFrom="page">
                <wp:posOffset>1043940</wp:posOffset>
              </wp:positionV>
              <wp:extent cx="805680" cy="167760"/>
              <wp:effectExtent l="0" t="0" r="0" b="381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5680" cy="167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FDD1E" w14:textId="77777777" w:rsidR="0042274F" w:rsidRPr="000853D7" w:rsidRDefault="0042274F" w:rsidP="00CA7E54">
                          <w:pPr>
                            <w:pStyle w:val="Kopfzeile"/>
                          </w:pPr>
                          <w:r w:rsidRPr="000853D7">
                            <w:t xml:space="preserve">Page </w:t>
                          </w:r>
                          <w:r w:rsidRPr="000853D7">
                            <w:fldChar w:fldCharType="begin"/>
                          </w:r>
                          <w:r w:rsidRPr="000853D7">
                            <w:instrText xml:space="preserve"> PAGE   \* MERGEFORMAT </w:instrText>
                          </w:r>
                          <w:r w:rsidRPr="000853D7">
                            <w:fldChar w:fldCharType="separate"/>
                          </w:r>
                          <w:r w:rsidR="00A77F19" w:rsidRPr="000853D7">
                            <w:t>2</w:t>
                          </w:r>
                          <w:r w:rsidRPr="000853D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EFC8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395.25pt;margin-top:82.2pt;width:63.45pt;height:13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" fillcolor="white [3201]" stroked="f" strokeweight=".5pt">
              <v:textbox inset="0,0,0,0">
                <w:txbxContent>
                  <w:p w14:paraId="176FDD1E" w14:textId="77777777" w:rsidR="0042274F" w:rsidRPr="000853D7" w:rsidRDefault="0042274F" w:rsidP="00CA7E54">
                    <w:pPr>
                      <w:pStyle w:val="Kopfzeile"/>
                    </w:pPr>
                    <w:r w:rsidRPr="000853D7">
                      <w:t xml:space="preserve">Page </w:t>
                    </w:r>
                    <w:r w:rsidRPr="000853D7">
                      <w:fldChar w:fldCharType="begin"/>
                    </w:r>
                    <w:r w:rsidRPr="000853D7">
                      <w:instrText xml:space="preserve"> PAGE   \* MERGEFORMAT </w:instrText>
                    </w:r>
                    <w:r w:rsidRPr="000853D7">
                      <w:fldChar w:fldCharType="separate"/>
                    </w:r>
                    <w:r w:rsidR="00A77F19" w:rsidRPr="000853D7">
                      <w:t>2</w:t>
                    </w:r>
                    <w:r w:rsidRPr="000853D7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0116" w14:textId="267E2B06" w:rsidR="006312E0" w:rsidRPr="000853D7" w:rsidRDefault="00E62E04" w:rsidP="001F0F2A">
    <w:pPr>
      <w:pStyle w:val="Kopfzeile"/>
      <w:spacing w:after="2180"/>
    </w:pPr>
    <w:r w:rsidRPr="000853D7">
      <w:rPr>
        <w:noProof/>
        <w:lang w:eastAsia="de-CH"/>
      </w:rPr>
      <w:drawing>
        <wp:anchor distT="0" distB="0" distL="114300" distR="114300" simplePos="0" relativeHeight="251659776" behindDoc="0" locked="1" layoutInCell="1" allowOverlap="1" wp14:anchorId="70B9115D" wp14:editId="06DC175F">
          <wp:simplePos x="0" y="0"/>
          <wp:positionH relativeFrom="page">
            <wp:posOffset>875030</wp:posOffset>
          </wp:positionH>
          <wp:positionV relativeFrom="page">
            <wp:posOffset>421005</wp:posOffset>
          </wp:positionV>
          <wp:extent cx="509400" cy="754560"/>
          <wp:effectExtent l="0" t="0" r="0" b="7620"/>
          <wp:wrapNone/>
          <wp:docPr id="754404800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400" cy="75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D17" w:rsidRPr="000853D7">
      <w:rPr>
        <w:noProof/>
        <w:lang w:eastAsia="de-CH"/>
      </w:rPr>
      <w:drawing>
        <wp:anchor distT="0" distB="0" distL="114300" distR="114300" simplePos="0" relativeHeight="251656704" behindDoc="0" locked="1" layoutInCell="1" allowOverlap="1" wp14:anchorId="44795148" wp14:editId="7D3012B7">
          <wp:simplePos x="0" y="0"/>
          <wp:positionH relativeFrom="page">
            <wp:posOffset>875030</wp:posOffset>
          </wp:positionH>
          <wp:positionV relativeFrom="page">
            <wp:posOffset>417830</wp:posOffset>
          </wp:positionV>
          <wp:extent cx="509400" cy="754920"/>
          <wp:effectExtent l="0" t="0" r="0" b="7620"/>
          <wp:wrapNone/>
          <wp:docPr id="554989823" name="logo_sw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400" cy="75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698" w:rsidRPr="000853D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4AF556" wp14:editId="2EB2ABA6">
              <wp:simplePos x="0" y="0"/>
              <wp:positionH relativeFrom="page">
                <wp:posOffset>5015230</wp:posOffset>
              </wp:positionH>
              <wp:positionV relativeFrom="page">
                <wp:posOffset>791845</wp:posOffset>
              </wp:positionV>
              <wp:extent cx="2063880" cy="2160360"/>
              <wp:effectExtent l="0" t="0" r="0" b="0"/>
              <wp:wrapNone/>
              <wp:docPr id="3" name="absender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880" cy="2160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3249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249"/>
                          </w:tblGrid>
                          <w:tr w:rsidR="001F1B9C" w:rsidRPr="000853D7" w14:paraId="114CFC13" w14:textId="77777777" w:rsidTr="00646111">
                            <w:tc>
                              <w:tcPr>
                                <w:tcW w:w="3249" w:type="dxa"/>
                              </w:tcPr>
                              <w:p w14:paraId="60254821" w14:textId="66D243B1" w:rsidR="001F1B9C" w:rsidRPr="000853D7" w:rsidRDefault="0005350A" w:rsidP="001F1B9C">
                                <w:pPr>
                                  <w:pStyle w:val="Kopfzeile"/>
                                  <w:rPr>
                                    <w:b/>
                                  </w:rPr>
                                </w:pPr>
                                <w:r w:rsidRPr="000853D7">
                                  <w:rPr>
                                    <w:b/>
                                  </w:rPr>
                                  <w:t>Haute école spécialisée bernoise</w:t>
                                </w:r>
                              </w:p>
                            </w:tc>
                          </w:tr>
                          <w:tr w:rsidR="001F1B9C" w:rsidRPr="000853D7" w14:paraId="1DB2150C" w14:textId="77777777" w:rsidTr="00646111">
                            <w:tc>
                              <w:tcPr>
                                <w:tcW w:w="3249" w:type="dxa"/>
                                <w:tcMar>
                                  <w:bottom w:w="90" w:type="dxa"/>
                                </w:tcMar>
                              </w:tcPr>
                              <w:p w14:paraId="2CB1024D" w14:textId="641B5628" w:rsidR="001F1B9C" w:rsidRPr="000853D7" w:rsidRDefault="0005350A" w:rsidP="001F1B9C">
                                <w:pPr>
                                  <w:pStyle w:val="Kopfzeile"/>
                                </w:pPr>
                                <w:r w:rsidRPr="000853D7">
                                  <w:t>Département Technique et informatique</w:t>
                                </w:r>
                              </w:p>
                            </w:tc>
                          </w:tr>
                          <w:tr w:rsidR="001F1B9C" w:rsidRPr="000853D7" w14:paraId="6281A8F0" w14:textId="77777777" w:rsidTr="00646111">
                            <w:tc>
                              <w:tcPr>
                                <w:tcW w:w="3249" w:type="dxa"/>
                                <w:tcMar>
                                  <w:bottom w:w="90" w:type="dxa"/>
                                </w:tcMar>
                              </w:tcPr>
                              <w:p w14:paraId="53DE355D" w14:textId="0DAD2E35" w:rsidR="00646111" w:rsidRPr="000853D7" w:rsidRDefault="0005350A" w:rsidP="001F1B9C">
                                <w:pPr>
                                  <w:pStyle w:val="Kopfzeile"/>
                                </w:pPr>
                                <w:r w:rsidRPr="000853D7">
                                  <w:t>Case</w:t>
                                </w:r>
                                <w:r w:rsidR="00DD203F" w:rsidRPr="000853D7">
                                  <w:t xml:space="preserve"> postale</w:t>
                                </w:r>
                              </w:p>
                              <w:p w14:paraId="0EB21FFB" w14:textId="6F9ED6C8" w:rsidR="001F1B9C" w:rsidRPr="000853D7" w:rsidRDefault="004D4D19" w:rsidP="001F1B9C">
                                <w:pPr>
                                  <w:pStyle w:val="Kopfzeile"/>
                                </w:pPr>
                                <w:r w:rsidRPr="000853D7">
                                  <w:t>2501 Bie</w:t>
                                </w:r>
                                <w:r w:rsidR="0005350A" w:rsidRPr="000853D7">
                                  <w:t>nne</w:t>
                                </w:r>
                              </w:p>
                            </w:tc>
                          </w:tr>
                          <w:tr w:rsidR="001F1B9C" w:rsidRPr="000853D7" w14:paraId="25C9BA84" w14:textId="77777777" w:rsidTr="00646111">
                            <w:tc>
                              <w:tcPr>
                                <w:tcW w:w="3249" w:type="dxa"/>
                                <w:tcMar>
                                  <w:bottom w:w="90" w:type="dxa"/>
                                </w:tcMar>
                              </w:tcPr>
                              <w:p w14:paraId="233AE757" w14:textId="1076E0D4" w:rsidR="001F1B9C" w:rsidRPr="000853D7" w:rsidRDefault="00646111" w:rsidP="004D4D19">
                                <w:pPr>
                                  <w:pStyle w:val="Kopfzeile"/>
                                </w:pPr>
                                <w:r w:rsidRPr="000853D7">
                                  <w:t xml:space="preserve">Téléphone </w:t>
                                </w:r>
                                <w:r w:rsidR="000D72E1" w:rsidRPr="000D72E1">
                                  <w:t>031 848 30 81</w:t>
                                </w:r>
                              </w:p>
                            </w:tc>
                          </w:tr>
                          <w:tr w:rsidR="003010C0" w:rsidRPr="000853D7" w14:paraId="4F11FDE4" w14:textId="77777777" w:rsidTr="00646111">
                            <w:tc>
                              <w:tcPr>
                                <w:tcW w:w="3249" w:type="dxa"/>
                                <w:tcMar>
                                  <w:bottom w:w="90" w:type="dxa"/>
                                </w:tcMar>
                              </w:tcPr>
                              <w:p w14:paraId="7AED35DF" w14:textId="39FD004C" w:rsidR="003010C0" w:rsidRPr="000853D7" w:rsidRDefault="00DD203F" w:rsidP="001F1B9C">
                                <w:pPr>
                                  <w:pStyle w:val="Kopfzeile"/>
                                </w:pPr>
                                <w:hyperlink r:id="rId3" w:history="1">
                                  <w:r w:rsidRPr="000853D7">
                                    <w:rPr>
                                      <w:rStyle w:val="Hyperlink"/>
                                      <w:u w:val="none"/>
                                    </w:rPr>
                                    <w:t>mediendienst.ti@bfh.ch</w:t>
                                  </w:r>
                                </w:hyperlink>
                              </w:p>
                              <w:p w14:paraId="2A95C778" w14:textId="50A82944" w:rsidR="00DD203F" w:rsidRPr="000853D7" w:rsidRDefault="00DD203F" w:rsidP="001F1B9C">
                                <w:pPr>
                                  <w:pStyle w:val="Kopfzeile"/>
                                </w:pPr>
                                <w:r w:rsidRPr="000853D7">
                                  <w:t>bfh.ch/ti</w:t>
                                </w:r>
                              </w:p>
                            </w:tc>
                          </w:tr>
                        </w:tbl>
                        <w:p w14:paraId="0045EF9F" w14:textId="77777777" w:rsidR="001F1B9C" w:rsidRPr="000853D7" w:rsidRDefault="001F1B9C" w:rsidP="001F1B9C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AF556" id="_x0000_t202" coordsize="21600,21600" o:spt="202" path="m,l,21600r21600,l21600,xe">
              <v:stroke joinstyle="miter"/>
              <v:path gradientshapeok="t" o:connecttype="rect"/>
            </v:shapetype>
            <v:shape id="absenderbox" o:spid="_x0000_s1027" type="#_x0000_t202" style="position:absolute;margin-left:394.9pt;margin-top:62.35pt;width:162.5pt;height:170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" fillcolor="white [3201]" stroked="f" strokeweight=".5pt">
              <v:textbox inset="0,0,0,0">
                <w:txbxContent>
                  <w:tbl>
                    <w:tblPr>
                      <w:tblStyle w:val="Tabellenraster"/>
                      <w:tblW w:w="3249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249"/>
                    </w:tblGrid>
                    <w:tr w:rsidR="001F1B9C" w:rsidRPr="000853D7" w14:paraId="114CFC13" w14:textId="77777777" w:rsidTr="00646111">
                      <w:tc>
                        <w:tcPr>
                          <w:tcW w:w="3249" w:type="dxa"/>
                        </w:tcPr>
                        <w:p w14:paraId="60254821" w14:textId="66D243B1" w:rsidR="001F1B9C" w:rsidRPr="000853D7" w:rsidRDefault="0005350A" w:rsidP="001F1B9C">
                          <w:pPr>
                            <w:pStyle w:val="Kopfzeile"/>
                            <w:rPr>
                              <w:b/>
                            </w:rPr>
                          </w:pPr>
                          <w:r w:rsidRPr="000853D7">
                            <w:rPr>
                              <w:b/>
                            </w:rPr>
                            <w:t>Haute école spécialisée bernoise</w:t>
                          </w:r>
                        </w:p>
                      </w:tc>
                    </w:tr>
                    <w:tr w:rsidR="001F1B9C" w:rsidRPr="000853D7" w14:paraId="1DB2150C" w14:textId="77777777" w:rsidTr="00646111">
                      <w:tc>
                        <w:tcPr>
                          <w:tcW w:w="3249" w:type="dxa"/>
                          <w:tcMar>
                            <w:bottom w:w="90" w:type="dxa"/>
                          </w:tcMar>
                        </w:tcPr>
                        <w:p w14:paraId="2CB1024D" w14:textId="641B5628" w:rsidR="001F1B9C" w:rsidRPr="000853D7" w:rsidRDefault="0005350A" w:rsidP="001F1B9C">
                          <w:pPr>
                            <w:pStyle w:val="Kopfzeile"/>
                          </w:pPr>
                          <w:r w:rsidRPr="000853D7">
                            <w:t>Département Technique et informatique</w:t>
                          </w:r>
                        </w:p>
                      </w:tc>
                    </w:tr>
                    <w:tr w:rsidR="001F1B9C" w:rsidRPr="000853D7" w14:paraId="6281A8F0" w14:textId="77777777" w:rsidTr="00646111">
                      <w:tc>
                        <w:tcPr>
                          <w:tcW w:w="3249" w:type="dxa"/>
                          <w:tcMar>
                            <w:bottom w:w="90" w:type="dxa"/>
                          </w:tcMar>
                        </w:tcPr>
                        <w:p w14:paraId="53DE355D" w14:textId="0DAD2E35" w:rsidR="00646111" w:rsidRPr="000853D7" w:rsidRDefault="0005350A" w:rsidP="001F1B9C">
                          <w:pPr>
                            <w:pStyle w:val="Kopfzeile"/>
                          </w:pPr>
                          <w:r w:rsidRPr="000853D7">
                            <w:t>Case</w:t>
                          </w:r>
                          <w:r w:rsidR="00DD203F" w:rsidRPr="000853D7">
                            <w:t xml:space="preserve"> postale</w:t>
                          </w:r>
                        </w:p>
                        <w:p w14:paraId="0EB21FFB" w14:textId="6F9ED6C8" w:rsidR="001F1B9C" w:rsidRPr="000853D7" w:rsidRDefault="004D4D19" w:rsidP="001F1B9C">
                          <w:pPr>
                            <w:pStyle w:val="Kopfzeile"/>
                          </w:pPr>
                          <w:r w:rsidRPr="000853D7">
                            <w:t>2501 Bie</w:t>
                          </w:r>
                          <w:r w:rsidR="0005350A" w:rsidRPr="000853D7">
                            <w:t>nne</w:t>
                          </w:r>
                        </w:p>
                      </w:tc>
                    </w:tr>
                    <w:tr w:rsidR="001F1B9C" w:rsidRPr="000853D7" w14:paraId="25C9BA84" w14:textId="77777777" w:rsidTr="00646111">
                      <w:tc>
                        <w:tcPr>
                          <w:tcW w:w="3249" w:type="dxa"/>
                          <w:tcMar>
                            <w:bottom w:w="90" w:type="dxa"/>
                          </w:tcMar>
                        </w:tcPr>
                        <w:p w14:paraId="233AE757" w14:textId="1076E0D4" w:rsidR="001F1B9C" w:rsidRPr="000853D7" w:rsidRDefault="00646111" w:rsidP="004D4D19">
                          <w:pPr>
                            <w:pStyle w:val="Kopfzeile"/>
                          </w:pPr>
                          <w:r w:rsidRPr="000853D7">
                            <w:t xml:space="preserve">Téléphone </w:t>
                          </w:r>
                          <w:r w:rsidR="000D72E1" w:rsidRPr="000D72E1">
                            <w:t>031 848 30 81</w:t>
                          </w:r>
                        </w:p>
                      </w:tc>
                    </w:tr>
                    <w:tr w:rsidR="003010C0" w:rsidRPr="000853D7" w14:paraId="4F11FDE4" w14:textId="77777777" w:rsidTr="00646111">
                      <w:tc>
                        <w:tcPr>
                          <w:tcW w:w="3249" w:type="dxa"/>
                          <w:tcMar>
                            <w:bottom w:w="90" w:type="dxa"/>
                          </w:tcMar>
                        </w:tcPr>
                        <w:p w14:paraId="7AED35DF" w14:textId="39FD004C" w:rsidR="003010C0" w:rsidRPr="000853D7" w:rsidRDefault="00DD203F" w:rsidP="001F1B9C">
                          <w:pPr>
                            <w:pStyle w:val="Kopfzeile"/>
                          </w:pPr>
                          <w:hyperlink r:id="rId4" w:history="1">
                            <w:r w:rsidRPr="000853D7">
                              <w:rPr>
                                <w:rStyle w:val="Hyperlink"/>
                                <w:u w:val="none"/>
                              </w:rPr>
                              <w:t>mediendienst.ti@bfh.ch</w:t>
                            </w:r>
                          </w:hyperlink>
                        </w:p>
                        <w:p w14:paraId="2A95C778" w14:textId="50A82944" w:rsidR="00DD203F" w:rsidRPr="000853D7" w:rsidRDefault="00DD203F" w:rsidP="001F1B9C">
                          <w:pPr>
                            <w:pStyle w:val="Kopfzeile"/>
                          </w:pPr>
                          <w:r w:rsidRPr="000853D7">
                            <w:t>bfh.ch/ti</w:t>
                          </w:r>
                        </w:p>
                      </w:tc>
                    </w:tr>
                  </w:tbl>
                  <w:p w14:paraId="0045EF9F" w14:textId="77777777" w:rsidR="001F1B9C" w:rsidRPr="000853D7" w:rsidRDefault="001F1B9C" w:rsidP="001F1B9C">
                    <w:pPr>
                      <w:pStyle w:val="Kopfzei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C0752"/>
    <w:multiLevelType w:val="hybridMultilevel"/>
    <w:tmpl w:val="FAF88DF0"/>
    <w:lvl w:ilvl="0" w:tplc="08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91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6F"/>
    <w:rsid w:val="000044D3"/>
    <w:rsid w:val="00005618"/>
    <w:rsid w:val="000057FE"/>
    <w:rsid w:val="000059EB"/>
    <w:rsid w:val="000141EE"/>
    <w:rsid w:val="00024C19"/>
    <w:rsid w:val="00042F2E"/>
    <w:rsid w:val="00051756"/>
    <w:rsid w:val="0005350A"/>
    <w:rsid w:val="000550AE"/>
    <w:rsid w:val="00071BBA"/>
    <w:rsid w:val="00071BF8"/>
    <w:rsid w:val="000725B5"/>
    <w:rsid w:val="000746B9"/>
    <w:rsid w:val="000759AF"/>
    <w:rsid w:val="000773BB"/>
    <w:rsid w:val="000853D7"/>
    <w:rsid w:val="00091119"/>
    <w:rsid w:val="000B1C1D"/>
    <w:rsid w:val="000C368F"/>
    <w:rsid w:val="000C6623"/>
    <w:rsid w:val="000D05CA"/>
    <w:rsid w:val="000D1B7D"/>
    <w:rsid w:val="000D72E1"/>
    <w:rsid w:val="000E172E"/>
    <w:rsid w:val="000E197B"/>
    <w:rsid w:val="000E2F33"/>
    <w:rsid w:val="000F2155"/>
    <w:rsid w:val="000F26FF"/>
    <w:rsid w:val="001043C5"/>
    <w:rsid w:val="00105066"/>
    <w:rsid w:val="001215C7"/>
    <w:rsid w:val="00121771"/>
    <w:rsid w:val="00123260"/>
    <w:rsid w:val="00141022"/>
    <w:rsid w:val="00144CB7"/>
    <w:rsid w:val="00146CDB"/>
    <w:rsid w:val="0015023D"/>
    <w:rsid w:val="0015120C"/>
    <w:rsid w:val="00151A70"/>
    <w:rsid w:val="00155BE0"/>
    <w:rsid w:val="00170D9E"/>
    <w:rsid w:val="001743CC"/>
    <w:rsid w:val="001750D6"/>
    <w:rsid w:val="001838FA"/>
    <w:rsid w:val="001862C6"/>
    <w:rsid w:val="00191322"/>
    <w:rsid w:val="00195603"/>
    <w:rsid w:val="001A4AAD"/>
    <w:rsid w:val="001A6E4F"/>
    <w:rsid w:val="001B0F1A"/>
    <w:rsid w:val="001C2D98"/>
    <w:rsid w:val="001C5D8D"/>
    <w:rsid w:val="001D5189"/>
    <w:rsid w:val="001E0286"/>
    <w:rsid w:val="001F0F2A"/>
    <w:rsid w:val="001F0FF1"/>
    <w:rsid w:val="001F1B9C"/>
    <w:rsid w:val="001F3002"/>
    <w:rsid w:val="001F79BC"/>
    <w:rsid w:val="00203FED"/>
    <w:rsid w:val="00207EC8"/>
    <w:rsid w:val="00211450"/>
    <w:rsid w:val="00212915"/>
    <w:rsid w:val="00213471"/>
    <w:rsid w:val="0021357A"/>
    <w:rsid w:val="00215CDA"/>
    <w:rsid w:val="00217B98"/>
    <w:rsid w:val="00220F0E"/>
    <w:rsid w:val="002215B0"/>
    <w:rsid w:val="00223B4E"/>
    <w:rsid w:val="00225DC1"/>
    <w:rsid w:val="00232DA3"/>
    <w:rsid w:val="0024782E"/>
    <w:rsid w:val="00247C38"/>
    <w:rsid w:val="002502B0"/>
    <w:rsid w:val="00253C2F"/>
    <w:rsid w:val="00256AF5"/>
    <w:rsid w:val="00264132"/>
    <w:rsid w:val="00270AA2"/>
    <w:rsid w:val="00270C16"/>
    <w:rsid w:val="002722E9"/>
    <w:rsid w:val="00275539"/>
    <w:rsid w:val="00292D05"/>
    <w:rsid w:val="00296044"/>
    <w:rsid w:val="002961AF"/>
    <w:rsid w:val="002A0932"/>
    <w:rsid w:val="002A0EF6"/>
    <w:rsid w:val="002A4595"/>
    <w:rsid w:val="002B0461"/>
    <w:rsid w:val="002D454A"/>
    <w:rsid w:val="002E1C96"/>
    <w:rsid w:val="002E21CC"/>
    <w:rsid w:val="002E32C7"/>
    <w:rsid w:val="002E6C41"/>
    <w:rsid w:val="002F0BCD"/>
    <w:rsid w:val="002F3876"/>
    <w:rsid w:val="003010C0"/>
    <w:rsid w:val="00310221"/>
    <w:rsid w:val="0031401E"/>
    <w:rsid w:val="00314D27"/>
    <w:rsid w:val="0032209E"/>
    <w:rsid w:val="00322290"/>
    <w:rsid w:val="00322660"/>
    <w:rsid w:val="0032319F"/>
    <w:rsid w:val="00326553"/>
    <w:rsid w:val="00333FCB"/>
    <w:rsid w:val="00341A15"/>
    <w:rsid w:val="00341F0B"/>
    <w:rsid w:val="00345F02"/>
    <w:rsid w:val="00350B84"/>
    <w:rsid w:val="003552D3"/>
    <w:rsid w:val="003615FF"/>
    <w:rsid w:val="00363085"/>
    <w:rsid w:val="0037680D"/>
    <w:rsid w:val="003838FC"/>
    <w:rsid w:val="00385092"/>
    <w:rsid w:val="003932F2"/>
    <w:rsid w:val="00395BBC"/>
    <w:rsid w:val="003A6EC3"/>
    <w:rsid w:val="003B02CA"/>
    <w:rsid w:val="003B3B25"/>
    <w:rsid w:val="003B66F4"/>
    <w:rsid w:val="003D0A34"/>
    <w:rsid w:val="003D12BE"/>
    <w:rsid w:val="003D1BBC"/>
    <w:rsid w:val="003D2A02"/>
    <w:rsid w:val="003D47E1"/>
    <w:rsid w:val="003D6D7A"/>
    <w:rsid w:val="003D7C49"/>
    <w:rsid w:val="003E14BF"/>
    <w:rsid w:val="003E2E3C"/>
    <w:rsid w:val="003E4F67"/>
    <w:rsid w:val="003E7419"/>
    <w:rsid w:val="003F21E4"/>
    <w:rsid w:val="003F4BA6"/>
    <w:rsid w:val="0040044F"/>
    <w:rsid w:val="00405E4F"/>
    <w:rsid w:val="00406D17"/>
    <w:rsid w:val="00415228"/>
    <w:rsid w:val="004160B6"/>
    <w:rsid w:val="00416535"/>
    <w:rsid w:val="00416C9D"/>
    <w:rsid w:val="00417E68"/>
    <w:rsid w:val="004202F9"/>
    <w:rsid w:val="0042274F"/>
    <w:rsid w:val="00426BBB"/>
    <w:rsid w:val="00431DBE"/>
    <w:rsid w:val="00450619"/>
    <w:rsid w:val="00452694"/>
    <w:rsid w:val="0047287E"/>
    <w:rsid w:val="004729E3"/>
    <w:rsid w:val="00475E91"/>
    <w:rsid w:val="004772C0"/>
    <w:rsid w:val="004860AE"/>
    <w:rsid w:val="00487C55"/>
    <w:rsid w:val="00494FA6"/>
    <w:rsid w:val="0049747D"/>
    <w:rsid w:val="004A0D6D"/>
    <w:rsid w:val="004A28AA"/>
    <w:rsid w:val="004B09C6"/>
    <w:rsid w:val="004C2B6F"/>
    <w:rsid w:val="004C5865"/>
    <w:rsid w:val="004D2862"/>
    <w:rsid w:val="004D4D19"/>
    <w:rsid w:val="004D531A"/>
    <w:rsid w:val="004D7998"/>
    <w:rsid w:val="004D7D20"/>
    <w:rsid w:val="004F1FD1"/>
    <w:rsid w:val="00502331"/>
    <w:rsid w:val="00506DBE"/>
    <w:rsid w:val="00507A1A"/>
    <w:rsid w:val="005120A5"/>
    <w:rsid w:val="005170EF"/>
    <w:rsid w:val="00517FED"/>
    <w:rsid w:val="00525099"/>
    <w:rsid w:val="00532E85"/>
    <w:rsid w:val="00536536"/>
    <w:rsid w:val="005368EF"/>
    <w:rsid w:val="00537EB1"/>
    <w:rsid w:val="00541B9B"/>
    <w:rsid w:val="005464BB"/>
    <w:rsid w:val="00546AF0"/>
    <w:rsid w:val="0055213E"/>
    <w:rsid w:val="00552732"/>
    <w:rsid w:val="00553F06"/>
    <w:rsid w:val="00563837"/>
    <w:rsid w:val="00573ADF"/>
    <w:rsid w:val="005755A5"/>
    <w:rsid w:val="00580C87"/>
    <w:rsid w:val="00581EA5"/>
    <w:rsid w:val="00592F6B"/>
    <w:rsid w:val="00593AFE"/>
    <w:rsid w:val="00596E36"/>
    <w:rsid w:val="005A1633"/>
    <w:rsid w:val="005A641E"/>
    <w:rsid w:val="005B1061"/>
    <w:rsid w:val="005B2B8B"/>
    <w:rsid w:val="005B5CAD"/>
    <w:rsid w:val="005C6A73"/>
    <w:rsid w:val="005D5FA8"/>
    <w:rsid w:val="005D6CD8"/>
    <w:rsid w:val="005D74AA"/>
    <w:rsid w:val="005D789A"/>
    <w:rsid w:val="005E1ABC"/>
    <w:rsid w:val="005F44E9"/>
    <w:rsid w:val="006163CE"/>
    <w:rsid w:val="00621A90"/>
    <w:rsid w:val="006312E0"/>
    <w:rsid w:val="00631D32"/>
    <w:rsid w:val="006334D1"/>
    <w:rsid w:val="00643F4B"/>
    <w:rsid w:val="00645845"/>
    <w:rsid w:val="00645C99"/>
    <w:rsid w:val="00646111"/>
    <w:rsid w:val="006542BD"/>
    <w:rsid w:val="006556AD"/>
    <w:rsid w:val="00656252"/>
    <w:rsid w:val="006609B3"/>
    <w:rsid w:val="00660A83"/>
    <w:rsid w:val="00663239"/>
    <w:rsid w:val="00675AE2"/>
    <w:rsid w:val="00682A54"/>
    <w:rsid w:val="00683799"/>
    <w:rsid w:val="00686B6F"/>
    <w:rsid w:val="00693B34"/>
    <w:rsid w:val="00693D2F"/>
    <w:rsid w:val="0069632F"/>
    <w:rsid w:val="006A5104"/>
    <w:rsid w:val="006B065F"/>
    <w:rsid w:val="006B434A"/>
    <w:rsid w:val="006D046C"/>
    <w:rsid w:val="006D08AC"/>
    <w:rsid w:val="006D1F8F"/>
    <w:rsid w:val="006E37D2"/>
    <w:rsid w:val="006E67BB"/>
    <w:rsid w:val="00707FB7"/>
    <w:rsid w:val="0071118D"/>
    <w:rsid w:val="007128E3"/>
    <w:rsid w:val="00717677"/>
    <w:rsid w:val="0072059E"/>
    <w:rsid w:val="0072564F"/>
    <w:rsid w:val="00730698"/>
    <w:rsid w:val="00730A47"/>
    <w:rsid w:val="00744C87"/>
    <w:rsid w:val="00747D6C"/>
    <w:rsid w:val="00753C67"/>
    <w:rsid w:val="007604D6"/>
    <w:rsid w:val="00761683"/>
    <w:rsid w:val="007625CE"/>
    <w:rsid w:val="00772728"/>
    <w:rsid w:val="0078348E"/>
    <w:rsid w:val="00783A46"/>
    <w:rsid w:val="00787C1C"/>
    <w:rsid w:val="0079672C"/>
    <w:rsid w:val="00796900"/>
    <w:rsid w:val="007A1374"/>
    <w:rsid w:val="007A507C"/>
    <w:rsid w:val="007B4AC6"/>
    <w:rsid w:val="007C31FA"/>
    <w:rsid w:val="007C560F"/>
    <w:rsid w:val="007C5989"/>
    <w:rsid w:val="007C7C6B"/>
    <w:rsid w:val="007D6F67"/>
    <w:rsid w:val="007E3E00"/>
    <w:rsid w:val="007E43A5"/>
    <w:rsid w:val="007F4FD3"/>
    <w:rsid w:val="00800BF2"/>
    <w:rsid w:val="00802946"/>
    <w:rsid w:val="008070AF"/>
    <w:rsid w:val="008119D3"/>
    <w:rsid w:val="00811B02"/>
    <w:rsid w:val="008127A2"/>
    <w:rsid w:val="00814C71"/>
    <w:rsid w:val="00817ACD"/>
    <w:rsid w:val="0082125A"/>
    <w:rsid w:val="008231E7"/>
    <w:rsid w:val="00832267"/>
    <w:rsid w:val="00845DE1"/>
    <w:rsid w:val="00854849"/>
    <w:rsid w:val="00855BDA"/>
    <w:rsid w:val="00870C1B"/>
    <w:rsid w:val="008754C6"/>
    <w:rsid w:val="0088073D"/>
    <w:rsid w:val="00887595"/>
    <w:rsid w:val="008A64CF"/>
    <w:rsid w:val="008B66E5"/>
    <w:rsid w:val="008C0C7B"/>
    <w:rsid w:val="008D002D"/>
    <w:rsid w:val="008D0F38"/>
    <w:rsid w:val="008D3A9F"/>
    <w:rsid w:val="008E1A46"/>
    <w:rsid w:val="008F1715"/>
    <w:rsid w:val="0090226E"/>
    <w:rsid w:val="009161C4"/>
    <w:rsid w:val="00930C52"/>
    <w:rsid w:val="009321A9"/>
    <w:rsid w:val="00932C5C"/>
    <w:rsid w:val="00933A91"/>
    <w:rsid w:val="00936CB3"/>
    <w:rsid w:val="00951309"/>
    <w:rsid w:val="0095369C"/>
    <w:rsid w:val="009570D8"/>
    <w:rsid w:val="009577BF"/>
    <w:rsid w:val="00957F09"/>
    <w:rsid w:val="00962BE1"/>
    <w:rsid w:val="009640FB"/>
    <w:rsid w:val="00965E3D"/>
    <w:rsid w:val="00973728"/>
    <w:rsid w:val="009819DC"/>
    <w:rsid w:val="00986796"/>
    <w:rsid w:val="0099210C"/>
    <w:rsid w:val="009930B6"/>
    <w:rsid w:val="00994F54"/>
    <w:rsid w:val="009A13E0"/>
    <w:rsid w:val="009A4C06"/>
    <w:rsid w:val="009A6A2D"/>
    <w:rsid w:val="009B0030"/>
    <w:rsid w:val="009B2AA7"/>
    <w:rsid w:val="009D41DB"/>
    <w:rsid w:val="009D49AE"/>
    <w:rsid w:val="009D5780"/>
    <w:rsid w:val="009E0450"/>
    <w:rsid w:val="009E3D48"/>
    <w:rsid w:val="009E6BE8"/>
    <w:rsid w:val="009F0A2A"/>
    <w:rsid w:val="009F21F6"/>
    <w:rsid w:val="00A04E9E"/>
    <w:rsid w:val="00A13CF5"/>
    <w:rsid w:val="00A24C75"/>
    <w:rsid w:val="00A24D3A"/>
    <w:rsid w:val="00A368BB"/>
    <w:rsid w:val="00A4174F"/>
    <w:rsid w:val="00A53C9D"/>
    <w:rsid w:val="00A67277"/>
    <w:rsid w:val="00A76871"/>
    <w:rsid w:val="00A77F19"/>
    <w:rsid w:val="00A80D81"/>
    <w:rsid w:val="00A82729"/>
    <w:rsid w:val="00A838A9"/>
    <w:rsid w:val="00A84C00"/>
    <w:rsid w:val="00A861B7"/>
    <w:rsid w:val="00A86C6D"/>
    <w:rsid w:val="00A901B7"/>
    <w:rsid w:val="00A960A2"/>
    <w:rsid w:val="00A96793"/>
    <w:rsid w:val="00A967AE"/>
    <w:rsid w:val="00AA10D7"/>
    <w:rsid w:val="00AC5D17"/>
    <w:rsid w:val="00AD0331"/>
    <w:rsid w:val="00AD0373"/>
    <w:rsid w:val="00AD3C46"/>
    <w:rsid w:val="00AD5A7F"/>
    <w:rsid w:val="00AD79FB"/>
    <w:rsid w:val="00AE4DD1"/>
    <w:rsid w:val="00AE5551"/>
    <w:rsid w:val="00AF2C15"/>
    <w:rsid w:val="00AF641B"/>
    <w:rsid w:val="00B00C9F"/>
    <w:rsid w:val="00B04686"/>
    <w:rsid w:val="00B06369"/>
    <w:rsid w:val="00B17480"/>
    <w:rsid w:val="00B17C1F"/>
    <w:rsid w:val="00B22F8C"/>
    <w:rsid w:val="00B25DB1"/>
    <w:rsid w:val="00B30CC0"/>
    <w:rsid w:val="00B33291"/>
    <w:rsid w:val="00B37282"/>
    <w:rsid w:val="00B40A87"/>
    <w:rsid w:val="00B65EEA"/>
    <w:rsid w:val="00B71BE8"/>
    <w:rsid w:val="00B7405D"/>
    <w:rsid w:val="00B76AB6"/>
    <w:rsid w:val="00B807BC"/>
    <w:rsid w:val="00B83A4E"/>
    <w:rsid w:val="00B91668"/>
    <w:rsid w:val="00B91A2B"/>
    <w:rsid w:val="00B91AB7"/>
    <w:rsid w:val="00BA13BD"/>
    <w:rsid w:val="00BA6A2A"/>
    <w:rsid w:val="00BA6A94"/>
    <w:rsid w:val="00BA6D51"/>
    <w:rsid w:val="00BC3E5F"/>
    <w:rsid w:val="00BC513D"/>
    <w:rsid w:val="00BD0CFF"/>
    <w:rsid w:val="00BD3592"/>
    <w:rsid w:val="00BE5697"/>
    <w:rsid w:val="00BF5329"/>
    <w:rsid w:val="00BF7138"/>
    <w:rsid w:val="00C13E22"/>
    <w:rsid w:val="00C15812"/>
    <w:rsid w:val="00C218E8"/>
    <w:rsid w:val="00C23759"/>
    <w:rsid w:val="00C263EE"/>
    <w:rsid w:val="00C30550"/>
    <w:rsid w:val="00C35552"/>
    <w:rsid w:val="00C375DB"/>
    <w:rsid w:val="00C40A09"/>
    <w:rsid w:val="00C40A9C"/>
    <w:rsid w:val="00C44F4A"/>
    <w:rsid w:val="00C55BD0"/>
    <w:rsid w:val="00C57357"/>
    <w:rsid w:val="00C57769"/>
    <w:rsid w:val="00C64063"/>
    <w:rsid w:val="00C646B6"/>
    <w:rsid w:val="00C728C4"/>
    <w:rsid w:val="00C748C4"/>
    <w:rsid w:val="00C809E0"/>
    <w:rsid w:val="00CA2845"/>
    <w:rsid w:val="00CA3CE5"/>
    <w:rsid w:val="00CA7E54"/>
    <w:rsid w:val="00CB03E4"/>
    <w:rsid w:val="00CB351A"/>
    <w:rsid w:val="00CC255C"/>
    <w:rsid w:val="00CD2989"/>
    <w:rsid w:val="00CD4406"/>
    <w:rsid w:val="00CE6E01"/>
    <w:rsid w:val="00CE7BC9"/>
    <w:rsid w:val="00CF1C87"/>
    <w:rsid w:val="00CF4C7D"/>
    <w:rsid w:val="00D05F1A"/>
    <w:rsid w:val="00D21213"/>
    <w:rsid w:val="00D23130"/>
    <w:rsid w:val="00D27936"/>
    <w:rsid w:val="00D27B3C"/>
    <w:rsid w:val="00D27F0F"/>
    <w:rsid w:val="00D32F47"/>
    <w:rsid w:val="00D35055"/>
    <w:rsid w:val="00D43734"/>
    <w:rsid w:val="00D50B66"/>
    <w:rsid w:val="00D525E9"/>
    <w:rsid w:val="00D568FE"/>
    <w:rsid w:val="00D56F01"/>
    <w:rsid w:val="00D617F2"/>
    <w:rsid w:val="00D65D36"/>
    <w:rsid w:val="00D679A1"/>
    <w:rsid w:val="00D7583A"/>
    <w:rsid w:val="00D769A6"/>
    <w:rsid w:val="00D84E14"/>
    <w:rsid w:val="00D8547B"/>
    <w:rsid w:val="00D9086E"/>
    <w:rsid w:val="00D90980"/>
    <w:rsid w:val="00D94059"/>
    <w:rsid w:val="00D948CE"/>
    <w:rsid w:val="00D94CB9"/>
    <w:rsid w:val="00D9712C"/>
    <w:rsid w:val="00D97F5A"/>
    <w:rsid w:val="00DA42DF"/>
    <w:rsid w:val="00DA4F15"/>
    <w:rsid w:val="00DA5662"/>
    <w:rsid w:val="00DA5B8E"/>
    <w:rsid w:val="00DB06FD"/>
    <w:rsid w:val="00DB174B"/>
    <w:rsid w:val="00DC6D7C"/>
    <w:rsid w:val="00DD203F"/>
    <w:rsid w:val="00DD7854"/>
    <w:rsid w:val="00DE43EA"/>
    <w:rsid w:val="00DE4956"/>
    <w:rsid w:val="00DF1FEE"/>
    <w:rsid w:val="00E03B67"/>
    <w:rsid w:val="00E07490"/>
    <w:rsid w:val="00E07CFE"/>
    <w:rsid w:val="00E121ED"/>
    <w:rsid w:val="00E20A84"/>
    <w:rsid w:val="00E26B9D"/>
    <w:rsid w:val="00E270F5"/>
    <w:rsid w:val="00E31E90"/>
    <w:rsid w:val="00E32092"/>
    <w:rsid w:val="00E37EB1"/>
    <w:rsid w:val="00E4679F"/>
    <w:rsid w:val="00E51AB7"/>
    <w:rsid w:val="00E568CF"/>
    <w:rsid w:val="00E62E04"/>
    <w:rsid w:val="00E636B6"/>
    <w:rsid w:val="00E648D4"/>
    <w:rsid w:val="00E66833"/>
    <w:rsid w:val="00E70446"/>
    <w:rsid w:val="00E7617F"/>
    <w:rsid w:val="00E84ED8"/>
    <w:rsid w:val="00E87219"/>
    <w:rsid w:val="00E9000E"/>
    <w:rsid w:val="00E93627"/>
    <w:rsid w:val="00E958E1"/>
    <w:rsid w:val="00EA1057"/>
    <w:rsid w:val="00EA1CDD"/>
    <w:rsid w:val="00EA3764"/>
    <w:rsid w:val="00EA3F09"/>
    <w:rsid w:val="00EB0257"/>
    <w:rsid w:val="00EC1621"/>
    <w:rsid w:val="00EC1CDA"/>
    <w:rsid w:val="00ED72B2"/>
    <w:rsid w:val="00EE13B3"/>
    <w:rsid w:val="00EE412D"/>
    <w:rsid w:val="00EF4348"/>
    <w:rsid w:val="00EF4B39"/>
    <w:rsid w:val="00EF4EB1"/>
    <w:rsid w:val="00F0787B"/>
    <w:rsid w:val="00F1190B"/>
    <w:rsid w:val="00F16451"/>
    <w:rsid w:val="00F33AFD"/>
    <w:rsid w:val="00F35421"/>
    <w:rsid w:val="00F35E80"/>
    <w:rsid w:val="00F36316"/>
    <w:rsid w:val="00F36BA5"/>
    <w:rsid w:val="00F37CA0"/>
    <w:rsid w:val="00F37E8C"/>
    <w:rsid w:val="00F5006A"/>
    <w:rsid w:val="00F513A7"/>
    <w:rsid w:val="00F52633"/>
    <w:rsid w:val="00F61BA6"/>
    <w:rsid w:val="00F622A7"/>
    <w:rsid w:val="00F635A4"/>
    <w:rsid w:val="00F77F45"/>
    <w:rsid w:val="00F851A3"/>
    <w:rsid w:val="00F85288"/>
    <w:rsid w:val="00F86000"/>
    <w:rsid w:val="00F90CF0"/>
    <w:rsid w:val="00F922BA"/>
    <w:rsid w:val="00F94281"/>
    <w:rsid w:val="00FA2BB9"/>
    <w:rsid w:val="00FA6771"/>
    <w:rsid w:val="00FB01C7"/>
    <w:rsid w:val="00FB5220"/>
    <w:rsid w:val="00FC2603"/>
    <w:rsid w:val="00FD3765"/>
    <w:rsid w:val="00FD6ECA"/>
    <w:rsid w:val="00FE04CB"/>
    <w:rsid w:val="00FF15F1"/>
    <w:rsid w:val="00FF192F"/>
    <w:rsid w:val="00FF268F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D683319"/>
  <w15:docId w15:val="{82C1214D-ED94-4FB4-A064-749847B0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1BF8"/>
    <w:pPr>
      <w:tabs>
        <w:tab w:val="left" w:pos="5387"/>
      </w:tabs>
      <w:spacing w:line="244" w:lineRule="atLeast"/>
    </w:pPr>
    <w:rPr>
      <w:sz w:val="19"/>
      <w:lang w:val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7490"/>
    <w:pPr>
      <w:keepNext/>
      <w:keepLines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E07490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7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3E49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1B9C"/>
    <w:pPr>
      <w:tabs>
        <w:tab w:val="center" w:pos="4536"/>
        <w:tab w:val="right" w:pos="9072"/>
      </w:tabs>
      <w:spacing w:line="192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F1B9C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6312E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2E0"/>
  </w:style>
  <w:style w:type="table" w:styleId="Tabellenraster">
    <w:name w:val="Table Grid"/>
    <w:basedOn w:val="NormaleTabelle"/>
    <w:uiPriority w:val="59"/>
    <w:rsid w:val="001F1B9C"/>
    <w:pPr>
      <w:spacing w:line="244" w:lineRule="atLeast"/>
    </w:pPr>
    <w:rPr>
      <w:sz w:val="19"/>
    </w:rPr>
    <w:tblPr>
      <w:tblCellMar>
        <w:left w:w="0" w:type="dxa"/>
        <w:right w:w="0" w:type="dxa"/>
      </w:tblCellMar>
    </w:tblPr>
  </w:style>
  <w:style w:type="paragraph" w:customStyle="1" w:styleId="Absenderzeile">
    <w:name w:val="Absenderzeile"/>
    <w:basedOn w:val="Standard"/>
    <w:rsid w:val="001F1B9C"/>
    <w:pPr>
      <w:spacing w:line="240" w:lineRule="auto"/>
    </w:pPr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7490"/>
    <w:rPr>
      <w:rFonts w:asciiTheme="majorHAnsi" w:eastAsiaTheme="majorEastAsia" w:hAnsiTheme="majorHAnsi" w:cstheme="majorBidi"/>
      <w:b/>
      <w:bCs/>
      <w:sz w:val="19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7490"/>
    <w:rPr>
      <w:rFonts w:asciiTheme="majorHAnsi" w:eastAsiaTheme="majorEastAsia" w:hAnsiTheme="majorHAnsi" w:cstheme="majorBidi"/>
      <w:b/>
      <w:bCs/>
      <w:sz w:val="19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807BC"/>
    <w:pPr>
      <w:contextualSpacing/>
    </w:pPr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807BC"/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0"/>
      <w:szCs w:val="52"/>
    </w:rPr>
  </w:style>
  <w:style w:type="character" w:styleId="Hyperlink">
    <w:name w:val="Hyperlink"/>
    <w:basedOn w:val="Absatz-Standardschriftart"/>
    <w:uiPriority w:val="99"/>
    <w:unhideWhenUsed/>
    <w:rsid w:val="004D4D19"/>
    <w:rPr>
      <w:color w:val="000000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C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CDB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B76AB6"/>
    <w:rPr>
      <w:color w:val="00000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C15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2125A"/>
    <w:pPr>
      <w:spacing w:line="240" w:lineRule="auto"/>
    </w:pPr>
    <w:rPr>
      <w:rFonts w:ascii="Arial" w:hAnsi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D08AC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D08A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08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08AC"/>
    <w:rPr>
      <w:b/>
      <w:bCs/>
    </w:rPr>
  </w:style>
  <w:style w:type="paragraph" w:styleId="berarbeitung">
    <w:name w:val="Revision"/>
    <w:hidden/>
    <w:uiPriority w:val="99"/>
    <w:semiHidden/>
    <w:rsid w:val="00D90980"/>
    <w:pPr>
      <w:spacing w:line="240" w:lineRule="auto"/>
    </w:pPr>
    <w:rPr>
      <w:sz w:val="19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7E68"/>
    <w:rPr>
      <w:rFonts w:asciiTheme="majorHAnsi" w:eastAsiaTheme="majorEastAsia" w:hAnsiTheme="majorHAnsi" w:cstheme="majorBidi"/>
      <w:color w:val="203E49" w:themeColor="accent1" w:themeShade="7F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727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fh.ch/fr/actualites/evenements/career-day/?_gl=1*1fquysv*_up*MQ..&amp;gclid=EAIaIQobChMI8qvjlrWm_gIVRofVCh06hg-wEAAYASAAEgIb5vD_Bw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diendienst.ti@bfh.ch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hyperlink" Target="mailto:mediendienst.ti@bfh.ch" TargetMode="External"/></Relationships>
</file>

<file path=word/theme/theme1.xml><?xml version="1.0" encoding="utf-8"?>
<a:theme xmlns:a="http://schemas.openxmlformats.org/drawingml/2006/main" name="Larissa-Design">
  <a:themeElements>
    <a:clrScheme name="BFH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27D94"/>
      </a:accent1>
      <a:accent2>
        <a:srgbClr val="FFCC00"/>
      </a:accent2>
      <a:accent3>
        <a:srgbClr val="7F7F7F"/>
      </a:accent3>
      <a:accent4>
        <a:srgbClr val="A5A5A5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FH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d7848-7723-47cc-b628-3468cf45e6bf">
      <Terms xmlns="http://schemas.microsoft.com/office/infopath/2007/PartnerControls"/>
    </lcf76f155ced4ddcb4097134ff3c332f>
    <TaxCatchAll xmlns="6cab3942-3218-4a8e-be76-601494086e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143675B91184BBD418206D10D8373" ma:contentTypeVersion="19" ma:contentTypeDescription="Ein neues Dokument erstellen." ma:contentTypeScope="" ma:versionID="2127ad072ae3bd9470b586655de54e9c">
  <xsd:schema xmlns:xsd="http://www.w3.org/2001/XMLSchema" xmlns:xs="http://www.w3.org/2001/XMLSchema" xmlns:p="http://schemas.microsoft.com/office/2006/metadata/properties" xmlns:ns2="6cab3942-3218-4a8e-be76-601494086ea2" xmlns:ns3="d4dd7848-7723-47cc-b628-3468cf45e6bf" targetNamespace="http://schemas.microsoft.com/office/2006/metadata/properties" ma:root="true" ma:fieldsID="72e08db1f865f2bbd51414bb7a411cad" ns2:_="" ns3:_="">
    <xsd:import namespace="6cab3942-3218-4a8e-be76-601494086ea2"/>
    <xsd:import namespace="d4dd7848-7723-47cc-b628-3468cf45e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3942-3218-4a8e-be76-601494086e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07b661-0169-48cc-afae-415a5be4c6cd}" ma:internalName="TaxCatchAll" ma:showField="CatchAllData" ma:web="6cab3942-3218-4a8e-be76-601494086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7848-7723-47cc-b628-3468cf45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03f96b4-e7c3-473d-841e-9e06ed519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79C04-EFDB-40B9-BC88-781120B37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31E4B-7FC4-4CCF-A6E3-80491058A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45B74-8854-473C-A565-9EF1CCE2F991}">
  <ds:schemaRefs>
    <ds:schemaRef ds:uri="http://schemas.microsoft.com/office/2006/metadata/properties"/>
    <ds:schemaRef ds:uri="http://schemas.microsoft.com/office/infopath/2007/PartnerControls"/>
    <ds:schemaRef ds:uri="d4dd7848-7723-47cc-b628-3468cf45e6bf"/>
    <ds:schemaRef ds:uri="6cab3942-3218-4a8e-be76-601494086ea2"/>
  </ds:schemaRefs>
</ds:datastoreItem>
</file>

<file path=customXml/itemProps4.xml><?xml version="1.0" encoding="utf-8"?>
<ds:datastoreItem xmlns:ds="http://schemas.openxmlformats.org/officeDocument/2006/customXml" ds:itemID="{8F2EF857-9A45-46CA-841A-EBF790184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b3942-3218-4a8e-be76-601494086ea2"/>
    <ds:schemaRef ds:uri="d4dd7848-7723-47cc-b628-3468cf45e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3782</Characters>
  <Application>Microsoft Office Word</Application>
  <DocSecurity>0</DocSecurity>
  <Lines>61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Mediaviso AG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Saurer Beatrice</dc:creator>
  <cp:lastModifiedBy>Althaus Sarah</cp:lastModifiedBy>
  <cp:revision>4</cp:revision>
  <cp:lastPrinted>2022-04-27T08:39:00Z</cp:lastPrinted>
  <dcterms:created xsi:type="dcterms:W3CDTF">2026-04-28T11:32:00Z</dcterms:created>
  <dcterms:modified xsi:type="dcterms:W3CDTF">2026-04-28T14:35:00Z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0x01010080B143675B91184BBD418206D10D8373</vt:lpwstr>
  </property>
  <property fmtid="{D5CDD505-2E9C-101B-9397-08002B2CF9AE}" pid="3" name="MediaServiceImageTags">
    <vt:lpwstr/>
  </property>
</Properties>
</file>