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F1B8" w14:textId="77777777" w:rsidR="00612AD7" w:rsidRPr="008A46B7" w:rsidRDefault="00612AD7" w:rsidP="00612AD7">
      <w:pPr>
        <w:autoSpaceDE w:val="0"/>
        <w:autoSpaceDN w:val="0"/>
        <w:adjustRightInd w:val="0"/>
        <w:spacing w:after="0" w:line="320" w:lineRule="exact"/>
        <w:ind w:right="-115"/>
        <w:rPr>
          <w:rFonts w:ascii="Courier New" w:hAnsi="Courier New" w:cs="Courier New"/>
          <w:b/>
          <w:bCs/>
          <w:sz w:val="24"/>
          <w:szCs w:val="24"/>
          <w:lang w:val="fr-FR"/>
        </w:rPr>
      </w:pPr>
      <w:r w:rsidRPr="008A46B7">
        <w:rPr>
          <w:rFonts w:ascii="Courier New" w:hAnsi="Courier New" w:cs="Courier New"/>
          <w:b/>
          <w:bCs/>
          <w:color w:val="000000"/>
          <w:sz w:val="24"/>
          <w:szCs w:val="24"/>
          <w:lang w:val="fr-FR" w:eastAsia="de-DE"/>
        </w:rPr>
        <w:t xml:space="preserve">Tulum by Starck : </w:t>
      </w:r>
      <w:r>
        <w:rPr>
          <w:rFonts w:ascii="Courier New" w:hAnsi="Courier New" w:cs="Courier New"/>
          <w:b/>
          <w:bCs/>
          <w:color w:val="000000"/>
          <w:sz w:val="24"/>
          <w:szCs w:val="24"/>
          <w:lang w:val="fr-FR" w:eastAsia="de-DE"/>
        </w:rPr>
        <w:t xml:space="preserve">la </w:t>
      </w:r>
      <w:r w:rsidRPr="008A46B7">
        <w:rPr>
          <w:rFonts w:ascii="Courier New" w:hAnsi="Courier New" w:cs="Courier New"/>
          <w:b/>
          <w:bCs/>
          <w:color w:val="000000"/>
          <w:sz w:val="24"/>
          <w:szCs w:val="24"/>
          <w:lang w:val="fr-FR" w:eastAsia="de-DE"/>
        </w:rPr>
        <w:t xml:space="preserve">nouvelle série de robinetterie dessinée par Philippe Starck </w:t>
      </w:r>
    </w:p>
    <w:p w14:paraId="00AAFB1C" w14:textId="77777777" w:rsidR="00612AD7" w:rsidRPr="008A46B7" w:rsidRDefault="00612AD7" w:rsidP="00612AD7">
      <w:pPr>
        <w:autoSpaceDE w:val="0"/>
        <w:autoSpaceDN w:val="0"/>
        <w:adjustRightInd w:val="0"/>
        <w:spacing w:after="0" w:line="320" w:lineRule="exact"/>
        <w:ind w:right="-257"/>
        <w:rPr>
          <w:rFonts w:ascii="Courier New" w:hAnsi="Courier New" w:cs="Courier New"/>
          <w:b/>
          <w:bCs/>
          <w:color w:val="000000"/>
          <w:sz w:val="24"/>
          <w:szCs w:val="24"/>
          <w:lang w:val="fr-FR" w:eastAsia="de-DE"/>
        </w:rPr>
      </w:pPr>
    </w:p>
    <w:p w14:paraId="3A701DCA" w14:textId="77777777" w:rsidR="00612AD7" w:rsidRPr="008A46B7" w:rsidRDefault="00612AD7" w:rsidP="00612AD7">
      <w:pPr>
        <w:spacing w:after="0" w:line="320" w:lineRule="exact"/>
        <w:rPr>
          <w:rFonts w:ascii="Courier New" w:hAnsi="Courier New" w:cs="Courier New"/>
          <w:b/>
          <w:bCs/>
          <w:sz w:val="24"/>
          <w:szCs w:val="24"/>
          <w:lang w:val="fr-FR"/>
        </w:rPr>
      </w:pPr>
      <w:r w:rsidRPr="008A46B7">
        <w:rPr>
          <w:rFonts w:ascii="Courier New" w:hAnsi="Courier New" w:cs="Courier New"/>
          <w:b/>
          <w:bCs/>
          <w:sz w:val="24"/>
          <w:szCs w:val="24"/>
          <w:lang w:val="fr-FR"/>
        </w:rPr>
        <w:t xml:space="preserve">Philippe Starck </w:t>
      </w:r>
      <w:r>
        <w:rPr>
          <w:rFonts w:ascii="Courier New" w:hAnsi="Courier New" w:cs="Courier New"/>
          <w:b/>
          <w:bCs/>
          <w:sz w:val="24"/>
          <w:szCs w:val="24"/>
          <w:lang w:val="fr-FR"/>
        </w:rPr>
        <w:t>donne aux</w:t>
      </w:r>
      <w:r w:rsidRPr="008A46B7">
        <w:rPr>
          <w:rFonts w:ascii="Courier New" w:hAnsi="Courier New" w:cs="Courier New"/>
          <w:b/>
          <w:bCs/>
          <w:sz w:val="24"/>
          <w:szCs w:val="24"/>
          <w:lang w:val="fr-FR"/>
        </w:rPr>
        <w:t xml:space="preserve"> formes iconiques</w:t>
      </w:r>
      <w:r>
        <w:rPr>
          <w:rFonts w:ascii="Courier New" w:hAnsi="Courier New" w:cs="Courier New"/>
          <w:b/>
          <w:bCs/>
          <w:sz w:val="24"/>
          <w:szCs w:val="24"/>
          <w:lang w:val="fr-FR"/>
        </w:rPr>
        <w:t xml:space="preserve"> de l’</w:t>
      </w:r>
      <w:r w:rsidRPr="008A46B7">
        <w:rPr>
          <w:rFonts w:ascii="Courier New" w:hAnsi="Courier New" w:cs="Courier New"/>
          <w:b/>
          <w:bCs/>
          <w:sz w:val="24"/>
          <w:szCs w:val="24"/>
          <w:lang w:val="fr-FR"/>
        </w:rPr>
        <w:t>élégan</w:t>
      </w:r>
      <w:r>
        <w:rPr>
          <w:rFonts w:ascii="Courier New" w:hAnsi="Courier New" w:cs="Courier New"/>
          <w:b/>
          <w:bCs/>
          <w:sz w:val="24"/>
          <w:szCs w:val="24"/>
          <w:lang w:val="fr-FR"/>
        </w:rPr>
        <w:t>c</w:t>
      </w:r>
      <w:r w:rsidRPr="008A46B7">
        <w:rPr>
          <w:rFonts w:ascii="Courier New" w:hAnsi="Courier New" w:cs="Courier New"/>
          <w:b/>
          <w:bCs/>
          <w:sz w:val="24"/>
          <w:szCs w:val="24"/>
          <w:lang w:val="fr-FR"/>
        </w:rPr>
        <w:t xml:space="preserve">e </w:t>
      </w:r>
      <w:r>
        <w:rPr>
          <w:rFonts w:ascii="Courier New" w:hAnsi="Courier New" w:cs="Courier New"/>
          <w:b/>
          <w:bCs/>
          <w:sz w:val="24"/>
          <w:szCs w:val="24"/>
          <w:lang w:val="fr-FR"/>
        </w:rPr>
        <w:t xml:space="preserve">et de la </w:t>
      </w:r>
      <w:r w:rsidRPr="008A46B7">
        <w:rPr>
          <w:rFonts w:ascii="Courier New" w:hAnsi="Courier New" w:cs="Courier New"/>
          <w:b/>
          <w:bCs/>
          <w:sz w:val="24"/>
          <w:szCs w:val="24"/>
          <w:lang w:val="fr-FR"/>
        </w:rPr>
        <w:t xml:space="preserve">sobriété </w:t>
      </w:r>
    </w:p>
    <w:p w14:paraId="7A33A632" w14:textId="77777777" w:rsidR="00612AD7" w:rsidRPr="008A46B7" w:rsidRDefault="00612AD7" w:rsidP="00612AD7">
      <w:pPr>
        <w:spacing w:after="0" w:line="320" w:lineRule="exact"/>
        <w:rPr>
          <w:rFonts w:ascii="Courier New" w:hAnsi="Courier New" w:cs="Courier New"/>
          <w:b/>
          <w:bCs/>
          <w:sz w:val="24"/>
          <w:szCs w:val="24"/>
          <w:lang w:val="fr-FR"/>
        </w:rPr>
      </w:pPr>
    </w:p>
    <w:p w14:paraId="2A7BD356"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color w:val="000000"/>
          <w:sz w:val="24"/>
          <w:szCs w:val="24"/>
          <w:lang w:val="fr-FR" w:eastAsia="de-DE"/>
        </w:rPr>
      </w:pPr>
      <w:r w:rsidRPr="008A46B7">
        <w:rPr>
          <w:rFonts w:ascii="Courier New" w:hAnsi="Courier New" w:cs="Courier New"/>
          <w:b/>
          <w:bCs/>
          <w:color w:val="000000"/>
          <w:sz w:val="24"/>
          <w:szCs w:val="24"/>
          <w:lang w:val="fr-FR" w:eastAsia="de-DE"/>
        </w:rPr>
        <w:t xml:space="preserve">Design de Philippe Starck </w:t>
      </w:r>
    </w:p>
    <w:p w14:paraId="6B6757CA"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color w:val="000000"/>
          <w:sz w:val="24"/>
          <w:szCs w:val="24"/>
          <w:lang w:val="fr-FR" w:eastAsia="de-DE"/>
        </w:rPr>
      </w:pPr>
      <w:r w:rsidRPr="008A46B7">
        <w:rPr>
          <w:rFonts w:ascii="Courier New" w:hAnsi="Courier New" w:cs="Courier New"/>
          <w:b/>
          <w:bCs/>
          <w:color w:val="000000"/>
          <w:sz w:val="24"/>
          <w:szCs w:val="24"/>
          <w:lang w:val="fr-FR" w:eastAsia="de-DE"/>
        </w:rPr>
        <w:t>Long</w:t>
      </w:r>
      <w:r>
        <w:rPr>
          <w:rFonts w:ascii="Courier New" w:hAnsi="Courier New" w:cs="Courier New"/>
          <w:b/>
          <w:bCs/>
          <w:color w:val="000000"/>
          <w:sz w:val="24"/>
          <w:szCs w:val="24"/>
          <w:lang w:val="fr-FR" w:eastAsia="de-DE"/>
        </w:rPr>
        <w:t>ue poignée</w:t>
      </w:r>
      <w:r w:rsidRPr="008A46B7">
        <w:rPr>
          <w:rFonts w:ascii="Courier New" w:hAnsi="Courier New" w:cs="Courier New"/>
          <w:b/>
          <w:bCs/>
          <w:color w:val="000000"/>
          <w:sz w:val="24"/>
          <w:szCs w:val="24"/>
          <w:lang w:val="fr-FR" w:eastAsia="de-DE"/>
        </w:rPr>
        <w:t xml:space="preserve"> de forme élégante </w:t>
      </w:r>
      <w:r>
        <w:rPr>
          <w:rFonts w:ascii="Courier New" w:hAnsi="Courier New" w:cs="Courier New"/>
          <w:b/>
          <w:bCs/>
          <w:color w:val="000000"/>
          <w:sz w:val="24"/>
          <w:szCs w:val="24"/>
          <w:lang w:val="fr-FR" w:eastAsia="de-DE"/>
        </w:rPr>
        <w:t xml:space="preserve">et </w:t>
      </w:r>
      <w:r w:rsidRPr="008A46B7">
        <w:rPr>
          <w:rFonts w:ascii="Courier New" w:hAnsi="Courier New" w:cs="Courier New"/>
          <w:b/>
          <w:bCs/>
          <w:color w:val="000000"/>
          <w:sz w:val="24"/>
          <w:szCs w:val="24"/>
          <w:lang w:val="fr-FR" w:eastAsia="de-DE"/>
        </w:rPr>
        <w:t xml:space="preserve">agréable au toucher </w:t>
      </w:r>
    </w:p>
    <w:p w14:paraId="769FE082"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color w:val="000000"/>
          <w:sz w:val="24"/>
          <w:szCs w:val="24"/>
          <w:lang w:val="fr-FR" w:eastAsia="de-DE"/>
        </w:rPr>
      </w:pPr>
      <w:r w:rsidRPr="008A46B7">
        <w:rPr>
          <w:rFonts w:ascii="Courier New" w:hAnsi="Courier New" w:cs="Courier New"/>
          <w:b/>
          <w:bCs/>
          <w:color w:val="000000"/>
          <w:sz w:val="24"/>
          <w:szCs w:val="24"/>
          <w:lang w:val="fr-FR" w:eastAsia="de-DE"/>
        </w:rPr>
        <w:t>Deux couleurs au choix : chrom</w:t>
      </w:r>
      <w:r>
        <w:rPr>
          <w:rFonts w:ascii="Courier New" w:hAnsi="Courier New" w:cs="Courier New"/>
          <w:b/>
          <w:bCs/>
          <w:color w:val="000000"/>
          <w:sz w:val="24"/>
          <w:szCs w:val="24"/>
          <w:lang w:val="fr-FR" w:eastAsia="de-DE"/>
        </w:rPr>
        <w:t>é</w:t>
      </w:r>
      <w:r w:rsidRPr="008A46B7">
        <w:rPr>
          <w:rFonts w:ascii="Courier New" w:hAnsi="Courier New" w:cs="Courier New"/>
          <w:b/>
          <w:bCs/>
          <w:color w:val="000000"/>
          <w:sz w:val="24"/>
          <w:szCs w:val="24"/>
          <w:lang w:val="fr-FR" w:eastAsia="de-DE"/>
        </w:rPr>
        <w:t xml:space="preserve"> et noir mat </w:t>
      </w:r>
    </w:p>
    <w:p w14:paraId="6E74CC71"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sz w:val="24"/>
          <w:szCs w:val="24"/>
          <w:lang w:val="fr-FR"/>
        </w:rPr>
      </w:pPr>
      <w:r w:rsidRPr="008A46B7">
        <w:rPr>
          <w:rFonts w:ascii="Courier New" w:hAnsi="Courier New" w:cs="Courier New"/>
          <w:b/>
          <w:bCs/>
          <w:color w:val="000000"/>
          <w:sz w:val="24"/>
          <w:szCs w:val="24"/>
          <w:lang w:val="fr-FR" w:eastAsia="de-DE"/>
        </w:rPr>
        <w:t>Accessoires Starck T assortis en chrom</w:t>
      </w:r>
      <w:r>
        <w:rPr>
          <w:rFonts w:ascii="Courier New" w:hAnsi="Courier New" w:cs="Courier New"/>
          <w:b/>
          <w:bCs/>
          <w:color w:val="000000"/>
          <w:sz w:val="24"/>
          <w:szCs w:val="24"/>
          <w:lang w:val="fr-FR" w:eastAsia="de-DE"/>
        </w:rPr>
        <w:t>é</w:t>
      </w:r>
      <w:r w:rsidRPr="008A46B7">
        <w:rPr>
          <w:rFonts w:ascii="Courier New" w:hAnsi="Courier New" w:cs="Courier New"/>
          <w:b/>
          <w:bCs/>
          <w:color w:val="000000"/>
          <w:sz w:val="24"/>
          <w:szCs w:val="24"/>
          <w:lang w:val="fr-FR" w:eastAsia="de-DE"/>
        </w:rPr>
        <w:t xml:space="preserve"> et noir mat </w:t>
      </w:r>
    </w:p>
    <w:p w14:paraId="11D3F693"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sz w:val="24"/>
          <w:szCs w:val="24"/>
          <w:lang w:val="fr-FR"/>
        </w:rPr>
      </w:pPr>
      <w:r w:rsidRPr="008A46B7">
        <w:rPr>
          <w:rFonts w:ascii="Courier New" w:hAnsi="Courier New" w:cs="Courier New"/>
          <w:b/>
          <w:bCs/>
          <w:color w:val="000000"/>
          <w:sz w:val="24"/>
          <w:szCs w:val="24"/>
          <w:lang w:val="fr-FR" w:eastAsia="de-DE"/>
        </w:rPr>
        <w:t xml:space="preserve">Trois tailles pour un confort optimal : S, M, et XL </w:t>
      </w:r>
    </w:p>
    <w:p w14:paraId="0BA7320F"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color w:val="000000"/>
          <w:sz w:val="24"/>
          <w:szCs w:val="24"/>
          <w:lang w:val="fr-FR" w:eastAsia="de-DE"/>
        </w:rPr>
      </w:pPr>
      <w:r w:rsidRPr="008A46B7">
        <w:rPr>
          <w:rFonts w:ascii="Courier New" w:hAnsi="Courier New" w:cs="Courier New"/>
          <w:b/>
          <w:bCs/>
          <w:color w:val="000000"/>
          <w:sz w:val="24"/>
          <w:szCs w:val="24"/>
          <w:lang w:val="fr-FR" w:eastAsia="de-DE"/>
        </w:rPr>
        <w:t xml:space="preserve">Mitigeur de lavabo économiseur d’eau (5 litres par minute) </w:t>
      </w:r>
    </w:p>
    <w:p w14:paraId="283815F5"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color w:val="000000"/>
          <w:sz w:val="24"/>
          <w:szCs w:val="24"/>
          <w:lang w:val="fr-FR" w:eastAsia="de-DE"/>
        </w:rPr>
      </w:pPr>
      <w:r w:rsidRPr="008A46B7">
        <w:rPr>
          <w:rFonts w:ascii="Courier New" w:hAnsi="Courier New" w:cs="Courier New"/>
          <w:b/>
          <w:bCs/>
          <w:color w:val="000000"/>
          <w:sz w:val="24"/>
          <w:szCs w:val="24"/>
          <w:lang w:val="fr-FR" w:eastAsia="de-DE"/>
        </w:rPr>
        <w:t xml:space="preserve">Mitigeur de lavabo </w:t>
      </w:r>
      <w:proofErr w:type="spellStart"/>
      <w:r w:rsidRPr="008A46B7">
        <w:rPr>
          <w:rFonts w:ascii="Courier New" w:hAnsi="Courier New" w:cs="Courier New"/>
          <w:b/>
          <w:bCs/>
          <w:sz w:val="24"/>
          <w:szCs w:val="24"/>
          <w:lang w:val="fr-FR"/>
        </w:rPr>
        <w:t>FreshStart</w:t>
      </w:r>
      <w:proofErr w:type="spellEnd"/>
      <w:r w:rsidRPr="008A46B7">
        <w:rPr>
          <w:rFonts w:ascii="Courier New" w:hAnsi="Courier New" w:cs="Courier New"/>
          <w:b/>
          <w:bCs/>
          <w:sz w:val="24"/>
          <w:szCs w:val="24"/>
          <w:lang w:val="fr-FR"/>
        </w:rPr>
        <w:t xml:space="preserve"> </w:t>
      </w:r>
      <w:r w:rsidRPr="008A46B7">
        <w:rPr>
          <w:rFonts w:ascii="Courier New" w:hAnsi="Courier New" w:cs="Courier New"/>
          <w:b/>
          <w:bCs/>
          <w:color w:val="000000"/>
          <w:sz w:val="24"/>
          <w:szCs w:val="24"/>
          <w:lang w:val="fr-FR" w:eastAsia="de-DE"/>
        </w:rPr>
        <w:t xml:space="preserve">économiseur d’énergie </w:t>
      </w:r>
    </w:p>
    <w:p w14:paraId="0AAF2DCD"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color w:val="000000"/>
          <w:sz w:val="24"/>
          <w:szCs w:val="24"/>
          <w:lang w:val="fr-FR" w:eastAsia="de-DE"/>
        </w:rPr>
      </w:pPr>
      <w:r w:rsidRPr="008A46B7">
        <w:rPr>
          <w:rFonts w:ascii="Courier New" w:hAnsi="Courier New" w:cs="Courier New"/>
          <w:b/>
          <w:bCs/>
          <w:color w:val="000000"/>
          <w:sz w:val="24"/>
          <w:szCs w:val="24"/>
          <w:lang w:val="fr-FR" w:eastAsia="de-DE"/>
        </w:rPr>
        <w:t xml:space="preserve">Compatible avec de nombreux appareils sanitaires en céramique </w:t>
      </w:r>
      <w:proofErr w:type="spellStart"/>
      <w:r w:rsidRPr="008A46B7">
        <w:rPr>
          <w:rFonts w:ascii="Courier New" w:hAnsi="Courier New" w:cs="Courier New"/>
          <w:b/>
          <w:bCs/>
          <w:color w:val="000000"/>
          <w:sz w:val="24"/>
          <w:szCs w:val="24"/>
          <w:lang w:val="fr-FR" w:eastAsia="de-DE"/>
        </w:rPr>
        <w:t>Duravit</w:t>
      </w:r>
      <w:proofErr w:type="spellEnd"/>
      <w:r w:rsidRPr="008A46B7">
        <w:rPr>
          <w:rFonts w:ascii="Courier New" w:hAnsi="Courier New" w:cs="Courier New"/>
          <w:b/>
          <w:bCs/>
          <w:color w:val="000000"/>
          <w:sz w:val="24"/>
          <w:szCs w:val="24"/>
          <w:lang w:val="fr-FR" w:eastAsia="de-DE"/>
        </w:rPr>
        <w:t xml:space="preserve"> </w:t>
      </w:r>
    </w:p>
    <w:p w14:paraId="7D7CC41F"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color w:val="000000"/>
          <w:sz w:val="24"/>
          <w:szCs w:val="24"/>
          <w:lang w:val="fr-FR" w:eastAsia="de-DE"/>
        </w:rPr>
      </w:pPr>
      <w:r w:rsidRPr="008A46B7">
        <w:rPr>
          <w:rFonts w:ascii="Courier New" w:hAnsi="Courier New" w:cs="Courier New"/>
          <w:b/>
          <w:bCs/>
          <w:color w:val="000000"/>
          <w:sz w:val="24"/>
          <w:szCs w:val="24"/>
          <w:lang w:val="fr-FR" w:eastAsia="de-DE"/>
        </w:rPr>
        <w:t xml:space="preserve">Prix intéressant dans la tranche </w:t>
      </w:r>
      <w:r>
        <w:rPr>
          <w:rFonts w:ascii="Courier New" w:hAnsi="Courier New" w:cs="Courier New"/>
          <w:b/>
          <w:bCs/>
          <w:color w:val="000000"/>
          <w:sz w:val="24"/>
          <w:szCs w:val="24"/>
          <w:lang w:val="fr-FR" w:eastAsia="de-DE"/>
        </w:rPr>
        <w:t>milieu de gamme</w:t>
      </w:r>
      <w:r w:rsidRPr="008A46B7">
        <w:rPr>
          <w:rFonts w:ascii="Courier New" w:hAnsi="Courier New" w:cs="Courier New"/>
          <w:b/>
          <w:bCs/>
          <w:color w:val="000000"/>
          <w:sz w:val="24"/>
          <w:szCs w:val="24"/>
          <w:lang w:val="fr-FR" w:eastAsia="de-DE"/>
        </w:rPr>
        <w:t xml:space="preserve"> </w:t>
      </w:r>
    </w:p>
    <w:p w14:paraId="367CD15F" w14:textId="77777777" w:rsidR="00612AD7" w:rsidRPr="008A46B7" w:rsidRDefault="00612AD7" w:rsidP="00612AD7">
      <w:pPr>
        <w:numPr>
          <w:ilvl w:val="0"/>
          <w:numId w:val="1"/>
        </w:numPr>
        <w:autoSpaceDE w:val="0"/>
        <w:autoSpaceDN w:val="0"/>
        <w:adjustRightInd w:val="0"/>
        <w:spacing w:after="0" w:line="320" w:lineRule="exact"/>
        <w:rPr>
          <w:rFonts w:ascii="Courier New" w:hAnsi="Courier New" w:cs="Courier New"/>
          <w:b/>
          <w:bCs/>
          <w:sz w:val="24"/>
          <w:szCs w:val="24"/>
          <w:lang w:val="fr-FR"/>
        </w:rPr>
      </w:pPr>
      <w:r w:rsidRPr="008A46B7">
        <w:rPr>
          <w:rFonts w:ascii="Courier New" w:hAnsi="Courier New" w:cs="Courier New"/>
          <w:b/>
          <w:bCs/>
          <w:color w:val="000000"/>
          <w:sz w:val="24"/>
          <w:szCs w:val="24"/>
          <w:lang w:val="fr-FR" w:eastAsia="de-DE"/>
        </w:rPr>
        <w:t xml:space="preserve">Cinq ans de garantie </w:t>
      </w:r>
    </w:p>
    <w:p w14:paraId="6D7909F1" w14:textId="77777777" w:rsidR="00612AD7" w:rsidRPr="008A46B7" w:rsidRDefault="00612AD7" w:rsidP="00612AD7">
      <w:pPr>
        <w:autoSpaceDE w:val="0"/>
        <w:autoSpaceDN w:val="0"/>
        <w:adjustRightInd w:val="0"/>
        <w:spacing w:after="0" w:line="320" w:lineRule="exact"/>
        <w:rPr>
          <w:rFonts w:ascii="Courier New" w:hAnsi="Courier New" w:cs="Courier New"/>
          <w:b/>
          <w:bCs/>
          <w:sz w:val="24"/>
          <w:szCs w:val="24"/>
          <w:lang w:val="fr-FR"/>
        </w:rPr>
      </w:pPr>
    </w:p>
    <w:p w14:paraId="577F59FC" w14:textId="77777777" w:rsidR="00612AD7" w:rsidRPr="008A46B7" w:rsidRDefault="00612AD7" w:rsidP="00612AD7">
      <w:pPr>
        <w:spacing w:after="0" w:line="320" w:lineRule="exact"/>
        <w:outlineLvl w:val="3"/>
        <w:rPr>
          <w:rFonts w:ascii="Courier New" w:hAnsi="Courier New" w:cs="Courier New"/>
          <w:noProof/>
          <w:color w:val="000000"/>
          <w:sz w:val="24"/>
          <w:szCs w:val="24"/>
          <w:lang w:val="fr-FR"/>
        </w:rPr>
      </w:pPr>
      <w:r w:rsidRPr="008A46B7">
        <w:rPr>
          <w:rFonts w:ascii="Courier New" w:hAnsi="Courier New" w:cs="Courier New"/>
          <w:sz w:val="24"/>
          <w:szCs w:val="24"/>
          <w:lang w:val="fr-FR"/>
        </w:rPr>
        <w:t>Après l</w:t>
      </w:r>
      <w:r>
        <w:rPr>
          <w:rFonts w:ascii="Courier New" w:hAnsi="Courier New" w:cs="Courier New"/>
          <w:sz w:val="24"/>
          <w:szCs w:val="24"/>
          <w:lang w:val="fr-FR"/>
        </w:rPr>
        <w:t xml:space="preserve">e </w:t>
      </w:r>
      <w:r w:rsidRPr="008A46B7">
        <w:rPr>
          <w:rFonts w:ascii="Courier New" w:hAnsi="Courier New" w:cs="Courier New"/>
          <w:sz w:val="24"/>
          <w:szCs w:val="24"/>
          <w:lang w:val="fr-FR"/>
        </w:rPr>
        <w:t xml:space="preserve">lancement </w:t>
      </w:r>
      <w:r>
        <w:rPr>
          <w:rFonts w:ascii="Courier New" w:hAnsi="Courier New" w:cs="Courier New"/>
          <w:sz w:val="24"/>
          <w:szCs w:val="24"/>
          <w:lang w:val="fr-FR"/>
        </w:rPr>
        <w:t xml:space="preserve">réussi </w:t>
      </w:r>
      <w:r w:rsidRPr="008A46B7">
        <w:rPr>
          <w:rFonts w:ascii="Courier New" w:hAnsi="Courier New" w:cs="Courier New"/>
          <w:sz w:val="24"/>
          <w:szCs w:val="24"/>
          <w:lang w:val="fr-FR"/>
        </w:rPr>
        <w:t xml:space="preserve">de ‘White </w:t>
      </w:r>
      <w:proofErr w:type="spellStart"/>
      <w:r w:rsidRPr="008A46B7">
        <w:rPr>
          <w:rFonts w:ascii="Courier New" w:hAnsi="Courier New" w:cs="Courier New"/>
          <w:sz w:val="24"/>
          <w:szCs w:val="24"/>
          <w:lang w:val="fr-FR"/>
        </w:rPr>
        <w:t>Tulip</w:t>
      </w:r>
      <w:proofErr w:type="spellEnd"/>
      <w:r w:rsidRPr="008A46B7">
        <w:rPr>
          <w:rFonts w:ascii="Courier New" w:hAnsi="Courier New" w:cs="Courier New"/>
          <w:sz w:val="24"/>
          <w:szCs w:val="24"/>
          <w:lang w:val="fr-FR"/>
        </w:rPr>
        <w:t xml:space="preserve">’, Philippe Starck dessine déjà Tulum, sa deuxième série de robinetterie pour </w:t>
      </w:r>
      <w:proofErr w:type="spellStart"/>
      <w:r w:rsidRPr="008A46B7">
        <w:rPr>
          <w:rFonts w:ascii="Courier New" w:hAnsi="Courier New" w:cs="Courier New"/>
          <w:sz w:val="24"/>
          <w:szCs w:val="24"/>
          <w:lang w:val="fr-FR"/>
        </w:rPr>
        <w:t>Duravit</w:t>
      </w:r>
      <w:proofErr w:type="spellEnd"/>
      <w:r w:rsidRPr="008A46B7">
        <w:rPr>
          <w:rFonts w:ascii="Courier New" w:hAnsi="Courier New" w:cs="Courier New"/>
          <w:sz w:val="24"/>
          <w:szCs w:val="24"/>
          <w:lang w:val="fr-FR"/>
        </w:rPr>
        <w:t xml:space="preserve">. Réduit à ses composants élémentaires, le design monolithique accroche le regard et présente d’énormes facultés d’adaptation. La </w:t>
      </w:r>
      <w:r>
        <w:rPr>
          <w:rFonts w:ascii="Courier New" w:hAnsi="Courier New" w:cs="Courier New"/>
          <w:sz w:val="24"/>
          <w:szCs w:val="24"/>
          <w:lang w:val="fr-FR"/>
        </w:rPr>
        <w:t>combinaison</w:t>
      </w:r>
      <w:r w:rsidRPr="008A46B7">
        <w:rPr>
          <w:rFonts w:ascii="Courier New" w:hAnsi="Courier New" w:cs="Courier New"/>
          <w:sz w:val="24"/>
          <w:szCs w:val="24"/>
          <w:lang w:val="fr-FR"/>
        </w:rPr>
        <w:t xml:space="preserve"> équilibrée entre les formes rondes et carrées crée une </w:t>
      </w:r>
      <w:r>
        <w:rPr>
          <w:rFonts w:ascii="Courier New" w:hAnsi="Courier New" w:cs="Courier New"/>
          <w:sz w:val="24"/>
          <w:szCs w:val="24"/>
          <w:lang w:val="fr-FR"/>
        </w:rPr>
        <w:t xml:space="preserve">clarté </w:t>
      </w:r>
      <w:r w:rsidRPr="008A46B7">
        <w:rPr>
          <w:rFonts w:ascii="Courier New" w:hAnsi="Courier New" w:cs="Courier New"/>
          <w:sz w:val="24"/>
          <w:szCs w:val="24"/>
          <w:lang w:val="fr-FR"/>
        </w:rPr>
        <w:t xml:space="preserve">esthétique. La robinetterie s’intègre parfaitement dans les intérieurs de salles de bains les plus divers et s’accorde avec les </w:t>
      </w:r>
      <w:r>
        <w:rPr>
          <w:rFonts w:ascii="Courier New" w:hAnsi="Courier New" w:cs="Courier New"/>
          <w:sz w:val="24"/>
          <w:szCs w:val="24"/>
          <w:lang w:val="fr-FR"/>
        </w:rPr>
        <w:t>séries</w:t>
      </w:r>
      <w:r w:rsidRPr="008A46B7">
        <w:rPr>
          <w:rFonts w:ascii="Courier New" w:hAnsi="Courier New" w:cs="Courier New"/>
          <w:sz w:val="24"/>
          <w:szCs w:val="24"/>
          <w:lang w:val="fr-FR"/>
        </w:rPr>
        <w:t xml:space="preserve"> céramique</w:t>
      </w:r>
      <w:r>
        <w:rPr>
          <w:rFonts w:ascii="Courier New" w:hAnsi="Courier New" w:cs="Courier New"/>
          <w:sz w:val="24"/>
          <w:szCs w:val="24"/>
          <w:lang w:val="fr-FR"/>
        </w:rPr>
        <w:t>s</w:t>
      </w:r>
      <w:r w:rsidRPr="008A46B7">
        <w:rPr>
          <w:rFonts w:ascii="Courier New" w:hAnsi="Courier New" w:cs="Courier New"/>
          <w:sz w:val="24"/>
          <w:szCs w:val="24"/>
          <w:lang w:val="fr-FR"/>
        </w:rPr>
        <w:t xml:space="preserve"> les plus variés. </w:t>
      </w:r>
    </w:p>
    <w:p w14:paraId="4BAC0711" w14:textId="77777777" w:rsidR="00612AD7" w:rsidRPr="008A46B7" w:rsidRDefault="00612AD7" w:rsidP="00612AD7">
      <w:pPr>
        <w:tabs>
          <w:tab w:val="left" w:pos="8222"/>
        </w:tabs>
        <w:autoSpaceDE w:val="0"/>
        <w:autoSpaceDN w:val="0"/>
        <w:adjustRightInd w:val="0"/>
        <w:spacing w:after="0" w:line="320" w:lineRule="exact"/>
        <w:rPr>
          <w:rFonts w:ascii="Courier New" w:hAnsi="Courier New" w:cs="Courier New"/>
          <w:color w:val="000000"/>
          <w:sz w:val="24"/>
          <w:szCs w:val="24"/>
          <w:lang w:val="fr-FR" w:eastAsia="de-DE"/>
        </w:rPr>
      </w:pPr>
      <w:r w:rsidRPr="008A46B7">
        <w:rPr>
          <w:rFonts w:ascii="Courier New" w:hAnsi="Courier New" w:cs="Courier New"/>
          <w:sz w:val="24"/>
          <w:szCs w:val="24"/>
          <w:lang w:val="fr-FR"/>
        </w:rPr>
        <w:t xml:space="preserve">Dans la tranche de prix milieu de gamme, cette série de robinetterie affiche un design exceptionnel avec une garantie </w:t>
      </w:r>
      <w:proofErr w:type="spellStart"/>
      <w:r w:rsidRPr="008A46B7">
        <w:rPr>
          <w:rFonts w:ascii="Courier New" w:hAnsi="Courier New" w:cs="Courier New"/>
          <w:sz w:val="24"/>
          <w:szCs w:val="24"/>
          <w:lang w:val="fr-FR"/>
        </w:rPr>
        <w:t>Duravit</w:t>
      </w:r>
      <w:proofErr w:type="spellEnd"/>
      <w:r w:rsidRPr="008A46B7">
        <w:rPr>
          <w:rFonts w:ascii="Courier New" w:hAnsi="Courier New" w:cs="Courier New"/>
          <w:sz w:val="24"/>
          <w:szCs w:val="24"/>
          <w:lang w:val="fr-FR"/>
        </w:rPr>
        <w:t xml:space="preserve"> de cinq ans. </w:t>
      </w:r>
    </w:p>
    <w:p w14:paraId="2197EDF2" w14:textId="77777777" w:rsidR="00612AD7" w:rsidRPr="008A46B7" w:rsidRDefault="00612AD7" w:rsidP="00612AD7">
      <w:pPr>
        <w:spacing w:after="0" w:line="320" w:lineRule="exact"/>
        <w:outlineLvl w:val="3"/>
        <w:rPr>
          <w:rFonts w:ascii="Courier New" w:hAnsi="Courier New" w:cs="Courier New"/>
          <w:noProof/>
          <w:sz w:val="24"/>
          <w:szCs w:val="24"/>
          <w:lang w:val="fr-FR"/>
        </w:rPr>
      </w:pPr>
    </w:p>
    <w:p w14:paraId="5C901D6D" w14:textId="77777777" w:rsidR="00612AD7" w:rsidRPr="008A46B7" w:rsidRDefault="00612AD7" w:rsidP="00612AD7">
      <w:pPr>
        <w:spacing w:after="0" w:line="320" w:lineRule="exact"/>
        <w:ind w:right="310"/>
        <w:rPr>
          <w:rFonts w:ascii="Courier New" w:hAnsi="Courier New" w:cs="Courier New"/>
          <w:b/>
          <w:bCs/>
          <w:sz w:val="24"/>
          <w:szCs w:val="24"/>
          <w:lang w:val="fr-FR"/>
        </w:rPr>
      </w:pPr>
      <w:r w:rsidRPr="008A46B7">
        <w:rPr>
          <w:rFonts w:ascii="Courier New" w:hAnsi="Courier New" w:cs="Courier New"/>
          <w:b/>
          <w:bCs/>
          <w:sz w:val="24"/>
          <w:szCs w:val="24"/>
          <w:lang w:val="fr-FR"/>
        </w:rPr>
        <w:t xml:space="preserve">Un design iconique pour l’éternité </w:t>
      </w:r>
    </w:p>
    <w:p w14:paraId="1FC5C780" w14:textId="77777777" w:rsidR="00612AD7" w:rsidRPr="008A46B7" w:rsidRDefault="00612AD7" w:rsidP="00612AD7">
      <w:pPr>
        <w:spacing w:after="0" w:line="320" w:lineRule="exact"/>
        <w:rPr>
          <w:rFonts w:ascii="Courier New" w:hAnsi="Courier New" w:cs="Courier New"/>
          <w:sz w:val="24"/>
          <w:szCs w:val="24"/>
          <w:lang w:val="fr-FR"/>
        </w:rPr>
      </w:pPr>
      <w:r w:rsidRPr="008A46B7">
        <w:rPr>
          <w:rFonts w:ascii="Courier New" w:hAnsi="Courier New" w:cs="Courier New"/>
          <w:sz w:val="24"/>
          <w:szCs w:val="24"/>
          <w:lang w:val="fr-FR"/>
        </w:rPr>
        <w:lastRenderedPageBreak/>
        <w:t xml:space="preserve">Pour Philippe Starck, l’intemporalité signifie que les objets </w:t>
      </w:r>
      <w:r>
        <w:rPr>
          <w:rFonts w:ascii="Courier New" w:hAnsi="Courier New" w:cs="Courier New"/>
          <w:sz w:val="24"/>
          <w:szCs w:val="24"/>
          <w:lang w:val="fr-FR"/>
        </w:rPr>
        <w:t xml:space="preserve">doivent avoir </w:t>
      </w:r>
      <w:r w:rsidRPr="008A46B7">
        <w:rPr>
          <w:rFonts w:ascii="Courier New" w:hAnsi="Courier New" w:cs="Courier New"/>
          <w:sz w:val="24"/>
          <w:szCs w:val="24"/>
          <w:lang w:val="fr-FR"/>
        </w:rPr>
        <w:t xml:space="preserve">une longue durée de vie </w:t>
      </w:r>
      <w:r>
        <w:rPr>
          <w:rFonts w:ascii="Courier New" w:hAnsi="Courier New" w:cs="Courier New"/>
          <w:sz w:val="24"/>
          <w:szCs w:val="24"/>
          <w:lang w:val="fr-FR"/>
        </w:rPr>
        <w:t>sur le plan</w:t>
      </w:r>
      <w:r w:rsidRPr="008A46B7">
        <w:rPr>
          <w:rFonts w:ascii="Courier New" w:hAnsi="Courier New" w:cs="Courier New"/>
          <w:sz w:val="24"/>
          <w:szCs w:val="24"/>
          <w:lang w:val="fr-FR"/>
        </w:rPr>
        <w:t xml:space="preserve"> matériel, culturel et émotionnel. Lors de la création de Tulum, il concrétise cette idée en réussissant la symbiose entre le purisme et l’élégance. Les lignes minces et rectangulaires du bec et </w:t>
      </w:r>
      <w:r>
        <w:rPr>
          <w:rFonts w:ascii="Courier New" w:hAnsi="Courier New" w:cs="Courier New"/>
          <w:sz w:val="24"/>
          <w:szCs w:val="24"/>
          <w:lang w:val="fr-FR"/>
        </w:rPr>
        <w:t>de la poignée</w:t>
      </w:r>
      <w:r w:rsidRPr="008A46B7">
        <w:rPr>
          <w:rFonts w:ascii="Courier New" w:hAnsi="Courier New" w:cs="Courier New"/>
          <w:sz w:val="24"/>
          <w:szCs w:val="24"/>
          <w:lang w:val="fr-FR"/>
        </w:rPr>
        <w:t xml:space="preserve"> sont exactement parallèles </w:t>
      </w:r>
      <w:r>
        <w:rPr>
          <w:rFonts w:ascii="Courier New" w:hAnsi="Courier New" w:cs="Courier New"/>
          <w:sz w:val="24"/>
          <w:szCs w:val="24"/>
          <w:lang w:val="fr-FR"/>
        </w:rPr>
        <w:t>au corps du robinet de</w:t>
      </w:r>
      <w:r w:rsidRPr="008A46B7">
        <w:rPr>
          <w:rFonts w:ascii="Courier New" w:hAnsi="Courier New" w:cs="Courier New"/>
          <w:sz w:val="24"/>
          <w:szCs w:val="24"/>
          <w:lang w:val="fr-FR"/>
        </w:rPr>
        <w:t xml:space="preserve"> forme </w:t>
      </w:r>
      <w:proofErr w:type="spellStart"/>
      <w:r w:rsidRPr="008A46B7">
        <w:rPr>
          <w:rFonts w:ascii="Courier New" w:hAnsi="Courier New" w:cs="Courier New"/>
          <w:sz w:val="24"/>
          <w:szCs w:val="24"/>
          <w:lang w:val="fr-FR"/>
        </w:rPr>
        <w:t>côn</w:t>
      </w:r>
      <w:r>
        <w:rPr>
          <w:rFonts w:ascii="Courier New" w:hAnsi="Courier New" w:cs="Courier New"/>
          <w:sz w:val="24"/>
          <w:szCs w:val="24"/>
          <w:lang w:val="fr-FR"/>
        </w:rPr>
        <w:t>iqu</w:t>
      </w:r>
      <w:r w:rsidRPr="008A46B7">
        <w:rPr>
          <w:rFonts w:ascii="Courier New" w:hAnsi="Courier New" w:cs="Courier New"/>
          <w:sz w:val="24"/>
          <w:szCs w:val="24"/>
          <w:lang w:val="fr-FR"/>
        </w:rPr>
        <w:t>e</w:t>
      </w:r>
      <w:proofErr w:type="spellEnd"/>
      <w:r w:rsidRPr="008A46B7">
        <w:rPr>
          <w:rFonts w:ascii="Courier New" w:hAnsi="Courier New" w:cs="Courier New"/>
          <w:sz w:val="24"/>
          <w:szCs w:val="24"/>
          <w:lang w:val="fr-FR"/>
        </w:rPr>
        <w:t xml:space="preserve">. Grâce à l’association d’éléments ronds et rectangulaires, cette robinetterie s’harmonise avec les formes rondes et organiques ou rectangulaires des appareils sanitaires. Le bec plat de haute qualité est </w:t>
      </w:r>
      <w:r>
        <w:rPr>
          <w:rFonts w:ascii="Courier New" w:hAnsi="Courier New" w:cs="Courier New"/>
          <w:sz w:val="24"/>
          <w:szCs w:val="24"/>
          <w:lang w:val="fr-FR"/>
        </w:rPr>
        <w:t xml:space="preserve">de la même largeur </w:t>
      </w:r>
      <w:r w:rsidRPr="008A46B7">
        <w:rPr>
          <w:rFonts w:ascii="Courier New" w:hAnsi="Courier New" w:cs="Courier New"/>
          <w:sz w:val="24"/>
          <w:szCs w:val="24"/>
          <w:lang w:val="fr-FR"/>
        </w:rPr>
        <w:t xml:space="preserve">que </w:t>
      </w:r>
      <w:r>
        <w:rPr>
          <w:rFonts w:ascii="Courier New" w:hAnsi="Courier New" w:cs="Courier New"/>
          <w:sz w:val="24"/>
          <w:szCs w:val="24"/>
          <w:lang w:val="fr-FR"/>
        </w:rPr>
        <w:t>la longue et élégante poignée</w:t>
      </w:r>
      <w:r w:rsidRPr="008A46B7">
        <w:rPr>
          <w:rFonts w:ascii="Courier New" w:hAnsi="Courier New" w:cs="Courier New"/>
          <w:sz w:val="24"/>
          <w:szCs w:val="24"/>
          <w:lang w:val="fr-FR"/>
        </w:rPr>
        <w:t xml:space="preserve">. </w:t>
      </w:r>
      <w:r>
        <w:rPr>
          <w:rFonts w:ascii="Courier New" w:hAnsi="Courier New" w:cs="Courier New"/>
          <w:sz w:val="24"/>
          <w:szCs w:val="24"/>
          <w:lang w:val="fr-FR"/>
        </w:rPr>
        <w:t>Celle-ci</w:t>
      </w:r>
      <w:r w:rsidRPr="008A46B7">
        <w:rPr>
          <w:rFonts w:ascii="Courier New" w:hAnsi="Courier New" w:cs="Courier New"/>
          <w:sz w:val="24"/>
          <w:szCs w:val="24"/>
          <w:lang w:val="fr-FR"/>
        </w:rPr>
        <w:t xml:space="preserve"> donne </w:t>
      </w:r>
      <w:r>
        <w:rPr>
          <w:rFonts w:ascii="Courier New" w:hAnsi="Courier New" w:cs="Courier New"/>
          <w:sz w:val="24"/>
          <w:szCs w:val="24"/>
          <w:lang w:val="fr-FR"/>
        </w:rPr>
        <w:t xml:space="preserve">à la </w:t>
      </w:r>
      <w:r w:rsidRPr="008A46B7">
        <w:rPr>
          <w:rFonts w:ascii="Courier New" w:hAnsi="Courier New" w:cs="Courier New"/>
          <w:sz w:val="24"/>
          <w:szCs w:val="24"/>
          <w:lang w:val="fr-FR"/>
        </w:rPr>
        <w:t>robinet</w:t>
      </w:r>
      <w:r>
        <w:rPr>
          <w:rFonts w:ascii="Courier New" w:hAnsi="Courier New" w:cs="Courier New"/>
          <w:sz w:val="24"/>
          <w:szCs w:val="24"/>
          <w:lang w:val="fr-FR"/>
        </w:rPr>
        <w:t>terie</w:t>
      </w:r>
      <w:r w:rsidRPr="008A46B7">
        <w:rPr>
          <w:rFonts w:ascii="Courier New" w:hAnsi="Courier New" w:cs="Courier New"/>
          <w:sz w:val="24"/>
          <w:szCs w:val="24"/>
          <w:lang w:val="fr-FR"/>
        </w:rPr>
        <w:t xml:space="preserve"> une touche de raffinement et assure un réglage facile et précis du débit </w:t>
      </w:r>
      <w:r>
        <w:rPr>
          <w:rFonts w:ascii="Courier New" w:hAnsi="Courier New" w:cs="Courier New"/>
          <w:sz w:val="24"/>
          <w:szCs w:val="24"/>
          <w:lang w:val="fr-FR"/>
        </w:rPr>
        <w:t>de l’eau ainsi que de sa t</w:t>
      </w:r>
      <w:r w:rsidRPr="008A46B7">
        <w:rPr>
          <w:rFonts w:ascii="Courier New" w:hAnsi="Courier New" w:cs="Courier New"/>
          <w:sz w:val="24"/>
          <w:szCs w:val="24"/>
          <w:lang w:val="fr-FR"/>
        </w:rPr>
        <w:t xml:space="preserve">empérature. </w:t>
      </w:r>
      <w:r>
        <w:rPr>
          <w:rFonts w:ascii="Courier New" w:hAnsi="Courier New" w:cs="Courier New"/>
          <w:sz w:val="24"/>
          <w:szCs w:val="24"/>
          <w:lang w:val="fr-FR"/>
        </w:rPr>
        <w:t>Disponible</w:t>
      </w:r>
      <w:r w:rsidRPr="008A46B7">
        <w:rPr>
          <w:rFonts w:ascii="Courier New" w:hAnsi="Courier New" w:cs="Courier New"/>
          <w:sz w:val="24"/>
          <w:szCs w:val="24"/>
          <w:lang w:val="fr-FR"/>
        </w:rPr>
        <w:t xml:space="preserve"> en deux finitions – chrom</w:t>
      </w:r>
      <w:r>
        <w:rPr>
          <w:rFonts w:ascii="Courier New" w:hAnsi="Courier New" w:cs="Courier New"/>
          <w:sz w:val="24"/>
          <w:szCs w:val="24"/>
          <w:lang w:val="fr-FR"/>
        </w:rPr>
        <w:t>é</w:t>
      </w:r>
      <w:r w:rsidRPr="008A46B7">
        <w:rPr>
          <w:rFonts w:ascii="Courier New" w:hAnsi="Courier New" w:cs="Courier New"/>
          <w:sz w:val="24"/>
          <w:szCs w:val="24"/>
          <w:lang w:val="fr-FR"/>
        </w:rPr>
        <w:t xml:space="preserve"> et noir mat – Tulum s’harmonise parfaitement avec la série d’accessoires Starck T, également dessinée par </w:t>
      </w:r>
      <w:r w:rsidRPr="008A46B7">
        <w:rPr>
          <w:rFonts w:ascii="Courier New" w:eastAsia="Times New Roman" w:hAnsi="Courier New" w:cs="Courier New"/>
          <w:sz w:val="24"/>
          <w:szCs w:val="24"/>
          <w:lang w:val="fr-FR" w:eastAsia="de-DE"/>
        </w:rPr>
        <w:t xml:space="preserve">Philippe Starck. </w:t>
      </w:r>
    </w:p>
    <w:p w14:paraId="0183385E" w14:textId="77777777" w:rsidR="00612AD7" w:rsidRPr="008A46B7" w:rsidRDefault="00612AD7" w:rsidP="00612AD7">
      <w:pPr>
        <w:pStyle w:val="p1"/>
        <w:spacing w:line="320" w:lineRule="exact"/>
        <w:rPr>
          <w:rFonts w:ascii="Courier New" w:hAnsi="Courier New" w:cs="Courier New"/>
          <w:bCs/>
          <w:sz w:val="24"/>
          <w:szCs w:val="24"/>
          <w:lang w:val="fr-FR"/>
        </w:rPr>
      </w:pPr>
    </w:p>
    <w:p w14:paraId="221630D6" w14:textId="77777777" w:rsidR="00612AD7" w:rsidRPr="008A46B7" w:rsidRDefault="00612AD7" w:rsidP="00612AD7">
      <w:pPr>
        <w:spacing w:after="0" w:line="320" w:lineRule="exact"/>
        <w:rPr>
          <w:rFonts w:ascii="Courier New" w:hAnsi="Courier New" w:cs="Courier New"/>
          <w:b/>
          <w:sz w:val="24"/>
          <w:szCs w:val="24"/>
          <w:lang w:val="fr-FR"/>
        </w:rPr>
      </w:pPr>
      <w:r w:rsidRPr="008A46B7">
        <w:rPr>
          <w:rFonts w:ascii="Courier New" w:hAnsi="Courier New" w:cs="Courier New"/>
          <w:b/>
          <w:sz w:val="24"/>
          <w:szCs w:val="24"/>
          <w:lang w:val="fr-FR"/>
        </w:rPr>
        <w:t xml:space="preserve">Une large gamme pour des solutions personnalisées </w:t>
      </w:r>
    </w:p>
    <w:p w14:paraId="485C4E8B" w14:textId="77777777" w:rsidR="00612AD7" w:rsidRPr="008A46B7" w:rsidRDefault="00612AD7" w:rsidP="00612AD7">
      <w:pPr>
        <w:pStyle w:val="p1"/>
        <w:spacing w:line="320" w:lineRule="exact"/>
        <w:rPr>
          <w:rFonts w:ascii="Courier New" w:hAnsi="Courier New" w:cs="Courier New"/>
          <w:sz w:val="24"/>
          <w:szCs w:val="24"/>
          <w:lang w:val="fr-FR"/>
        </w:rPr>
      </w:pPr>
      <w:r w:rsidRPr="008A46B7">
        <w:rPr>
          <w:rFonts w:ascii="Courier New" w:hAnsi="Courier New" w:cs="Courier New"/>
          <w:noProof/>
          <w:sz w:val="24"/>
          <w:szCs w:val="24"/>
          <w:lang w:val="fr-FR"/>
        </w:rPr>
        <w:t>Depuis la robinetterie compacte de lavabo pour le</w:t>
      </w:r>
      <w:r>
        <w:rPr>
          <w:rFonts w:ascii="Courier New" w:hAnsi="Courier New" w:cs="Courier New"/>
          <w:noProof/>
          <w:sz w:val="24"/>
          <w:szCs w:val="24"/>
          <w:lang w:val="fr-FR"/>
        </w:rPr>
        <w:t>s</w:t>
      </w:r>
      <w:r w:rsidRPr="008A46B7">
        <w:rPr>
          <w:rFonts w:ascii="Courier New" w:hAnsi="Courier New" w:cs="Courier New"/>
          <w:noProof/>
          <w:sz w:val="24"/>
          <w:szCs w:val="24"/>
          <w:lang w:val="fr-FR"/>
        </w:rPr>
        <w:t xml:space="preserve"> petit</w:t>
      </w:r>
      <w:r>
        <w:rPr>
          <w:rFonts w:ascii="Courier New" w:hAnsi="Courier New" w:cs="Courier New"/>
          <w:noProof/>
          <w:sz w:val="24"/>
          <w:szCs w:val="24"/>
          <w:lang w:val="fr-FR"/>
        </w:rPr>
        <w:t>s</w:t>
      </w:r>
      <w:r w:rsidRPr="008A46B7">
        <w:rPr>
          <w:rFonts w:ascii="Courier New" w:hAnsi="Courier New" w:cs="Courier New"/>
          <w:noProof/>
          <w:sz w:val="24"/>
          <w:szCs w:val="24"/>
          <w:lang w:val="fr-FR"/>
        </w:rPr>
        <w:t xml:space="preserve"> </w:t>
      </w:r>
      <w:r>
        <w:rPr>
          <w:rFonts w:ascii="Courier New" w:hAnsi="Courier New" w:cs="Courier New"/>
          <w:noProof/>
          <w:sz w:val="24"/>
          <w:szCs w:val="24"/>
          <w:lang w:val="fr-FR"/>
        </w:rPr>
        <w:t>espaces</w:t>
      </w:r>
      <w:r w:rsidRPr="008A46B7">
        <w:rPr>
          <w:rFonts w:ascii="Courier New" w:hAnsi="Courier New" w:cs="Courier New"/>
          <w:noProof/>
          <w:sz w:val="24"/>
          <w:szCs w:val="24"/>
          <w:lang w:val="fr-FR"/>
        </w:rPr>
        <w:t xml:space="preserve"> de toilette jusqu’aux modèles surélevés pour la combinaison avec </w:t>
      </w:r>
      <w:r>
        <w:rPr>
          <w:rFonts w:ascii="Courier New" w:hAnsi="Courier New" w:cs="Courier New"/>
          <w:noProof/>
          <w:sz w:val="24"/>
          <w:szCs w:val="24"/>
          <w:lang w:val="fr-FR"/>
        </w:rPr>
        <w:t>d</w:t>
      </w:r>
      <w:r w:rsidRPr="008A46B7">
        <w:rPr>
          <w:rFonts w:ascii="Courier New" w:hAnsi="Courier New" w:cs="Courier New"/>
          <w:noProof/>
          <w:sz w:val="24"/>
          <w:szCs w:val="24"/>
          <w:lang w:val="fr-FR"/>
        </w:rPr>
        <w:t>es vasques, Tulum by Starck propose, avec ses mitigeurs de différentes hauteurs (S, M et XL)</w:t>
      </w:r>
      <w:r>
        <w:rPr>
          <w:rFonts w:ascii="Courier New" w:hAnsi="Courier New" w:cs="Courier New"/>
          <w:noProof/>
          <w:sz w:val="24"/>
          <w:szCs w:val="24"/>
          <w:lang w:val="fr-FR"/>
        </w:rPr>
        <w:t>,</w:t>
      </w:r>
      <w:r w:rsidRPr="008A46B7">
        <w:rPr>
          <w:rFonts w:ascii="Courier New" w:hAnsi="Courier New" w:cs="Courier New"/>
          <w:noProof/>
          <w:sz w:val="24"/>
          <w:szCs w:val="24"/>
          <w:lang w:val="fr-FR"/>
        </w:rPr>
        <w:t xml:space="preserve"> la solution exactement adaptée à chaque cas de figure. Pour tous les autres domaines de la salle de bains – bidet, douche et baignoire – cette gamme propose également la robinetterie optimale adaptée à </w:t>
      </w:r>
      <w:r>
        <w:rPr>
          <w:rFonts w:ascii="Courier New" w:hAnsi="Courier New" w:cs="Courier New"/>
          <w:noProof/>
          <w:sz w:val="24"/>
          <w:szCs w:val="24"/>
          <w:lang w:val="fr-FR"/>
        </w:rPr>
        <w:t>chaque configuration</w:t>
      </w:r>
      <w:r w:rsidRPr="008A46B7">
        <w:rPr>
          <w:rFonts w:ascii="Courier New" w:hAnsi="Courier New" w:cs="Courier New"/>
          <w:noProof/>
          <w:sz w:val="24"/>
          <w:szCs w:val="24"/>
          <w:lang w:val="fr-FR"/>
        </w:rPr>
        <w:t>, depuis le</w:t>
      </w:r>
      <w:r>
        <w:rPr>
          <w:rFonts w:ascii="Courier New" w:hAnsi="Courier New" w:cs="Courier New"/>
          <w:noProof/>
          <w:sz w:val="24"/>
          <w:szCs w:val="24"/>
          <w:lang w:val="fr-FR"/>
        </w:rPr>
        <w:t>s</w:t>
      </w:r>
      <w:r w:rsidRPr="008A46B7">
        <w:rPr>
          <w:rFonts w:ascii="Courier New" w:hAnsi="Courier New" w:cs="Courier New"/>
          <w:noProof/>
          <w:sz w:val="24"/>
          <w:szCs w:val="24"/>
          <w:lang w:val="fr-FR"/>
        </w:rPr>
        <w:t xml:space="preserve"> modèle</w:t>
      </w:r>
      <w:r>
        <w:rPr>
          <w:rFonts w:ascii="Courier New" w:hAnsi="Courier New" w:cs="Courier New"/>
          <w:noProof/>
          <w:sz w:val="24"/>
          <w:szCs w:val="24"/>
          <w:lang w:val="fr-FR"/>
        </w:rPr>
        <w:t>s</w:t>
      </w:r>
      <w:r w:rsidRPr="008A46B7">
        <w:rPr>
          <w:rFonts w:ascii="Courier New" w:hAnsi="Courier New" w:cs="Courier New"/>
          <w:noProof/>
          <w:sz w:val="24"/>
          <w:szCs w:val="24"/>
          <w:lang w:val="fr-FR"/>
        </w:rPr>
        <w:t xml:space="preserve"> apparent</w:t>
      </w:r>
      <w:r>
        <w:rPr>
          <w:rFonts w:ascii="Courier New" w:hAnsi="Courier New" w:cs="Courier New"/>
          <w:noProof/>
          <w:sz w:val="24"/>
          <w:szCs w:val="24"/>
          <w:lang w:val="fr-FR"/>
        </w:rPr>
        <w:t>s</w:t>
      </w:r>
      <w:r w:rsidRPr="008A46B7">
        <w:rPr>
          <w:rFonts w:ascii="Courier New" w:hAnsi="Courier New" w:cs="Courier New"/>
          <w:noProof/>
          <w:sz w:val="24"/>
          <w:szCs w:val="24"/>
          <w:lang w:val="fr-FR"/>
        </w:rPr>
        <w:t xml:space="preserve"> jusqu’au mitigeur </w:t>
      </w:r>
      <w:r>
        <w:rPr>
          <w:rFonts w:ascii="Courier New" w:hAnsi="Courier New" w:cs="Courier New"/>
          <w:noProof/>
          <w:sz w:val="24"/>
          <w:szCs w:val="24"/>
          <w:lang w:val="fr-FR"/>
        </w:rPr>
        <w:t>bain/douche montage au sol,</w:t>
      </w:r>
      <w:r w:rsidRPr="008A46B7">
        <w:rPr>
          <w:rFonts w:ascii="Courier New" w:hAnsi="Courier New" w:cs="Courier New"/>
          <w:noProof/>
          <w:sz w:val="24"/>
          <w:szCs w:val="24"/>
          <w:lang w:val="fr-FR"/>
        </w:rPr>
        <w:t xml:space="preserve"> en passant par l</w:t>
      </w:r>
      <w:r>
        <w:rPr>
          <w:rFonts w:ascii="Courier New" w:hAnsi="Courier New" w:cs="Courier New"/>
          <w:noProof/>
          <w:sz w:val="24"/>
          <w:szCs w:val="24"/>
          <w:lang w:val="fr-FR"/>
        </w:rPr>
        <w:t>es</w:t>
      </w:r>
      <w:r w:rsidRPr="008A46B7">
        <w:rPr>
          <w:rFonts w:ascii="Courier New" w:hAnsi="Courier New" w:cs="Courier New"/>
          <w:noProof/>
          <w:sz w:val="24"/>
          <w:szCs w:val="24"/>
          <w:lang w:val="fr-FR"/>
        </w:rPr>
        <w:t xml:space="preserve"> version</w:t>
      </w:r>
      <w:r>
        <w:rPr>
          <w:rFonts w:ascii="Courier New" w:hAnsi="Courier New" w:cs="Courier New"/>
          <w:noProof/>
          <w:sz w:val="24"/>
          <w:szCs w:val="24"/>
          <w:lang w:val="fr-FR"/>
        </w:rPr>
        <w:t>s</w:t>
      </w:r>
      <w:r w:rsidRPr="008A46B7">
        <w:rPr>
          <w:rFonts w:ascii="Courier New" w:hAnsi="Courier New" w:cs="Courier New"/>
          <w:noProof/>
          <w:sz w:val="24"/>
          <w:szCs w:val="24"/>
          <w:lang w:val="fr-FR"/>
        </w:rPr>
        <w:t xml:space="preserve"> encastrée</w:t>
      </w:r>
      <w:r>
        <w:rPr>
          <w:rFonts w:ascii="Courier New" w:hAnsi="Courier New" w:cs="Courier New"/>
          <w:noProof/>
          <w:sz w:val="24"/>
          <w:szCs w:val="24"/>
          <w:lang w:val="fr-FR"/>
        </w:rPr>
        <w:t>s</w:t>
      </w:r>
      <w:r w:rsidRPr="008A46B7">
        <w:rPr>
          <w:rFonts w:ascii="Courier New" w:hAnsi="Courier New" w:cs="Courier New"/>
          <w:noProof/>
          <w:sz w:val="24"/>
          <w:szCs w:val="24"/>
          <w:lang w:val="fr-FR"/>
        </w:rPr>
        <w:t xml:space="preserve">. La gamme comprend des douchettes et des douches de tête assorties disponibles en différentes tailles et différents designs, rondes, rectangulaires ou encore avec </w:t>
      </w:r>
      <w:r>
        <w:rPr>
          <w:rFonts w:ascii="Courier New" w:hAnsi="Courier New" w:cs="Courier New"/>
          <w:noProof/>
          <w:sz w:val="24"/>
          <w:szCs w:val="24"/>
          <w:lang w:val="fr-FR"/>
        </w:rPr>
        <w:t>douchette tube</w:t>
      </w:r>
      <w:r w:rsidRPr="008A46B7">
        <w:rPr>
          <w:rFonts w:ascii="Courier New" w:hAnsi="Courier New" w:cs="Courier New"/>
          <w:noProof/>
          <w:sz w:val="24"/>
          <w:szCs w:val="24"/>
          <w:lang w:val="fr-FR"/>
        </w:rPr>
        <w:t xml:space="preserve">. </w:t>
      </w:r>
    </w:p>
    <w:p w14:paraId="183E16CF" w14:textId="77777777" w:rsidR="00612AD7" w:rsidRPr="008A46B7" w:rsidRDefault="00612AD7" w:rsidP="00612AD7">
      <w:pPr>
        <w:spacing w:after="0" w:line="320" w:lineRule="exact"/>
        <w:rPr>
          <w:rFonts w:ascii="Courier New" w:hAnsi="Courier New" w:cs="Courier New"/>
          <w:sz w:val="24"/>
          <w:szCs w:val="24"/>
          <w:lang w:val="fr-FR"/>
        </w:rPr>
      </w:pPr>
    </w:p>
    <w:p w14:paraId="20FDB900" w14:textId="77777777" w:rsidR="00612AD7" w:rsidRPr="008A46B7" w:rsidRDefault="00612AD7" w:rsidP="00612AD7">
      <w:pPr>
        <w:spacing w:after="0" w:line="320" w:lineRule="exact"/>
        <w:rPr>
          <w:rFonts w:ascii="Courier New" w:hAnsi="Courier New" w:cs="Courier New"/>
          <w:b/>
          <w:sz w:val="24"/>
          <w:szCs w:val="24"/>
          <w:lang w:val="fr-FR"/>
        </w:rPr>
      </w:pPr>
      <w:r>
        <w:rPr>
          <w:rFonts w:ascii="Courier New" w:hAnsi="Courier New" w:cs="Courier New"/>
          <w:b/>
          <w:sz w:val="24"/>
          <w:szCs w:val="24"/>
          <w:lang w:val="fr-FR"/>
        </w:rPr>
        <w:lastRenderedPageBreak/>
        <w:t>Une q</w:t>
      </w:r>
      <w:r w:rsidRPr="008A46B7">
        <w:rPr>
          <w:rFonts w:ascii="Courier New" w:hAnsi="Courier New" w:cs="Courier New"/>
          <w:b/>
          <w:sz w:val="24"/>
          <w:szCs w:val="24"/>
          <w:lang w:val="fr-FR"/>
        </w:rPr>
        <w:t xml:space="preserve">ualité et </w:t>
      </w:r>
      <w:r>
        <w:rPr>
          <w:rFonts w:ascii="Courier New" w:hAnsi="Courier New" w:cs="Courier New"/>
          <w:b/>
          <w:sz w:val="24"/>
          <w:szCs w:val="24"/>
          <w:lang w:val="fr-FR"/>
        </w:rPr>
        <w:t xml:space="preserve">des fonctionnalités </w:t>
      </w:r>
      <w:r w:rsidRPr="008A46B7">
        <w:rPr>
          <w:rFonts w:ascii="Courier New" w:hAnsi="Courier New" w:cs="Courier New"/>
          <w:b/>
          <w:sz w:val="24"/>
          <w:szCs w:val="24"/>
          <w:lang w:val="fr-FR"/>
        </w:rPr>
        <w:t xml:space="preserve">séduisantes </w:t>
      </w:r>
    </w:p>
    <w:p w14:paraId="40AEF883" w14:textId="77777777" w:rsidR="00612AD7" w:rsidRPr="008A46B7" w:rsidRDefault="00612AD7" w:rsidP="00612AD7">
      <w:pPr>
        <w:tabs>
          <w:tab w:val="left" w:pos="8222"/>
        </w:tabs>
        <w:autoSpaceDE w:val="0"/>
        <w:autoSpaceDN w:val="0"/>
        <w:adjustRightInd w:val="0"/>
        <w:spacing w:after="0" w:line="320" w:lineRule="exact"/>
        <w:rPr>
          <w:rFonts w:ascii="Courier New" w:hAnsi="Courier New" w:cs="Courier New"/>
          <w:noProof/>
          <w:sz w:val="24"/>
          <w:szCs w:val="24"/>
          <w:lang w:val="fr-FR"/>
        </w:rPr>
      </w:pPr>
      <w:r w:rsidRPr="008A46B7">
        <w:rPr>
          <w:rFonts w:ascii="Courier New" w:hAnsi="Courier New" w:cs="Courier New"/>
          <w:bCs/>
          <w:sz w:val="24"/>
          <w:szCs w:val="24"/>
          <w:lang w:val="fr-FR"/>
        </w:rPr>
        <w:t>Tant au niveau du toucher qu</w:t>
      </w:r>
      <w:r>
        <w:rPr>
          <w:rFonts w:ascii="Courier New" w:hAnsi="Courier New" w:cs="Courier New"/>
          <w:bCs/>
          <w:sz w:val="24"/>
          <w:szCs w:val="24"/>
          <w:lang w:val="fr-FR"/>
        </w:rPr>
        <w:t xml:space="preserve">’au niveau de </w:t>
      </w:r>
      <w:r w:rsidRPr="008A46B7">
        <w:rPr>
          <w:rFonts w:ascii="Courier New" w:hAnsi="Courier New" w:cs="Courier New"/>
          <w:bCs/>
          <w:sz w:val="24"/>
          <w:szCs w:val="24"/>
          <w:lang w:val="fr-FR"/>
        </w:rPr>
        <w:t xml:space="preserve">l’esthétique, Tulum donne une impression de durabilité et séduit par la qualité de ses cartouches en céramique à longue durée de vie et </w:t>
      </w:r>
      <w:r>
        <w:rPr>
          <w:rFonts w:ascii="Courier New" w:hAnsi="Courier New" w:cs="Courier New"/>
          <w:bCs/>
          <w:sz w:val="24"/>
          <w:szCs w:val="24"/>
          <w:lang w:val="fr-FR"/>
        </w:rPr>
        <w:t xml:space="preserve">par </w:t>
      </w:r>
      <w:r w:rsidRPr="008A46B7">
        <w:rPr>
          <w:rFonts w:ascii="Courier New" w:hAnsi="Courier New" w:cs="Courier New"/>
          <w:bCs/>
          <w:sz w:val="24"/>
          <w:szCs w:val="24"/>
          <w:lang w:val="fr-FR"/>
        </w:rPr>
        <w:t>s</w:t>
      </w:r>
      <w:r>
        <w:rPr>
          <w:rFonts w:ascii="Courier New" w:hAnsi="Courier New" w:cs="Courier New"/>
          <w:bCs/>
          <w:sz w:val="24"/>
          <w:szCs w:val="24"/>
          <w:lang w:val="fr-FR"/>
        </w:rPr>
        <w:t>es finitions</w:t>
      </w:r>
      <w:r w:rsidRPr="008A46B7">
        <w:rPr>
          <w:rFonts w:ascii="Courier New" w:hAnsi="Courier New" w:cs="Courier New"/>
          <w:bCs/>
          <w:sz w:val="24"/>
          <w:szCs w:val="24"/>
          <w:lang w:val="fr-FR"/>
        </w:rPr>
        <w:t xml:space="preserve"> parfaitement soignée</w:t>
      </w:r>
      <w:r>
        <w:rPr>
          <w:rFonts w:ascii="Courier New" w:hAnsi="Courier New" w:cs="Courier New"/>
          <w:bCs/>
          <w:sz w:val="24"/>
          <w:szCs w:val="24"/>
          <w:lang w:val="fr-FR"/>
        </w:rPr>
        <w:t>s</w:t>
      </w:r>
      <w:r w:rsidRPr="008A46B7">
        <w:rPr>
          <w:rFonts w:ascii="Courier New" w:hAnsi="Courier New" w:cs="Courier New"/>
          <w:bCs/>
          <w:sz w:val="24"/>
          <w:szCs w:val="24"/>
          <w:lang w:val="fr-FR"/>
        </w:rPr>
        <w:t xml:space="preserve"> et facile</w:t>
      </w:r>
      <w:r>
        <w:rPr>
          <w:rFonts w:ascii="Courier New" w:hAnsi="Courier New" w:cs="Courier New"/>
          <w:bCs/>
          <w:sz w:val="24"/>
          <w:szCs w:val="24"/>
          <w:lang w:val="fr-FR"/>
        </w:rPr>
        <w:t>s</w:t>
      </w:r>
      <w:r w:rsidRPr="008A46B7">
        <w:rPr>
          <w:rFonts w:ascii="Courier New" w:hAnsi="Courier New" w:cs="Courier New"/>
          <w:bCs/>
          <w:sz w:val="24"/>
          <w:szCs w:val="24"/>
          <w:lang w:val="fr-FR"/>
        </w:rPr>
        <w:t xml:space="preserve"> à nettoyer. Le </w:t>
      </w:r>
      <w:r>
        <w:rPr>
          <w:rFonts w:ascii="Courier New" w:hAnsi="Courier New" w:cs="Courier New"/>
          <w:bCs/>
          <w:sz w:val="24"/>
          <w:szCs w:val="24"/>
          <w:lang w:val="fr-FR"/>
        </w:rPr>
        <w:t>mousseur</w:t>
      </w:r>
      <w:r w:rsidRPr="008A46B7">
        <w:rPr>
          <w:rFonts w:ascii="Courier New" w:hAnsi="Courier New" w:cs="Courier New"/>
          <w:bCs/>
          <w:sz w:val="24"/>
          <w:szCs w:val="24"/>
          <w:lang w:val="fr-FR"/>
        </w:rPr>
        <w:t xml:space="preserve"> intégré ajoute de l’air à l’eau</w:t>
      </w:r>
      <w:r>
        <w:rPr>
          <w:rFonts w:ascii="Courier New" w:hAnsi="Courier New" w:cs="Courier New"/>
          <w:bCs/>
          <w:sz w:val="24"/>
          <w:szCs w:val="24"/>
          <w:lang w:val="fr-FR"/>
        </w:rPr>
        <w:t xml:space="preserve"> pour fournir un jet tout en douc</w:t>
      </w:r>
      <w:r w:rsidRPr="008A46B7">
        <w:rPr>
          <w:rFonts w:ascii="Courier New" w:hAnsi="Courier New" w:cs="Courier New"/>
          <w:bCs/>
          <w:sz w:val="24"/>
          <w:szCs w:val="24"/>
          <w:lang w:val="fr-FR"/>
        </w:rPr>
        <w:t>e</w:t>
      </w:r>
      <w:r>
        <w:rPr>
          <w:rFonts w:ascii="Courier New" w:hAnsi="Courier New" w:cs="Courier New"/>
          <w:bCs/>
          <w:sz w:val="24"/>
          <w:szCs w:val="24"/>
          <w:lang w:val="fr-FR"/>
        </w:rPr>
        <w:t>u</w:t>
      </w:r>
      <w:r w:rsidRPr="008A46B7">
        <w:rPr>
          <w:rFonts w:ascii="Courier New" w:hAnsi="Courier New" w:cs="Courier New"/>
          <w:bCs/>
          <w:sz w:val="24"/>
          <w:szCs w:val="24"/>
          <w:lang w:val="fr-FR"/>
        </w:rPr>
        <w:t xml:space="preserve">r. </w:t>
      </w:r>
      <w:r>
        <w:rPr>
          <w:rFonts w:ascii="Courier New" w:hAnsi="Courier New" w:cs="Courier New"/>
          <w:bCs/>
          <w:sz w:val="24"/>
          <w:szCs w:val="24"/>
          <w:lang w:val="fr-FR"/>
        </w:rPr>
        <w:t xml:space="preserve">Le débit n’est que de 5 litres par minute. </w:t>
      </w:r>
    </w:p>
    <w:p w14:paraId="13808652" w14:textId="77777777" w:rsidR="00612AD7" w:rsidRDefault="00612AD7" w:rsidP="00612AD7">
      <w:pPr>
        <w:pStyle w:val="p1"/>
        <w:spacing w:line="320" w:lineRule="exact"/>
        <w:rPr>
          <w:rFonts w:ascii="Courier New" w:hAnsi="Courier New" w:cs="Courier New"/>
          <w:color w:val="000000"/>
          <w:sz w:val="24"/>
          <w:szCs w:val="24"/>
          <w:lang w:val="fr-FR"/>
        </w:rPr>
      </w:pPr>
      <w:r>
        <w:rPr>
          <w:rFonts w:ascii="Courier New" w:hAnsi="Courier New" w:cs="Courier New"/>
          <w:sz w:val="24"/>
          <w:szCs w:val="24"/>
          <w:lang w:val="fr-FR"/>
        </w:rPr>
        <w:t>Dans les tailles S et M, l</w:t>
      </w:r>
      <w:r w:rsidRPr="005E2B49">
        <w:rPr>
          <w:rFonts w:ascii="Courier New" w:hAnsi="Courier New" w:cs="Courier New"/>
          <w:sz w:val="24"/>
          <w:szCs w:val="24"/>
          <w:lang w:val="fr-FR"/>
        </w:rPr>
        <w:t xml:space="preserve">es mitigeurs de lavabo </w:t>
      </w:r>
      <w:r>
        <w:rPr>
          <w:rFonts w:ascii="Courier New" w:hAnsi="Courier New" w:cs="Courier New"/>
          <w:sz w:val="24"/>
          <w:szCs w:val="24"/>
          <w:lang w:val="fr-FR"/>
        </w:rPr>
        <w:t xml:space="preserve">sont en outre proposés en option avec le dispositif </w:t>
      </w:r>
      <w:proofErr w:type="spellStart"/>
      <w:r>
        <w:rPr>
          <w:rFonts w:ascii="Courier New" w:hAnsi="Courier New" w:cs="Courier New"/>
          <w:sz w:val="24"/>
          <w:szCs w:val="24"/>
          <w:lang w:val="fr-FR"/>
        </w:rPr>
        <w:t>FreshStart</w:t>
      </w:r>
      <w:proofErr w:type="spellEnd"/>
      <w:r>
        <w:rPr>
          <w:rFonts w:ascii="Courier New" w:hAnsi="Courier New" w:cs="Courier New"/>
          <w:sz w:val="24"/>
          <w:szCs w:val="24"/>
          <w:lang w:val="fr-FR"/>
        </w:rPr>
        <w:t xml:space="preserve"> permettant d’économiser de l’énergie. Lorsque la poignée est en position centrale, seule de l’eau froide s’écoule à l’ouverture du robinet. L’eau chaude n’est ajoutée que lorsque l’utilisateur déplace délibérément la poignée vers la gauche. Pour les versions encastrées, </w:t>
      </w:r>
      <w:proofErr w:type="spellStart"/>
      <w:r w:rsidRPr="00442335">
        <w:rPr>
          <w:rFonts w:ascii="Courier New" w:hAnsi="Courier New" w:cs="Courier New"/>
          <w:color w:val="000000"/>
          <w:sz w:val="24"/>
          <w:szCs w:val="24"/>
          <w:lang w:val="fr-FR"/>
        </w:rPr>
        <w:t>Duravit</w:t>
      </w:r>
      <w:proofErr w:type="spellEnd"/>
      <w:r w:rsidRPr="00442335">
        <w:rPr>
          <w:rFonts w:ascii="Courier New" w:hAnsi="Courier New" w:cs="Courier New"/>
          <w:color w:val="000000"/>
          <w:sz w:val="24"/>
          <w:szCs w:val="24"/>
          <w:lang w:val="fr-FR"/>
        </w:rPr>
        <w:t xml:space="preserve"> </w:t>
      </w:r>
      <w:proofErr w:type="spellStart"/>
      <w:r w:rsidRPr="00442335">
        <w:rPr>
          <w:rFonts w:ascii="Courier New" w:hAnsi="Courier New" w:cs="Courier New"/>
          <w:color w:val="000000"/>
          <w:sz w:val="24"/>
          <w:szCs w:val="24"/>
          <w:lang w:val="fr-FR"/>
        </w:rPr>
        <w:t>BlueBox</w:t>
      </w:r>
      <w:proofErr w:type="spellEnd"/>
      <w:r w:rsidRPr="00442335">
        <w:rPr>
          <w:rFonts w:ascii="Courier New" w:hAnsi="Courier New" w:cs="Courier New"/>
          <w:color w:val="000000"/>
          <w:sz w:val="24"/>
          <w:szCs w:val="24"/>
          <w:vertAlign w:val="superscript"/>
          <w:lang w:val="fr-FR"/>
        </w:rPr>
        <w:t>®</w:t>
      </w:r>
      <w:r w:rsidRPr="00442335">
        <w:rPr>
          <w:rFonts w:ascii="Courier New" w:hAnsi="Courier New" w:cs="Courier New"/>
          <w:color w:val="000000"/>
          <w:sz w:val="24"/>
          <w:szCs w:val="24"/>
          <w:lang w:val="fr-FR"/>
        </w:rPr>
        <w:t>,</w:t>
      </w:r>
      <w:r>
        <w:rPr>
          <w:rFonts w:ascii="Courier New" w:hAnsi="Courier New" w:cs="Courier New"/>
          <w:color w:val="000000"/>
          <w:sz w:val="24"/>
          <w:szCs w:val="24"/>
          <w:lang w:val="fr-FR"/>
        </w:rPr>
        <w:t xml:space="preserve"> </w:t>
      </w:r>
      <w:proofErr w:type="gramStart"/>
      <w:r>
        <w:rPr>
          <w:rFonts w:ascii="Courier New" w:hAnsi="Courier New" w:cs="Courier New"/>
          <w:color w:val="000000"/>
          <w:sz w:val="24"/>
          <w:szCs w:val="24"/>
          <w:lang w:val="fr-FR"/>
        </w:rPr>
        <w:t>un</w:t>
      </w:r>
      <w:r>
        <w:rPr>
          <w:rFonts w:ascii="Courier New" w:hAnsi="Courier New" w:cs="Courier New"/>
          <w:sz w:val="24"/>
          <w:szCs w:val="24"/>
          <w:lang w:val="fr-FR"/>
        </w:rPr>
        <w:t xml:space="preserve">  système</w:t>
      </w:r>
      <w:proofErr w:type="gramEnd"/>
      <w:r>
        <w:rPr>
          <w:rFonts w:ascii="Courier New" w:hAnsi="Courier New" w:cs="Courier New"/>
          <w:sz w:val="24"/>
          <w:szCs w:val="24"/>
          <w:lang w:val="fr-FR"/>
        </w:rPr>
        <w:t xml:space="preserve"> universel d’installation </w:t>
      </w:r>
      <w:r w:rsidRPr="00442335">
        <w:rPr>
          <w:rFonts w:ascii="Courier New" w:hAnsi="Courier New" w:cs="Courier New"/>
          <w:color w:val="000000"/>
          <w:sz w:val="24"/>
          <w:szCs w:val="24"/>
          <w:lang w:val="fr-FR"/>
        </w:rPr>
        <w:t xml:space="preserve">pour différents </w:t>
      </w:r>
      <w:r>
        <w:rPr>
          <w:rFonts w:ascii="Courier New" w:hAnsi="Courier New" w:cs="Courier New"/>
          <w:color w:val="000000"/>
          <w:sz w:val="24"/>
          <w:szCs w:val="24"/>
          <w:lang w:val="fr-FR"/>
        </w:rPr>
        <w:t>modèles</w:t>
      </w:r>
      <w:r w:rsidRPr="00442335">
        <w:rPr>
          <w:rFonts w:ascii="Courier New" w:hAnsi="Courier New" w:cs="Courier New"/>
          <w:color w:val="000000"/>
          <w:sz w:val="24"/>
          <w:szCs w:val="24"/>
          <w:lang w:val="fr-FR"/>
        </w:rPr>
        <w:t xml:space="preserve"> de robinett</w:t>
      </w:r>
      <w:r>
        <w:rPr>
          <w:rFonts w:ascii="Courier New" w:hAnsi="Courier New" w:cs="Courier New"/>
          <w:color w:val="000000"/>
          <w:sz w:val="24"/>
          <w:szCs w:val="24"/>
          <w:lang w:val="fr-FR"/>
        </w:rPr>
        <w:t>e</w:t>
      </w:r>
      <w:r w:rsidRPr="00442335">
        <w:rPr>
          <w:rFonts w:ascii="Courier New" w:hAnsi="Courier New" w:cs="Courier New"/>
          <w:color w:val="000000"/>
          <w:sz w:val="24"/>
          <w:szCs w:val="24"/>
          <w:lang w:val="fr-FR"/>
        </w:rPr>
        <w:t xml:space="preserve">rie </w:t>
      </w:r>
      <w:r>
        <w:rPr>
          <w:rFonts w:ascii="Courier New" w:hAnsi="Courier New" w:cs="Courier New"/>
          <w:color w:val="000000"/>
          <w:sz w:val="24"/>
          <w:szCs w:val="24"/>
          <w:lang w:val="fr-FR"/>
        </w:rPr>
        <w:t xml:space="preserve">(mitigeur monocommande ou thermostatique) est utilisé. Ainsi, le choix du design peut se faire même après l’installation du corps de base. </w:t>
      </w:r>
    </w:p>
    <w:p w14:paraId="44ADAB44" w14:textId="77777777" w:rsidR="00612AD7" w:rsidRDefault="00612AD7" w:rsidP="00612AD7">
      <w:pPr>
        <w:pStyle w:val="p1"/>
        <w:spacing w:line="320" w:lineRule="exact"/>
        <w:rPr>
          <w:rFonts w:ascii="Courier New" w:hAnsi="Courier New" w:cs="Courier New"/>
          <w:color w:val="000000"/>
          <w:sz w:val="24"/>
          <w:szCs w:val="24"/>
          <w:lang w:val="fr-FR"/>
        </w:rPr>
      </w:pPr>
    </w:p>
    <w:p w14:paraId="55902160" w14:textId="77777777" w:rsidR="00612AD7" w:rsidRDefault="00612AD7" w:rsidP="00612AD7">
      <w:pPr>
        <w:autoSpaceDE w:val="0"/>
        <w:autoSpaceDN w:val="0"/>
        <w:adjustRightInd w:val="0"/>
        <w:spacing w:after="0" w:line="320" w:lineRule="exact"/>
        <w:rPr>
          <w:rFonts w:ascii="Courier New" w:hAnsi="Courier New" w:cs="Courier New"/>
          <w:b/>
          <w:bCs/>
          <w:color w:val="000000"/>
          <w:sz w:val="24"/>
          <w:szCs w:val="24"/>
          <w:lang w:val="fr-FR"/>
        </w:rPr>
      </w:pPr>
      <w:r>
        <w:rPr>
          <w:rFonts w:ascii="Courier New" w:hAnsi="Courier New" w:cs="Courier New"/>
          <w:b/>
          <w:bCs/>
          <w:color w:val="000000"/>
          <w:sz w:val="24"/>
          <w:szCs w:val="24"/>
          <w:lang w:val="fr-FR"/>
        </w:rPr>
        <w:t xml:space="preserve">À propos de </w:t>
      </w:r>
      <w:proofErr w:type="spellStart"/>
      <w:r>
        <w:rPr>
          <w:rFonts w:ascii="Courier New" w:hAnsi="Courier New" w:cs="Courier New"/>
          <w:b/>
          <w:bCs/>
          <w:color w:val="000000"/>
          <w:sz w:val="24"/>
          <w:szCs w:val="24"/>
          <w:lang w:val="fr-FR"/>
        </w:rPr>
        <w:t>Duravit</w:t>
      </w:r>
      <w:proofErr w:type="spellEnd"/>
      <w:r>
        <w:rPr>
          <w:rFonts w:ascii="Courier New" w:hAnsi="Courier New" w:cs="Courier New"/>
          <w:b/>
          <w:bCs/>
          <w:color w:val="000000"/>
          <w:sz w:val="24"/>
          <w:szCs w:val="24"/>
          <w:lang w:val="fr-FR"/>
        </w:rPr>
        <w:t xml:space="preserve"> AG </w:t>
      </w:r>
    </w:p>
    <w:p w14:paraId="155D3944" w14:textId="77777777" w:rsidR="00612AD7" w:rsidRDefault="00612AD7" w:rsidP="00612AD7">
      <w:pPr>
        <w:autoSpaceDE w:val="0"/>
        <w:autoSpaceDN w:val="0"/>
        <w:adjustRightInd w:val="0"/>
        <w:spacing w:after="0" w:line="320" w:lineRule="exact"/>
        <w:rPr>
          <w:rFonts w:ascii="Courier New" w:hAnsi="Courier New" w:cs="Courier New"/>
          <w:color w:val="000000"/>
          <w:sz w:val="24"/>
          <w:szCs w:val="24"/>
          <w:lang w:val="fr-FR"/>
        </w:rPr>
      </w:pPr>
      <w:r>
        <w:rPr>
          <w:rFonts w:ascii="Courier New" w:hAnsi="Courier New" w:cs="Courier New"/>
          <w:color w:val="000000"/>
          <w:sz w:val="24"/>
          <w:szCs w:val="24"/>
          <w:lang w:val="fr-FR"/>
        </w:rPr>
        <w:t xml:space="preserve">La société </w:t>
      </w:r>
      <w:proofErr w:type="spellStart"/>
      <w:r>
        <w:rPr>
          <w:rFonts w:ascii="Courier New" w:hAnsi="Courier New" w:cs="Courier New"/>
          <w:color w:val="000000"/>
          <w:sz w:val="24"/>
          <w:szCs w:val="24"/>
          <w:lang w:val="fr-FR"/>
        </w:rPr>
        <w:t>Duravit</w:t>
      </w:r>
      <w:proofErr w:type="spellEnd"/>
      <w:r>
        <w:rPr>
          <w:rFonts w:ascii="Courier New" w:hAnsi="Courier New" w:cs="Courier New"/>
          <w:color w:val="000000"/>
          <w:sz w:val="24"/>
          <w:szCs w:val="24"/>
          <w:lang w:val="fr-FR"/>
        </w:rPr>
        <w:t xml:space="preserve"> AG dont le siège social se trouve à </w:t>
      </w:r>
      <w:proofErr w:type="spellStart"/>
      <w:r>
        <w:rPr>
          <w:rFonts w:ascii="Courier New" w:hAnsi="Courier New" w:cs="Courier New"/>
          <w:color w:val="000000"/>
          <w:sz w:val="24"/>
          <w:szCs w:val="24"/>
          <w:lang w:val="fr-FR"/>
        </w:rPr>
        <w:t>Hornberg</w:t>
      </w:r>
      <w:proofErr w:type="spellEnd"/>
      <w:r>
        <w:rPr>
          <w:rFonts w:ascii="Courier New" w:hAnsi="Courier New" w:cs="Courier New"/>
          <w:color w:val="000000"/>
          <w:sz w:val="24"/>
          <w:szCs w:val="24"/>
          <w:lang w:val="fr-FR"/>
        </w:rPr>
        <w:t xml:space="preserve"> en Forêt-Noire est l’un des principaux fabricants internationaux de salles de bains design ; elle est présente dans plus de 130 pays à travers le monde. Ce fournisseur de salles de bains complètes conçoit et fabrique, dans le respect des normes les plus strictes, des appareils sanitaires en céramique, des meubles de salle de bains, des receveurs de douche et des baignoires, des systèmes au service du bien-être, des WC douches, de la robinetterie et des accessoires ainsi que des systèmes d’installation. En plus de ses compétences internes en termes de design, pour le développement de ses produits, </w:t>
      </w:r>
      <w:proofErr w:type="spellStart"/>
      <w:r>
        <w:rPr>
          <w:rFonts w:ascii="Courier New" w:hAnsi="Courier New" w:cs="Courier New"/>
          <w:color w:val="000000"/>
          <w:sz w:val="24"/>
          <w:szCs w:val="24"/>
          <w:lang w:val="fr-FR"/>
        </w:rPr>
        <w:t>Duravit</w:t>
      </w:r>
      <w:proofErr w:type="spellEnd"/>
      <w:r>
        <w:rPr>
          <w:rFonts w:ascii="Courier New" w:hAnsi="Courier New" w:cs="Courier New"/>
          <w:color w:val="000000"/>
          <w:sz w:val="24"/>
          <w:szCs w:val="24"/>
          <w:lang w:val="fr-FR"/>
        </w:rPr>
        <w:t xml:space="preserve"> coopère étroitement avec un réseau international de designers comme </w:t>
      </w:r>
      <w:proofErr w:type="spellStart"/>
      <w:r>
        <w:rPr>
          <w:rFonts w:ascii="Courier New" w:hAnsi="Courier New" w:cs="Courier New"/>
          <w:color w:val="000000"/>
          <w:sz w:val="24"/>
          <w:szCs w:val="24"/>
          <w:lang w:val="fr-FR"/>
        </w:rPr>
        <w:t>Cecilie</w:t>
      </w:r>
      <w:proofErr w:type="spellEnd"/>
      <w:r>
        <w:rPr>
          <w:rFonts w:ascii="Courier New" w:hAnsi="Courier New" w:cs="Courier New"/>
          <w:color w:val="000000"/>
          <w:sz w:val="24"/>
          <w:szCs w:val="24"/>
          <w:lang w:val="fr-FR"/>
        </w:rPr>
        <w:t xml:space="preserve"> </w:t>
      </w:r>
      <w:proofErr w:type="spellStart"/>
      <w:r>
        <w:rPr>
          <w:rFonts w:ascii="Courier New" w:hAnsi="Courier New" w:cs="Courier New"/>
          <w:color w:val="000000"/>
          <w:sz w:val="24"/>
          <w:szCs w:val="24"/>
          <w:lang w:val="fr-FR"/>
        </w:rPr>
        <w:lastRenderedPageBreak/>
        <w:t>Manz</w:t>
      </w:r>
      <w:proofErr w:type="spellEnd"/>
      <w:r>
        <w:rPr>
          <w:rFonts w:ascii="Courier New" w:hAnsi="Courier New" w:cs="Courier New"/>
          <w:color w:val="000000"/>
          <w:sz w:val="24"/>
          <w:szCs w:val="24"/>
          <w:lang w:val="fr-FR"/>
        </w:rPr>
        <w:t xml:space="preserve">, Philippe Starck, Christian Werner ou Sebastian Herkner et Bertrand Lejoly ainsi qu’avec de nouveaux venus talentueux. Grâce à l’interaction de designs novateurs, d’une recherche intransigeante de l’excellence, d’un sens aigu des besoins des consommateurs et d’un esprit d’entreprise responsable, </w:t>
      </w:r>
      <w:proofErr w:type="spellStart"/>
      <w:r>
        <w:rPr>
          <w:rFonts w:ascii="Courier New" w:hAnsi="Courier New" w:cs="Courier New"/>
          <w:color w:val="000000"/>
          <w:sz w:val="24"/>
          <w:szCs w:val="24"/>
          <w:lang w:val="fr-FR"/>
        </w:rPr>
        <w:t>Duravit</w:t>
      </w:r>
      <w:proofErr w:type="spellEnd"/>
      <w:r>
        <w:rPr>
          <w:rFonts w:ascii="Courier New" w:hAnsi="Courier New" w:cs="Courier New"/>
          <w:color w:val="000000"/>
          <w:sz w:val="24"/>
          <w:szCs w:val="24"/>
          <w:lang w:val="fr-FR"/>
        </w:rPr>
        <w:t xml:space="preserve"> travaille avec ambition à améliorer chaque jour un peu plus la vie de ses parties prenantes. L’une des mesures décisives prises à cet égard est la mission primordiale d’atteindre, sans exception, la neutralité carbone d’ici 2045. </w:t>
      </w:r>
    </w:p>
    <w:p w14:paraId="346AB3EE" w14:textId="77777777" w:rsidR="00612AD7" w:rsidRDefault="00612AD7" w:rsidP="00612AD7">
      <w:pPr>
        <w:autoSpaceDE w:val="0"/>
        <w:autoSpaceDN w:val="0"/>
        <w:adjustRightInd w:val="0"/>
        <w:spacing w:after="0" w:line="320" w:lineRule="exact"/>
        <w:rPr>
          <w:rFonts w:ascii="Courier New" w:hAnsi="Courier New" w:cs="Courier New"/>
          <w:color w:val="000000"/>
          <w:sz w:val="24"/>
          <w:szCs w:val="24"/>
          <w:lang w:val="fr-FR"/>
        </w:rPr>
      </w:pPr>
    </w:p>
    <w:p w14:paraId="7C857D36" w14:textId="77777777" w:rsidR="00612AD7" w:rsidRPr="00791911" w:rsidRDefault="00612AD7" w:rsidP="00612AD7">
      <w:pPr>
        <w:spacing w:after="0" w:line="320" w:lineRule="exact"/>
        <w:rPr>
          <w:rFonts w:ascii="Courier New" w:eastAsia="MS Mincho" w:hAnsi="Courier New" w:cs="Courier New"/>
          <w:sz w:val="24"/>
          <w:szCs w:val="24"/>
          <w:lang w:val="fr-FR" w:eastAsia="de-DE"/>
        </w:rPr>
      </w:pPr>
    </w:p>
    <w:p w14:paraId="282172F6" w14:textId="77777777" w:rsidR="00612AD7" w:rsidRPr="00791911" w:rsidRDefault="00612AD7" w:rsidP="00612AD7">
      <w:pPr>
        <w:autoSpaceDE w:val="0"/>
        <w:autoSpaceDN w:val="0"/>
        <w:adjustRightInd w:val="0"/>
        <w:spacing w:after="0" w:line="320" w:lineRule="exact"/>
        <w:rPr>
          <w:rFonts w:ascii="Courier New" w:hAnsi="Courier New" w:cs="Courier New"/>
          <w:b/>
          <w:bCs/>
          <w:sz w:val="24"/>
          <w:szCs w:val="24"/>
          <w:lang w:val="fr-FR" w:eastAsia="de-DE"/>
        </w:rPr>
      </w:pPr>
      <w:r w:rsidRPr="00791911">
        <w:rPr>
          <w:rFonts w:ascii="Courier New" w:hAnsi="Courier New" w:cs="Courier New"/>
          <w:b/>
          <w:bCs/>
          <w:sz w:val="24"/>
          <w:szCs w:val="24"/>
          <w:lang w:val="fr-FR" w:eastAsia="de-DE"/>
        </w:rPr>
        <w:t>Philippe Starck</w:t>
      </w:r>
    </w:p>
    <w:p w14:paraId="2644020A" w14:textId="77777777" w:rsidR="00612AD7" w:rsidRPr="00791911" w:rsidRDefault="00612AD7" w:rsidP="00612AD7">
      <w:pPr>
        <w:autoSpaceDE w:val="0"/>
        <w:autoSpaceDN w:val="0"/>
        <w:adjustRightInd w:val="0"/>
        <w:spacing w:after="0" w:line="320" w:lineRule="exact"/>
        <w:jc w:val="both"/>
        <w:rPr>
          <w:rFonts w:ascii="Courier New" w:hAnsi="Courier New" w:cs="Courier New"/>
          <w:sz w:val="24"/>
          <w:szCs w:val="24"/>
          <w:lang w:val="fr-FR" w:eastAsia="de-DE"/>
        </w:rPr>
      </w:pPr>
      <w:r w:rsidRPr="00791911">
        <w:rPr>
          <w:rFonts w:ascii="Courier New" w:hAnsi="Courier New" w:cs="Courier New"/>
          <w:sz w:val="24"/>
          <w:szCs w:val="24"/>
          <w:lang w:val="fr-FR" w:eastAsia="de-DE"/>
        </w:rPr>
        <w:t xml:space="preserve">Philippe Starck, créateur à la notoriété internationale et à l’inventivité protéiforme, s’est toujours concentré sur l’essentiel, sa vision : que la création, quelle que soit la forme qu’elle prenne, rende la vie meilleure au plus grand nombre. Il est à ce titre l’un des pionniers et l’une des figures centrales du concept de « design démocratique ». </w:t>
      </w:r>
    </w:p>
    <w:p w14:paraId="1A0EF5BA" w14:textId="77777777" w:rsidR="00612AD7" w:rsidRPr="00791911" w:rsidRDefault="00612AD7" w:rsidP="00612AD7">
      <w:pPr>
        <w:autoSpaceDE w:val="0"/>
        <w:autoSpaceDN w:val="0"/>
        <w:adjustRightInd w:val="0"/>
        <w:spacing w:after="0" w:line="320" w:lineRule="exact"/>
        <w:jc w:val="both"/>
        <w:rPr>
          <w:rFonts w:ascii="Courier New" w:hAnsi="Courier New" w:cs="Courier New"/>
          <w:sz w:val="24"/>
          <w:szCs w:val="24"/>
          <w:lang w:val="fr-FR" w:eastAsia="de-DE"/>
        </w:rPr>
      </w:pPr>
      <w:r w:rsidRPr="00791911">
        <w:rPr>
          <w:rFonts w:ascii="Courier New" w:hAnsi="Courier New" w:cs="Courier New"/>
          <w:sz w:val="24"/>
          <w:szCs w:val="24"/>
          <w:lang w:val="fr-FR" w:eastAsia="de-DE"/>
        </w:rPr>
        <w:t xml:space="preserve">En déployant son œuvre prolifique dans tous les domaines, produits de notre quotidien (presse-agrumes, mobilier, vélo électrique ou éolienne individuelle), architecture (hôtels, restaurants aspirant à être des lieux stimulants), ingénierie navale et spatiale (méga yachts, capsule d’habitation pour tourisme spatial privé), il n’a cessé de repousser les limites et les critères du design, devenant l’un des créateurs les plus visionnaires et reconnus de la scène internationale contemporaine. </w:t>
      </w:r>
    </w:p>
    <w:p w14:paraId="4AF5ADF9" w14:textId="77777777" w:rsidR="00612AD7" w:rsidRPr="00791911" w:rsidRDefault="00612AD7" w:rsidP="00612AD7">
      <w:pPr>
        <w:autoSpaceDE w:val="0"/>
        <w:autoSpaceDN w:val="0"/>
        <w:adjustRightInd w:val="0"/>
        <w:spacing w:after="0" w:line="320" w:lineRule="exact"/>
        <w:jc w:val="both"/>
        <w:rPr>
          <w:rFonts w:ascii="Courier New" w:hAnsi="Courier New" w:cs="Courier New"/>
          <w:sz w:val="24"/>
          <w:szCs w:val="24"/>
          <w:lang w:val="fr-FR" w:eastAsia="de-DE"/>
        </w:rPr>
      </w:pPr>
      <w:r w:rsidRPr="00791911">
        <w:rPr>
          <w:rFonts w:ascii="Courier New" w:hAnsi="Courier New" w:cs="Courier New"/>
          <w:sz w:val="24"/>
          <w:szCs w:val="24"/>
          <w:lang w:val="fr-FR" w:eastAsia="de-DE"/>
        </w:rPr>
        <w:t>Philippe Starck et sa femme, Jasmine, vivent principalement dans les airs ou dans des "milieux de nulle part".</w:t>
      </w:r>
    </w:p>
    <w:p w14:paraId="4E1FF549" w14:textId="77777777" w:rsidR="00612AD7" w:rsidRPr="00791911" w:rsidRDefault="00612AD7" w:rsidP="00612AD7">
      <w:pPr>
        <w:spacing w:after="0" w:line="320" w:lineRule="exact"/>
        <w:jc w:val="both"/>
        <w:rPr>
          <w:rFonts w:ascii="Courier New" w:eastAsia="MS Mincho" w:hAnsi="Courier New" w:cs="Courier New"/>
          <w:sz w:val="24"/>
          <w:szCs w:val="24"/>
          <w:lang w:eastAsia="de-DE"/>
        </w:rPr>
      </w:pPr>
      <w:r w:rsidRPr="00791911">
        <w:rPr>
          <w:rFonts w:ascii="Courier New" w:hAnsi="Courier New" w:cs="Courier New"/>
          <w:sz w:val="24"/>
          <w:szCs w:val="24"/>
          <w:lang w:eastAsia="de-DE"/>
        </w:rPr>
        <w:t>www.starck.com / Facebook @StarckOfficial / Instagram @Starck</w:t>
      </w:r>
    </w:p>
    <w:p w14:paraId="31BDD4E5" w14:textId="77777777" w:rsidR="00FD3D8A" w:rsidRDefault="00FD3D8A" w:rsidP="00FD3D8A">
      <w:pPr>
        <w:spacing w:line="320" w:lineRule="exact"/>
        <w:jc w:val="both"/>
        <w:rPr>
          <w:rFonts w:ascii="Courier New" w:eastAsia="MS Mincho" w:hAnsi="Courier New" w:cs="Courier New"/>
          <w:sz w:val="24"/>
          <w:szCs w:val="24"/>
          <w:lang w:val="fr-FR" w:eastAsia="de-DE"/>
        </w:rPr>
      </w:pPr>
    </w:p>
    <w:p w14:paraId="5A9D32C7" w14:textId="6BE85D97" w:rsidR="00FD3D8A" w:rsidRPr="00E47508" w:rsidRDefault="00FD3D8A" w:rsidP="00FD3D8A">
      <w:pPr>
        <w:pStyle w:val="Pa1"/>
        <w:spacing w:line="240" w:lineRule="auto"/>
        <w:rPr>
          <w:rFonts w:ascii="Courier New" w:hAnsi="Courier New" w:cs="Courier New"/>
          <w:b/>
          <w:bCs/>
          <w:color w:val="221E1F"/>
          <w:sz w:val="18"/>
          <w:szCs w:val="18"/>
          <w:lang w:val="fr-FR"/>
        </w:rPr>
      </w:pPr>
      <w:r>
        <w:rPr>
          <w:rStyle w:val="A0"/>
          <w:rFonts w:ascii="Courier New" w:hAnsi="Courier New" w:cs="Courier New"/>
          <w:b/>
          <w:lang w:val="fr-FR"/>
        </w:rPr>
        <w:lastRenderedPageBreak/>
        <w:t xml:space="preserve">Le texte et les photos peuvent être téléchargés sous le lien suivant : </w:t>
      </w:r>
      <w:r w:rsidR="004419B7" w:rsidRPr="004419B7">
        <w:rPr>
          <w:rStyle w:val="A0"/>
          <w:rFonts w:ascii="Courier New" w:hAnsi="Courier New" w:cs="Courier New"/>
          <w:b/>
          <w:lang w:val="fr-FR"/>
        </w:rPr>
        <w:t>https://dura-cloud.duravit.de/index.php/s/gFaGCQnzNw5ZOyP</w:t>
      </w:r>
    </w:p>
    <w:p w14:paraId="5BB1D11C" w14:textId="77777777" w:rsidR="00FD3D8A" w:rsidRDefault="00FD3D8A" w:rsidP="00FD3D8A">
      <w:pPr>
        <w:rPr>
          <w:rFonts w:ascii="Courier New" w:hAnsi="Courier New" w:cs="Courier New"/>
          <w:b/>
          <w:bCs/>
          <w:color w:val="221E1F"/>
          <w:sz w:val="18"/>
          <w:szCs w:val="18"/>
          <w:lang w:val="fr-FR"/>
        </w:rPr>
      </w:pPr>
    </w:p>
    <w:p w14:paraId="4FB010B0" w14:textId="77777777" w:rsidR="00FD3D8A" w:rsidRPr="00740472" w:rsidRDefault="00FD3D8A" w:rsidP="00FD3D8A">
      <w:pPr>
        <w:spacing w:after="0" w:line="240" w:lineRule="auto"/>
        <w:rPr>
          <w:rFonts w:ascii="Courier New" w:hAnsi="Courier New" w:cs="Courier New"/>
          <w:sz w:val="18"/>
          <w:szCs w:val="18"/>
          <w:lang w:val="fr-FR"/>
        </w:rPr>
      </w:pPr>
      <w:r w:rsidRPr="00CE6A42">
        <w:rPr>
          <w:rFonts w:ascii="Courier New" w:hAnsi="Courier New" w:cs="Courier New"/>
          <w:b/>
          <w:bCs/>
          <w:color w:val="221E1F"/>
          <w:sz w:val="18"/>
          <w:szCs w:val="18"/>
          <w:u w:val="single"/>
          <w:lang w:val="fr-FR"/>
        </w:rPr>
        <w:t>Pour tous renseignements</w:t>
      </w:r>
      <w:r w:rsidRPr="00740472">
        <w:rPr>
          <w:rFonts w:ascii="Courier New" w:hAnsi="Courier New" w:cs="Courier New"/>
          <w:b/>
          <w:sz w:val="18"/>
          <w:szCs w:val="18"/>
          <w:u w:val="single"/>
          <w:lang w:val="fr-FR"/>
        </w:rPr>
        <w:t xml:space="preserve">, </w:t>
      </w:r>
      <w:proofErr w:type="spellStart"/>
      <w:r w:rsidRPr="00740472">
        <w:rPr>
          <w:rFonts w:ascii="Courier New" w:hAnsi="Courier New" w:cs="Courier New"/>
          <w:b/>
          <w:sz w:val="18"/>
          <w:szCs w:val="18"/>
          <w:u w:val="single"/>
          <w:lang w:val="fr-FR"/>
        </w:rPr>
        <w:t>veuillez vous</w:t>
      </w:r>
      <w:proofErr w:type="spellEnd"/>
      <w:r w:rsidRPr="00740472">
        <w:rPr>
          <w:rFonts w:ascii="Courier New" w:hAnsi="Courier New" w:cs="Courier New"/>
          <w:b/>
          <w:sz w:val="18"/>
          <w:szCs w:val="18"/>
          <w:u w:val="single"/>
          <w:lang w:val="fr-FR"/>
        </w:rPr>
        <w:t xml:space="preserve"> adresser à : </w:t>
      </w:r>
    </w:p>
    <w:p w14:paraId="307D10E5" w14:textId="77777777" w:rsidR="00FD3D8A" w:rsidRPr="003C2990" w:rsidRDefault="00FD3D8A" w:rsidP="00FD3D8A">
      <w:pPr>
        <w:spacing w:after="0" w:line="240" w:lineRule="auto"/>
        <w:ind w:right="27"/>
        <w:rPr>
          <w:rFonts w:ascii="Courier New" w:eastAsia="Arial Unicode MS" w:hAnsi="Courier New" w:cs="Courier New"/>
          <w:color w:val="221E1F"/>
          <w:sz w:val="18"/>
          <w:szCs w:val="18"/>
          <w:lang w:val="fr-FR"/>
        </w:rPr>
      </w:pPr>
    </w:p>
    <w:p w14:paraId="48FDFCAE" w14:textId="77777777" w:rsidR="00FD3D8A" w:rsidRPr="003C2990" w:rsidRDefault="00FD3D8A" w:rsidP="00FD3D8A">
      <w:pPr>
        <w:spacing w:after="0" w:line="240" w:lineRule="auto"/>
        <w:ind w:right="27"/>
        <w:rPr>
          <w:rFonts w:ascii="Courier New" w:eastAsia="Arial Unicode MS" w:hAnsi="Courier New" w:cs="Courier New"/>
          <w:color w:val="221E1F"/>
          <w:sz w:val="18"/>
          <w:szCs w:val="18"/>
          <w:lang w:val="fr-FR"/>
        </w:rPr>
      </w:pPr>
    </w:p>
    <w:p w14:paraId="52D370BB" w14:textId="77777777" w:rsidR="00FD3D8A" w:rsidRPr="00740472"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740472">
        <w:rPr>
          <w:rFonts w:ascii="Courier New" w:hAnsi="Courier New" w:cs="Courier New"/>
          <w:color w:val="221E1F"/>
          <w:sz w:val="18"/>
          <w:szCs w:val="18"/>
          <w:lang w:val="fr-FR" w:eastAsia="en-GB"/>
        </w:rPr>
        <w:t xml:space="preserve">Belgique : </w:t>
      </w:r>
    </w:p>
    <w:p w14:paraId="1498A7C1" w14:textId="77777777" w:rsidR="00FD3D8A" w:rsidRDefault="00FD3D8A" w:rsidP="00FD3D8A">
      <w:pPr>
        <w:spacing w:after="0" w:line="240" w:lineRule="auto"/>
        <w:rPr>
          <w:rFonts w:ascii="Courier New" w:hAnsi="Courier New" w:cs="Courier New"/>
          <w:sz w:val="18"/>
          <w:szCs w:val="18"/>
          <w:lang w:val="fr-FR"/>
        </w:rPr>
      </w:pPr>
      <w:r w:rsidRPr="00740472">
        <w:rPr>
          <w:rFonts w:ascii="Courier New" w:hAnsi="Courier New" w:cs="Courier New"/>
          <w:sz w:val="18"/>
          <w:szCs w:val="18"/>
          <w:lang w:val="fr-FR"/>
        </w:rPr>
        <w:t xml:space="preserve">Consommateurs : </w:t>
      </w:r>
      <w:proofErr w:type="spellStart"/>
      <w:r w:rsidRPr="00740472">
        <w:rPr>
          <w:rFonts w:ascii="Courier New" w:hAnsi="Courier New" w:cs="Courier New"/>
          <w:sz w:val="18"/>
          <w:szCs w:val="18"/>
          <w:lang w:val="fr-FR"/>
        </w:rPr>
        <w:t>Duravit</w:t>
      </w:r>
      <w:proofErr w:type="spellEnd"/>
      <w:r w:rsidRPr="00740472">
        <w:rPr>
          <w:rFonts w:ascii="Courier New" w:hAnsi="Courier New" w:cs="Courier New"/>
          <w:sz w:val="18"/>
          <w:szCs w:val="18"/>
          <w:lang w:val="fr-FR"/>
        </w:rPr>
        <w:t xml:space="preserve"> </w:t>
      </w:r>
      <w:proofErr w:type="spellStart"/>
      <w:r w:rsidRPr="00740472">
        <w:rPr>
          <w:rFonts w:ascii="Courier New" w:hAnsi="Courier New" w:cs="Courier New"/>
          <w:sz w:val="18"/>
          <w:szCs w:val="18"/>
          <w:lang w:val="fr-FR"/>
        </w:rPr>
        <w:t>BeLux</w:t>
      </w:r>
      <w:proofErr w:type="spellEnd"/>
      <w:r w:rsidRPr="00740472">
        <w:rPr>
          <w:rFonts w:ascii="Courier New" w:hAnsi="Courier New" w:cs="Courier New"/>
          <w:sz w:val="18"/>
          <w:szCs w:val="18"/>
          <w:lang w:val="fr-FR"/>
        </w:rPr>
        <w:t xml:space="preserve"> +32 (0) 2 656 05 10</w:t>
      </w:r>
      <w:r w:rsidRPr="00740472">
        <w:rPr>
          <w:rFonts w:ascii="Courier New" w:hAnsi="Courier New" w:cs="Courier New"/>
          <w:sz w:val="18"/>
          <w:szCs w:val="18"/>
          <w:lang w:val="fr-FR"/>
        </w:rPr>
        <w:br/>
        <w:t>www.duravit.be - info@be.duravit.com</w:t>
      </w:r>
      <w:r w:rsidRPr="00740472">
        <w:rPr>
          <w:rFonts w:ascii="Courier New" w:hAnsi="Courier New" w:cs="Courier New"/>
          <w:sz w:val="18"/>
          <w:szCs w:val="18"/>
          <w:lang w:val="fr-FR"/>
        </w:rPr>
        <w:br/>
        <w:t xml:space="preserve">Presse : </w:t>
      </w:r>
    </w:p>
    <w:p w14:paraId="3F684738" w14:textId="77777777" w:rsidR="00FD3D8A" w:rsidRPr="008B424A" w:rsidRDefault="00FD3D8A" w:rsidP="00FD3D8A">
      <w:pPr>
        <w:autoSpaceDE w:val="0"/>
        <w:autoSpaceDN w:val="0"/>
        <w:adjustRightInd w:val="0"/>
        <w:spacing w:after="0" w:line="240" w:lineRule="auto"/>
        <w:rPr>
          <w:rFonts w:ascii="Courier New" w:hAnsi="Courier New" w:cs="Courier New"/>
          <w:color w:val="000000"/>
          <w:sz w:val="18"/>
          <w:szCs w:val="18"/>
          <w:lang w:val="fr-FR" w:eastAsia="de-DE"/>
        </w:rPr>
      </w:pPr>
      <w:proofErr w:type="spellStart"/>
      <w:r w:rsidRPr="008B424A">
        <w:rPr>
          <w:rFonts w:ascii="Courier New" w:hAnsi="Courier New" w:cs="Courier New"/>
          <w:color w:val="000000"/>
          <w:sz w:val="18"/>
          <w:szCs w:val="18"/>
          <w:lang w:val="fr-FR" w:eastAsia="de-DE"/>
        </w:rPr>
        <w:t>Evoke</w:t>
      </w:r>
      <w:proofErr w:type="spellEnd"/>
      <w:r w:rsidRPr="008B424A">
        <w:rPr>
          <w:rFonts w:ascii="Courier New" w:hAnsi="Courier New" w:cs="Courier New"/>
          <w:color w:val="000000"/>
          <w:sz w:val="18"/>
          <w:szCs w:val="18"/>
          <w:lang w:val="fr-FR" w:eastAsia="de-DE"/>
        </w:rPr>
        <w:t xml:space="preserve"> PR</w:t>
      </w:r>
    </w:p>
    <w:p w14:paraId="1E80FA59" w14:textId="77777777" w:rsidR="00FD3D8A" w:rsidRPr="008B424A" w:rsidRDefault="00FD3D8A" w:rsidP="00FD3D8A">
      <w:pPr>
        <w:autoSpaceDE w:val="0"/>
        <w:autoSpaceDN w:val="0"/>
        <w:adjustRightInd w:val="0"/>
        <w:spacing w:after="0" w:line="240" w:lineRule="auto"/>
        <w:rPr>
          <w:rFonts w:ascii="Courier New" w:hAnsi="Courier New" w:cs="Courier New"/>
          <w:color w:val="000000"/>
          <w:sz w:val="18"/>
          <w:szCs w:val="18"/>
          <w:lang w:val="fr-FR" w:eastAsia="de-DE"/>
        </w:rPr>
      </w:pPr>
      <w:r w:rsidRPr="008B424A">
        <w:rPr>
          <w:rFonts w:ascii="Courier New" w:hAnsi="Courier New" w:cs="Courier New"/>
          <w:color w:val="000000"/>
          <w:sz w:val="18"/>
          <w:szCs w:val="18"/>
          <w:lang w:val="fr-FR" w:eastAsia="de-DE"/>
        </w:rPr>
        <w:t>Tel</w:t>
      </w:r>
      <w:r w:rsidRPr="008B424A">
        <w:rPr>
          <w:rFonts w:ascii="Courier New" w:hAnsi="Courier New" w:cs="Courier New"/>
          <w:sz w:val="18"/>
          <w:szCs w:val="18"/>
          <w:lang w:val="fr-FR" w:eastAsia="de-DE"/>
        </w:rPr>
        <w:t xml:space="preserve">. </w:t>
      </w:r>
      <w:hyperlink r:id="rId7" w:history="1">
        <w:r w:rsidRPr="008B424A">
          <w:rPr>
            <w:rFonts w:ascii="Courier New" w:hAnsi="Courier New" w:cs="Courier New"/>
            <w:sz w:val="18"/>
            <w:szCs w:val="18"/>
            <w:lang w:val="fr-FR" w:eastAsia="de-DE"/>
          </w:rPr>
          <w:t>+32 474 818 999</w:t>
        </w:r>
      </w:hyperlink>
    </w:p>
    <w:p w14:paraId="5510FB5A" w14:textId="0ADB5A93" w:rsidR="00FD3D8A" w:rsidRPr="008B424A" w:rsidRDefault="00FD3D8A" w:rsidP="00FD3D8A">
      <w:pPr>
        <w:spacing w:after="0" w:line="240" w:lineRule="auto"/>
        <w:rPr>
          <w:rFonts w:ascii="Courier New" w:hAnsi="Courier New" w:cs="Courier New"/>
          <w:color w:val="000000"/>
          <w:sz w:val="18"/>
          <w:szCs w:val="18"/>
          <w:lang w:val="fr-FR" w:eastAsia="de-DE"/>
        </w:rPr>
      </w:pPr>
      <w:proofErr w:type="spellStart"/>
      <w:proofErr w:type="gramStart"/>
      <w:r w:rsidRPr="00776681">
        <w:rPr>
          <w:rFonts w:ascii="Courier New" w:hAnsi="Courier New" w:cs="Courier New"/>
          <w:color w:val="000000"/>
          <w:sz w:val="18"/>
          <w:szCs w:val="18"/>
          <w:lang w:val="fr-FR"/>
        </w:rPr>
        <w:t>Mail:</w:t>
      </w:r>
      <w:r w:rsidR="00791911">
        <w:rPr>
          <w:rFonts w:ascii="Courier New" w:hAnsi="Courier New" w:cs="Courier New"/>
          <w:color w:val="000000"/>
          <w:sz w:val="18"/>
          <w:szCs w:val="18"/>
          <w:lang w:val="fr-FR" w:eastAsia="de-DE"/>
        </w:rPr>
        <w:t>steffy</w:t>
      </w:r>
      <w:r w:rsidRPr="008B424A">
        <w:rPr>
          <w:rFonts w:ascii="Courier New" w:hAnsi="Courier New" w:cs="Courier New"/>
          <w:color w:val="000000"/>
          <w:sz w:val="18"/>
          <w:szCs w:val="18"/>
          <w:lang w:val="fr-FR" w:eastAsia="de-DE"/>
        </w:rPr>
        <w:t>@evokepr.be</w:t>
      </w:r>
      <w:proofErr w:type="spellEnd"/>
      <w:proofErr w:type="gramEnd"/>
    </w:p>
    <w:p w14:paraId="07878F6E" w14:textId="77777777" w:rsidR="00FD3D8A" w:rsidRPr="00776681" w:rsidRDefault="00FD3D8A" w:rsidP="00FD3D8A">
      <w:pPr>
        <w:spacing w:after="0" w:line="240" w:lineRule="auto"/>
        <w:rPr>
          <w:rFonts w:ascii="Courier New" w:hAnsi="Courier New" w:cs="Courier New"/>
          <w:color w:val="000000"/>
          <w:sz w:val="18"/>
          <w:szCs w:val="18"/>
          <w:lang w:val="fr-FR"/>
        </w:rPr>
      </w:pPr>
      <w:r w:rsidRPr="00776681">
        <w:rPr>
          <w:rFonts w:ascii="Courier New" w:hAnsi="Courier New" w:cs="Courier New"/>
          <w:color w:val="000000"/>
          <w:sz w:val="18"/>
          <w:szCs w:val="18"/>
          <w:lang w:val="fr-FR"/>
        </w:rPr>
        <w:t>www.duravit.be</w:t>
      </w:r>
      <w:r w:rsidRPr="00776681">
        <w:rPr>
          <w:rFonts w:ascii="Courier New" w:hAnsi="Courier New" w:cs="Courier New"/>
          <w:color w:val="000000"/>
          <w:sz w:val="18"/>
          <w:szCs w:val="18"/>
          <w:lang w:val="fr-FR"/>
        </w:rPr>
        <w:br/>
      </w:r>
    </w:p>
    <w:p w14:paraId="7696195E" w14:textId="77777777" w:rsidR="00FD3D8A" w:rsidRPr="00DE1413" w:rsidRDefault="00FD3D8A" w:rsidP="00FD3D8A">
      <w:pPr>
        <w:spacing w:after="0" w:line="240" w:lineRule="auto"/>
        <w:rPr>
          <w:rFonts w:ascii="Courier New" w:eastAsia="Arial Unicode MS" w:hAnsi="Courier New" w:cs="Courier New"/>
          <w:color w:val="221E1F"/>
          <w:sz w:val="18"/>
          <w:szCs w:val="18"/>
          <w:lang w:val="fr-FR"/>
        </w:rPr>
      </w:pPr>
      <w:r w:rsidRPr="00DE1413">
        <w:rPr>
          <w:rFonts w:ascii="Courier New" w:eastAsia="MS Mincho" w:hAnsi="Courier New" w:cs="Courier New"/>
          <w:color w:val="000000"/>
          <w:sz w:val="18"/>
          <w:szCs w:val="18"/>
          <w:lang w:val="fr-FR"/>
        </w:rPr>
        <w:t>Duravit Public Relations International</w:t>
      </w:r>
      <w:r w:rsidRPr="00DE1413">
        <w:rPr>
          <w:rFonts w:ascii="Courier New" w:eastAsia="MS Mincho" w:hAnsi="Courier New" w:cs="Courier New"/>
          <w:color w:val="000000"/>
          <w:sz w:val="18"/>
          <w:szCs w:val="18"/>
          <w:lang w:val="fr-FR"/>
        </w:rPr>
        <w:br/>
      </w:r>
      <w:r w:rsidRPr="00DE1413">
        <w:rPr>
          <w:rFonts w:ascii="Courier New" w:eastAsia="Arial Unicode MS" w:hAnsi="Courier New" w:cs="Courier New"/>
          <w:color w:val="221E1F"/>
          <w:sz w:val="18"/>
          <w:szCs w:val="18"/>
          <w:lang w:val="fr-FR"/>
        </w:rPr>
        <w:t>Amélie Brübach</w:t>
      </w:r>
    </w:p>
    <w:p w14:paraId="77582401" w14:textId="77777777" w:rsidR="00FD3D8A" w:rsidRPr="002474B8" w:rsidRDefault="00FD3D8A" w:rsidP="00FD3D8A">
      <w:pPr>
        <w:spacing w:after="0" w:line="240" w:lineRule="auto"/>
        <w:rPr>
          <w:rFonts w:ascii="Courier New" w:eastAsia="Arial Unicode MS" w:hAnsi="Courier New" w:cs="Courier New"/>
          <w:color w:val="221E1F"/>
          <w:sz w:val="18"/>
          <w:szCs w:val="18"/>
          <w:lang w:val="fr-FR"/>
        </w:rPr>
      </w:pPr>
      <w:proofErr w:type="gramStart"/>
      <w:r w:rsidRPr="002474B8">
        <w:rPr>
          <w:rFonts w:ascii="Courier New" w:eastAsia="Arial Unicode MS" w:hAnsi="Courier New" w:cs="Courier New"/>
          <w:color w:val="221E1F"/>
          <w:sz w:val="18"/>
          <w:szCs w:val="18"/>
          <w:lang w:val="fr-FR"/>
        </w:rPr>
        <w:t>Mail:</w:t>
      </w:r>
      <w:proofErr w:type="gramEnd"/>
      <w:r w:rsidRPr="002474B8">
        <w:rPr>
          <w:rFonts w:ascii="Courier New" w:eastAsia="Arial Unicode MS" w:hAnsi="Courier New" w:cs="Courier New"/>
          <w:color w:val="221E1F"/>
          <w:sz w:val="18"/>
          <w:szCs w:val="18"/>
          <w:lang w:val="fr-FR"/>
        </w:rPr>
        <w:t xml:space="preserve"> amelie.bruebach@duravit.de</w:t>
      </w:r>
    </w:p>
    <w:p w14:paraId="0B6A3A1F" w14:textId="77777777" w:rsidR="00FD3D8A" w:rsidRPr="002474B8" w:rsidRDefault="00FD3D8A" w:rsidP="00FD3D8A">
      <w:pPr>
        <w:spacing w:after="0" w:line="240" w:lineRule="auto"/>
        <w:rPr>
          <w:rFonts w:ascii="Courier New" w:eastAsia="Arial Unicode MS" w:hAnsi="Courier New" w:cs="Courier New"/>
          <w:color w:val="221E1F"/>
          <w:sz w:val="18"/>
          <w:szCs w:val="18"/>
          <w:lang w:val="fr-FR"/>
        </w:rPr>
      </w:pPr>
      <w:r w:rsidRPr="002474B8">
        <w:rPr>
          <w:rFonts w:ascii="Courier New" w:eastAsia="Arial Unicode MS" w:hAnsi="Courier New" w:cs="Courier New"/>
          <w:color w:val="221E1F"/>
          <w:sz w:val="18"/>
          <w:szCs w:val="18"/>
          <w:lang w:val="fr-FR"/>
        </w:rPr>
        <w:t>Tel</w:t>
      </w:r>
      <w:proofErr w:type="gramStart"/>
      <w:r w:rsidRPr="002474B8">
        <w:rPr>
          <w:rFonts w:ascii="Courier New" w:eastAsia="Arial Unicode MS" w:hAnsi="Courier New" w:cs="Courier New"/>
          <w:color w:val="221E1F"/>
          <w:sz w:val="18"/>
          <w:szCs w:val="18"/>
          <w:lang w:val="fr-FR"/>
        </w:rPr>
        <w:t>.:</w:t>
      </w:r>
      <w:proofErr w:type="gramEnd"/>
      <w:r w:rsidRPr="002474B8">
        <w:rPr>
          <w:rFonts w:ascii="Courier New" w:eastAsia="Arial Unicode MS" w:hAnsi="Courier New" w:cs="Courier New"/>
          <w:color w:val="221E1F"/>
          <w:sz w:val="18"/>
          <w:szCs w:val="18"/>
          <w:lang w:val="fr-FR"/>
        </w:rPr>
        <w:t xml:space="preserve"> +49 7833 70-908</w:t>
      </w:r>
    </w:p>
    <w:p w14:paraId="05445F34" w14:textId="77777777" w:rsidR="00FD3D8A" w:rsidRPr="00254D10" w:rsidRDefault="00FD3D8A" w:rsidP="00FD3D8A">
      <w:pPr>
        <w:spacing w:after="0" w:line="240" w:lineRule="auto"/>
        <w:rPr>
          <w:rFonts w:ascii="Courier New" w:eastAsia="MS Mincho" w:hAnsi="Courier New" w:cs="Courier New"/>
          <w:color w:val="000000"/>
          <w:sz w:val="18"/>
          <w:szCs w:val="18"/>
          <w:lang w:val="fr-FR"/>
        </w:rPr>
      </w:pPr>
    </w:p>
    <w:p w14:paraId="2B04FA40" w14:textId="77777777" w:rsidR="00FD3D8A" w:rsidRPr="00DA5B13" w:rsidRDefault="00FD3D8A" w:rsidP="00FD3D8A">
      <w:pPr>
        <w:spacing w:after="0" w:line="240" w:lineRule="auto"/>
        <w:rPr>
          <w:rFonts w:ascii="Courier New" w:eastAsia="Arial Unicode MS" w:hAnsi="Courier New" w:cs="Courier New"/>
          <w:color w:val="221E1F"/>
          <w:sz w:val="18"/>
          <w:szCs w:val="18"/>
          <w:lang w:val="en-US"/>
        </w:rPr>
      </w:pPr>
      <w:proofErr w:type="gramStart"/>
      <w:r w:rsidRPr="00DA5B13">
        <w:rPr>
          <w:rFonts w:ascii="Courier New" w:hAnsi="Courier New" w:cs="Courier New"/>
          <w:color w:val="221E1F"/>
          <w:sz w:val="18"/>
          <w:szCs w:val="18"/>
          <w:lang w:val="en-US"/>
        </w:rPr>
        <w:t>France :</w:t>
      </w:r>
      <w:proofErr w:type="gramEnd"/>
      <w:r w:rsidRPr="00DA5B13">
        <w:rPr>
          <w:rFonts w:ascii="Courier New" w:hAnsi="Courier New" w:cs="Courier New"/>
          <w:color w:val="221E1F"/>
          <w:sz w:val="18"/>
          <w:szCs w:val="18"/>
          <w:lang w:val="en-US"/>
        </w:rPr>
        <w:t xml:space="preserve"> </w:t>
      </w:r>
      <w:r w:rsidRPr="00DA5B13">
        <w:rPr>
          <w:rFonts w:ascii="Courier New" w:hAnsi="Courier New" w:cs="Courier New"/>
          <w:color w:val="221E1F"/>
          <w:sz w:val="18"/>
          <w:szCs w:val="18"/>
          <w:lang w:val="en-US"/>
        </w:rPr>
        <w:br/>
      </w:r>
      <w:r w:rsidRPr="00DA5B13">
        <w:rPr>
          <w:rFonts w:ascii="Courier New" w:eastAsia="Arial Unicode MS" w:hAnsi="Courier New" w:cs="Courier New"/>
          <w:color w:val="221E1F"/>
          <w:sz w:val="18"/>
          <w:szCs w:val="18"/>
          <w:lang w:val="en-US"/>
        </w:rPr>
        <w:t>Andrea Albrecht</w:t>
      </w:r>
    </w:p>
    <w:p w14:paraId="7901311A" w14:textId="77777777" w:rsidR="00FD3D8A" w:rsidRPr="00776681" w:rsidRDefault="00FD3D8A" w:rsidP="00FD3D8A">
      <w:pPr>
        <w:spacing w:after="0" w:line="240" w:lineRule="auto"/>
        <w:rPr>
          <w:rFonts w:ascii="Courier New" w:eastAsia="Arial Unicode MS" w:hAnsi="Courier New" w:cs="Courier New"/>
          <w:color w:val="221E1F"/>
          <w:sz w:val="18"/>
          <w:szCs w:val="18"/>
          <w:lang w:val="en-US"/>
        </w:rPr>
      </w:pPr>
      <w:proofErr w:type="gramStart"/>
      <w:r w:rsidRPr="00776681">
        <w:rPr>
          <w:rFonts w:ascii="Courier New" w:eastAsia="Arial Unicode MS" w:hAnsi="Courier New" w:cs="Courier New"/>
          <w:color w:val="221E1F"/>
          <w:sz w:val="18"/>
          <w:szCs w:val="18"/>
          <w:lang w:val="en-US"/>
        </w:rPr>
        <w:t>Mail :</w:t>
      </w:r>
      <w:proofErr w:type="gramEnd"/>
      <w:r w:rsidRPr="00776681">
        <w:rPr>
          <w:rFonts w:ascii="Courier New" w:eastAsia="Arial Unicode MS" w:hAnsi="Courier New" w:cs="Courier New"/>
          <w:color w:val="221E1F"/>
          <w:sz w:val="18"/>
          <w:szCs w:val="18"/>
          <w:lang w:val="en-US"/>
        </w:rPr>
        <w:t xml:space="preserve"> andrea.albrecht@duravit.de,</w:t>
      </w:r>
    </w:p>
    <w:p w14:paraId="3DC5BA11" w14:textId="77777777" w:rsidR="00FD3D8A" w:rsidRPr="002B7265" w:rsidRDefault="00FD3D8A" w:rsidP="00FD3D8A">
      <w:pPr>
        <w:spacing w:after="0" w:line="240" w:lineRule="auto"/>
        <w:rPr>
          <w:rFonts w:ascii="Courier New" w:eastAsia="Arial Unicode MS" w:hAnsi="Courier New" w:cs="Courier New"/>
          <w:color w:val="221E1F"/>
          <w:sz w:val="18"/>
          <w:szCs w:val="18"/>
          <w:lang w:val="en-US"/>
        </w:rPr>
      </w:pPr>
      <w:proofErr w:type="gramStart"/>
      <w:r w:rsidRPr="002B7265">
        <w:rPr>
          <w:rFonts w:ascii="Courier New" w:eastAsia="Arial Unicode MS" w:hAnsi="Courier New" w:cs="Courier New"/>
          <w:color w:val="221E1F"/>
          <w:sz w:val="18"/>
          <w:szCs w:val="18"/>
          <w:lang w:val="en-US"/>
        </w:rPr>
        <w:t>Tel. :</w:t>
      </w:r>
      <w:proofErr w:type="gramEnd"/>
      <w:r w:rsidRPr="002B7265">
        <w:rPr>
          <w:rFonts w:ascii="Courier New" w:eastAsia="Arial Unicode MS" w:hAnsi="Courier New" w:cs="Courier New"/>
          <w:color w:val="221E1F"/>
          <w:sz w:val="18"/>
          <w:szCs w:val="18"/>
          <w:lang w:val="en-US"/>
        </w:rPr>
        <w:t xml:space="preserve"> +49 7833 70-</w:t>
      </w:r>
      <w:r>
        <w:rPr>
          <w:rFonts w:ascii="Courier New" w:eastAsia="Arial Unicode MS" w:hAnsi="Courier New" w:cs="Courier New"/>
          <w:color w:val="221E1F"/>
          <w:sz w:val="18"/>
          <w:szCs w:val="18"/>
          <w:lang w:val="en-US"/>
        </w:rPr>
        <w:t>437</w:t>
      </w:r>
      <w:r w:rsidRPr="00740472">
        <w:rPr>
          <w:rFonts w:ascii="Courier New" w:hAnsi="Courier New" w:cs="Courier New"/>
          <w:color w:val="221E1F"/>
          <w:sz w:val="18"/>
          <w:szCs w:val="18"/>
          <w:lang w:val="en-US"/>
        </w:rPr>
        <w:br/>
        <w:t xml:space="preserve">www.duravit.fr </w:t>
      </w:r>
    </w:p>
    <w:p w14:paraId="657FEF52" w14:textId="77777777" w:rsidR="00FD3D8A" w:rsidRDefault="00FD3D8A" w:rsidP="00FD3D8A">
      <w:pPr>
        <w:spacing w:after="0" w:line="240" w:lineRule="auto"/>
        <w:rPr>
          <w:rFonts w:ascii="Courier New" w:hAnsi="Courier New" w:cs="Courier New"/>
          <w:color w:val="221E1F"/>
          <w:sz w:val="18"/>
          <w:szCs w:val="18"/>
          <w:lang w:val="en-US"/>
        </w:rPr>
      </w:pPr>
    </w:p>
    <w:p w14:paraId="780D1220" w14:textId="77777777" w:rsidR="00FD3D8A" w:rsidRPr="00740472" w:rsidRDefault="00FD3D8A" w:rsidP="00FD3D8A">
      <w:pPr>
        <w:spacing w:after="0" w:line="240" w:lineRule="auto"/>
        <w:rPr>
          <w:rFonts w:ascii="Courier New" w:hAnsi="Courier New" w:cs="Courier New"/>
          <w:color w:val="221E1F"/>
          <w:sz w:val="18"/>
          <w:szCs w:val="18"/>
          <w:lang w:val="en-US"/>
        </w:rPr>
      </w:pPr>
      <w:r w:rsidRPr="00740472">
        <w:rPr>
          <w:rFonts w:ascii="Courier New" w:hAnsi="Courier New" w:cs="Courier New"/>
          <w:color w:val="221E1F"/>
          <w:sz w:val="18"/>
          <w:szCs w:val="18"/>
          <w:lang w:val="en-US"/>
        </w:rPr>
        <w:t xml:space="preserve">Middle </w:t>
      </w:r>
      <w:proofErr w:type="gramStart"/>
      <w:r w:rsidRPr="00740472">
        <w:rPr>
          <w:rFonts w:ascii="Courier New" w:hAnsi="Courier New" w:cs="Courier New"/>
          <w:color w:val="221E1F"/>
          <w:sz w:val="18"/>
          <w:szCs w:val="18"/>
          <w:lang w:val="en-US"/>
        </w:rPr>
        <w:t>East :</w:t>
      </w:r>
      <w:proofErr w:type="gramEnd"/>
      <w:r w:rsidRPr="00740472">
        <w:rPr>
          <w:rFonts w:ascii="Courier New" w:hAnsi="Courier New" w:cs="Courier New"/>
          <w:color w:val="221E1F"/>
          <w:sz w:val="18"/>
          <w:szCs w:val="18"/>
          <w:lang w:val="en-US"/>
        </w:rPr>
        <w:t xml:space="preserve"> </w:t>
      </w:r>
      <w:r w:rsidRPr="00740472">
        <w:rPr>
          <w:rFonts w:ascii="Courier New" w:hAnsi="Courier New" w:cs="Courier New"/>
          <w:color w:val="221E1F"/>
          <w:sz w:val="18"/>
          <w:szCs w:val="18"/>
          <w:lang w:val="en-US"/>
        </w:rPr>
        <w:br/>
        <w:t xml:space="preserve">Joseph </w:t>
      </w:r>
      <w:proofErr w:type="spellStart"/>
      <w:r w:rsidRPr="00740472">
        <w:rPr>
          <w:rFonts w:ascii="Courier New" w:hAnsi="Courier New" w:cs="Courier New"/>
          <w:color w:val="221E1F"/>
          <w:sz w:val="18"/>
          <w:szCs w:val="18"/>
          <w:lang w:val="en-US"/>
        </w:rPr>
        <w:t>Matar</w:t>
      </w:r>
      <w:proofErr w:type="spellEnd"/>
      <w:r w:rsidRPr="00740472">
        <w:rPr>
          <w:rFonts w:ascii="Courier New" w:hAnsi="Courier New" w:cs="Courier New"/>
          <w:color w:val="221E1F"/>
          <w:sz w:val="18"/>
          <w:szCs w:val="18"/>
          <w:lang w:val="en-US"/>
        </w:rPr>
        <w:t xml:space="preserve"> </w:t>
      </w:r>
    </w:p>
    <w:p w14:paraId="287D40B3" w14:textId="77777777" w:rsidR="00FD3D8A" w:rsidRPr="003D52AA"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3D52AA">
        <w:rPr>
          <w:rFonts w:ascii="Courier New" w:hAnsi="Courier New" w:cs="Courier New"/>
          <w:color w:val="221E1F"/>
          <w:sz w:val="18"/>
          <w:szCs w:val="18"/>
          <w:lang w:val="fr-FR" w:eastAsia="en-GB"/>
        </w:rPr>
        <w:t xml:space="preserve">Phone : +961 13 97 330 </w:t>
      </w:r>
    </w:p>
    <w:p w14:paraId="6827DC3B" w14:textId="77777777" w:rsidR="00FD3D8A" w:rsidRPr="00740472"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3D52AA">
        <w:rPr>
          <w:rFonts w:ascii="Courier New" w:hAnsi="Courier New" w:cs="Courier New"/>
          <w:color w:val="221E1F"/>
          <w:sz w:val="18"/>
          <w:szCs w:val="18"/>
          <w:lang w:val="fr-FR" w:eastAsia="en-GB"/>
        </w:rPr>
        <w:t>Mail : joseph.matar@lb.durav</w:t>
      </w:r>
      <w:r w:rsidRPr="00740472">
        <w:rPr>
          <w:rFonts w:ascii="Courier New" w:hAnsi="Courier New" w:cs="Courier New"/>
          <w:color w:val="221E1F"/>
          <w:sz w:val="18"/>
          <w:szCs w:val="18"/>
          <w:lang w:val="fr-FR" w:eastAsia="en-GB"/>
        </w:rPr>
        <w:t xml:space="preserve">it.com </w:t>
      </w:r>
    </w:p>
    <w:p w14:paraId="5C38AF07" w14:textId="77777777" w:rsidR="00FD3D8A" w:rsidRPr="005C430A" w:rsidRDefault="00FD3D8A" w:rsidP="00FD3D8A">
      <w:pPr>
        <w:autoSpaceDE w:val="0"/>
        <w:autoSpaceDN w:val="0"/>
        <w:adjustRightInd w:val="0"/>
        <w:spacing w:after="0" w:line="240" w:lineRule="auto"/>
        <w:rPr>
          <w:rFonts w:ascii="Dura" w:hAnsi="Dura"/>
          <w:sz w:val="24"/>
          <w:szCs w:val="24"/>
          <w:lang w:val="es-ES_tradnl" w:eastAsia="en-GB"/>
        </w:rPr>
      </w:pPr>
      <w:r w:rsidRPr="005C430A">
        <w:rPr>
          <w:rFonts w:ascii="Courier New" w:hAnsi="Courier New" w:cs="Courier New"/>
          <w:color w:val="221E1F"/>
          <w:sz w:val="18"/>
          <w:szCs w:val="18"/>
          <w:lang w:val="es-ES_tradnl" w:eastAsia="en-GB"/>
        </w:rPr>
        <w:t>www.duravit.com</w:t>
      </w:r>
    </w:p>
    <w:p w14:paraId="059F9975" w14:textId="77777777" w:rsidR="00FD3D8A" w:rsidRPr="005C430A" w:rsidRDefault="00FD3D8A" w:rsidP="00FD3D8A">
      <w:pPr>
        <w:autoSpaceDE w:val="0"/>
        <w:autoSpaceDN w:val="0"/>
        <w:adjustRightInd w:val="0"/>
        <w:spacing w:after="0" w:line="240" w:lineRule="auto"/>
        <w:rPr>
          <w:rFonts w:ascii="Courier New" w:hAnsi="Courier New" w:cs="Courier New"/>
          <w:color w:val="221E1F"/>
          <w:sz w:val="18"/>
          <w:szCs w:val="18"/>
          <w:lang w:val="es-ES_tradnl" w:eastAsia="en-GB"/>
        </w:rPr>
      </w:pPr>
      <w:r w:rsidRPr="005C430A">
        <w:rPr>
          <w:rFonts w:ascii="Courier New" w:hAnsi="Courier New" w:cs="Courier New"/>
          <w:sz w:val="18"/>
          <w:szCs w:val="18"/>
          <w:lang w:val="es-ES_tradnl" w:eastAsia="en-GB"/>
        </w:rPr>
        <w:br/>
      </w:r>
      <w:r w:rsidRPr="005C430A">
        <w:rPr>
          <w:rFonts w:ascii="Courier New" w:hAnsi="Courier New" w:cs="Courier New"/>
          <w:color w:val="221E1F"/>
          <w:sz w:val="18"/>
          <w:szCs w:val="18"/>
          <w:lang w:val="es-ES_tradnl" w:eastAsia="en-GB"/>
        </w:rPr>
        <w:t>Tunisie :</w:t>
      </w:r>
    </w:p>
    <w:p w14:paraId="56CEBEEC" w14:textId="77777777" w:rsidR="00FD3D8A" w:rsidRPr="005C430A" w:rsidRDefault="00FD3D8A" w:rsidP="00FD3D8A">
      <w:pPr>
        <w:autoSpaceDE w:val="0"/>
        <w:autoSpaceDN w:val="0"/>
        <w:adjustRightInd w:val="0"/>
        <w:spacing w:after="0" w:line="240" w:lineRule="auto"/>
        <w:rPr>
          <w:rFonts w:ascii="Courier New" w:hAnsi="Courier New" w:cs="Courier New"/>
          <w:color w:val="221E1F"/>
          <w:sz w:val="18"/>
          <w:szCs w:val="18"/>
          <w:lang w:val="es-ES_tradnl" w:eastAsia="en-GB"/>
        </w:rPr>
      </w:pPr>
      <w:r w:rsidRPr="005C430A">
        <w:rPr>
          <w:rFonts w:ascii="Courier New" w:hAnsi="Courier New" w:cs="Courier New"/>
          <w:color w:val="221E1F"/>
          <w:sz w:val="18"/>
          <w:szCs w:val="18"/>
          <w:lang w:val="es-ES_tradnl" w:eastAsia="en-GB"/>
        </w:rPr>
        <w:t>Sabira El Aouadi</w:t>
      </w:r>
    </w:p>
    <w:p w14:paraId="547F3E06" w14:textId="77777777" w:rsidR="00FD3D8A" w:rsidRPr="00917683"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917683">
        <w:rPr>
          <w:rFonts w:ascii="Courier New" w:hAnsi="Courier New" w:cs="Courier New"/>
          <w:color w:val="221E1F"/>
          <w:sz w:val="18"/>
          <w:szCs w:val="18"/>
          <w:lang w:val="fr-FR" w:eastAsia="en-GB"/>
        </w:rPr>
        <w:t>Phone : +216 72 59 02 93</w:t>
      </w:r>
    </w:p>
    <w:p w14:paraId="307B414D" w14:textId="77777777" w:rsidR="00FD3D8A" w:rsidRPr="00917683"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917683">
        <w:rPr>
          <w:rFonts w:ascii="Courier New" w:hAnsi="Courier New" w:cs="Courier New"/>
          <w:color w:val="221E1F"/>
          <w:sz w:val="18"/>
          <w:szCs w:val="18"/>
          <w:lang w:val="fr-FR" w:eastAsia="en-GB"/>
        </w:rPr>
        <w:t xml:space="preserve">Mail : </w:t>
      </w:r>
      <w:hyperlink r:id="rId8" w:history="1">
        <w:r w:rsidRPr="00917683">
          <w:rPr>
            <w:rFonts w:ascii="Courier New" w:hAnsi="Courier New" w:cs="Courier New"/>
            <w:color w:val="221E1F"/>
            <w:sz w:val="18"/>
            <w:szCs w:val="18"/>
            <w:lang w:val="fr-FR" w:eastAsia="en-GB"/>
          </w:rPr>
          <w:t>sabira.aouadi@tn.duravit.com</w:t>
        </w:r>
      </w:hyperlink>
    </w:p>
    <w:p w14:paraId="0384E7A4" w14:textId="77777777" w:rsidR="00FD3D8A" w:rsidRPr="005C430A" w:rsidRDefault="00FD3D8A" w:rsidP="00FD3D8A">
      <w:pPr>
        <w:autoSpaceDE w:val="0"/>
        <w:autoSpaceDN w:val="0"/>
        <w:adjustRightInd w:val="0"/>
        <w:spacing w:after="0" w:line="240" w:lineRule="auto"/>
        <w:rPr>
          <w:rFonts w:ascii="Dura" w:hAnsi="Dura"/>
          <w:sz w:val="24"/>
          <w:szCs w:val="24"/>
          <w:lang w:val="es-ES_tradnl" w:eastAsia="en-GB"/>
        </w:rPr>
      </w:pPr>
      <w:r w:rsidRPr="005C430A">
        <w:rPr>
          <w:rFonts w:ascii="Courier New" w:hAnsi="Courier New" w:cs="Courier New"/>
          <w:color w:val="221E1F"/>
          <w:sz w:val="18"/>
          <w:szCs w:val="18"/>
          <w:lang w:val="es-ES_tradnl" w:eastAsia="en-GB"/>
        </w:rPr>
        <w:t>www.tn.duravit.com.</w:t>
      </w:r>
    </w:p>
    <w:p w14:paraId="1CB728B1" w14:textId="77777777" w:rsidR="00FD3D8A" w:rsidRPr="005C430A" w:rsidRDefault="00FD3D8A" w:rsidP="00FD3D8A">
      <w:pPr>
        <w:autoSpaceDE w:val="0"/>
        <w:autoSpaceDN w:val="0"/>
        <w:adjustRightInd w:val="0"/>
        <w:spacing w:after="0" w:line="240" w:lineRule="auto"/>
        <w:rPr>
          <w:rFonts w:ascii="Courier New" w:hAnsi="Courier New" w:cs="Courier New"/>
          <w:color w:val="221E1F"/>
          <w:sz w:val="18"/>
          <w:szCs w:val="18"/>
          <w:lang w:val="es-ES_tradnl" w:eastAsia="en-GB"/>
        </w:rPr>
      </w:pPr>
    </w:p>
    <w:p w14:paraId="39A0C4ED" w14:textId="77777777" w:rsidR="00FD3D8A" w:rsidRPr="005C430A" w:rsidRDefault="00FD3D8A" w:rsidP="00FD3D8A">
      <w:pPr>
        <w:autoSpaceDE w:val="0"/>
        <w:autoSpaceDN w:val="0"/>
        <w:adjustRightInd w:val="0"/>
        <w:spacing w:after="0" w:line="240" w:lineRule="auto"/>
        <w:rPr>
          <w:rFonts w:ascii="Courier New" w:hAnsi="Courier New" w:cs="Courier New"/>
          <w:color w:val="221E1F"/>
          <w:sz w:val="18"/>
          <w:szCs w:val="18"/>
          <w:lang w:val="es-ES_tradnl" w:eastAsia="en-GB"/>
        </w:rPr>
      </w:pPr>
      <w:r w:rsidRPr="005C430A">
        <w:rPr>
          <w:rFonts w:ascii="Courier New" w:hAnsi="Courier New" w:cs="Courier New"/>
          <w:color w:val="221E1F"/>
          <w:sz w:val="18"/>
          <w:szCs w:val="18"/>
          <w:lang w:val="es-ES_tradnl" w:eastAsia="en-GB"/>
        </w:rPr>
        <w:t xml:space="preserve">UAE, Qatar &amp; Oman : </w:t>
      </w:r>
    </w:p>
    <w:p w14:paraId="67AF7B88" w14:textId="77777777" w:rsidR="00FD3D8A" w:rsidRPr="00917683"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917683">
        <w:rPr>
          <w:rFonts w:ascii="Courier New" w:hAnsi="Courier New" w:cs="Courier New"/>
          <w:color w:val="221E1F"/>
          <w:sz w:val="18"/>
          <w:szCs w:val="18"/>
          <w:lang w:val="fr-FR" w:eastAsia="en-GB"/>
        </w:rPr>
        <w:t xml:space="preserve">Toni </w:t>
      </w:r>
      <w:proofErr w:type="spellStart"/>
      <w:r w:rsidRPr="00917683">
        <w:rPr>
          <w:rFonts w:ascii="Courier New" w:hAnsi="Courier New" w:cs="Courier New"/>
          <w:color w:val="221E1F"/>
          <w:sz w:val="18"/>
          <w:szCs w:val="18"/>
          <w:lang w:val="fr-FR" w:eastAsia="en-GB"/>
        </w:rPr>
        <w:t>ElKadi</w:t>
      </w:r>
      <w:proofErr w:type="spellEnd"/>
      <w:r w:rsidRPr="00917683">
        <w:rPr>
          <w:rFonts w:ascii="Courier New" w:hAnsi="Courier New" w:cs="Courier New"/>
          <w:color w:val="221E1F"/>
          <w:sz w:val="18"/>
          <w:szCs w:val="18"/>
          <w:lang w:val="fr-FR" w:eastAsia="en-GB"/>
        </w:rPr>
        <w:t xml:space="preserve"> </w:t>
      </w:r>
    </w:p>
    <w:p w14:paraId="5222FC87" w14:textId="77777777" w:rsidR="00FD3D8A" w:rsidRPr="00917683"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917683">
        <w:rPr>
          <w:rFonts w:ascii="Courier New" w:hAnsi="Courier New" w:cs="Courier New"/>
          <w:color w:val="221E1F"/>
          <w:sz w:val="18"/>
          <w:szCs w:val="18"/>
          <w:lang w:val="fr-FR" w:eastAsia="en-GB"/>
        </w:rPr>
        <w:t>Phone : +971 47 01 71 18</w:t>
      </w:r>
    </w:p>
    <w:p w14:paraId="233EA501" w14:textId="77777777" w:rsidR="00FD3D8A" w:rsidRPr="00740472"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740472">
        <w:rPr>
          <w:rFonts w:ascii="Courier New" w:hAnsi="Courier New" w:cs="Courier New"/>
          <w:color w:val="221E1F"/>
          <w:sz w:val="18"/>
          <w:szCs w:val="18"/>
          <w:lang w:val="fr-FR" w:eastAsia="en-GB"/>
        </w:rPr>
        <w:t xml:space="preserve">Mail : toni.elkadi@ae.duravit.com </w:t>
      </w:r>
    </w:p>
    <w:p w14:paraId="354CE8A9" w14:textId="77777777" w:rsidR="00FD3D8A" w:rsidRPr="00740472"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r w:rsidRPr="00740472">
        <w:rPr>
          <w:rFonts w:ascii="Courier New" w:hAnsi="Courier New" w:cs="Courier New"/>
          <w:color w:val="221E1F"/>
          <w:sz w:val="18"/>
          <w:szCs w:val="18"/>
          <w:lang w:val="fr-FR" w:eastAsia="en-GB"/>
        </w:rPr>
        <w:t xml:space="preserve">www.duravit.com </w:t>
      </w:r>
    </w:p>
    <w:p w14:paraId="6286784E" w14:textId="77777777" w:rsidR="00FD3D8A" w:rsidRPr="00740472" w:rsidRDefault="00FD3D8A" w:rsidP="00FD3D8A">
      <w:pPr>
        <w:autoSpaceDE w:val="0"/>
        <w:autoSpaceDN w:val="0"/>
        <w:adjustRightInd w:val="0"/>
        <w:spacing w:after="0" w:line="240" w:lineRule="auto"/>
        <w:rPr>
          <w:rFonts w:ascii="Courier New" w:hAnsi="Courier New" w:cs="Courier New"/>
          <w:color w:val="221E1F"/>
          <w:sz w:val="18"/>
          <w:szCs w:val="18"/>
          <w:lang w:val="fr-FR" w:eastAsia="en-GB"/>
        </w:rPr>
      </w:pPr>
    </w:p>
    <w:p w14:paraId="5BC22B2A" w14:textId="77777777" w:rsidR="00FD3D8A" w:rsidRPr="00486111" w:rsidRDefault="00FD3D8A" w:rsidP="00FD3D8A">
      <w:pPr>
        <w:autoSpaceDE w:val="0"/>
        <w:autoSpaceDN w:val="0"/>
        <w:adjustRightInd w:val="0"/>
        <w:spacing w:after="0" w:line="240" w:lineRule="auto"/>
        <w:rPr>
          <w:rFonts w:ascii="Dura" w:hAnsi="Dura"/>
          <w:sz w:val="24"/>
          <w:szCs w:val="24"/>
          <w:lang w:eastAsia="en-GB"/>
        </w:rPr>
      </w:pPr>
      <w:r w:rsidRPr="00740472">
        <w:rPr>
          <w:rFonts w:ascii="Courier New" w:hAnsi="Courier New" w:cs="Courier New"/>
          <w:color w:val="221E1F"/>
          <w:sz w:val="18"/>
          <w:szCs w:val="18"/>
          <w:lang w:val="fr-FR" w:eastAsia="en-GB"/>
        </w:rPr>
        <w:t xml:space="preserve">PR International : </w:t>
      </w:r>
      <w:r w:rsidRPr="00740472">
        <w:rPr>
          <w:rFonts w:ascii="Courier New" w:hAnsi="Courier New" w:cs="Courier New"/>
          <w:color w:val="221E1F"/>
          <w:sz w:val="18"/>
          <w:szCs w:val="18"/>
          <w:lang w:val="fr-FR" w:eastAsia="en-GB"/>
        </w:rPr>
        <w:br/>
      </w:r>
      <w:r w:rsidRPr="00740472">
        <w:rPr>
          <w:rFonts w:ascii="Courier New" w:hAnsi="Courier New" w:cs="Courier New"/>
          <w:color w:val="221E1F"/>
          <w:sz w:val="18"/>
          <w:szCs w:val="18"/>
          <w:lang w:eastAsia="en-GB"/>
        </w:rPr>
        <w:t>Duravit AG, 78132 Hornberg, Mail : pr@duravit.de</w:t>
      </w:r>
    </w:p>
    <w:p w14:paraId="42FEDA80" w14:textId="77777777" w:rsidR="00FD3D8A" w:rsidRPr="00DA5B13" w:rsidRDefault="00FD3D8A" w:rsidP="00FD3D8A">
      <w:pPr>
        <w:spacing w:after="0" w:line="240" w:lineRule="auto"/>
        <w:rPr>
          <w:rFonts w:ascii="Courier New" w:hAnsi="Courier New" w:cs="Courier New"/>
          <w:sz w:val="18"/>
          <w:szCs w:val="18"/>
        </w:rPr>
      </w:pPr>
    </w:p>
    <w:p w14:paraId="202354B2" w14:textId="77777777" w:rsidR="00FD3D8A" w:rsidRPr="005E2B49" w:rsidRDefault="00FD3D8A" w:rsidP="008A3783">
      <w:pPr>
        <w:pStyle w:val="p1"/>
        <w:spacing w:line="320" w:lineRule="exact"/>
        <w:rPr>
          <w:rFonts w:ascii="Courier New" w:hAnsi="Courier New" w:cs="Courier New"/>
          <w:sz w:val="24"/>
          <w:szCs w:val="24"/>
          <w:lang w:val="fr-FR"/>
        </w:rPr>
      </w:pPr>
    </w:p>
    <w:sectPr w:rsidR="00FD3D8A" w:rsidRPr="005E2B49" w:rsidSect="00833452">
      <w:headerReference w:type="even" r:id="rId9"/>
      <w:headerReference w:type="default" r:id="rId10"/>
      <w:footerReference w:type="even" r:id="rId11"/>
      <w:footerReference w:type="default" r:id="rId12"/>
      <w:headerReference w:type="first" r:id="rId13"/>
      <w:footerReference w:type="first" r:id="rId14"/>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26EE" w14:textId="77777777" w:rsidR="003E05E7" w:rsidRDefault="003E05E7" w:rsidP="00084E3E">
      <w:pPr>
        <w:spacing w:after="0" w:line="240" w:lineRule="auto"/>
      </w:pPr>
      <w:r>
        <w:separator/>
      </w:r>
    </w:p>
  </w:endnote>
  <w:endnote w:type="continuationSeparator" w:id="0">
    <w:p w14:paraId="036AB5CC" w14:textId="77777777" w:rsidR="003E05E7" w:rsidRDefault="003E05E7" w:rsidP="000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ura">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9E45" w14:textId="77777777" w:rsidR="00B25503" w:rsidRDefault="00B255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005D" w14:textId="77777777" w:rsidR="00B25503" w:rsidRDefault="00B255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7633" w14:textId="77777777" w:rsidR="00B25503" w:rsidRDefault="00B255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0BE1" w14:textId="77777777" w:rsidR="003E05E7" w:rsidRDefault="003E05E7" w:rsidP="00084E3E">
      <w:pPr>
        <w:spacing w:after="0" w:line="240" w:lineRule="auto"/>
      </w:pPr>
      <w:r>
        <w:separator/>
      </w:r>
    </w:p>
  </w:footnote>
  <w:footnote w:type="continuationSeparator" w:id="0">
    <w:p w14:paraId="524CD418" w14:textId="77777777" w:rsidR="003E05E7" w:rsidRDefault="003E05E7" w:rsidP="0008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EA20" w14:textId="77777777" w:rsidR="00B25503" w:rsidRDefault="00B255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65AD" w14:textId="77777777" w:rsidR="00B25503" w:rsidRDefault="00B1753E">
    <w:pPr>
      <w:pStyle w:val="Kopfzeile"/>
    </w:pPr>
    <w:r>
      <w:rPr>
        <w:noProof/>
        <w:lang w:eastAsia="de-DE"/>
      </w:rPr>
      <w:drawing>
        <wp:anchor distT="0" distB="0" distL="114300" distR="114300" simplePos="0" relativeHeight="251657728" behindDoc="1" locked="1" layoutInCell="1" allowOverlap="1" wp14:anchorId="6C339017" wp14:editId="112BC3D6">
          <wp:simplePos x="0" y="0"/>
          <wp:positionH relativeFrom="column">
            <wp:posOffset>-900430</wp:posOffset>
          </wp:positionH>
          <wp:positionV relativeFrom="paragraph">
            <wp:posOffset>-449580</wp:posOffset>
          </wp:positionV>
          <wp:extent cx="7588885" cy="528066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b="50694"/>
                  <a:stretch>
                    <a:fillRect/>
                  </a:stretch>
                </pic:blipFill>
                <pic:spPr bwMode="auto">
                  <a:xfrm>
                    <a:off x="0" y="0"/>
                    <a:ext cx="7588885" cy="5280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F2F1" w14:textId="77777777" w:rsidR="00B25503" w:rsidRDefault="00B255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036"/>
    <w:multiLevelType w:val="hybridMultilevel"/>
    <w:tmpl w:val="8E0E38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2A3219"/>
    <w:multiLevelType w:val="hybridMultilevel"/>
    <w:tmpl w:val="A5EE34BA"/>
    <w:lvl w:ilvl="0" w:tplc="1CD226BE">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F50A04"/>
    <w:multiLevelType w:val="hybridMultilevel"/>
    <w:tmpl w:val="329017E6"/>
    <w:lvl w:ilvl="0" w:tplc="FC9C7A9C">
      <w:numFmt w:val="bullet"/>
      <w:lvlText w:val=""/>
      <w:lvlJc w:val="left"/>
      <w:pPr>
        <w:ind w:left="720" w:hanging="360"/>
      </w:pPr>
      <w:rPr>
        <w:rFonts w:ascii="Wingdings" w:eastAsia="Calibri"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36AAD"/>
    <w:multiLevelType w:val="hybridMultilevel"/>
    <w:tmpl w:val="5EAA079E"/>
    <w:lvl w:ilvl="0" w:tplc="2264AAC8">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97592F"/>
    <w:multiLevelType w:val="hybridMultilevel"/>
    <w:tmpl w:val="4D42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C929DA"/>
    <w:multiLevelType w:val="hybridMultilevel"/>
    <w:tmpl w:val="894A8752"/>
    <w:lvl w:ilvl="0" w:tplc="51045BA6">
      <w:start w:val="2"/>
      <w:numFmt w:val="bullet"/>
      <w:lvlText w:val="-"/>
      <w:lvlJc w:val="left"/>
      <w:pPr>
        <w:ind w:left="720" w:hanging="360"/>
      </w:pPr>
      <w:rPr>
        <w:rFonts w:ascii="Helvetica" w:eastAsia="Times New Roman" w:hAnsi="Helvetic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BD925DD"/>
    <w:multiLevelType w:val="hybridMultilevel"/>
    <w:tmpl w:val="63E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AF45A2"/>
    <w:multiLevelType w:val="hybridMultilevel"/>
    <w:tmpl w:val="ECB6C21C"/>
    <w:lvl w:ilvl="0" w:tplc="B38C855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2"/>
    <w:rsid w:val="00010A28"/>
    <w:rsid w:val="000116FC"/>
    <w:rsid w:val="00014734"/>
    <w:rsid w:val="000322A3"/>
    <w:rsid w:val="000372DC"/>
    <w:rsid w:val="00060546"/>
    <w:rsid w:val="00070AC7"/>
    <w:rsid w:val="00081B34"/>
    <w:rsid w:val="0008365D"/>
    <w:rsid w:val="0008385D"/>
    <w:rsid w:val="00084E3E"/>
    <w:rsid w:val="000856C6"/>
    <w:rsid w:val="0008633F"/>
    <w:rsid w:val="00090DD2"/>
    <w:rsid w:val="000E14E7"/>
    <w:rsid w:val="000E642A"/>
    <w:rsid w:val="000F062C"/>
    <w:rsid w:val="00134502"/>
    <w:rsid w:val="0013563C"/>
    <w:rsid w:val="001417A9"/>
    <w:rsid w:val="00151821"/>
    <w:rsid w:val="001540EF"/>
    <w:rsid w:val="00155905"/>
    <w:rsid w:val="001741FA"/>
    <w:rsid w:val="00183C89"/>
    <w:rsid w:val="001956F2"/>
    <w:rsid w:val="001B5285"/>
    <w:rsid w:val="001D79EF"/>
    <w:rsid w:val="001E7057"/>
    <w:rsid w:val="001E7BED"/>
    <w:rsid w:val="001F6C7D"/>
    <w:rsid w:val="002123B1"/>
    <w:rsid w:val="00222D64"/>
    <w:rsid w:val="00241B23"/>
    <w:rsid w:val="00242B05"/>
    <w:rsid w:val="00276603"/>
    <w:rsid w:val="0029314B"/>
    <w:rsid w:val="00297894"/>
    <w:rsid w:val="002D596D"/>
    <w:rsid w:val="002E312E"/>
    <w:rsid w:val="002E4C20"/>
    <w:rsid w:val="002F0887"/>
    <w:rsid w:val="002F559B"/>
    <w:rsid w:val="00304B7A"/>
    <w:rsid w:val="00311E2E"/>
    <w:rsid w:val="00324E2A"/>
    <w:rsid w:val="00333DA9"/>
    <w:rsid w:val="00342707"/>
    <w:rsid w:val="003522AE"/>
    <w:rsid w:val="00374313"/>
    <w:rsid w:val="00384A4A"/>
    <w:rsid w:val="00391B8B"/>
    <w:rsid w:val="00397497"/>
    <w:rsid w:val="003B2681"/>
    <w:rsid w:val="003C757A"/>
    <w:rsid w:val="003E05E7"/>
    <w:rsid w:val="0042023F"/>
    <w:rsid w:val="00430CAA"/>
    <w:rsid w:val="0043532D"/>
    <w:rsid w:val="00436250"/>
    <w:rsid w:val="004419B7"/>
    <w:rsid w:val="00442335"/>
    <w:rsid w:val="004614B7"/>
    <w:rsid w:val="00471E72"/>
    <w:rsid w:val="00485E53"/>
    <w:rsid w:val="004C28B9"/>
    <w:rsid w:val="004F2432"/>
    <w:rsid w:val="005051BB"/>
    <w:rsid w:val="00517949"/>
    <w:rsid w:val="00523F76"/>
    <w:rsid w:val="00527AFB"/>
    <w:rsid w:val="00555845"/>
    <w:rsid w:val="005560B3"/>
    <w:rsid w:val="00562DB0"/>
    <w:rsid w:val="00570079"/>
    <w:rsid w:val="005853F5"/>
    <w:rsid w:val="0058638D"/>
    <w:rsid w:val="005978C7"/>
    <w:rsid w:val="005A093D"/>
    <w:rsid w:val="005A7B11"/>
    <w:rsid w:val="005B6CDA"/>
    <w:rsid w:val="005C2304"/>
    <w:rsid w:val="005C5A31"/>
    <w:rsid w:val="005D76EC"/>
    <w:rsid w:val="005E0D05"/>
    <w:rsid w:val="005E2B49"/>
    <w:rsid w:val="00602EC6"/>
    <w:rsid w:val="00612AD7"/>
    <w:rsid w:val="006400FC"/>
    <w:rsid w:val="006405DE"/>
    <w:rsid w:val="006416AF"/>
    <w:rsid w:val="00646ED8"/>
    <w:rsid w:val="00652973"/>
    <w:rsid w:val="006530FF"/>
    <w:rsid w:val="00654B03"/>
    <w:rsid w:val="00661C9F"/>
    <w:rsid w:val="00667987"/>
    <w:rsid w:val="006775E7"/>
    <w:rsid w:val="00681424"/>
    <w:rsid w:val="00685FB4"/>
    <w:rsid w:val="006B4FDC"/>
    <w:rsid w:val="006D3E5D"/>
    <w:rsid w:val="006F3119"/>
    <w:rsid w:val="006F7A89"/>
    <w:rsid w:val="0070601D"/>
    <w:rsid w:val="007366AD"/>
    <w:rsid w:val="00751FC1"/>
    <w:rsid w:val="00757D24"/>
    <w:rsid w:val="00791911"/>
    <w:rsid w:val="007B66C2"/>
    <w:rsid w:val="007C19F4"/>
    <w:rsid w:val="007C514C"/>
    <w:rsid w:val="007D2B78"/>
    <w:rsid w:val="007D68E7"/>
    <w:rsid w:val="007E08D6"/>
    <w:rsid w:val="007E448F"/>
    <w:rsid w:val="007E7803"/>
    <w:rsid w:val="0080570D"/>
    <w:rsid w:val="0081169A"/>
    <w:rsid w:val="008274C6"/>
    <w:rsid w:val="00833452"/>
    <w:rsid w:val="00844090"/>
    <w:rsid w:val="00860613"/>
    <w:rsid w:val="00864141"/>
    <w:rsid w:val="008924EC"/>
    <w:rsid w:val="008A3783"/>
    <w:rsid w:val="008A46B7"/>
    <w:rsid w:val="008B4E7A"/>
    <w:rsid w:val="008C0551"/>
    <w:rsid w:val="008C33D9"/>
    <w:rsid w:val="008D2703"/>
    <w:rsid w:val="008D35A1"/>
    <w:rsid w:val="008E4007"/>
    <w:rsid w:val="008F3E81"/>
    <w:rsid w:val="00925388"/>
    <w:rsid w:val="0093612B"/>
    <w:rsid w:val="00936E22"/>
    <w:rsid w:val="00941AFC"/>
    <w:rsid w:val="009558F6"/>
    <w:rsid w:val="00960182"/>
    <w:rsid w:val="00985D59"/>
    <w:rsid w:val="0098761B"/>
    <w:rsid w:val="00990140"/>
    <w:rsid w:val="009956B5"/>
    <w:rsid w:val="009B0C47"/>
    <w:rsid w:val="009B1476"/>
    <w:rsid w:val="009B3197"/>
    <w:rsid w:val="009E1891"/>
    <w:rsid w:val="009E2374"/>
    <w:rsid w:val="009F0D80"/>
    <w:rsid w:val="009F7D8D"/>
    <w:rsid w:val="00A30D65"/>
    <w:rsid w:val="00A4394B"/>
    <w:rsid w:val="00A65ECB"/>
    <w:rsid w:val="00A73B69"/>
    <w:rsid w:val="00A9008B"/>
    <w:rsid w:val="00AB711C"/>
    <w:rsid w:val="00AD5317"/>
    <w:rsid w:val="00AE5B51"/>
    <w:rsid w:val="00B14032"/>
    <w:rsid w:val="00B1753E"/>
    <w:rsid w:val="00B25503"/>
    <w:rsid w:val="00B34800"/>
    <w:rsid w:val="00B37DEF"/>
    <w:rsid w:val="00B45D0B"/>
    <w:rsid w:val="00BA36C5"/>
    <w:rsid w:val="00BA6A2E"/>
    <w:rsid w:val="00BC234E"/>
    <w:rsid w:val="00BC72F3"/>
    <w:rsid w:val="00BC7B37"/>
    <w:rsid w:val="00BF6442"/>
    <w:rsid w:val="00C03DBD"/>
    <w:rsid w:val="00C3516C"/>
    <w:rsid w:val="00C547D7"/>
    <w:rsid w:val="00C549EB"/>
    <w:rsid w:val="00C66BD1"/>
    <w:rsid w:val="00C866FD"/>
    <w:rsid w:val="00CA6748"/>
    <w:rsid w:val="00CC4F19"/>
    <w:rsid w:val="00CC50C8"/>
    <w:rsid w:val="00CD6CC1"/>
    <w:rsid w:val="00CF7F21"/>
    <w:rsid w:val="00D0610D"/>
    <w:rsid w:val="00D11857"/>
    <w:rsid w:val="00D138C0"/>
    <w:rsid w:val="00D35B26"/>
    <w:rsid w:val="00D621F1"/>
    <w:rsid w:val="00D64832"/>
    <w:rsid w:val="00D82B5A"/>
    <w:rsid w:val="00DA3456"/>
    <w:rsid w:val="00DB6862"/>
    <w:rsid w:val="00DE023C"/>
    <w:rsid w:val="00DE138B"/>
    <w:rsid w:val="00DE1579"/>
    <w:rsid w:val="00DE2631"/>
    <w:rsid w:val="00DF2CF9"/>
    <w:rsid w:val="00DF5622"/>
    <w:rsid w:val="00DF7E55"/>
    <w:rsid w:val="00E004CC"/>
    <w:rsid w:val="00E21165"/>
    <w:rsid w:val="00E359F6"/>
    <w:rsid w:val="00E411E6"/>
    <w:rsid w:val="00E51332"/>
    <w:rsid w:val="00E62E4D"/>
    <w:rsid w:val="00E72696"/>
    <w:rsid w:val="00E7600D"/>
    <w:rsid w:val="00E85B51"/>
    <w:rsid w:val="00EB09D4"/>
    <w:rsid w:val="00EB6D42"/>
    <w:rsid w:val="00EC0ABD"/>
    <w:rsid w:val="00EC494A"/>
    <w:rsid w:val="00EC53A8"/>
    <w:rsid w:val="00EF37E0"/>
    <w:rsid w:val="00EF5E12"/>
    <w:rsid w:val="00F06FCA"/>
    <w:rsid w:val="00F16AE3"/>
    <w:rsid w:val="00F27E9F"/>
    <w:rsid w:val="00F33326"/>
    <w:rsid w:val="00F359EF"/>
    <w:rsid w:val="00F60A39"/>
    <w:rsid w:val="00F67661"/>
    <w:rsid w:val="00F816BE"/>
    <w:rsid w:val="00F9099F"/>
    <w:rsid w:val="00FB1E0D"/>
    <w:rsid w:val="00FD3D8A"/>
    <w:rsid w:val="00FE053B"/>
    <w:rsid w:val="00FE1C7B"/>
    <w:rsid w:val="00FE20B0"/>
    <w:rsid w:val="00FE3FB1"/>
    <w:rsid w:val="00FF08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1EA4A"/>
  <w15:docId w15:val="{A2100CD1-2F28-45D9-9191-7E1E8C7C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link w:val="berschrift4Zchn"/>
    <w:uiPriority w:val="9"/>
    <w:qFormat/>
    <w:rsid w:val="009956B5"/>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E3E"/>
    <w:pPr>
      <w:tabs>
        <w:tab w:val="center" w:pos="4536"/>
        <w:tab w:val="right" w:pos="9072"/>
      </w:tabs>
    </w:pPr>
  </w:style>
  <w:style w:type="character" w:customStyle="1" w:styleId="KopfzeileZchn">
    <w:name w:val="Kopfzeile Zchn"/>
    <w:link w:val="Kopfzeile"/>
    <w:uiPriority w:val="99"/>
    <w:rsid w:val="00084E3E"/>
    <w:rPr>
      <w:sz w:val="22"/>
      <w:szCs w:val="22"/>
      <w:lang w:eastAsia="en-US"/>
    </w:rPr>
  </w:style>
  <w:style w:type="paragraph" w:styleId="Fuzeile">
    <w:name w:val="footer"/>
    <w:basedOn w:val="Standard"/>
    <w:link w:val="FuzeileZchn"/>
    <w:uiPriority w:val="99"/>
    <w:unhideWhenUsed/>
    <w:rsid w:val="00084E3E"/>
    <w:pPr>
      <w:tabs>
        <w:tab w:val="center" w:pos="4536"/>
        <w:tab w:val="right" w:pos="9072"/>
      </w:tabs>
    </w:pPr>
  </w:style>
  <w:style w:type="character" w:customStyle="1" w:styleId="FuzeileZchn">
    <w:name w:val="Fußzeile Zchn"/>
    <w:link w:val="Fuzeile"/>
    <w:uiPriority w:val="99"/>
    <w:rsid w:val="00084E3E"/>
    <w:rPr>
      <w:sz w:val="22"/>
      <w:szCs w:val="22"/>
      <w:lang w:eastAsia="en-US"/>
    </w:rPr>
  </w:style>
  <w:style w:type="character" w:styleId="Hyperlink">
    <w:name w:val="Hyperlink"/>
    <w:uiPriority w:val="99"/>
    <w:unhideWhenUsed/>
    <w:rsid w:val="002D596D"/>
    <w:rPr>
      <w:color w:val="0000FF"/>
      <w:u w:val="single"/>
    </w:rPr>
  </w:style>
  <w:style w:type="paragraph" w:customStyle="1" w:styleId="p1">
    <w:name w:val="p1"/>
    <w:basedOn w:val="Standard"/>
    <w:rsid w:val="00570079"/>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sid w:val="00570079"/>
    <w:rPr>
      <w:i/>
      <w:iCs/>
    </w:rPr>
  </w:style>
  <w:style w:type="paragraph" w:styleId="Listenabsatz">
    <w:name w:val="List Paragraph"/>
    <w:basedOn w:val="Standard"/>
    <w:uiPriority w:val="34"/>
    <w:qFormat/>
    <w:rsid w:val="00570079"/>
    <w:pPr>
      <w:ind w:left="708"/>
    </w:pPr>
  </w:style>
  <w:style w:type="character" w:styleId="Fett">
    <w:name w:val="Strong"/>
    <w:uiPriority w:val="22"/>
    <w:qFormat/>
    <w:rsid w:val="00DE023C"/>
    <w:rPr>
      <w:b/>
      <w:bCs/>
    </w:rPr>
  </w:style>
  <w:style w:type="character" w:styleId="Kommentarzeichen">
    <w:name w:val="annotation reference"/>
    <w:uiPriority w:val="99"/>
    <w:semiHidden/>
    <w:unhideWhenUsed/>
    <w:rsid w:val="00D621F1"/>
    <w:rPr>
      <w:sz w:val="16"/>
      <w:szCs w:val="16"/>
    </w:rPr>
  </w:style>
  <w:style w:type="paragraph" w:styleId="Kommentartext">
    <w:name w:val="annotation text"/>
    <w:basedOn w:val="Standard"/>
    <w:link w:val="KommentartextZchn"/>
    <w:uiPriority w:val="99"/>
    <w:semiHidden/>
    <w:unhideWhenUsed/>
    <w:rsid w:val="00D621F1"/>
    <w:rPr>
      <w:sz w:val="20"/>
      <w:szCs w:val="20"/>
    </w:rPr>
  </w:style>
  <w:style w:type="character" w:customStyle="1" w:styleId="KommentartextZchn">
    <w:name w:val="Kommentartext Zchn"/>
    <w:link w:val="Kommentartext"/>
    <w:uiPriority w:val="99"/>
    <w:semiHidden/>
    <w:rsid w:val="00D621F1"/>
    <w:rPr>
      <w:lang w:eastAsia="en-US"/>
    </w:rPr>
  </w:style>
  <w:style w:type="paragraph" w:styleId="Kommentarthema">
    <w:name w:val="annotation subject"/>
    <w:basedOn w:val="Kommentartext"/>
    <w:next w:val="Kommentartext"/>
    <w:link w:val="KommentarthemaZchn"/>
    <w:uiPriority w:val="99"/>
    <w:semiHidden/>
    <w:unhideWhenUsed/>
    <w:rsid w:val="00D621F1"/>
    <w:rPr>
      <w:b/>
      <w:bCs/>
    </w:rPr>
  </w:style>
  <w:style w:type="character" w:customStyle="1" w:styleId="KommentarthemaZchn">
    <w:name w:val="Kommentarthema Zchn"/>
    <w:link w:val="Kommentarthema"/>
    <w:uiPriority w:val="99"/>
    <w:semiHidden/>
    <w:rsid w:val="00D621F1"/>
    <w:rPr>
      <w:b/>
      <w:bCs/>
      <w:lang w:eastAsia="en-US"/>
    </w:rPr>
  </w:style>
  <w:style w:type="paragraph" w:styleId="KeinLeerraum">
    <w:name w:val="No Spacing"/>
    <w:uiPriority w:val="1"/>
    <w:qFormat/>
    <w:rsid w:val="006530FF"/>
    <w:rPr>
      <w:sz w:val="22"/>
      <w:szCs w:val="22"/>
      <w:lang w:eastAsia="en-US"/>
    </w:rPr>
  </w:style>
  <w:style w:type="table" w:styleId="Tabellenraster">
    <w:name w:val="Table Grid"/>
    <w:basedOn w:val="NormaleTabelle"/>
    <w:uiPriority w:val="59"/>
    <w:rsid w:val="000147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0610D"/>
  </w:style>
  <w:style w:type="character" w:customStyle="1" w:styleId="berschrift4Zchn">
    <w:name w:val="Überschrift 4 Zchn"/>
    <w:link w:val="berschrift4"/>
    <w:uiPriority w:val="9"/>
    <w:rsid w:val="009956B5"/>
    <w:rPr>
      <w:rFonts w:ascii="Times New Roman" w:eastAsia="Times New Roman" w:hAnsi="Times New Roman"/>
      <w:b/>
      <w:bCs/>
      <w:sz w:val="24"/>
      <w:szCs w:val="24"/>
    </w:rPr>
  </w:style>
  <w:style w:type="paragraph" w:customStyle="1" w:styleId="Pa1">
    <w:name w:val="Pa1"/>
    <w:basedOn w:val="Standard"/>
    <w:next w:val="Standard"/>
    <w:uiPriority w:val="99"/>
    <w:rsid w:val="00FD3D8A"/>
    <w:pPr>
      <w:autoSpaceDE w:val="0"/>
      <w:autoSpaceDN w:val="0"/>
      <w:adjustRightInd w:val="0"/>
      <w:spacing w:after="0" w:line="241" w:lineRule="atLeast"/>
    </w:pPr>
    <w:rPr>
      <w:rFonts w:ascii="Dura" w:hAnsi="Dura"/>
      <w:sz w:val="24"/>
      <w:szCs w:val="24"/>
      <w:lang w:val="en-GB" w:eastAsia="en-GB"/>
    </w:rPr>
  </w:style>
  <w:style w:type="character" w:customStyle="1" w:styleId="A0">
    <w:name w:val="A0"/>
    <w:uiPriority w:val="99"/>
    <w:rsid w:val="00FD3D8A"/>
    <w:rPr>
      <w:rFonts w:ascii="Dura" w:hAnsi="Dura" w:cs="Dura" w:hint="defaul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299">
      <w:bodyDiv w:val="1"/>
      <w:marLeft w:val="0"/>
      <w:marRight w:val="0"/>
      <w:marTop w:val="0"/>
      <w:marBottom w:val="0"/>
      <w:divBdr>
        <w:top w:val="none" w:sz="0" w:space="0" w:color="auto"/>
        <w:left w:val="none" w:sz="0" w:space="0" w:color="auto"/>
        <w:bottom w:val="none" w:sz="0" w:space="0" w:color="auto"/>
        <w:right w:val="none" w:sz="0" w:space="0" w:color="auto"/>
      </w:divBdr>
    </w:div>
    <w:div w:id="353771670">
      <w:bodyDiv w:val="1"/>
      <w:marLeft w:val="0"/>
      <w:marRight w:val="0"/>
      <w:marTop w:val="0"/>
      <w:marBottom w:val="0"/>
      <w:divBdr>
        <w:top w:val="none" w:sz="0" w:space="0" w:color="auto"/>
        <w:left w:val="none" w:sz="0" w:space="0" w:color="auto"/>
        <w:bottom w:val="none" w:sz="0" w:space="0" w:color="auto"/>
        <w:right w:val="none" w:sz="0" w:space="0" w:color="auto"/>
      </w:divBdr>
    </w:div>
    <w:div w:id="417287739">
      <w:bodyDiv w:val="1"/>
      <w:marLeft w:val="0"/>
      <w:marRight w:val="0"/>
      <w:marTop w:val="0"/>
      <w:marBottom w:val="0"/>
      <w:divBdr>
        <w:top w:val="none" w:sz="0" w:space="0" w:color="auto"/>
        <w:left w:val="none" w:sz="0" w:space="0" w:color="auto"/>
        <w:bottom w:val="none" w:sz="0" w:space="0" w:color="auto"/>
        <w:right w:val="none" w:sz="0" w:space="0" w:color="auto"/>
      </w:divBdr>
    </w:div>
    <w:div w:id="676663045">
      <w:bodyDiv w:val="1"/>
      <w:marLeft w:val="0"/>
      <w:marRight w:val="0"/>
      <w:marTop w:val="0"/>
      <w:marBottom w:val="0"/>
      <w:divBdr>
        <w:top w:val="none" w:sz="0" w:space="0" w:color="auto"/>
        <w:left w:val="none" w:sz="0" w:space="0" w:color="auto"/>
        <w:bottom w:val="none" w:sz="0" w:space="0" w:color="auto"/>
        <w:right w:val="none" w:sz="0" w:space="0" w:color="auto"/>
      </w:divBdr>
    </w:div>
    <w:div w:id="17920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ra.aouadi@tn.duravi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3247481899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Albrecht, Andrea</cp:lastModifiedBy>
  <cp:revision>5</cp:revision>
  <dcterms:created xsi:type="dcterms:W3CDTF">2022-03-04T08:25:00Z</dcterms:created>
  <dcterms:modified xsi:type="dcterms:W3CDTF">2022-03-16T11:15:00Z</dcterms:modified>
</cp:coreProperties>
</file>