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88AA" w14:textId="77777777" w:rsidR="002D1159" w:rsidRDefault="002D1159" w:rsidP="00A81237">
      <w:pPr>
        <w:pStyle w:val="DachzeilePressemitteilung"/>
      </w:pPr>
      <w:r>
        <w:t>Pressemitteilung</w:t>
      </w:r>
    </w:p>
    <w:p w14:paraId="6C57AC3C" w14:textId="4183831D" w:rsidR="00F20096" w:rsidRDefault="00475FB3" w:rsidP="00993EA1">
      <w:pPr>
        <w:pStyle w:val="TitelPressemitteilung"/>
        <w:spacing w:line="360" w:lineRule="auto"/>
        <w:rPr>
          <w:sz w:val="40"/>
          <w:szCs w:val="48"/>
        </w:rPr>
      </w:pPr>
      <w:r>
        <w:rPr>
          <w:sz w:val="40"/>
          <w:szCs w:val="48"/>
        </w:rPr>
        <w:t>VDI</w:t>
      </w:r>
      <w:r w:rsidR="00246444">
        <w:rPr>
          <w:sz w:val="40"/>
          <w:szCs w:val="48"/>
        </w:rPr>
        <w:t xml:space="preserve"> Young Engineers</w:t>
      </w:r>
      <w:r>
        <w:rPr>
          <w:sz w:val="40"/>
          <w:szCs w:val="48"/>
        </w:rPr>
        <w:t xml:space="preserve"> starte</w:t>
      </w:r>
      <w:r w:rsidR="00246444">
        <w:rPr>
          <w:sz w:val="40"/>
          <w:szCs w:val="48"/>
        </w:rPr>
        <w:t>n</w:t>
      </w:r>
      <w:r>
        <w:rPr>
          <w:sz w:val="40"/>
          <w:szCs w:val="48"/>
        </w:rPr>
        <w:t xml:space="preserve"> Coaching Programm für junge Ingenieurinnen und Ingenieure</w:t>
      </w:r>
    </w:p>
    <w:p w14:paraId="7A7768C3" w14:textId="77777777" w:rsidR="00BA06FB" w:rsidRPr="000E7A69" w:rsidRDefault="00BA06FB" w:rsidP="000E7A69">
      <w:pPr>
        <w:pStyle w:val="TitelPressemitteilung"/>
        <w:spacing w:line="360" w:lineRule="exact"/>
        <w:rPr>
          <w:sz w:val="40"/>
          <w:szCs w:val="48"/>
        </w:rPr>
      </w:pPr>
    </w:p>
    <w:p w14:paraId="51FB017E" w14:textId="77777777" w:rsidR="00F20096" w:rsidRDefault="00F20096" w:rsidP="00317ACD"/>
    <w:p w14:paraId="257513F8" w14:textId="634F2C5A" w:rsidR="0074631E" w:rsidRDefault="0074631E" w:rsidP="00317ACD">
      <w:pPr>
        <w:rPr>
          <w:b/>
          <w:bCs/>
        </w:rPr>
      </w:pPr>
      <w:r w:rsidRPr="0074631E">
        <w:rPr>
          <w:b/>
          <w:bCs/>
          <w:noProof/>
        </w:rPr>
        <w:drawing>
          <wp:anchor distT="0" distB="0" distL="114300" distR="114300" simplePos="0" relativeHeight="251658240" behindDoc="1" locked="0" layoutInCell="1" allowOverlap="0" wp14:anchorId="63BC1275" wp14:editId="7420045F">
            <wp:simplePos x="0" y="0"/>
            <wp:positionH relativeFrom="column">
              <wp:posOffset>116205</wp:posOffset>
            </wp:positionH>
            <wp:positionV relativeFrom="paragraph">
              <wp:posOffset>71755</wp:posOffset>
            </wp:positionV>
            <wp:extent cx="2388235" cy="1594485"/>
            <wp:effectExtent l="0" t="0" r="0"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88235" cy="1594485"/>
                    </a:xfrm>
                    <a:prstGeom prst="rect">
                      <a:avLst/>
                    </a:prstGeom>
                  </pic:spPr>
                </pic:pic>
              </a:graphicData>
            </a:graphic>
            <wp14:sizeRelH relativeFrom="margin">
              <wp14:pctWidth>0</wp14:pctWidth>
            </wp14:sizeRelH>
            <wp14:sizeRelV relativeFrom="margin">
              <wp14:pctHeight>0</wp14:pctHeight>
            </wp14:sizeRelV>
          </wp:anchor>
        </w:drawing>
      </w:r>
      <w:r w:rsidRPr="0074631E">
        <w:rPr>
          <w:b/>
          <w:bCs/>
        </w:rPr>
        <w:t xml:space="preserve">(Düsseldorf, </w:t>
      </w:r>
      <w:r w:rsidR="003D162C">
        <w:rPr>
          <w:b/>
          <w:bCs/>
        </w:rPr>
        <w:t>1</w:t>
      </w:r>
      <w:r w:rsidR="00E8058C">
        <w:rPr>
          <w:b/>
          <w:bCs/>
        </w:rPr>
        <w:t>9.05.2025</w:t>
      </w:r>
      <w:r w:rsidRPr="0074631E">
        <w:rPr>
          <w:b/>
          <w:bCs/>
        </w:rPr>
        <w:t xml:space="preserve">) </w:t>
      </w:r>
      <w:r w:rsidR="003C5AE5" w:rsidRPr="003C5AE5">
        <w:rPr>
          <w:b/>
          <w:bCs/>
        </w:rPr>
        <w:t>Berufseinstieg, erste Jobs, neue Verantwortung – die Zeit nach dem Studium ist voller Chancen, aber</w:t>
      </w:r>
      <w:r w:rsidR="003C5AE5" w:rsidRPr="003C5AE5">
        <w:rPr>
          <w:b/>
          <w:bCs/>
        </w:rPr>
        <w:br/>
        <w:t>auch jeder Menge Unsicherheiten</w:t>
      </w:r>
      <w:r w:rsidR="003C5AE5">
        <w:rPr>
          <w:b/>
          <w:bCs/>
        </w:rPr>
        <w:t xml:space="preserve">. </w:t>
      </w:r>
      <w:r w:rsidR="00CC0860">
        <w:rPr>
          <w:b/>
          <w:bCs/>
        </w:rPr>
        <w:t xml:space="preserve">Das neue Coaching-Programm der VDI Young Engineers unterstützt Berufseinsteigerinnen und -einsteiger beim Start in den Job und ins Ehrenamt. Der Kick-off </w:t>
      </w:r>
      <w:r w:rsidR="0017652E">
        <w:rPr>
          <w:b/>
          <w:bCs/>
        </w:rPr>
        <w:t xml:space="preserve">fand am 17. Mai </w:t>
      </w:r>
      <w:r w:rsidR="00BD283D">
        <w:rPr>
          <w:b/>
          <w:bCs/>
        </w:rPr>
        <w:t xml:space="preserve">auf dem Young Engineers Kongress </w:t>
      </w:r>
      <w:r w:rsidR="0017652E">
        <w:rPr>
          <w:b/>
          <w:bCs/>
        </w:rPr>
        <w:t>in Düsseldorf statt.</w:t>
      </w:r>
    </w:p>
    <w:p w14:paraId="01B34DAD" w14:textId="77777777" w:rsidR="0017652E" w:rsidRDefault="0017652E" w:rsidP="00317ACD">
      <w:pPr>
        <w:rPr>
          <w:b/>
          <w:bCs/>
        </w:rPr>
      </w:pPr>
    </w:p>
    <w:p w14:paraId="41B3DAB9" w14:textId="3E9E14C7" w:rsidR="0017652E" w:rsidRPr="0074631E" w:rsidRDefault="0017652E" w:rsidP="00317ACD">
      <w:pPr>
        <w:rPr>
          <w:b/>
          <w:bCs/>
          <w:lang w:val="en-GB"/>
        </w:rPr>
      </w:pPr>
    </w:p>
    <w:p w14:paraId="669AF632" w14:textId="77777777" w:rsidR="0017652E" w:rsidRDefault="0017652E" w:rsidP="00317ACD">
      <w:pPr>
        <w:rPr>
          <w:lang w:val="en-GB"/>
        </w:rPr>
      </w:pPr>
    </w:p>
    <w:p w14:paraId="49E61DA4" w14:textId="224CC010" w:rsidR="003D162C" w:rsidRDefault="003D162C" w:rsidP="003D162C">
      <w:pPr>
        <w:rPr>
          <w:sz w:val="16"/>
          <w:szCs w:val="20"/>
          <w:lang w:val="en-GB"/>
        </w:rPr>
      </w:pPr>
      <w:r>
        <w:rPr>
          <w:sz w:val="16"/>
          <w:szCs w:val="20"/>
          <w:lang w:val="en-GB"/>
        </w:rPr>
        <w:t xml:space="preserve">    Bild: Diskussionsrunde der Young Engineers. </w:t>
      </w:r>
    </w:p>
    <w:p w14:paraId="63092196" w14:textId="13357D5E" w:rsidR="003D162C" w:rsidRPr="003D162C" w:rsidRDefault="003D162C" w:rsidP="003D162C">
      <w:pPr>
        <w:rPr>
          <w:sz w:val="16"/>
          <w:szCs w:val="20"/>
          <w:lang w:val="en-GB"/>
        </w:rPr>
      </w:pPr>
      <w:r>
        <w:rPr>
          <w:sz w:val="16"/>
          <w:szCs w:val="20"/>
          <w:lang w:val="en-GB"/>
        </w:rPr>
        <w:t xml:space="preserve">    Quelle: Tom Bauer Foto</w:t>
      </w:r>
    </w:p>
    <w:p w14:paraId="55A3E7E4" w14:textId="77777777" w:rsidR="003D162C" w:rsidRDefault="003D162C" w:rsidP="00317ACD">
      <w:pPr>
        <w:rPr>
          <w:lang w:val="en-GB"/>
        </w:rPr>
      </w:pPr>
    </w:p>
    <w:p w14:paraId="5D8F0FA6" w14:textId="77777777" w:rsidR="003C5AE5" w:rsidRDefault="003C5AE5" w:rsidP="00317ACD">
      <w:pPr>
        <w:rPr>
          <w:b/>
          <w:bCs/>
        </w:rPr>
      </w:pPr>
    </w:p>
    <w:p w14:paraId="7CB7FD42" w14:textId="24EAC4DD" w:rsidR="0017652E" w:rsidRPr="003D162C" w:rsidRDefault="0017652E" w:rsidP="00317ACD">
      <w:pPr>
        <w:rPr>
          <w:b/>
          <w:bCs/>
        </w:rPr>
      </w:pPr>
      <w:r w:rsidRPr="003D162C">
        <w:rPr>
          <w:b/>
          <w:bCs/>
        </w:rPr>
        <w:t>Stark in den Beruf starten – mit dem VDI Coaching Programm 2025</w:t>
      </w:r>
    </w:p>
    <w:p w14:paraId="28778FC3" w14:textId="1834CCC5" w:rsidR="0017652E" w:rsidRDefault="0017652E" w:rsidP="00317ACD"/>
    <w:p w14:paraId="5D0D8853" w14:textId="30219A23" w:rsidR="00EF54EE" w:rsidRDefault="00D752E6" w:rsidP="00D752E6">
      <w:r>
        <w:t xml:space="preserve">Der Übergang vom Studium ins Berufsleben markiert für viele junge Menschen einen neuen Lebensabschnitt – begleitet von zahlreichen Fragen: „Was kann ich? Wo will ich hin? Wie finde ich meinen Weg?“. Genau hier setzt das neue Coaching-Programm an. </w:t>
      </w:r>
      <w:r w:rsidRPr="003E194C">
        <w:t>Es richtet sich an Studierende im letzten Semester sowie an Ingenieurinnen und Ingenieure mit bis zu vier Jahren Berufserfahrung</w:t>
      </w:r>
      <w:r>
        <w:t>.</w:t>
      </w:r>
      <w:r w:rsidR="00EF54EE">
        <w:t xml:space="preserve"> Diesen</w:t>
      </w:r>
      <w:r w:rsidR="00EF54EE" w:rsidRPr="00EF54EE">
        <w:t xml:space="preserve"> bietet</w:t>
      </w:r>
      <w:r w:rsidR="00EF54EE">
        <w:t xml:space="preserve"> das Programm</w:t>
      </w:r>
      <w:r w:rsidR="00EF54EE" w:rsidRPr="00EF54EE">
        <w:t xml:space="preserve"> nicht nur praxisnahe Unterstützung in den drei Coaching-Strängen Karriereplanung, Soft Skills und Leadership, sondern auch ein starkes Netzwerk aus Gleichgesinnten</w:t>
      </w:r>
      <w:r w:rsidR="00EF54EE">
        <w:t>.</w:t>
      </w:r>
    </w:p>
    <w:p w14:paraId="454545C2" w14:textId="77777777" w:rsidR="0044164B" w:rsidRDefault="0044164B" w:rsidP="00317ACD"/>
    <w:p w14:paraId="33205013" w14:textId="7341E9FF" w:rsidR="0044164B" w:rsidRDefault="0044164B" w:rsidP="00317ACD">
      <w:r w:rsidRPr="00610D65">
        <w:t>„Wir wollen jungen Menschen nicht nur Orientierung geben, sondern sie auch befähigen, Verantwortung in Beruf und Gesellschaft zu übernehmen“, sagt VDI-Vorstandsmitglied Michael Spiekerkötter</w:t>
      </w:r>
      <w:r>
        <w:t>.</w:t>
      </w:r>
    </w:p>
    <w:p w14:paraId="30FA7348" w14:textId="77777777" w:rsidR="00E604BB" w:rsidRDefault="00E604BB" w:rsidP="00317ACD"/>
    <w:p w14:paraId="6B7E4352" w14:textId="77777777" w:rsidR="00D543C0" w:rsidRDefault="00D543C0" w:rsidP="00317ACD"/>
    <w:p w14:paraId="4CE8CB02" w14:textId="77777777" w:rsidR="00EF54EE" w:rsidRPr="001B5F4E" w:rsidRDefault="00EF54EE" w:rsidP="00317ACD"/>
    <w:p w14:paraId="53352F0A" w14:textId="4DE91476" w:rsidR="003B1F99" w:rsidRPr="00B45CB0" w:rsidRDefault="00E604BB" w:rsidP="00317ACD">
      <w:pPr>
        <w:rPr>
          <w:b/>
          <w:bCs/>
        </w:rPr>
      </w:pPr>
      <w:r w:rsidRPr="003B1F99">
        <w:rPr>
          <w:b/>
          <w:bCs/>
        </w:rPr>
        <w:lastRenderedPageBreak/>
        <w:t>Beruflich und ehrenamtlich wachsen</w:t>
      </w:r>
    </w:p>
    <w:p w14:paraId="53811BF6" w14:textId="77777777" w:rsidR="00B45CB0" w:rsidRDefault="00B45CB0" w:rsidP="00940013"/>
    <w:p w14:paraId="3FE40F7A" w14:textId="7F20DD3C" w:rsidR="003B1F99" w:rsidRDefault="00B45CB0" w:rsidP="00940013">
      <w:r w:rsidRPr="0044164B">
        <w:t>Ziel ist es, die Teilnehmenden sowohl für den beruflichen Alltag als auch für ein mögliches ehrenamtliches Engagement zu stärken.</w:t>
      </w:r>
      <w:r>
        <w:t xml:space="preserve"> </w:t>
      </w:r>
      <w:r w:rsidRPr="00610D65">
        <w:t>Im Fokus stehen Reflexion, Austausch und individuelle Entwicklung. Der Kick-off am 17. Mai in Düsseldorf bildete den Auftakt für sechs intensive Coaching-Sessions, die virtuell fortgeführt werden. Persönlichkeitsanalysen, Peer-Coaching und 1:1-Begleitung machen das Programm besonders.</w:t>
      </w:r>
      <w:r>
        <w:t xml:space="preserve"> </w:t>
      </w:r>
      <w:r w:rsidRPr="00610D65">
        <w:t>Neben den fachlichen Inhalten geht es auch um Vernetzung.</w:t>
      </w:r>
      <w:r>
        <w:t xml:space="preserve"> </w:t>
      </w:r>
      <w:r w:rsidR="0044164B" w:rsidRPr="00610D65">
        <w:t xml:space="preserve">Das Coaching-Programm wird 2025 erstmals pilothaft durchgeführt. </w:t>
      </w:r>
    </w:p>
    <w:p w14:paraId="2C357E0B" w14:textId="77777777" w:rsidR="00F71C59" w:rsidRDefault="00F71C59" w:rsidP="00940013"/>
    <w:p w14:paraId="0130A752" w14:textId="77777777" w:rsidR="00BB5E96" w:rsidRDefault="00BB5E96" w:rsidP="00940013"/>
    <w:p w14:paraId="1C148BEE" w14:textId="6D49BEE2" w:rsidR="00BB5E96" w:rsidRDefault="00BB5E96" w:rsidP="00940013">
      <w:pPr>
        <w:rPr>
          <w:b/>
          <w:bCs/>
        </w:rPr>
      </w:pPr>
      <w:r w:rsidRPr="00E8058C">
        <w:rPr>
          <w:b/>
          <w:bCs/>
        </w:rPr>
        <w:t>Auftakt mit großer Nachfrage</w:t>
      </w:r>
    </w:p>
    <w:p w14:paraId="32D0EAE8" w14:textId="77777777" w:rsidR="00E8058C" w:rsidRPr="00E8058C" w:rsidRDefault="00E8058C" w:rsidP="00940013">
      <w:pPr>
        <w:rPr>
          <w:b/>
          <w:bCs/>
        </w:rPr>
      </w:pPr>
    </w:p>
    <w:p w14:paraId="29835C0D" w14:textId="488E42A8" w:rsidR="00940013" w:rsidRPr="00610D65" w:rsidRDefault="00EF54EE" w:rsidP="00940013">
      <w:r w:rsidRPr="00EF54EE">
        <w:t xml:space="preserve">Bereits </w:t>
      </w:r>
      <w:r>
        <w:t xml:space="preserve">beim ersten Durchlauf </w:t>
      </w:r>
      <w:r w:rsidRPr="00EF54EE">
        <w:t xml:space="preserve">verzeichnete das Programm mit 50 Anmeldungen rund 10 Prozent mehr Teilnehmende als erwartet. </w:t>
      </w:r>
      <w:r w:rsidR="00C3768C">
        <w:t>„</w:t>
      </w:r>
      <w:r w:rsidR="00A9205D" w:rsidRPr="00A9205D">
        <w:t xml:space="preserve">In einer Zeit mit steigenden gesellschaftlichen Herausforderungen, stärken wir junge Ingenieurinnen und Ingenieure für ihren Berufseinstieg. So können diese, Herausforderungen als berufliche Chance nutzen. Die hohe Bewerbungszahl beim erstmaligen </w:t>
      </w:r>
      <w:r w:rsidR="001C24F8">
        <w:t>D</w:t>
      </w:r>
      <w:r w:rsidR="00A9205D" w:rsidRPr="00A9205D">
        <w:t>urchlaufen zeigt: Das Programm bietet einen echten Mehrwert. Ein guter Start für uns</w:t>
      </w:r>
      <w:r w:rsidR="00C3768C">
        <w:t>“</w:t>
      </w:r>
      <w:r w:rsidR="00C322D4">
        <w:t>,</w:t>
      </w:r>
      <w:r w:rsidR="00C3768C">
        <w:t xml:space="preserve"> </w:t>
      </w:r>
      <w:r w:rsidR="00F910CC">
        <w:t>so</w:t>
      </w:r>
      <w:r w:rsidR="00940013" w:rsidRPr="00610D65">
        <w:t xml:space="preserve"> </w:t>
      </w:r>
      <w:r w:rsidR="00410C55">
        <w:t>Tilmann Bruns</w:t>
      </w:r>
      <w:r w:rsidR="00750A8C">
        <w:t>, Vorstandsmitglied der Young Engineers,</w:t>
      </w:r>
      <w:r w:rsidR="00410C55">
        <w:t xml:space="preserve"> </w:t>
      </w:r>
      <w:r w:rsidR="003E194C">
        <w:t>beim Auftakt</w:t>
      </w:r>
      <w:r w:rsidR="00940013" w:rsidRPr="00610D65">
        <w:t xml:space="preserve"> in Düsseldorf.</w:t>
      </w:r>
    </w:p>
    <w:p w14:paraId="3390D451" w14:textId="2F6F1C04" w:rsidR="00E604BB" w:rsidRDefault="00E604BB" w:rsidP="00317ACD"/>
    <w:p w14:paraId="10C8DA81" w14:textId="77777777" w:rsidR="001B5F4E" w:rsidRDefault="001B5F4E" w:rsidP="00317ACD"/>
    <w:p w14:paraId="67D6FD19"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16DA700D" wp14:editId="55095A05">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B1271"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3DB896C0" w14:textId="77777777" w:rsidR="00A81237" w:rsidRPr="00FE19D8" w:rsidRDefault="00A81237" w:rsidP="002D1159">
      <w:pPr>
        <w:pStyle w:val="EinfAbs"/>
        <w:rPr>
          <w:b/>
          <w:bCs/>
          <w:lang w:val="en-US"/>
        </w:rPr>
      </w:pPr>
    </w:p>
    <w:p w14:paraId="6D7C2874" w14:textId="77777777" w:rsidR="002D1159" w:rsidRPr="002D1159" w:rsidRDefault="002D1159" w:rsidP="002D1159">
      <w:pPr>
        <w:pStyle w:val="EinfAbs"/>
        <w:rPr>
          <w:b/>
          <w:bCs/>
        </w:rPr>
      </w:pPr>
      <w:r w:rsidRPr="002D1159">
        <w:rPr>
          <w:b/>
          <w:bCs/>
        </w:rPr>
        <w:t>Fachlicher Ansprechpartner:</w:t>
      </w:r>
    </w:p>
    <w:p w14:paraId="034648F2" w14:textId="37C4BCFB" w:rsidR="003D162C" w:rsidRDefault="003D162C" w:rsidP="003D162C">
      <w:pPr>
        <w:pStyle w:val="EinfAbs"/>
      </w:pPr>
      <w:r>
        <w:t>Michae</w:t>
      </w:r>
      <w:r w:rsidR="00F1102A">
        <w:t>l</w:t>
      </w:r>
      <w:r>
        <w:t xml:space="preserve"> </w:t>
      </w:r>
      <w:r w:rsidR="00B45CB0">
        <w:t>Spiekerkötter</w:t>
      </w:r>
    </w:p>
    <w:p w14:paraId="3A6927C8" w14:textId="77777777" w:rsidR="003D162C" w:rsidRDefault="003D162C" w:rsidP="003D162C">
      <w:pPr>
        <w:pStyle w:val="EinfAbs"/>
      </w:pPr>
      <w:r>
        <w:t>Regionen und Netzwerke</w:t>
      </w:r>
    </w:p>
    <w:p w14:paraId="6F280284" w14:textId="0AD0B6D1" w:rsidR="003D162C" w:rsidRDefault="003D162C" w:rsidP="003D162C">
      <w:pPr>
        <w:pStyle w:val="EinfAbs"/>
      </w:pPr>
      <w:r>
        <w:t xml:space="preserve">Telefon: </w:t>
      </w:r>
      <w:r w:rsidRPr="003D162C">
        <w:t>+49 211 6214 612</w:t>
      </w:r>
    </w:p>
    <w:p w14:paraId="4F28C8C6" w14:textId="3C4DEDFB" w:rsidR="002D1159" w:rsidRDefault="003D162C" w:rsidP="003D162C">
      <w:pPr>
        <w:pStyle w:val="EinfAbs"/>
      </w:pPr>
      <w:r>
        <w:t xml:space="preserve">E-Mail: </w:t>
      </w:r>
      <w:r w:rsidRPr="003D162C">
        <w:t>spiekerkoetter@vdi.de</w:t>
      </w:r>
    </w:p>
    <w:p w14:paraId="25D149C2" w14:textId="77777777" w:rsidR="002D1159" w:rsidRDefault="002D1159" w:rsidP="002D1159">
      <w:pPr>
        <w:pStyle w:val="EinfAbs"/>
      </w:pPr>
    </w:p>
    <w:p w14:paraId="6907688C" w14:textId="47E48BC8" w:rsidR="002D1159" w:rsidRDefault="001459A2" w:rsidP="001459A2">
      <w:pPr>
        <w:pStyle w:val="EinfAbs"/>
        <w:tabs>
          <w:tab w:val="clear" w:pos="283"/>
          <w:tab w:val="left" w:pos="2692"/>
        </w:tabs>
      </w:pPr>
      <w:r>
        <w:tab/>
      </w:r>
    </w:p>
    <w:p w14:paraId="5C42B13A" w14:textId="77777777" w:rsidR="002D1159" w:rsidRPr="002D1159" w:rsidRDefault="002D1159" w:rsidP="002D1159">
      <w:pPr>
        <w:pStyle w:val="EinfAbs"/>
        <w:rPr>
          <w:b/>
          <w:bCs/>
          <w:sz w:val="24"/>
          <w:szCs w:val="24"/>
        </w:rPr>
      </w:pPr>
      <w:r w:rsidRPr="002D1159">
        <w:rPr>
          <w:b/>
          <w:bCs/>
          <w:sz w:val="24"/>
          <w:szCs w:val="24"/>
        </w:rPr>
        <w:t>VDI als Gestalter der Zukunft</w:t>
      </w:r>
    </w:p>
    <w:p w14:paraId="5051376A" w14:textId="77777777" w:rsidR="00D64D89" w:rsidRDefault="00D64D89" w:rsidP="00D64D89">
      <w:pPr>
        <w:pStyle w:val="EinfAbs"/>
      </w:pPr>
      <w:r w:rsidRPr="001B6F92">
        <w:t xml:space="preserve">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w:t>
      </w:r>
      <w:r w:rsidRPr="001B6F92">
        <w:lastRenderedPageBreak/>
        <w:t>bilden unsere rund 10.000 ehrenamtlichen Expertinnen und Experten, die ihr Wissen und ihre Erfahrungen einbringen.</w:t>
      </w:r>
    </w:p>
    <w:p w14:paraId="56C7B612" w14:textId="77777777" w:rsidR="00D64D89" w:rsidRDefault="00D64D89" w:rsidP="00D64D89">
      <w:pPr>
        <w:pStyle w:val="EinfAbs"/>
      </w:pPr>
    </w:p>
    <w:p w14:paraId="46A0C534" w14:textId="77777777" w:rsidR="00D64D89" w:rsidRDefault="00D64D89" w:rsidP="00D64D89">
      <w:pPr>
        <w:pStyle w:val="EinfAbs"/>
      </w:pPr>
      <w:r>
        <w:t>Hinweis an die Redaktion:</w:t>
      </w:r>
    </w:p>
    <w:p w14:paraId="20BA2E9D" w14:textId="77777777" w:rsidR="00D64D89" w:rsidRDefault="00D64D89" w:rsidP="00D64D89">
      <w:pPr>
        <w:pStyle w:val="EinfAbs"/>
      </w:pPr>
      <w:r>
        <w:t>Sie finden diese Presseinformation auch online unter: www.vdi.de/presse</w:t>
      </w:r>
    </w:p>
    <w:p w14:paraId="219B04E5" w14:textId="77777777" w:rsidR="00D64D89" w:rsidRDefault="00D64D89" w:rsidP="00D64D89">
      <w:pPr>
        <w:pStyle w:val="EinfAbs"/>
      </w:pPr>
      <w:r>
        <w:t>Ihre Ansprechpartnerin in der VDI-Pressestelle: Christina Matzen,</w:t>
      </w:r>
    </w:p>
    <w:p w14:paraId="53178016" w14:textId="77777777" w:rsidR="00D64D89" w:rsidRDefault="00D64D89" w:rsidP="00D64D89">
      <w:pPr>
        <w:pStyle w:val="EinfAbs"/>
      </w:pPr>
      <w:r>
        <w:t xml:space="preserve">Telefon: +49 211 62 14- 929 </w:t>
      </w:r>
      <w:r>
        <w:rPr>
          <w:rFonts w:ascii="Cambria Math" w:hAnsi="Cambria Math" w:cs="Cambria Math"/>
        </w:rPr>
        <w:t>⋅</w:t>
      </w:r>
      <w:r>
        <w:t xml:space="preserve"> E-Mail: </w:t>
      </w:r>
      <w:hyperlink r:id="rId12" w:history="1">
        <w:r w:rsidRPr="00B50C10">
          <w:rPr>
            <w:rStyle w:val="Hyperlink"/>
          </w:rPr>
          <w:t>presse@vdi.de</w:t>
        </w:r>
      </w:hyperlink>
    </w:p>
    <w:p w14:paraId="47999CFD" w14:textId="77777777" w:rsidR="00D64D89" w:rsidRDefault="00D64D89" w:rsidP="00D64D89">
      <w:pPr>
        <w:pStyle w:val="EinfAbs"/>
      </w:pPr>
    </w:p>
    <w:p w14:paraId="0595ED45" w14:textId="12FF0AE4" w:rsidR="00F34607" w:rsidRPr="002D1159" w:rsidRDefault="00F34607" w:rsidP="002D1159">
      <w:pPr>
        <w:pStyle w:val="EinfAbs"/>
      </w:pPr>
    </w:p>
    <w:sectPr w:rsidR="00F34607" w:rsidRPr="002D1159" w:rsidSect="00CC3F44">
      <w:headerReference w:type="even" r:id="rId13"/>
      <w:headerReference w:type="default" r:id="rId14"/>
      <w:headerReference w:type="first" r:id="rId15"/>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EE80" w14:textId="77777777" w:rsidR="00666A49" w:rsidRDefault="00666A49" w:rsidP="000154AE">
      <w:pPr>
        <w:spacing w:line="240" w:lineRule="auto"/>
      </w:pPr>
      <w:r>
        <w:separator/>
      </w:r>
    </w:p>
  </w:endnote>
  <w:endnote w:type="continuationSeparator" w:id="0">
    <w:p w14:paraId="540243FE" w14:textId="77777777" w:rsidR="00666A49" w:rsidRDefault="00666A49"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833F" w14:textId="77777777" w:rsidR="00666A49" w:rsidRDefault="00666A49" w:rsidP="000154AE">
      <w:pPr>
        <w:spacing w:line="240" w:lineRule="auto"/>
      </w:pPr>
      <w:r>
        <w:separator/>
      </w:r>
    </w:p>
  </w:footnote>
  <w:footnote w:type="continuationSeparator" w:id="0">
    <w:p w14:paraId="7D66B083" w14:textId="77777777" w:rsidR="00666A49" w:rsidRDefault="00666A49"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0E877628"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DCC8810"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74194008"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7BA6626"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6AB26DCB" wp14:editId="5A2AFAD5">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CA83"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3DE5A169" wp14:editId="2D6DFF6E">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6FECE0F8" wp14:editId="6D7F8B45">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89"/>
    <w:rsid w:val="00005BA2"/>
    <w:rsid w:val="0000758A"/>
    <w:rsid w:val="000154AE"/>
    <w:rsid w:val="00024104"/>
    <w:rsid w:val="00031036"/>
    <w:rsid w:val="00044EB1"/>
    <w:rsid w:val="000468D5"/>
    <w:rsid w:val="00094B13"/>
    <w:rsid w:val="000C404D"/>
    <w:rsid w:val="000C6435"/>
    <w:rsid w:val="000E7A69"/>
    <w:rsid w:val="000F02B3"/>
    <w:rsid w:val="000F5F68"/>
    <w:rsid w:val="00102189"/>
    <w:rsid w:val="00124ECD"/>
    <w:rsid w:val="001459A2"/>
    <w:rsid w:val="001578A8"/>
    <w:rsid w:val="001642D2"/>
    <w:rsid w:val="0017652E"/>
    <w:rsid w:val="001769D7"/>
    <w:rsid w:val="001A2126"/>
    <w:rsid w:val="001B236A"/>
    <w:rsid w:val="001B5F4E"/>
    <w:rsid w:val="001C24F8"/>
    <w:rsid w:val="001E4E1F"/>
    <w:rsid w:val="0020587F"/>
    <w:rsid w:val="00226E10"/>
    <w:rsid w:val="002436AD"/>
    <w:rsid w:val="00246444"/>
    <w:rsid w:val="0027036C"/>
    <w:rsid w:val="00277786"/>
    <w:rsid w:val="00287C8C"/>
    <w:rsid w:val="002909F5"/>
    <w:rsid w:val="002A597C"/>
    <w:rsid w:val="002A67AF"/>
    <w:rsid w:val="002C44C9"/>
    <w:rsid w:val="002D1159"/>
    <w:rsid w:val="002E5EAA"/>
    <w:rsid w:val="002F6011"/>
    <w:rsid w:val="00301EE4"/>
    <w:rsid w:val="00317ACD"/>
    <w:rsid w:val="003212E0"/>
    <w:rsid w:val="00322EB7"/>
    <w:rsid w:val="0033319A"/>
    <w:rsid w:val="003358D5"/>
    <w:rsid w:val="00336851"/>
    <w:rsid w:val="003762EF"/>
    <w:rsid w:val="003B0A27"/>
    <w:rsid w:val="003B1F99"/>
    <w:rsid w:val="003C5AE5"/>
    <w:rsid w:val="003D162C"/>
    <w:rsid w:val="003E194C"/>
    <w:rsid w:val="003E28E2"/>
    <w:rsid w:val="00406901"/>
    <w:rsid w:val="00410C55"/>
    <w:rsid w:val="004254B5"/>
    <w:rsid w:val="0044164B"/>
    <w:rsid w:val="00475FB3"/>
    <w:rsid w:val="00487F00"/>
    <w:rsid w:val="004F08A3"/>
    <w:rsid w:val="004F0C93"/>
    <w:rsid w:val="00521795"/>
    <w:rsid w:val="00560BB7"/>
    <w:rsid w:val="00575564"/>
    <w:rsid w:val="0059553D"/>
    <w:rsid w:val="00626989"/>
    <w:rsid w:val="00653343"/>
    <w:rsid w:val="00661D46"/>
    <w:rsid w:val="00665362"/>
    <w:rsid w:val="00666A49"/>
    <w:rsid w:val="00677FBF"/>
    <w:rsid w:val="006868F2"/>
    <w:rsid w:val="006A7920"/>
    <w:rsid w:val="006C628B"/>
    <w:rsid w:val="006C780C"/>
    <w:rsid w:val="006D358A"/>
    <w:rsid w:val="006F505F"/>
    <w:rsid w:val="007219AD"/>
    <w:rsid w:val="00742C94"/>
    <w:rsid w:val="0074631E"/>
    <w:rsid w:val="00750A8C"/>
    <w:rsid w:val="007719E1"/>
    <w:rsid w:val="00786BA1"/>
    <w:rsid w:val="00795203"/>
    <w:rsid w:val="007E1A1A"/>
    <w:rsid w:val="00805742"/>
    <w:rsid w:val="00841004"/>
    <w:rsid w:val="008605DB"/>
    <w:rsid w:val="008B1EFE"/>
    <w:rsid w:val="008D3543"/>
    <w:rsid w:val="008E18DD"/>
    <w:rsid w:val="008E4A5B"/>
    <w:rsid w:val="00920E92"/>
    <w:rsid w:val="00940013"/>
    <w:rsid w:val="00946809"/>
    <w:rsid w:val="00952DED"/>
    <w:rsid w:val="00977999"/>
    <w:rsid w:val="00993EA1"/>
    <w:rsid w:val="009D6D69"/>
    <w:rsid w:val="009E7CB9"/>
    <w:rsid w:val="009E7FF8"/>
    <w:rsid w:val="00A11C5C"/>
    <w:rsid w:val="00A12229"/>
    <w:rsid w:val="00A64359"/>
    <w:rsid w:val="00A81237"/>
    <w:rsid w:val="00A9205D"/>
    <w:rsid w:val="00AA36E7"/>
    <w:rsid w:val="00AF3522"/>
    <w:rsid w:val="00B232BD"/>
    <w:rsid w:val="00B45CB0"/>
    <w:rsid w:val="00B80D3F"/>
    <w:rsid w:val="00B810DE"/>
    <w:rsid w:val="00BA06FB"/>
    <w:rsid w:val="00BB5E96"/>
    <w:rsid w:val="00BD23A3"/>
    <w:rsid w:val="00BD283D"/>
    <w:rsid w:val="00BE25A9"/>
    <w:rsid w:val="00C27A88"/>
    <w:rsid w:val="00C322D4"/>
    <w:rsid w:val="00C3768C"/>
    <w:rsid w:val="00C37BEB"/>
    <w:rsid w:val="00C433C8"/>
    <w:rsid w:val="00C4647C"/>
    <w:rsid w:val="00C54CAD"/>
    <w:rsid w:val="00C63F18"/>
    <w:rsid w:val="00C73F25"/>
    <w:rsid w:val="00C8355B"/>
    <w:rsid w:val="00CA21DC"/>
    <w:rsid w:val="00CA3242"/>
    <w:rsid w:val="00CA6514"/>
    <w:rsid w:val="00CB4B93"/>
    <w:rsid w:val="00CC0860"/>
    <w:rsid w:val="00CC3F44"/>
    <w:rsid w:val="00D02919"/>
    <w:rsid w:val="00D1309E"/>
    <w:rsid w:val="00D47C7C"/>
    <w:rsid w:val="00D51D7C"/>
    <w:rsid w:val="00D543C0"/>
    <w:rsid w:val="00D64D5B"/>
    <w:rsid w:val="00D64D89"/>
    <w:rsid w:val="00D752E6"/>
    <w:rsid w:val="00D75FE7"/>
    <w:rsid w:val="00DB2BEA"/>
    <w:rsid w:val="00DC0179"/>
    <w:rsid w:val="00DD6ED4"/>
    <w:rsid w:val="00DE69E1"/>
    <w:rsid w:val="00E10445"/>
    <w:rsid w:val="00E366A9"/>
    <w:rsid w:val="00E604BB"/>
    <w:rsid w:val="00E75B81"/>
    <w:rsid w:val="00E8058C"/>
    <w:rsid w:val="00E820FA"/>
    <w:rsid w:val="00EB0881"/>
    <w:rsid w:val="00EF54EE"/>
    <w:rsid w:val="00F03762"/>
    <w:rsid w:val="00F1102A"/>
    <w:rsid w:val="00F20096"/>
    <w:rsid w:val="00F23734"/>
    <w:rsid w:val="00F34607"/>
    <w:rsid w:val="00F4614D"/>
    <w:rsid w:val="00F71C59"/>
    <w:rsid w:val="00F86072"/>
    <w:rsid w:val="00F910CC"/>
    <w:rsid w:val="00F921BE"/>
    <w:rsid w:val="00FB6C5D"/>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48359"/>
  <w15:chartTrackingRefBased/>
  <w15:docId w15:val="{E3417D83-611E-4A2A-9802-3E65504D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D64D89"/>
    <w:rPr>
      <w:color w:val="FE5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7520">
      <w:bodyDiv w:val="1"/>
      <w:marLeft w:val="0"/>
      <w:marRight w:val="0"/>
      <w:marTop w:val="0"/>
      <w:marBottom w:val="0"/>
      <w:divBdr>
        <w:top w:val="none" w:sz="0" w:space="0" w:color="auto"/>
        <w:left w:val="none" w:sz="0" w:space="0" w:color="auto"/>
        <w:bottom w:val="none" w:sz="0" w:space="0" w:color="auto"/>
        <w:right w:val="none" w:sz="0" w:space="0" w:color="auto"/>
      </w:divBdr>
    </w:div>
    <w:div w:id="392854544">
      <w:bodyDiv w:val="1"/>
      <w:marLeft w:val="0"/>
      <w:marRight w:val="0"/>
      <w:marTop w:val="0"/>
      <w:marBottom w:val="0"/>
      <w:divBdr>
        <w:top w:val="none" w:sz="0" w:space="0" w:color="auto"/>
        <w:left w:val="none" w:sz="0" w:space="0" w:color="auto"/>
        <w:bottom w:val="none" w:sz="0" w:space="0" w:color="auto"/>
        <w:right w:val="none" w:sz="0" w:space="0" w:color="auto"/>
      </w:divBdr>
    </w:div>
    <w:div w:id="1421681810">
      <w:bodyDiv w:val="1"/>
      <w:marLeft w:val="0"/>
      <w:marRight w:val="0"/>
      <w:marTop w:val="0"/>
      <w:marBottom w:val="0"/>
      <w:divBdr>
        <w:top w:val="none" w:sz="0" w:space="0" w:color="auto"/>
        <w:left w:val="none" w:sz="0" w:space="0" w:color="auto"/>
        <w:bottom w:val="none" w:sz="0" w:space="0" w:color="auto"/>
        <w:right w:val="none" w:sz="0" w:space="0" w:color="auto"/>
      </w:divBdr>
    </w:div>
    <w:div w:id="20773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vd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2.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3.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4.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3</Pages>
  <Words>526</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Matzen</dc:creator>
  <cp:keywords/>
  <dc:description/>
  <cp:lastModifiedBy>Christina Matzen</cp:lastModifiedBy>
  <cp:revision>8</cp:revision>
  <cp:lastPrinted>2022-05-31T16:46:00Z</cp:lastPrinted>
  <dcterms:created xsi:type="dcterms:W3CDTF">2025-05-12T09:23:00Z</dcterms:created>
  <dcterms:modified xsi:type="dcterms:W3CDTF">2025-05-13T08:48:00Z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