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bookmarkStart w:id="0" w:name="_GoBack"/>
      <w:bookmarkEnd w:id="0"/>
    </w:p>
    <w:p w:rsidR="00F95A32" w:rsidRDefault="00F95A32" w:rsidP="00F95A32">
      <w:pPr>
        <w:pStyle w:val="Default"/>
      </w:pPr>
      <w:r>
        <w:t>Düsseldorf/</w:t>
      </w:r>
      <w:r w:rsidR="00FA230D">
        <w:t>Elsdorf</w:t>
      </w:r>
      <w:r w:rsidR="005E29E9">
        <w:t>, 30</w:t>
      </w:r>
      <w:r>
        <w:t>.07.2018</w:t>
      </w:r>
    </w:p>
    <w:p w:rsidR="00D65ABC" w:rsidRPr="00BC19B3" w:rsidRDefault="00D65ABC" w:rsidP="00B72BAB">
      <w:pPr>
        <w:spacing w:after="0" w:line="240" w:lineRule="auto"/>
        <w:jc w:val="center"/>
        <w:rPr>
          <w:rFonts w:eastAsia="Times New Roman" w:cs="Times New Roman"/>
          <w:b/>
          <w:bCs/>
          <w:color w:val="000000"/>
          <w:kern w:val="0"/>
          <w:sz w:val="28"/>
          <w:szCs w:val="28"/>
          <w:lang w:eastAsia="de-DE"/>
        </w:rPr>
      </w:pPr>
    </w:p>
    <w:p w:rsidR="00DE1C6B" w:rsidRPr="00DE1C6B" w:rsidRDefault="00CB26EE" w:rsidP="00DE1C6B">
      <w:pPr>
        <w:pStyle w:val="KeinLeerraum"/>
        <w:jc w:val="center"/>
        <w:rPr>
          <w:b/>
          <w:sz w:val="40"/>
          <w:szCs w:val="40"/>
        </w:rPr>
      </w:pPr>
      <w:r w:rsidRPr="00DE1C6B">
        <w:rPr>
          <w:b/>
          <w:sz w:val="40"/>
          <w:szCs w:val="40"/>
        </w:rPr>
        <w:t xml:space="preserve">Postcode-Gewinn in </w:t>
      </w:r>
      <w:r w:rsidR="00231806">
        <w:rPr>
          <w:b/>
          <w:sz w:val="40"/>
          <w:szCs w:val="40"/>
        </w:rPr>
        <w:t>Niedersachsen</w:t>
      </w:r>
      <w:r w:rsidRPr="00DE1C6B">
        <w:rPr>
          <w:b/>
          <w:sz w:val="40"/>
          <w:szCs w:val="40"/>
        </w:rPr>
        <w:t>:</w:t>
      </w:r>
    </w:p>
    <w:p w:rsidR="00BA7BEF" w:rsidRDefault="00BA7BEF" w:rsidP="00DE1C6B">
      <w:pPr>
        <w:pStyle w:val="KeinLeerraum"/>
        <w:jc w:val="center"/>
        <w:rPr>
          <w:b/>
          <w:sz w:val="40"/>
          <w:szCs w:val="40"/>
        </w:rPr>
      </w:pPr>
      <w:r w:rsidRPr="00DE1C6B">
        <w:rPr>
          <w:b/>
          <w:sz w:val="40"/>
          <w:szCs w:val="40"/>
        </w:rPr>
        <w:t xml:space="preserve">20.000 Euro </w:t>
      </w:r>
      <w:r w:rsidR="0030694C" w:rsidRPr="00DE1C6B">
        <w:rPr>
          <w:b/>
          <w:sz w:val="40"/>
          <w:szCs w:val="40"/>
        </w:rPr>
        <w:t>für Hunderetter</w:t>
      </w:r>
      <w:r w:rsidR="00587B08" w:rsidRPr="00DE1C6B">
        <w:rPr>
          <w:b/>
          <w:sz w:val="40"/>
          <w:szCs w:val="40"/>
        </w:rPr>
        <w:t>in</w:t>
      </w:r>
    </w:p>
    <w:p w:rsidR="00DE1C6B" w:rsidRPr="00CB7D03" w:rsidRDefault="00DE1C6B" w:rsidP="00DE1C6B">
      <w:pPr>
        <w:pStyle w:val="KeinLeerraum"/>
        <w:jc w:val="center"/>
        <w:rPr>
          <w:b/>
          <w:sz w:val="20"/>
          <w:szCs w:val="40"/>
        </w:rPr>
      </w:pPr>
    </w:p>
    <w:p w:rsidR="00DE1C6B" w:rsidRPr="005069A1" w:rsidRDefault="00060E51" w:rsidP="005069A1">
      <w:pPr>
        <w:jc w:val="center"/>
        <w:rPr>
          <w:b/>
          <w:bCs/>
          <w:sz w:val="40"/>
          <w:szCs w:val="40"/>
        </w:rPr>
      </w:pPr>
      <w:r>
        <w:rPr>
          <w:b/>
          <w:bCs/>
          <w:noProof/>
          <w:sz w:val="40"/>
          <w:szCs w:val="40"/>
          <w:lang w:eastAsia="de-DE"/>
        </w:rPr>
        <w:drawing>
          <wp:inline distT="0" distB="0" distL="0" distR="0">
            <wp:extent cx="5765800" cy="3848100"/>
            <wp:effectExtent l="0" t="0" r="6350" b="0"/>
            <wp:docPr id="4" name="Grafik 4" descr="N:\Kommunikation\2_External communication\Pressemitteilungen und Fotos\2018\7_Juli\2. Straßenpreis_Juli_Elsdorf\Bilder\2. Straßenpreis Juli_Elsdorf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2_External communication\Pressemitteilungen und Fotos\2018\7_Juli\2. Straßenpreis_Juli_Elsdorf\Bilder\2. Straßenpreis Juli_Elsdorf 4.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5765800" cy="3848100"/>
                    </a:xfrm>
                    <a:prstGeom prst="rect">
                      <a:avLst/>
                    </a:prstGeom>
                    <a:noFill/>
                    <a:ln>
                      <a:noFill/>
                    </a:ln>
                  </pic:spPr>
                </pic:pic>
              </a:graphicData>
            </a:graphic>
          </wp:inline>
        </w:drawing>
      </w:r>
    </w:p>
    <w:p w:rsidR="00DE1C6B" w:rsidRPr="00CB7D03" w:rsidRDefault="00DE1C6B" w:rsidP="00F95A32">
      <w:pPr>
        <w:rPr>
          <w:b/>
          <w:bCs/>
          <w:sz w:val="2"/>
          <w:szCs w:val="28"/>
        </w:rPr>
      </w:pPr>
    </w:p>
    <w:p w:rsidR="004C0DBF" w:rsidRPr="00DE1C6B" w:rsidRDefault="00231806" w:rsidP="00F95A32">
      <w:pPr>
        <w:rPr>
          <w:b/>
          <w:bCs/>
          <w:sz w:val="24"/>
          <w:szCs w:val="28"/>
        </w:rPr>
      </w:pPr>
      <w:r>
        <w:rPr>
          <w:b/>
          <w:bCs/>
          <w:sz w:val="24"/>
          <w:szCs w:val="28"/>
        </w:rPr>
        <w:t xml:space="preserve">Glücksbotschaft im Norden: </w:t>
      </w:r>
      <w:r w:rsidR="004C0DBF" w:rsidRPr="00DE1C6B">
        <w:rPr>
          <w:b/>
          <w:bCs/>
          <w:sz w:val="24"/>
          <w:szCs w:val="28"/>
        </w:rPr>
        <w:t xml:space="preserve">Dank ihrer Teilnahme bei der Deutschen Postcode Lotterie mit zwei Losen ist </w:t>
      </w:r>
      <w:r>
        <w:rPr>
          <w:b/>
          <w:bCs/>
          <w:sz w:val="24"/>
          <w:szCs w:val="28"/>
        </w:rPr>
        <w:t xml:space="preserve">eine </w:t>
      </w:r>
      <w:proofErr w:type="spellStart"/>
      <w:r>
        <w:rPr>
          <w:b/>
          <w:bCs/>
          <w:sz w:val="24"/>
          <w:szCs w:val="28"/>
        </w:rPr>
        <w:t>Elsdorferin</w:t>
      </w:r>
      <w:proofErr w:type="spellEnd"/>
      <w:r w:rsidR="004C0DBF" w:rsidRPr="00DE1C6B">
        <w:rPr>
          <w:b/>
          <w:bCs/>
          <w:sz w:val="24"/>
          <w:szCs w:val="28"/>
        </w:rPr>
        <w:t xml:space="preserve"> nun um 20.000 Euro reicher.</w:t>
      </w:r>
      <w:r w:rsidR="00AF0989">
        <w:rPr>
          <w:b/>
          <w:bCs/>
          <w:sz w:val="24"/>
          <w:szCs w:val="28"/>
        </w:rPr>
        <w:t xml:space="preserve"> </w:t>
      </w:r>
      <w:r w:rsidR="00AF0989" w:rsidRPr="00DE1C6B">
        <w:rPr>
          <w:b/>
          <w:bCs/>
          <w:sz w:val="24"/>
          <w:szCs w:val="28"/>
        </w:rPr>
        <w:t>Nach der Ziehung des zweiten Straßenpreises im Juli überbrachte Straßenpreis-Moderator Felix Uhlig der 55-Jährigen mit dem Postcode 27404 AL</w:t>
      </w:r>
      <w:r w:rsidR="00AF0989">
        <w:rPr>
          <w:b/>
          <w:bCs/>
          <w:sz w:val="24"/>
          <w:szCs w:val="28"/>
        </w:rPr>
        <w:t xml:space="preserve"> die </w:t>
      </w:r>
      <w:r w:rsidR="00AF0989" w:rsidRPr="00DE1C6B">
        <w:rPr>
          <w:b/>
          <w:bCs/>
          <w:sz w:val="24"/>
          <w:szCs w:val="28"/>
        </w:rPr>
        <w:t>Schecks</w:t>
      </w:r>
      <w:r w:rsidR="00AF0989">
        <w:rPr>
          <w:b/>
          <w:bCs/>
          <w:sz w:val="24"/>
          <w:szCs w:val="28"/>
        </w:rPr>
        <w:t xml:space="preserve"> persönlich</w:t>
      </w:r>
      <w:r w:rsidR="00AF0989" w:rsidRPr="00DE1C6B">
        <w:rPr>
          <w:b/>
          <w:bCs/>
          <w:sz w:val="24"/>
          <w:szCs w:val="28"/>
        </w:rPr>
        <w:t>.</w:t>
      </w:r>
    </w:p>
    <w:p w:rsidR="00A542A3" w:rsidRDefault="00CB26EE" w:rsidP="00B4018C">
      <w:r>
        <w:t>Maria</w:t>
      </w:r>
      <w:r w:rsidR="007D27C4">
        <w:t xml:space="preserve">* und ihr Mann </w:t>
      </w:r>
      <w:r>
        <w:t>Patrick</w:t>
      </w:r>
      <w:r w:rsidR="0030694C">
        <w:t>*</w:t>
      </w:r>
      <w:r>
        <w:t xml:space="preserve"> </w:t>
      </w:r>
      <w:r w:rsidR="007D27C4">
        <w:t xml:space="preserve">strahlten mit der Sonne um die Wette, als Straßenpreis-Moderator Felix und </w:t>
      </w:r>
      <w:r>
        <w:t>das</w:t>
      </w:r>
      <w:r w:rsidR="007D27C4">
        <w:t xml:space="preserve"> T</w:t>
      </w:r>
      <w:r w:rsidR="00C75225">
        <w:t xml:space="preserve">eam </w:t>
      </w:r>
      <w:r>
        <w:t xml:space="preserve">der Deutschen Postcode Lotterie </w:t>
      </w:r>
      <w:r w:rsidR="00C75225">
        <w:t xml:space="preserve">den beiden einen </w:t>
      </w:r>
      <w:r w:rsidR="007D27C4">
        <w:t>Besuch abstattete</w:t>
      </w:r>
      <w:r w:rsidR="00FA2E2E">
        <w:t>n</w:t>
      </w:r>
      <w:r w:rsidR="00A542A3">
        <w:t>.</w:t>
      </w:r>
      <w:r w:rsidR="00AF0989">
        <w:t xml:space="preserve"> </w:t>
      </w:r>
    </w:p>
    <w:p w:rsidR="00B4018C" w:rsidRDefault="007D27C4" w:rsidP="00B4018C">
      <w:r>
        <w:t xml:space="preserve">Die Gewinnerin </w:t>
      </w:r>
      <w:r w:rsidR="00231806">
        <w:t>nimmt</w:t>
      </w:r>
      <w:r w:rsidR="00A542A3">
        <w:t xml:space="preserve"> </w:t>
      </w:r>
      <w:r>
        <w:t xml:space="preserve">seit Januar 2018 </w:t>
      </w:r>
      <w:r w:rsidR="00A542A3">
        <w:t xml:space="preserve">mit zwei Losen </w:t>
      </w:r>
      <w:r w:rsidR="00231806">
        <w:t>teil</w:t>
      </w:r>
      <w:r w:rsidR="00AF0989">
        <w:t xml:space="preserve">. Besonders gut </w:t>
      </w:r>
      <w:r w:rsidR="00A542A3">
        <w:t xml:space="preserve">fand </w:t>
      </w:r>
      <w:r w:rsidR="00AF0989">
        <w:t>sie von Anfang an</w:t>
      </w:r>
      <w:r w:rsidR="00A542A3">
        <w:t xml:space="preserve">, dass </w:t>
      </w:r>
      <w:r w:rsidR="00FA2E2E">
        <w:t>ihre Teilnahme</w:t>
      </w:r>
      <w:r w:rsidR="00A542A3">
        <w:t xml:space="preserve"> </w:t>
      </w:r>
      <w:r>
        <w:t xml:space="preserve">gemeinnützige Projekte </w:t>
      </w:r>
      <w:r w:rsidR="00A542A3">
        <w:t>unterstützt</w:t>
      </w:r>
      <w:r>
        <w:t>.</w:t>
      </w:r>
      <w:r w:rsidR="00026058">
        <w:t xml:space="preserve"> </w:t>
      </w:r>
      <w:r w:rsidR="00A542A3">
        <w:t xml:space="preserve">Denn das </w:t>
      </w:r>
      <w:r w:rsidR="00026058">
        <w:t xml:space="preserve">Paar </w:t>
      </w:r>
      <w:r w:rsidR="00A542A3">
        <w:t xml:space="preserve">setzt sich </w:t>
      </w:r>
      <w:r w:rsidR="00AF0989">
        <w:t>seit Längerem</w:t>
      </w:r>
      <w:r w:rsidR="00A542A3">
        <w:t xml:space="preserve"> für Tierschutz ein und gibt </w:t>
      </w:r>
      <w:r w:rsidR="00026058">
        <w:t>zwei Hunde</w:t>
      </w:r>
      <w:r w:rsidR="00C06E66">
        <w:t>n</w:t>
      </w:r>
      <w:r w:rsidR="00A542A3">
        <w:t xml:space="preserve"> aus Auffangstationen in Ungarn</w:t>
      </w:r>
      <w:r w:rsidR="00026058">
        <w:t xml:space="preserve"> ein </w:t>
      </w:r>
      <w:r w:rsidR="00A542A3">
        <w:t xml:space="preserve">neues </w:t>
      </w:r>
      <w:r w:rsidR="00026058">
        <w:t xml:space="preserve">Zuhause. </w:t>
      </w:r>
    </w:p>
    <w:p w:rsidR="005F739F" w:rsidRDefault="005F739F" w:rsidP="00B4018C">
      <w:r>
        <w:t>Der</w:t>
      </w:r>
      <w:r w:rsidR="00C06E66">
        <w:t xml:space="preserve"> Gewinn kam </w:t>
      </w:r>
      <w:r w:rsidR="00A542A3">
        <w:t xml:space="preserve">für beide genau </w:t>
      </w:r>
      <w:r w:rsidR="00C06E66">
        <w:t>zum richtigen Zeitpunkt</w:t>
      </w:r>
      <w:r w:rsidR="00AF0989">
        <w:t xml:space="preserve">! </w:t>
      </w:r>
      <w:r w:rsidR="00A542A3">
        <w:t xml:space="preserve">Patrick </w:t>
      </w:r>
      <w:r>
        <w:t xml:space="preserve">tritt </w:t>
      </w:r>
      <w:r w:rsidR="00A542A3">
        <w:t>erst in Kürze</w:t>
      </w:r>
      <w:r>
        <w:t xml:space="preserve"> eine neue Stelle an</w:t>
      </w:r>
      <w:r w:rsidR="00A542A3">
        <w:t xml:space="preserve"> und für die Überbrückungszeit </w:t>
      </w:r>
      <w:r w:rsidR="00831F17">
        <w:t>ist die Summe ein schönes Polster</w:t>
      </w:r>
      <w:r>
        <w:t xml:space="preserve">. </w:t>
      </w:r>
      <w:r w:rsidR="00A542A3">
        <w:t xml:space="preserve">Zusätzlich können die </w:t>
      </w:r>
      <w:r w:rsidR="00831F17">
        <w:t>zwei</w:t>
      </w:r>
      <w:r w:rsidR="00026058">
        <w:t xml:space="preserve"> sich den Wunsch von einem neuen Auto erfüllen, </w:t>
      </w:r>
      <w:r w:rsidR="00AF0989">
        <w:t>in dem</w:t>
      </w:r>
      <w:r w:rsidR="00831F17">
        <w:t xml:space="preserve"> </w:t>
      </w:r>
      <w:r w:rsidR="00231806">
        <w:t>die</w:t>
      </w:r>
      <w:r w:rsidR="00026058">
        <w:t xml:space="preserve"> Hunde im Kofferraum </w:t>
      </w:r>
      <w:r w:rsidR="00831F17">
        <w:t>bequem P</w:t>
      </w:r>
      <w:r w:rsidR="00026058">
        <w:t xml:space="preserve">latz haben. </w:t>
      </w:r>
      <w:r w:rsidR="00C06E66">
        <w:t xml:space="preserve">So steht dem gemeinsamen Fahrerlebnis </w:t>
      </w:r>
      <w:r w:rsidR="00831F17">
        <w:t xml:space="preserve">der Hunderetter </w:t>
      </w:r>
      <w:r w:rsidR="00C06E66">
        <w:t>nichts mehr im Wege.</w:t>
      </w:r>
    </w:p>
    <w:p w:rsidR="00060E51" w:rsidRDefault="00060E51" w:rsidP="00F95A32">
      <w:pPr>
        <w:pStyle w:val="KeinLeerraum"/>
        <w:rPr>
          <w:b/>
        </w:rPr>
      </w:pPr>
    </w:p>
    <w:p w:rsidR="00060E51" w:rsidRDefault="00060E51" w:rsidP="00F95A32">
      <w:pPr>
        <w:pStyle w:val="KeinLeerraum"/>
        <w:rPr>
          <w:b/>
        </w:rPr>
      </w:pPr>
    </w:p>
    <w:p w:rsidR="00F95A32" w:rsidRDefault="00F95A32" w:rsidP="00F95A32">
      <w:pPr>
        <w:pStyle w:val="KeinLeerraum"/>
        <w:rPr>
          <w:b/>
        </w:rPr>
      </w:pPr>
      <w:r w:rsidRPr="00406A1B">
        <w:rPr>
          <w:b/>
        </w:rPr>
        <w:t>30 Prozent für gemeinnützige Projekte</w:t>
      </w:r>
    </w:p>
    <w:p w:rsidR="00DE1C6B" w:rsidRDefault="00026058" w:rsidP="00DE1C6B">
      <w:pPr>
        <w:pStyle w:val="KeinLeerraum"/>
        <w:rPr>
          <w:rFonts w:ascii="Calibri" w:eastAsia="SimSun" w:hAnsi="Calibri" w:cs="Calibri"/>
          <w:kern w:val="1"/>
          <w:lang w:eastAsia="ar-SA"/>
        </w:rPr>
      </w:pPr>
      <w:r w:rsidRPr="00CB26EE">
        <w:rPr>
          <w:rFonts w:ascii="Calibri" w:eastAsia="SimSun" w:hAnsi="Calibri" w:cs="Calibri"/>
          <w:kern w:val="1"/>
          <w:lang w:eastAsia="ar-SA"/>
        </w:rPr>
        <w:t xml:space="preserve">Wie </w:t>
      </w:r>
      <w:r w:rsidR="00831F17">
        <w:rPr>
          <w:rFonts w:ascii="Calibri" w:eastAsia="SimSun" w:hAnsi="Calibri" w:cs="Calibri"/>
          <w:kern w:val="1"/>
          <w:lang w:eastAsia="ar-SA"/>
        </w:rPr>
        <w:t>immer</w:t>
      </w:r>
      <w:r w:rsidRPr="00CB26EE">
        <w:rPr>
          <w:rFonts w:ascii="Calibri" w:eastAsia="SimSun" w:hAnsi="Calibri" w:cs="Calibri"/>
          <w:kern w:val="1"/>
          <w:lang w:eastAsia="ar-SA"/>
        </w:rPr>
        <w:t xml:space="preserve"> </w:t>
      </w:r>
      <w:r w:rsidR="00AF0989">
        <w:rPr>
          <w:rFonts w:ascii="Calibri" w:eastAsia="SimSun" w:hAnsi="Calibri" w:cs="Calibri"/>
          <w:kern w:val="1"/>
          <w:lang w:eastAsia="ar-SA"/>
        </w:rPr>
        <w:t>freuen</w:t>
      </w:r>
      <w:r w:rsidRPr="00CB26EE">
        <w:rPr>
          <w:rFonts w:ascii="Calibri" w:eastAsia="SimSun" w:hAnsi="Calibri" w:cs="Calibri"/>
          <w:kern w:val="1"/>
          <w:lang w:eastAsia="ar-SA"/>
        </w:rPr>
        <w:t xml:space="preserve"> sich bei der Deutschen Postcode Lotterie nicht nur die Gewinner: 30 Prozent eines jeden Losbeitrags fließen in soziale Projekte in der Nähe der Teilnehmer. Beispielsweise wird </w:t>
      </w:r>
      <w:r w:rsidR="00587B08">
        <w:rPr>
          <w:rFonts w:ascii="Calibri" w:eastAsia="SimSun" w:hAnsi="Calibri" w:cs="Calibri"/>
          <w:kern w:val="1"/>
          <w:lang w:eastAsia="ar-SA"/>
        </w:rPr>
        <w:t xml:space="preserve">mit der Förderung in Niedersachsen der </w:t>
      </w:r>
      <w:r w:rsidRPr="00831F17">
        <w:rPr>
          <w:rFonts w:ascii="Calibri" w:eastAsia="SimSun" w:hAnsi="Calibri" w:cs="Calibri"/>
          <w:kern w:val="1"/>
          <w:lang w:eastAsia="ar-SA"/>
        </w:rPr>
        <w:t xml:space="preserve">Schulhof der </w:t>
      </w:r>
      <w:r w:rsidRPr="00587B08">
        <w:rPr>
          <w:rFonts w:ascii="Calibri" w:eastAsia="SimSun" w:hAnsi="Calibri" w:cs="Calibri"/>
          <w:kern w:val="1"/>
          <w:lang w:eastAsia="ar-SA"/>
        </w:rPr>
        <w:t>Von-</w:t>
      </w:r>
      <w:proofErr w:type="spellStart"/>
      <w:r w:rsidRPr="00587B08">
        <w:rPr>
          <w:rFonts w:ascii="Calibri" w:eastAsia="SimSun" w:hAnsi="Calibri" w:cs="Calibri"/>
          <w:kern w:val="1"/>
          <w:lang w:eastAsia="ar-SA"/>
        </w:rPr>
        <w:t>Aldenburg</w:t>
      </w:r>
      <w:proofErr w:type="spellEnd"/>
      <w:r w:rsidRPr="00587B08">
        <w:rPr>
          <w:rFonts w:ascii="Calibri" w:eastAsia="SimSun" w:hAnsi="Calibri" w:cs="Calibri"/>
          <w:kern w:val="1"/>
          <w:lang w:eastAsia="ar-SA"/>
        </w:rPr>
        <w:t>-Schule</w:t>
      </w:r>
      <w:r w:rsidRPr="00831F17">
        <w:rPr>
          <w:rFonts w:ascii="Calibri" w:eastAsia="SimSun" w:hAnsi="Calibri" w:cs="Calibri"/>
          <w:b/>
          <w:kern w:val="1"/>
          <w:lang w:eastAsia="ar-SA"/>
        </w:rPr>
        <w:t xml:space="preserve"> </w:t>
      </w:r>
      <w:r w:rsidRPr="005E29E9">
        <w:rPr>
          <w:rFonts w:ascii="Calibri" w:eastAsia="SimSun" w:hAnsi="Calibri" w:cs="Calibri"/>
          <w:b/>
          <w:kern w:val="1"/>
          <w:lang w:eastAsia="ar-SA"/>
        </w:rPr>
        <w:t>beim</w:t>
      </w:r>
      <w:r w:rsidRPr="00831F17">
        <w:rPr>
          <w:rFonts w:ascii="Calibri" w:eastAsia="SimSun" w:hAnsi="Calibri" w:cs="Calibri"/>
          <w:b/>
          <w:kern w:val="1"/>
          <w:lang w:eastAsia="ar-SA"/>
        </w:rPr>
        <w:t xml:space="preserve"> Waisenstift Varel</w:t>
      </w:r>
      <w:r w:rsidRPr="00831F17">
        <w:rPr>
          <w:rFonts w:ascii="Calibri" w:eastAsia="SimSun" w:hAnsi="Calibri" w:cs="Calibri"/>
          <w:kern w:val="1"/>
          <w:lang w:eastAsia="ar-SA"/>
        </w:rPr>
        <w:t xml:space="preserve"> neu gestaltet. Außerdem konnte</w:t>
      </w:r>
      <w:r w:rsidR="00831F17" w:rsidRPr="00831F17">
        <w:rPr>
          <w:rFonts w:ascii="Calibri" w:eastAsia="SimSun" w:hAnsi="Calibri" w:cs="Calibri"/>
          <w:kern w:val="1"/>
          <w:lang w:eastAsia="ar-SA"/>
        </w:rPr>
        <w:t xml:space="preserve"> bei einem Projekt </w:t>
      </w:r>
      <w:r w:rsidR="00831F17" w:rsidRPr="00831F17">
        <w:rPr>
          <w:rFonts w:ascii="Calibri" w:eastAsia="SimSun" w:hAnsi="Calibri" w:cs="Calibri"/>
          <w:b/>
          <w:kern w:val="1"/>
          <w:lang w:eastAsia="ar-SA"/>
        </w:rPr>
        <w:t>des NABU Verden</w:t>
      </w:r>
      <w:r w:rsidR="00831F17" w:rsidRPr="00831F17">
        <w:rPr>
          <w:rFonts w:ascii="Calibri" w:eastAsia="SimSun" w:hAnsi="Calibri" w:cs="Calibri"/>
          <w:kern w:val="1"/>
          <w:lang w:eastAsia="ar-SA"/>
        </w:rPr>
        <w:t xml:space="preserve"> </w:t>
      </w:r>
      <w:r w:rsidRPr="00831F17">
        <w:rPr>
          <w:rFonts w:ascii="Calibri" w:eastAsia="SimSun" w:hAnsi="Calibri" w:cs="Calibri"/>
          <w:kern w:val="1"/>
          <w:lang w:eastAsia="ar-SA"/>
        </w:rPr>
        <w:t xml:space="preserve">der </w:t>
      </w:r>
      <w:proofErr w:type="spellStart"/>
      <w:r w:rsidRPr="00831F17">
        <w:rPr>
          <w:rFonts w:ascii="Calibri" w:eastAsia="SimSun" w:hAnsi="Calibri" w:cs="Calibri"/>
          <w:kern w:val="1"/>
          <w:lang w:eastAsia="ar-SA"/>
        </w:rPr>
        <w:t>Gohbach</w:t>
      </w:r>
      <w:proofErr w:type="spellEnd"/>
      <w:r w:rsidRPr="00831F17">
        <w:rPr>
          <w:rFonts w:ascii="Calibri" w:eastAsia="SimSun" w:hAnsi="Calibri" w:cs="Calibri"/>
          <w:kern w:val="1"/>
          <w:lang w:eastAsia="ar-SA"/>
        </w:rPr>
        <w:t xml:space="preserve"> </w:t>
      </w:r>
      <w:r w:rsidR="00831F17" w:rsidRPr="00831F17">
        <w:rPr>
          <w:rFonts w:ascii="Calibri" w:eastAsia="SimSun" w:hAnsi="Calibri" w:cs="Calibri"/>
          <w:kern w:val="1"/>
          <w:lang w:eastAsia="ar-SA"/>
        </w:rPr>
        <w:t>d</w:t>
      </w:r>
      <w:r w:rsidRPr="00831F17">
        <w:rPr>
          <w:rFonts w:ascii="Calibri" w:eastAsia="SimSun" w:hAnsi="Calibri" w:cs="Calibri"/>
          <w:kern w:val="1"/>
          <w:lang w:eastAsia="ar-SA"/>
        </w:rPr>
        <w:t xml:space="preserve">ank </w:t>
      </w:r>
      <w:r w:rsidR="00831F17" w:rsidRPr="00831F17">
        <w:rPr>
          <w:rFonts w:ascii="Calibri" w:eastAsia="SimSun" w:hAnsi="Calibri" w:cs="Calibri"/>
          <w:kern w:val="1"/>
          <w:lang w:eastAsia="ar-SA"/>
        </w:rPr>
        <w:t>des Engagements der</w:t>
      </w:r>
      <w:r w:rsidRPr="00831F17">
        <w:rPr>
          <w:rFonts w:ascii="Calibri" w:eastAsia="SimSun" w:hAnsi="Calibri" w:cs="Calibri"/>
          <w:kern w:val="1"/>
          <w:lang w:eastAsia="ar-SA"/>
        </w:rPr>
        <w:t xml:space="preserve"> Teilnehmer </w:t>
      </w:r>
      <w:proofErr w:type="spellStart"/>
      <w:r w:rsidRPr="00831F17">
        <w:rPr>
          <w:rFonts w:ascii="Calibri" w:eastAsia="SimSun" w:hAnsi="Calibri" w:cs="Calibri"/>
          <w:kern w:val="1"/>
          <w:lang w:eastAsia="ar-SA"/>
        </w:rPr>
        <w:t>renaturiert</w:t>
      </w:r>
      <w:proofErr w:type="spellEnd"/>
      <w:r w:rsidRPr="00831F17">
        <w:rPr>
          <w:rFonts w:ascii="Calibri" w:eastAsia="SimSun" w:hAnsi="Calibri" w:cs="Calibri"/>
          <w:kern w:val="1"/>
          <w:lang w:eastAsia="ar-SA"/>
        </w:rPr>
        <w:t xml:space="preserve"> werden.</w:t>
      </w:r>
      <w:r w:rsidRPr="00CB26EE">
        <w:rPr>
          <w:rFonts w:ascii="Calibri" w:eastAsia="SimSun" w:hAnsi="Calibri" w:cs="Calibri"/>
          <w:kern w:val="1"/>
          <w:lang w:eastAsia="ar-SA"/>
        </w:rPr>
        <w:t xml:space="preserve"> M</w:t>
      </w:r>
      <w:r w:rsidR="00831F17">
        <w:rPr>
          <w:rFonts w:ascii="Calibri" w:eastAsia="SimSun" w:hAnsi="Calibri" w:cs="Calibri"/>
          <w:kern w:val="1"/>
          <w:lang w:eastAsia="ar-SA"/>
        </w:rPr>
        <w:t xml:space="preserve">ehr darüber </w:t>
      </w:r>
      <w:hyperlink r:id="rId9" w:history="1">
        <w:r w:rsidRPr="00831F17">
          <w:rPr>
            <w:rStyle w:val="Hyperlink"/>
            <w:rFonts w:ascii="Calibri" w:eastAsia="SimSun" w:hAnsi="Calibri" w:cs="Calibri"/>
            <w:kern w:val="1"/>
            <w:lang w:eastAsia="ar-SA"/>
          </w:rPr>
          <w:t>hier</w:t>
        </w:r>
      </w:hyperlink>
      <w:r w:rsidRPr="00CB26EE">
        <w:rPr>
          <w:rFonts w:ascii="Calibri" w:eastAsia="SimSun" w:hAnsi="Calibri" w:cs="Calibri"/>
          <w:kern w:val="1"/>
          <w:lang w:eastAsia="ar-SA"/>
        </w:rPr>
        <w:t>.</w:t>
      </w:r>
    </w:p>
    <w:p w:rsidR="00DE1C6B" w:rsidRDefault="00DE1C6B" w:rsidP="00DE1C6B">
      <w:pPr>
        <w:pStyle w:val="KeinLeerraum"/>
        <w:rPr>
          <w:rFonts w:ascii="Calibri" w:eastAsia="SimSun" w:hAnsi="Calibri" w:cs="Calibri"/>
          <w:kern w:val="1"/>
          <w:lang w:eastAsia="ar-SA"/>
        </w:rPr>
      </w:pPr>
    </w:p>
    <w:p w:rsidR="005069A1" w:rsidRPr="00DE1C6B" w:rsidRDefault="00F95A32" w:rsidP="00DE1C6B">
      <w:pPr>
        <w:pStyle w:val="KeinLeerraum"/>
        <w:rPr>
          <w:rFonts w:ascii="Calibri" w:eastAsia="SimSun" w:hAnsi="Calibri" w:cs="Calibri"/>
          <w:b/>
          <w:kern w:val="1"/>
          <w:lang w:eastAsia="ar-SA"/>
        </w:rPr>
      </w:pPr>
      <w:r w:rsidRPr="00DE1C6B">
        <w:rPr>
          <w:b/>
        </w:rPr>
        <w:t>*</w:t>
      </w:r>
      <w:r w:rsidR="00DE1C6B">
        <w:rPr>
          <w:b/>
        </w:rPr>
        <w:t xml:space="preserve"> </w:t>
      </w:r>
      <w:r w:rsidRPr="00DE1C6B">
        <w:rPr>
          <w:b/>
        </w:rPr>
        <w:t>Der Deutschen Postcode Lotterie ist der Umgang mit personenbezogenen Daten wichtig. Wir achten die Persönlichkeitsrechte unserer Gewinner und veröffentlichen Namen, persönliche Informationen sowie Bilder nur nach vorheriger Einwilligung.</w:t>
      </w:r>
    </w:p>
    <w:p w:rsidR="00DE1C6B" w:rsidRPr="00060E51" w:rsidRDefault="00DE1C6B" w:rsidP="000C77C6">
      <w:pPr>
        <w:rPr>
          <w:sz w:val="12"/>
        </w:rPr>
      </w:pPr>
    </w:p>
    <w:p w:rsidR="00060E51" w:rsidRPr="00060E51" w:rsidRDefault="00060E51" w:rsidP="000C77C6">
      <w:pPr>
        <w:rPr>
          <w:b/>
          <w:i/>
          <w:sz w:val="16"/>
        </w:rPr>
      </w:pPr>
    </w:p>
    <w:p w:rsidR="00256C59" w:rsidRPr="00060E51" w:rsidRDefault="00060E51" w:rsidP="000C77C6">
      <w:pPr>
        <w:rPr>
          <w:b/>
        </w:rPr>
      </w:pPr>
      <w:r w:rsidRPr="00060E51">
        <w:rPr>
          <w:rFonts w:cs="Times New Roman"/>
          <w:noProof/>
          <w:lang w:eastAsia="de-DE"/>
        </w:rPr>
        <w:drawing>
          <wp:anchor distT="0" distB="0" distL="114300" distR="114300" simplePos="0" relativeHeight="251659264" behindDoc="1" locked="0" layoutInCell="1" allowOverlap="1" wp14:anchorId="4ECD04BB" wp14:editId="2A3B6A8D">
            <wp:simplePos x="0" y="0"/>
            <wp:positionH relativeFrom="margin">
              <wp:align>right</wp:align>
            </wp:positionH>
            <wp:positionV relativeFrom="page">
              <wp:align>center</wp:align>
            </wp:positionV>
            <wp:extent cx="2259330" cy="2392680"/>
            <wp:effectExtent l="0" t="0" r="7620" b="7620"/>
            <wp:wrapTight wrapText="bothSides">
              <wp:wrapPolygon edited="0">
                <wp:start x="0" y="0"/>
                <wp:lineTo x="0" y="21497"/>
                <wp:lineTo x="21491" y="21497"/>
                <wp:lineTo x="21491" y="0"/>
                <wp:lineTo x="0" y="0"/>
              </wp:wrapPolygon>
            </wp:wrapTight>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25933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C59" w:rsidRPr="00060E51">
        <w:rPr>
          <w:b/>
          <w:i/>
        </w:rPr>
        <w:t>Über die Deutsche Postcode Lotterie</w:t>
      </w:r>
    </w:p>
    <w:p w:rsidR="00256C59" w:rsidRPr="00060E51" w:rsidRDefault="00911768" w:rsidP="00911768">
      <w:pPr>
        <w:spacing w:after="0" w:line="240" w:lineRule="auto"/>
        <w:rPr>
          <w:rFonts w:cs="Times New Roman"/>
        </w:rPr>
      </w:pPr>
      <w:r w:rsidRPr="00060E51">
        <w:rPr>
          <w:rFonts w:cs="Times New Roman"/>
        </w:rPr>
        <w:t xml:space="preserve">Die Deutsche Postcode Lotterie ist das jüngste Mitglied in der erfolgreichen Familie der Postcode Lotterien. Im Oktober 2016 ging sie in Deutschland an den Start. Die niederländische ‚Postcode </w:t>
      </w:r>
      <w:proofErr w:type="spellStart"/>
      <w:r w:rsidRPr="00060E51">
        <w:rPr>
          <w:rFonts w:cs="Times New Roman"/>
        </w:rPr>
        <w:t>Loterij</w:t>
      </w:r>
      <w:proofErr w:type="spellEnd"/>
      <w:r w:rsidRPr="00060E51">
        <w:rPr>
          <w:rFonts w:cs="Times New Roman"/>
        </w:rPr>
        <w:t>‘ wurde im Jahr 1989 gegründet, 2005 die ‚</w:t>
      </w:r>
      <w:proofErr w:type="spellStart"/>
      <w:r w:rsidRPr="00060E51">
        <w:rPr>
          <w:rFonts w:cs="Times New Roman"/>
        </w:rPr>
        <w:t>Svenska</w:t>
      </w:r>
      <w:proofErr w:type="spellEnd"/>
      <w:r w:rsidRPr="00060E51">
        <w:rPr>
          <w:rFonts w:cs="Times New Roman"/>
        </w:rPr>
        <w:t xml:space="preserve"> </w:t>
      </w:r>
      <w:proofErr w:type="spellStart"/>
      <w:r w:rsidRPr="00060E51">
        <w:rPr>
          <w:rFonts w:cs="Times New Roman"/>
        </w:rPr>
        <w:t>PostkodLotteriet</w:t>
      </w:r>
      <w:proofErr w:type="spellEnd"/>
      <w:r w:rsidRPr="00060E51">
        <w:rPr>
          <w:rFonts w:cs="Times New Roman"/>
        </w:rPr>
        <w:t xml:space="preserve">‘ in Schweden und ‚The </w:t>
      </w:r>
      <w:proofErr w:type="spellStart"/>
      <w:r w:rsidRPr="00060E51">
        <w:rPr>
          <w:rFonts w:cs="Times New Roman"/>
        </w:rPr>
        <w:t>People’s</w:t>
      </w:r>
      <w:proofErr w:type="spellEnd"/>
      <w:r w:rsidRPr="00060E51">
        <w:rPr>
          <w:rFonts w:cs="Times New Roman"/>
        </w:rPr>
        <w:t xml:space="preserve"> Postcode Lottery‘ in Großbritannien. Das Konzept der Postcode Lotterien ist weltweit einzigartig: Sie ist die einzige Soziallotterie, bei der die Teilnehmer zusammen mit ihren Nachbarn gewinnen können und zugleich Gutes tun. Dank des Engagements aller Lotterieteilnehmer konnten in den vergangenen fast 30 Jahren weltweit mehr als 8 Milliarden Euro für gute Zwecke zur Verfügung gestellt werden.</w:t>
      </w:r>
    </w:p>
    <w:p w:rsidR="00BA7BEF" w:rsidRPr="00060E51" w:rsidRDefault="00BA7BEF" w:rsidP="00256C59">
      <w:pPr>
        <w:spacing w:after="0" w:line="240" w:lineRule="auto"/>
        <w:rPr>
          <w:rFonts w:cs="Times New Roman"/>
        </w:rPr>
      </w:pPr>
    </w:p>
    <w:p w:rsidR="00256C59" w:rsidRPr="00060E51" w:rsidRDefault="00256C59" w:rsidP="00256C59">
      <w:pPr>
        <w:spacing w:after="0" w:line="240" w:lineRule="auto"/>
        <w:rPr>
          <w:rFonts w:cs="Times New Roman"/>
          <w:b/>
        </w:rPr>
      </w:pPr>
      <w:r w:rsidRPr="00060E51">
        <w:rPr>
          <w:rFonts w:cs="Times New Roman"/>
          <w:b/>
        </w:rPr>
        <w:t>Die Projekte: Gewinnen und zugleich in der Nähe helfen</w:t>
      </w:r>
    </w:p>
    <w:p w:rsidR="00256C59" w:rsidRPr="00060E51" w:rsidRDefault="00256C59" w:rsidP="00256C59">
      <w:pPr>
        <w:spacing w:after="100" w:afterAutospacing="1" w:line="240" w:lineRule="exact"/>
        <w:rPr>
          <w:rFonts w:cs="Times New Roman"/>
        </w:rPr>
      </w:pPr>
      <w:r w:rsidRPr="00060E51">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060E51">
        <w:rPr>
          <w:rFonts w:cs="Times New Roman"/>
        </w:rPr>
        <w:t xml:space="preserve"> </w:t>
      </w:r>
      <w:hyperlink r:id="rId11" w:history="1">
        <w:r w:rsidRPr="00060E51">
          <w:rPr>
            <w:rStyle w:val="Hyperlink"/>
            <w:rFonts w:cs="Times New Roman"/>
          </w:rPr>
          <w:t>www.postcode-lotterie.de/projekte</w:t>
        </w:r>
      </w:hyperlink>
      <w:r w:rsidRPr="00060E51">
        <w:rPr>
          <w:rFonts w:cs="Times New Roman"/>
        </w:rPr>
        <w:t>.</w:t>
      </w:r>
    </w:p>
    <w:p w:rsidR="00256C59" w:rsidRPr="00060E51" w:rsidRDefault="00256C59" w:rsidP="00256C59">
      <w:pPr>
        <w:spacing w:after="0" w:line="240" w:lineRule="auto"/>
        <w:rPr>
          <w:rFonts w:cs="Times New Roman"/>
          <w:b/>
        </w:rPr>
      </w:pPr>
      <w:r w:rsidRPr="00060E51">
        <w:rPr>
          <w:rFonts w:cs="Times New Roman"/>
          <w:b/>
        </w:rPr>
        <w:t>Die Ziehung: Persönliche Gewinnbenachrichtigung</w:t>
      </w:r>
    </w:p>
    <w:p w:rsidR="00256C59" w:rsidRPr="00060E51" w:rsidRDefault="00256C59" w:rsidP="00256C59">
      <w:pPr>
        <w:spacing w:after="0" w:line="240" w:lineRule="auto"/>
        <w:rPr>
          <w:rFonts w:cs="Times New Roman"/>
        </w:rPr>
      </w:pPr>
      <w:r w:rsidRPr="00060E51">
        <w:rPr>
          <w:rFonts w:cs="Times New Roman"/>
        </w:rPr>
        <w:t xml:space="preserve">Die monatliche Ziehung besteht aus fünf Einzelziehungen. An diesen Ziehungen nehmen sämtliche gültigen Lose teil. Die Gewinner werden per Anruf, Brief oder E-Mail informiert. Die Teilnahme ist ab 18 Jahren möglich. Die nächste </w:t>
      </w:r>
      <w:r w:rsidR="00A7335C" w:rsidRPr="00060E51">
        <w:rPr>
          <w:rFonts w:cs="Times New Roman"/>
        </w:rPr>
        <w:t>Ziehung ist am 2</w:t>
      </w:r>
      <w:r w:rsidRPr="00060E51">
        <w:rPr>
          <w:rFonts w:cs="Times New Roman"/>
        </w:rPr>
        <w:t>.</w:t>
      </w:r>
      <w:r w:rsidR="000564F9" w:rsidRPr="00060E51">
        <w:rPr>
          <w:rFonts w:cs="Times New Roman"/>
        </w:rPr>
        <w:t xml:space="preserve"> </w:t>
      </w:r>
      <w:r w:rsidR="00A7335C" w:rsidRPr="00060E51">
        <w:rPr>
          <w:rFonts w:cs="Times New Roman"/>
        </w:rPr>
        <w:t>August</w:t>
      </w:r>
      <w:r w:rsidRPr="00060E51">
        <w:rPr>
          <w:rFonts w:cs="Times New Roman"/>
        </w:rPr>
        <w:t>.</w:t>
      </w:r>
    </w:p>
    <w:p w:rsidR="00256C59" w:rsidRPr="00060E51" w:rsidRDefault="00256C59" w:rsidP="00256C59">
      <w:pPr>
        <w:spacing w:after="0" w:line="240" w:lineRule="auto"/>
        <w:rPr>
          <w:rFonts w:cs="Times New Roman"/>
        </w:rPr>
      </w:pPr>
    </w:p>
    <w:p w:rsidR="00F95A32" w:rsidRPr="00060E51" w:rsidRDefault="00F95A32" w:rsidP="00F95A32">
      <w:pPr>
        <w:suppressAutoHyphens w:val="0"/>
        <w:spacing w:after="0" w:line="240" w:lineRule="auto"/>
        <w:rPr>
          <w:rFonts w:eastAsia="Times New Roman" w:cs="Arial"/>
          <w:noProof/>
          <w:lang w:eastAsia="de-DE"/>
        </w:rPr>
      </w:pPr>
      <w:r w:rsidRPr="00060E51">
        <w:rPr>
          <w:b/>
          <w:bCs/>
        </w:rPr>
        <w:t xml:space="preserve">Pressekontakt: </w:t>
      </w:r>
      <w:r w:rsidRPr="00060E51">
        <w:rPr>
          <w:b/>
          <w:bCs/>
        </w:rPr>
        <w:br/>
      </w:r>
      <w:r w:rsidRPr="00060E51">
        <w:rPr>
          <w:rFonts w:eastAsia="Times New Roman" w:cs="Arial"/>
          <w:noProof/>
          <w:lang w:eastAsia="de-DE"/>
        </w:rPr>
        <w:t>Sabine Haeßler</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Presse und Kommunikation, Deutsche Postcode Lotterie</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Martin-Luther-Platz 28</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40212 Düsseldorf</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Telefon: +49 211 94 28 38-39</w:t>
      </w:r>
    </w:p>
    <w:p w:rsidR="00F95A32" w:rsidRPr="00060E51" w:rsidRDefault="00F95A32" w:rsidP="00F95A32">
      <w:pPr>
        <w:suppressAutoHyphens w:val="0"/>
        <w:spacing w:after="0" w:line="240" w:lineRule="auto"/>
        <w:rPr>
          <w:rFonts w:eastAsia="Times New Roman" w:cs="Arial"/>
          <w:noProof/>
          <w:lang w:eastAsia="de-DE"/>
        </w:rPr>
      </w:pPr>
      <w:r w:rsidRPr="00060E51">
        <w:rPr>
          <w:rFonts w:eastAsia="Times New Roman" w:cs="Arial"/>
          <w:noProof/>
          <w:lang w:eastAsia="de-DE"/>
        </w:rPr>
        <w:t>Mobil: +49 173 259 61 77</w:t>
      </w:r>
    </w:p>
    <w:p w:rsidR="007445CE" w:rsidRPr="00060E51" w:rsidRDefault="00F95A32" w:rsidP="00F95A32">
      <w:pPr>
        <w:suppressAutoHyphens w:val="0"/>
        <w:spacing w:after="0" w:line="240" w:lineRule="auto"/>
        <w:rPr>
          <w:rFonts w:eastAsia="Times New Roman"/>
          <w:noProof/>
          <w:lang w:eastAsia="de-DE"/>
        </w:rPr>
      </w:pPr>
      <w:r w:rsidRPr="00060E51">
        <w:rPr>
          <w:rFonts w:eastAsia="Times New Roman" w:cs="Arial"/>
          <w:noProof/>
          <w:lang w:eastAsia="de-DE"/>
        </w:rPr>
        <w:t xml:space="preserve">Emai: </w:t>
      </w:r>
      <w:hyperlink r:id="rId12" w:history="1">
        <w:r w:rsidR="00587B08" w:rsidRPr="00060E51">
          <w:rPr>
            <w:rStyle w:val="Hyperlink"/>
            <w:rFonts w:eastAsia="Times New Roman" w:cs="Arial"/>
            <w:noProof/>
            <w:lang w:eastAsia="de-DE"/>
          </w:rPr>
          <w:t>sabine.haessler@postcode-lotterie.de</w:t>
        </w:r>
      </w:hyperlink>
      <w:r w:rsidRPr="00060E51">
        <w:rPr>
          <w:rFonts w:eastAsia="Times New Roman" w:cs="Arial"/>
          <w:noProof/>
          <w:lang w:eastAsia="de-DE"/>
        </w:rPr>
        <w:t xml:space="preserve"> </w:t>
      </w:r>
    </w:p>
    <w:sectPr w:rsidR="007445CE" w:rsidRPr="00060E51">
      <w:headerReference w:type="default" r:id="rId13"/>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14CD2"/>
    <w:rsid w:val="000207E3"/>
    <w:rsid w:val="00026058"/>
    <w:rsid w:val="000263BC"/>
    <w:rsid w:val="00027690"/>
    <w:rsid w:val="000326EA"/>
    <w:rsid w:val="0003577B"/>
    <w:rsid w:val="00037E8D"/>
    <w:rsid w:val="0004223B"/>
    <w:rsid w:val="00043F01"/>
    <w:rsid w:val="000449AC"/>
    <w:rsid w:val="0004584F"/>
    <w:rsid w:val="0004667A"/>
    <w:rsid w:val="000467B3"/>
    <w:rsid w:val="0005056C"/>
    <w:rsid w:val="00053502"/>
    <w:rsid w:val="00054E98"/>
    <w:rsid w:val="000564F9"/>
    <w:rsid w:val="000604C1"/>
    <w:rsid w:val="000608FF"/>
    <w:rsid w:val="00060E51"/>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7C6"/>
    <w:rsid w:val="000D4A4C"/>
    <w:rsid w:val="000D679F"/>
    <w:rsid w:val="000D7C8D"/>
    <w:rsid w:val="000E1644"/>
    <w:rsid w:val="000E20A0"/>
    <w:rsid w:val="000E3F64"/>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6730B"/>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31806"/>
    <w:rsid w:val="00232014"/>
    <w:rsid w:val="00233221"/>
    <w:rsid w:val="002344E1"/>
    <w:rsid w:val="00236846"/>
    <w:rsid w:val="00241369"/>
    <w:rsid w:val="00242392"/>
    <w:rsid w:val="002444F0"/>
    <w:rsid w:val="0024621B"/>
    <w:rsid w:val="00247633"/>
    <w:rsid w:val="002502BD"/>
    <w:rsid w:val="00250511"/>
    <w:rsid w:val="00253481"/>
    <w:rsid w:val="002536D3"/>
    <w:rsid w:val="00256C59"/>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47A"/>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0694C"/>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0368"/>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98D"/>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40956"/>
    <w:rsid w:val="00441F05"/>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0DBF"/>
    <w:rsid w:val="004C559D"/>
    <w:rsid w:val="004C5949"/>
    <w:rsid w:val="004D06EB"/>
    <w:rsid w:val="004D12C8"/>
    <w:rsid w:val="004D26D6"/>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069A1"/>
    <w:rsid w:val="005109B9"/>
    <w:rsid w:val="00513765"/>
    <w:rsid w:val="005138BD"/>
    <w:rsid w:val="00515E11"/>
    <w:rsid w:val="00524574"/>
    <w:rsid w:val="00524C89"/>
    <w:rsid w:val="00524ECC"/>
    <w:rsid w:val="005365EA"/>
    <w:rsid w:val="005369F5"/>
    <w:rsid w:val="005375CE"/>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87B08"/>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29E9"/>
    <w:rsid w:val="005E3E3F"/>
    <w:rsid w:val="005E72B6"/>
    <w:rsid w:val="005F04E6"/>
    <w:rsid w:val="005F1199"/>
    <w:rsid w:val="005F2975"/>
    <w:rsid w:val="005F4B4C"/>
    <w:rsid w:val="005F739F"/>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349DB"/>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8B"/>
    <w:rsid w:val="007B6CE0"/>
    <w:rsid w:val="007C02E8"/>
    <w:rsid w:val="007C0C8B"/>
    <w:rsid w:val="007C1136"/>
    <w:rsid w:val="007C2B1F"/>
    <w:rsid w:val="007C3F92"/>
    <w:rsid w:val="007C64E3"/>
    <w:rsid w:val="007D27C4"/>
    <w:rsid w:val="007D5A6D"/>
    <w:rsid w:val="007D6895"/>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1F17"/>
    <w:rsid w:val="008320D7"/>
    <w:rsid w:val="00833E06"/>
    <w:rsid w:val="008341E4"/>
    <w:rsid w:val="00836766"/>
    <w:rsid w:val="008414AB"/>
    <w:rsid w:val="00844C64"/>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42A3"/>
    <w:rsid w:val="00A57C15"/>
    <w:rsid w:val="00A63580"/>
    <w:rsid w:val="00A64051"/>
    <w:rsid w:val="00A64FF2"/>
    <w:rsid w:val="00A660A0"/>
    <w:rsid w:val="00A666DA"/>
    <w:rsid w:val="00A66EDC"/>
    <w:rsid w:val="00A7141E"/>
    <w:rsid w:val="00A71FEF"/>
    <w:rsid w:val="00A7335C"/>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C73F6"/>
    <w:rsid w:val="00AD0C4A"/>
    <w:rsid w:val="00AD2768"/>
    <w:rsid w:val="00AD7905"/>
    <w:rsid w:val="00AE000F"/>
    <w:rsid w:val="00AF0989"/>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18C"/>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BEF"/>
    <w:rsid w:val="00BB369B"/>
    <w:rsid w:val="00BB4EC8"/>
    <w:rsid w:val="00BB62AA"/>
    <w:rsid w:val="00BB6496"/>
    <w:rsid w:val="00BB6BB6"/>
    <w:rsid w:val="00BB77E4"/>
    <w:rsid w:val="00BC084E"/>
    <w:rsid w:val="00BC19B3"/>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6E66"/>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75225"/>
    <w:rsid w:val="00C8214C"/>
    <w:rsid w:val="00C84A2C"/>
    <w:rsid w:val="00C84E36"/>
    <w:rsid w:val="00C8643E"/>
    <w:rsid w:val="00C87798"/>
    <w:rsid w:val="00C9034B"/>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26EE"/>
    <w:rsid w:val="00CB7BCB"/>
    <w:rsid w:val="00CB7D03"/>
    <w:rsid w:val="00CC536A"/>
    <w:rsid w:val="00CC7BBF"/>
    <w:rsid w:val="00CC7D25"/>
    <w:rsid w:val="00CD0F11"/>
    <w:rsid w:val="00CD4D64"/>
    <w:rsid w:val="00CD4EB8"/>
    <w:rsid w:val="00CD573D"/>
    <w:rsid w:val="00CD6E5C"/>
    <w:rsid w:val="00CD6F7C"/>
    <w:rsid w:val="00CD7C5D"/>
    <w:rsid w:val="00CD7E77"/>
    <w:rsid w:val="00CE0095"/>
    <w:rsid w:val="00CE03B3"/>
    <w:rsid w:val="00CE5D0D"/>
    <w:rsid w:val="00CE6076"/>
    <w:rsid w:val="00CE6DBF"/>
    <w:rsid w:val="00CF1A15"/>
    <w:rsid w:val="00CF3883"/>
    <w:rsid w:val="00CF3957"/>
    <w:rsid w:val="00CF4C07"/>
    <w:rsid w:val="00CF4D5B"/>
    <w:rsid w:val="00CF6E34"/>
    <w:rsid w:val="00CF7353"/>
    <w:rsid w:val="00CF7E18"/>
    <w:rsid w:val="00D001F5"/>
    <w:rsid w:val="00D05A27"/>
    <w:rsid w:val="00D0753B"/>
    <w:rsid w:val="00D078F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97BA4"/>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1C6B"/>
    <w:rsid w:val="00DE59E4"/>
    <w:rsid w:val="00DE68EC"/>
    <w:rsid w:val="00DE6E81"/>
    <w:rsid w:val="00DF0F38"/>
    <w:rsid w:val="00DF34C2"/>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069DF"/>
    <w:rsid w:val="00F14BFF"/>
    <w:rsid w:val="00F15674"/>
    <w:rsid w:val="00F17CFB"/>
    <w:rsid w:val="00F20669"/>
    <w:rsid w:val="00F245CE"/>
    <w:rsid w:val="00F25EEA"/>
    <w:rsid w:val="00F27369"/>
    <w:rsid w:val="00F33829"/>
    <w:rsid w:val="00F34CBE"/>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1FC"/>
    <w:rsid w:val="00F946F4"/>
    <w:rsid w:val="00F94F8A"/>
    <w:rsid w:val="00F9582F"/>
    <w:rsid w:val="00F95A32"/>
    <w:rsid w:val="00FA13E7"/>
    <w:rsid w:val="00FA17B3"/>
    <w:rsid w:val="00FA230D"/>
    <w:rsid w:val="00FA2C2C"/>
    <w:rsid w:val="00FA2E2E"/>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efaultImageDpi w14:val="96"/>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haessler@postcode-lotteri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projek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ostcode-lotterie.de/projekte/charities/nabu-verd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324F-A694-40A3-B5EC-2A6539C3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3812</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10</cp:revision>
  <cp:lastPrinted>2018-07-25T14:16:00Z</cp:lastPrinted>
  <dcterms:created xsi:type="dcterms:W3CDTF">2018-07-26T14:27:00Z</dcterms:created>
  <dcterms:modified xsi:type="dcterms:W3CDTF">2018-07-30T08:27:00Z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-1926179812</vt:i4>
  </property>
  <property fmtid="{D5CDD505-2E9C-101B-9397-08002B2CF9AE}" pid="9" name="_NewReviewCycle">
    <vt:lpwstr/>
  </property>
  <property fmtid="{D5CDD505-2E9C-101B-9397-08002B2CF9AE}" pid="10" name="_EmailSubject">
    <vt:lpwstr>PM_ Zweiter Straßenpreis_Juli_Elsdorf</vt:lpwstr>
  </property>
  <property fmtid="{D5CDD505-2E9C-101B-9397-08002B2CF9AE}" pid="11" name="_AuthorEmail">
    <vt:lpwstr>Oxana.Shestak@postcode-lotterie.de</vt:lpwstr>
  </property>
  <property fmtid="{D5CDD505-2E9C-101B-9397-08002B2CF9AE}" pid="12" name="_AuthorEmailDisplayName">
    <vt:lpwstr>Oxana Shestak</vt:lpwstr>
  </property>
  <property fmtid="{D5CDD505-2E9C-101B-9397-08002B2CF9AE}" pid="13" name="_ReviewingToolsShownOnce">
    <vt:lpwstr/>
  </property>
</Properties>
</file>