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D781" w14:textId="0568D683" w:rsidR="007155EF" w:rsidRPr="00106445" w:rsidRDefault="007155EF" w:rsidP="00106445">
      <w:pPr>
        <w:spacing w:line="276" w:lineRule="auto"/>
        <w:ind w:right="1190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06445">
        <w:rPr>
          <w:rFonts w:asciiTheme="minorHAnsi" w:hAnsiTheme="minorHAnsi" w:cstheme="minorHAnsi"/>
          <w:b/>
          <w:sz w:val="32"/>
          <w:szCs w:val="32"/>
          <w:u w:val="single"/>
        </w:rPr>
        <w:t xml:space="preserve">Presseinformation, </w:t>
      </w:r>
      <w:r w:rsidR="00361D7F">
        <w:rPr>
          <w:rFonts w:asciiTheme="minorHAnsi" w:hAnsiTheme="minorHAnsi" w:cstheme="minorHAnsi"/>
          <w:b/>
          <w:sz w:val="32"/>
          <w:szCs w:val="32"/>
          <w:u w:val="single"/>
        </w:rPr>
        <w:t>Mai</w:t>
      </w:r>
      <w:r w:rsidR="00CA4234">
        <w:rPr>
          <w:rFonts w:asciiTheme="minorHAnsi" w:hAnsiTheme="minorHAnsi" w:cstheme="minorHAnsi"/>
          <w:b/>
          <w:sz w:val="32"/>
          <w:szCs w:val="32"/>
          <w:u w:val="single"/>
        </w:rPr>
        <w:t xml:space="preserve"> 202</w:t>
      </w:r>
      <w:r w:rsidR="007E1828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</w:p>
    <w:p w14:paraId="1EC27EE7" w14:textId="77777777" w:rsidR="00D843D3" w:rsidRDefault="00D843D3" w:rsidP="00D843D3">
      <w:pPr>
        <w:spacing w:line="276" w:lineRule="auto"/>
        <w:ind w:right="1332"/>
        <w:rPr>
          <w:rFonts w:asciiTheme="minorHAnsi" w:hAnsiTheme="minorHAnsi" w:cstheme="minorHAnsi"/>
          <w:b/>
          <w:sz w:val="26"/>
          <w:szCs w:val="26"/>
        </w:rPr>
      </w:pPr>
    </w:p>
    <w:p w14:paraId="5683E479" w14:textId="39EF9BFC" w:rsidR="00D843D3" w:rsidRPr="00D843D3" w:rsidRDefault="00D843D3" w:rsidP="00D843D3">
      <w:pPr>
        <w:spacing w:line="276" w:lineRule="auto"/>
        <w:ind w:right="1332"/>
        <w:rPr>
          <w:rFonts w:asciiTheme="minorHAnsi" w:hAnsiTheme="minorHAnsi" w:cstheme="minorHAnsi"/>
          <w:b/>
          <w:sz w:val="26"/>
          <w:szCs w:val="26"/>
        </w:rPr>
      </w:pPr>
      <w:r w:rsidRPr="00D843D3">
        <w:rPr>
          <w:rFonts w:asciiTheme="minorHAnsi" w:hAnsiTheme="minorHAnsi" w:cstheme="minorHAnsi"/>
          <w:b/>
          <w:sz w:val="26"/>
          <w:szCs w:val="26"/>
        </w:rPr>
        <w:t>Dinner am See: Genuss mit Ausblick</w:t>
      </w:r>
    </w:p>
    <w:p w14:paraId="383FD72F" w14:textId="4345A335" w:rsidR="00D843D3" w:rsidRPr="00D843D3" w:rsidRDefault="00D843D3" w:rsidP="00D843D3">
      <w:pPr>
        <w:spacing w:line="276" w:lineRule="auto"/>
        <w:ind w:right="1332"/>
        <w:rPr>
          <w:rFonts w:asciiTheme="minorHAnsi" w:hAnsiTheme="minorHAnsi" w:cstheme="minorHAnsi"/>
          <w:b/>
          <w:sz w:val="26"/>
          <w:szCs w:val="26"/>
        </w:rPr>
      </w:pPr>
      <w:r w:rsidRPr="00D843D3">
        <w:rPr>
          <w:rFonts w:asciiTheme="minorHAnsi" w:hAnsiTheme="minorHAnsi" w:cstheme="minorHAnsi"/>
          <w:b/>
          <w:sz w:val="26"/>
          <w:szCs w:val="26"/>
        </w:rPr>
        <w:t>Ein romantisches Gourmet</w:t>
      </w:r>
      <w:r w:rsidR="00913CC5">
        <w:rPr>
          <w:rFonts w:asciiTheme="minorHAnsi" w:hAnsiTheme="minorHAnsi" w:cstheme="minorHAnsi"/>
          <w:b/>
          <w:sz w:val="26"/>
          <w:szCs w:val="26"/>
        </w:rPr>
        <w:t>erlebnis</w:t>
      </w:r>
      <w:r w:rsidRPr="00D843D3">
        <w:rPr>
          <w:rFonts w:asciiTheme="minorHAnsi" w:hAnsiTheme="minorHAnsi" w:cstheme="minorHAnsi"/>
          <w:b/>
          <w:sz w:val="26"/>
          <w:szCs w:val="26"/>
        </w:rPr>
        <w:t xml:space="preserve"> im Herzogtum Lauenburg</w:t>
      </w:r>
    </w:p>
    <w:p w14:paraId="20CB4878" w14:textId="77777777" w:rsidR="00FE795E" w:rsidRDefault="00FE795E" w:rsidP="00ED6A0C">
      <w:pPr>
        <w:spacing w:line="276" w:lineRule="auto"/>
        <w:ind w:right="1332"/>
        <w:rPr>
          <w:rFonts w:asciiTheme="minorHAnsi" w:hAnsiTheme="minorHAnsi" w:cstheme="minorHAnsi"/>
          <w:b/>
          <w:sz w:val="26"/>
          <w:szCs w:val="26"/>
        </w:rPr>
      </w:pPr>
    </w:p>
    <w:p w14:paraId="1289497B" w14:textId="77777777" w:rsidR="00D843D3" w:rsidRP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D843D3">
        <w:rPr>
          <w:rFonts w:asciiTheme="minorHAnsi" w:hAnsiTheme="minorHAnsi" w:cstheme="minorHAnsi"/>
          <w:sz w:val="23"/>
          <w:szCs w:val="23"/>
        </w:rPr>
        <w:t xml:space="preserve">Ein Tisch direkt am Wasser, der Blick schweift über den glitzernden See, ein Menü aus regionalen Zutaten – und das alles nur eine Stunde von Hamburg entfernt. Das Herzogtum Lauenburg bietet mit dem „Dinner am See" ein exklusives Genusserlebnis der besonderen Art. Drei ausgewählte Gastronomiebetriebe in direkter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Seelage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 machen es möglich.</w:t>
      </w:r>
    </w:p>
    <w:p w14:paraId="0C7417F1" w14:textId="77777777" w:rsidR="00E34D65" w:rsidRPr="00FE795E" w:rsidRDefault="00E34D65" w:rsidP="00FE795E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4C31DA69" w14:textId="5ED9779E" w:rsid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D843D3">
        <w:rPr>
          <w:rFonts w:asciiTheme="minorHAnsi" w:hAnsiTheme="minorHAnsi" w:cstheme="minorHAnsi"/>
          <w:sz w:val="23"/>
          <w:szCs w:val="23"/>
        </w:rPr>
        <w:t>Über 40 Seen, malerische Ufer und eine hochwertige regionale Gastronomie – das Herzogtum Lauenburg bringt diese Zutaten zu einem besonderen Angebot zusammen: Das „Dinner am See" ist ein vorab buchbares Gourmeterlebnis, das besondere Momente unvergesslich macht. Ob Jahrestag, Verlobung oder ein Jubiläum – drei sorgfältig ausgewählte Betriebe bieten ihren Gästen einen gedeckten Tisch in erster Reihe, persönlichen Service und ein individuelles Menü direkt am Wasser.</w:t>
      </w:r>
    </w:p>
    <w:p w14:paraId="28E8A698" w14:textId="77777777" w:rsidR="00D843D3" w:rsidRP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2F94D6F8" w14:textId="61078838" w:rsid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D843D3">
        <w:rPr>
          <w:rFonts w:asciiTheme="minorHAnsi" w:hAnsiTheme="minorHAnsi" w:cstheme="minorHAnsi"/>
          <w:sz w:val="23"/>
          <w:szCs w:val="23"/>
        </w:rPr>
        <w:t xml:space="preserve">Jeder teilnehmende Betrieb erfüllt dabei klare Voraussetzungen: eine einmalige Lage an einem der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lauenburgischen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 Seen, ein separater, außergewöhnlicher Platz für die Gäste, eine liebevolle Dekoration und ein herzlicher und persönlicher Service am Tisch. </w:t>
      </w:r>
      <w:r w:rsidR="00F74019">
        <w:rPr>
          <w:rFonts w:asciiTheme="minorHAnsi" w:hAnsiTheme="minorHAnsi" w:cstheme="minorHAnsi"/>
          <w:sz w:val="23"/>
          <w:szCs w:val="23"/>
        </w:rPr>
        <w:t>Die Menüs verstehen sich als Vorschläge und können auf Wunsch angepasst werden. J</w:t>
      </w:r>
      <w:r w:rsidRPr="00D843D3">
        <w:rPr>
          <w:rFonts w:asciiTheme="minorHAnsi" w:hAnsiTheme="minorHAnsi" w:cstheme="minorHAnsi"/>
          <w:sz w:val="23"/>
          <w:szCs w:val="23"/>
        </w:rPr>
        <w:t xml:space="preserve">eder Betrieb kann seinen Gästen eine Übernachtungsmöglichkeit anbieten, wenn man </w:t>
      </w:r>
      <w:r w:rsidR="00F74019">
        <w:rPr>
          <w:rFonts w:asciiTheme="minorHAnsi" w:hAnsiTheme="minorHAnsi" w:cstheme="minorHAnsi"/>
          <w:sz w:val="23"/>
          <w:szCs w:val="23"/>
        </w:rPr>
        <w:t xml:space="preserve">vielleicht doch </w:t>
      </w:r>
      <w:r w:rsidRPr="00D843D3">
        <w:rPr>
          <w:rFonts w:asciiTheme="minorHAnsi" w:hAnsiTheme="minorHAnsi" w:cstheme="minorHAnsi"/>
          <w:sz w:val="23"/>
          <w:szCs w:val="23"/>
        </w:rPr>
        <w:t xml:space="preserve">lieber bis zum Frühstück bleiben möchte. </w:t>
      </w:r>
    </w:p>
    <w:p w14:paraId="7901A462" w14:textId="77777777" w:rsidR="00F74019" w:rsidRDefault="00F74019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14:paraId="206D191B" w14:textId="46814221" w:rsid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67D2BCD5" w14:textId="0D4218CD" w:rsidR="00CF72AC" w:rsidRPr="00CF72AC" w:rsidRDefault="00CF72AC" w:rsidP="00CF72AC">
      <w:pPr>
        <w:spacing w:line="276" w:lineRule="auto"/>
        <w:ind w:right="1332"/>
        <w:rPr>
          <w:rFonts w:asciiTheme="minorHAnsi" w:hAnsiTheme="minorHAnsi" w:cstheme="minorHAnsi"/>
          <w:b/>
          <w:sz w:val="26"/>
          <w:szCs w:val="26"/>
        </w:rPr>
      </w:pPr>
      <w:r w:rsidRPr="00CF72AC">
        <w:rPr>
          <w:rFonts w:asciiTheme="minorHAnsi" w:hAnsiTheme="minorHAnsi" w:cstheme="minorHAnsi"/>
          <w:b/>
          <w:sz w:val="26"/>
          <w:szCs w:val="26"/>
        </w:rPr>
        <w:t xml:space="preserve">Drei Seen – drei Restaurants – drei Menüs </w:t>
      </w:r>
    </w:p>
    <w:p w14:paraId="1A1B2880" w14:textId="77777777" w:rsidR="00CF72AC" w:rsidRPr="00D843D3" w:rsidRDefault="00CF72AC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67EC1B6F" w14:textId="54A274D5" w:rsidR="00D843D3" w:rsidRP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D843D3">
        <w:rPr>
          <w:rFonts w:asciiTheme="minorHAnsi" w:hAnsiTheme="minorHAnsi" w:cstheme="minorHAnsi"/>
          <w:b/>
          <w:sz w:val="23"/>
          <w:szCs w:val="23"/>
        </w:rPr>
        <w:t xml:space="preserve">„Inselgefühle für Herz und Gaumen" im Fährhaus </w:t>
      </w:r>
      <w:proofErr w:type="spellStart"/>
      <w:r w:rsidRPr="00D843D3">
        <w:rPr>
          <w:rFonts w:asciiTheme="minorHAnsi" w:hAnsiTheme="minorHAnsi" w:cstheme="minorHAnsi"/>
          <w:b/>
          <w:sz w:val="23"/>
          <w:szCs w:val="23"/>
        </w:rPr>
        <w:t>Rothenhusen</w:t>
      </w:r>
      <w:proofErr w:type="spellEnd"/>
      <w:r w:rsidRPr="00D843D3">
        <w:rPr>
          <w:rFonts w:asciiTheme="minorHAnsi" w:hAnsiTheme="minorHAnsi" w:cstheme="minorHAnsi"/>
          <w:b/>
          <w:sz w:val="23"/>
          <w:szCs w:val="23"/>
        </w:rPr>
        <w:t xml:space="preserve">, Groß </w:t>
      </w:r>
      <w:proofErr w:type="spellStart"/>
      <w:r w:rsidRPr="00D843D3">
        <w:rPr>
          <w:rFonts w:asciiTheme="minorHAnsi" w:hAnsiTheme="minorHAnsi" w:cstheme="minorHAnsi"/>
          <w:b/>
          <w:sz w:val="23"/>
          <w:szCs w:val="23"/>
        </w:rPr>
        <w:t>Sarau</w:t>
      </w:r>
      <w:proofErr w:type="spellEnd"/>
      <w:r w:rsidRPr="00D843D3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7768F700" w14:textId="74CCD53B" w:rsidR="00D843D3" w:rsidRP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D843D3">
        <w:rPr>
          <w:rFonts w:asciiTheme="minorHAnsi" w:hAnsiTheme="minorHAnsi" w:cstheme="minorHAnsi"/>
          <w:b/>
          <w:sz w:val="23"/>
          <w:szCs w:val="23"/>
        </w:rPr>
        <w:t>Zwischen Ratzeburger See und Wakenitz</w:t>
      </w:r>
    </w:p>
    <w:p w14:paraId="3035BA25" w14:textId="2B05531D" w:rsidR="00D843D3" w:rsidRPr="00C80AE3" w:rsidRDefault="00D843D3" w:rsidP="00D843D3">
      <w:pPr>
        <w:spacing w:line="276" w:lineRule="auto"/>
        <w:ind w:right="1474"/>
        <w:rPr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Das</w:t>
      </w:r>
      <w:r w:rsidRPr="00D843D3">
        <w:rPr>
          <w:rFonts w:asciiTheme="minorHAnsi" w:hAnsiTheme="minorHAnsi" w:cstheme="minorHAnsi"/>
          <w:sz w:val="23"/>
          <w:szCs w:val="23"/>
        </w:rPr>
        <w:t xml:space="preserve"> Fährhaus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Rothenhusen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liegt an der nördlichen Spitze </w:t>
      </w:r>
      <w:r w:rsidRPr="00D843D3">
        <w:rPr>
          <w:rFonts w:asciiTheme="minorHAnsi" w:hAnsiTheme="minorHAnsi" w:cstheme="minorHAnsi"/>
          <w:sz w:val="23"/>
          <w:szCs w:val="23"/>
        </w:rPr>
        <w:t xml:space="preserve">des Ratzeburger Sees. </w:t>
      </w:r>
      <w:r>
        <w:rPr>
          <w:rFonts w:asciiTheme="minorHAnsi" w:hAnsiTheme="minorHAnsi" w:cstheme="minorHAnsi"/>
          <w:sz w:val="23"/>
          <w:szCs w:val="23"/>
        </w:rPr>
        <w:t xml:space="preserve">Hier beginnt die romantische Wakenitz, die sich bis nach Lübeck schlängelt. Für die Gäste ist ein </w:t>
      </w:r>
      <w:r w:rsidRPr="00D843D3">
        <w:rPr>
          <w:rFonts w:asciiTheme="minorHAnsi" w:hAnsiTheme="minorHAnsi" w:cstheme="minorHAnsi"/>
          <w:sz w:val="23"/>
          <w:szCs w:val="23"/>
        </w:rPr>
        <w:t xml:space="preserve">Strandkorb </w:t>
      </w:r>
      <w:r>
        <w:rPr>
          <w:rFonts w:asciiTheme="minorHAnsi" w:hAnsiTheme="minorHAnsi" w:cstheme="minorHAnsi"/>
          <w:sz w:val="23"/>
          <w:szCs w:val="23"/>
        </w:rPr>
        <w:t>reserviert</w:t>
      </w:r>
      <w:r w:rsidRPr="00D843D3">
        <w:rPr>
          <w:rFonts w:asciiTheme="minorHAnsi" w:hAnsiTheme="minorHAnsi" w:cstheme="minorHAnsi"/>
          <w:sz w:val="23"/>
          <w:szCs w:val="23"/>
        </w:rPr>
        <w:t xml:space="preserve">. Das Menü beginnt mit einer klaren Edelfischsuppe mit Safran und Garnele, gefolgt von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Maispoularde</w:t>
      </w:r>
      <w:r w:rsidR="00F74019">
        <w:rPr>
          <w:rFonts w:asciiTheme="minorHAnsi" w:hAnsiTheme="minorHAnsi" w:cstheme="minorHAnsi"/>
          <w:sz w:val="23"/>
          <w:szCs w:val="23"/>
        </w:rPr>
        <w:t>nbrust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 auf Babyspinat mit Trüffelravioli und Tomatenschaum. Den Abschluss bildet eine geeiste Crème Brûlée mit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Himbeermark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. Ein Glas Crémant Rosé als Aperitif ist inklusive. Das Dinner ist ab </w:t>
      </w:r>
      <w:r w:rsidRPr="00D843D3">
        <w:rPr>
          <w:rFonts w:asciiTheme="minorHAnsi" w:hAnsiTheme="minorHAnsi" w:cstheme="minorHAnsi"/>
          <w:sz w:val="23"/>
          <w:szCs w:val="23"/>
        </w:rPr>
        <w:lastRenderedPageBreak/>
        <w:t xml:space="preserve">49 € pro Person buchbar. Wer den Abend verlängern möchte, findet im nahegelegenen Wakenitz-Camp ganz besondere Übernachtungsmöglichkeiten: entweder im kuscheligen Campingfass oder im romantischen Bauwagen. </w:t>
      </w:r>
    </w:p>
    <w:p w14:paraId="0289C174" w14:textId="77777777" w:rsidR="00CF72AC" w:rsidRPr="00C80AE3" w:rsidRDefault="00CF72AC" w:rsidP="00D843D3">
      <w:pPr>
        <w:spacing w:line="276" w:lineRule="auto"/>
        <w:ind w:right="1474"/>
        <w:rPr>
          <w:sz w:val="23"/>
          <w:szCs w:val="23"/>
        </w:rPr>
      </w:pPr>
    </w:p>
    <w:p w14:paraId="178EA7BC" w14:textId="32A56C35" w:rsidR="00D843D3" w:rsidRP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D843D3">
        <w:rPr>
          <w:rFonts w:asciiTheme="minorHAnsi" w:hAnsiTheme="minorHAnsi" w:cstheme="minorHAnsi"/>
          <w:b/>
          <w:sz w:val="23"/>
          <w:szCs w:val="23"/>
        </w:rPr>
        <w:t xml:space="preserve">„Strandkorb-Geflüster" </w:t>
      </w:r>
      <w:r>
        <w:rPr>
          <w:rFonts w:asciiTheme="minorHAnsi" w:hAnsiTheme="minorHAnsi" w:cstheme="minorHAnsi"/>
          <w:b/>
          <w:sz w:val="23"/>
          <w:szCs w:val="23"/>
        </w:rPr>
        <w:t xml:space="preserve">im </w:t>
      </w:r>
      <w:r w:rsidRPr="00D843D3">
        <w:rPr>
          <w:rFonts w:asciiTheme="minorHAnsi" w:hAnsiTheme="minorHAnsi" w:cstheme="minorHAnsi"/>
          <w:b/>
          <w:sz w:val="23"/>
          <w:szCs w:val="23"/>
        </w:rPr>
        <w:t xml:space="preserve">Hotel Der Seehof, Ratzeburg </w:t>
      </w:r>
    </w:p>
    <w:p w14:paraId="72332D91" w14:textId="193E6E1A" w:rsidR="00D843D3" w:rsidRP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D843D3">
        <w:rPr>
          <w:rFonts w:asciiTheme="minorHAnsi" w:hAnsiTheme="minorHAnsi" w:cstheme="minorHAnsi"/>
          <w:b/>
          <w:sz w:val="23"/>
          <w:szCs w:val="23"/>
        </w:rPr>
        <w:t>Am Ratzeburger Küchensee</w:t>
      </w:r>
    </w:p>
    <w:p w14:paraId="499F7F57" w14:textId="0895DBEF" w:rsid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D843D3">
        <w:rPr>
          <w:rFonts w:asciiTheme="minorHAnsi" w:hAnsiTheme="minorHAnsi" w:cstheme="minorHAnsi"/>
          <w:sz w:val="23"/>
          <w:szCs w:val="23"/>
        </w:rPr>
        <w:t xml:space="preserve">Am Ufer des Küchensees lädt </w:t>
      </w:r>
      <w:proofErr w:type="gramStart"/>
      <w:r w:rsidRPr="00D843D3">
        <w:rPr>
          <w:rFonts w:asciiTheme="minorHAnsi" w:hAnsiTheme="minorHAnsi" w:cstheme="minorHAnsi"/>
          <w:sz w:val="23"/>
          <w:szCs w:val="23"/>
        </w:rPr>
        <w:t>der Seehof</w:t>
      </w:r>
      <w:proofErr w:type="gramEnd"/>
      <w:r w:rsidRPr="00D843D3">
        <w:rPr>
          <w:rFonts w:asciiTheme="minorHAnsi" w:hAnsiTheme="minorHAnsi" w:cstheme="minorHAnsi"/>
          <w:sz w:val="23"/>
          <w:szCs w:val="23"/>
        </w:rPr>
        <w:t xml:space="preserve"> zum Dinner im Strandkorb ein: </w:t>
      </w:r>
      <w:r>
        <w:rPr>
          <w:rFonts w:asciiTheme="minorHAnsi" w:hAnsiTheme="minorHAnsi" w:cstheme="minorHAnsi"/>
          <w:sz w:val="23"/>
          <w:szCs w:val="23"/>
        </w:rPr>
        <w:t>Willkommen im</w:t>
      </w:r>
      <w:r w:rsidRPr="00D843D3">
        <w:rPr>
          <w:rFonts w:asciiTheme="minorHAnsi" w:hAnsiTheme="minorHAnsi" w:cstheme="minorHAnsi"/>
          <w:sz w:val="23"/>
          <w:szCs w:val="23"/>
        </w:rPr>
        <w:t xml:space="preserve"> legendäre</w:t>
      </w:r>
      <w:r>
        <w:rPr>
          <w:rFonts w:asciiTheme="minorHAnsi" w:hAnsiTheme="minorHAnsi" w:cstheme="minorHAnsi"/>
          <w:sz w:val="23"/>
          <w:szCs w:val="23"/>
        </w:rPr>
        <w:t>n</w:t>
      </w:r>
      <w:r w:rsidRPr="00D843D3">
        <w:rPr>
          <w:rFonts w:asciiTheme="minorHAnsi" w:hAnsiTheme="minorHAnsi" w:cstheme="minorHAnsi"/>
          <w:sz w:val="23"/>
          <w:szCs w:val="23"/>
        </w:rPr>
        <w:t xml:space="preserve"> Ratzeburger Ruderrevier! </w:t>
      </w:r>
      <w:r>
        <w:rPr>
          <w:rFonts w:asciiTheme="minorHAnsi" w:hAnsiTheme="minorHAnsi" w:cstheme="minorHAnsi"/>
          <w:sz w:val="23"/>
          <w:szCs w:val="23"/>
        </w:rPr>
        <w:t xml:space="preserve">Der Blick schweift vom Ratzeburger Ruderclub zur Regatta-Strecke, die jedes Jahr internationale Mannschaften nach Ratzeburg lockt. Auf dem Teller wird es eher regional: </w:t>
      </w:r>
      <w:r w:rsidRPr="00D843D3">
        <w:rPr>
          <w:rFonts w:asciiTheme="minorHAnsi" w:hAnsiTheme="minorHAnsi" w:cstheme="minorHAnsi"/>
          <w:sz w:val="23"/>
          <w:szCs w:val="23"/>
        </w:rPr>
        <w:t xml:space="preserve">Zur Wahl stehen </w:t>
      </w:r>
      <w:r>
        <w:rPr>
          <w:rFonts w:asciiTheme="minorHAnsi" w:hAnsiTheme="minorHAnsi" w:cstheme="minorHAnsi"/>
          <w:sz w:val="23"/>
          <w:szCs w:val="23"/>
        </w:rPr>
        <w:t>der beliebte</w:t>
      </w:r>
      <w:r w:rsidRPr="00D843D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Lauenburg´sche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 Teller</w:t>
      </w:r>
      <w:r>
        <w:rPr>
          <w:rFonts w:asciiTheme="minorHAnsi" w:hAnsiTheme="minorHAnsi" w:cstheme="minorHAnsi"/>
          <w:sz w:val="23"/>
          <w:szCs w:val="23"/>
        </w:rPr>
        <w:t xml:space="preserve"> als regionale Spezialität</w:t>
      </w:r>
      <w:r w:rsidRPr="00D843D3">
        <w:rPr>
          <w:rFonts w:asciiTheme="minorHAnsi" w:hAnsiTheme="minorHAnsi" w:cstheme="minorHAnsi"/>
          <w:sz w:val="23"/>
          <w:szCs w:val="23"/>
        </w:rPr>
        <w:t xml:space="preserve"> oder eine vegetarische Alternative, gerahmt von einer Vorspeisenvariation und einem Dessert. Der Aperitif, ein Blue Ingwer Spritz, und eine Flasche Weißwein sind im Preis enthalten. Das Erlebnis ist ab 75 € pro Person buchbar. </w:t>
      </w:r>
      <w:r>
        <w:rPr>
          <w:rFonts w:asciiTheme="minorHAnsi" w:hAnsiTheme="minorHAnsi" w:cstheme="minorHAnsi"/>
          <w:sz w:val="23"/>
          <w:szCs w:val="23"/>
        </w:rPr>
        <w:t>Das stilvolle Hotel bietet große und luxuriöse Zimmer für eine Übernachtung an</w:t>
      </w:r>
      <w:r w:rsidR="00C80AE3">
        <w:rPr>
          <w:rFonts w:asciiTheme="minorHAnsi" w:hAnsiTheme="minorHAnsi" w:cstheme="minorHAnsi"/>
          <w:sz w:val="23"/>
          <w:szCs w:val="23"/>
        </w:rPr>
        <w:t>.</w:t>
      </w:r>
    </w:p>
    <w:p w14:paraId="552CFE3E" w14:textId="77777777" w:rsidR="00C80AE3" w:rsidRDefault="00C80AE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77C01212" w14:textId="77777777" w:rsidR="00CF72AC" w:rsidRPr="00CF72AC" w:rsidRDefault="00CF72AC" w:rsidP="00D843D3">
      <w:pPr>
        <w:spacing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CF72AC">
        <w:rPr>
          <w:rFonts w:asciiTheme="minorHAnsi" w:hAnsiTheme="minorHAnsi" w:cstheme="minorHAnsi"/>
          <w:b/>
          <w:sz w:val="23"/>
          <w:szCs w:val="23"/>
        </w:rPr>
        <w:t xml:space="preserve">„Gutshofromantik für Zwei" in der </w:t>
      </w:r>
      <w:r w:rsidR="00D843D3" w:rsidRPr="00CF72AC">
        <w:rPr>
          <w:rFonts w:asciiTheme="minorHAnsi" w:hAnsiTheme="minorHAnsi" w:cstheme="minorHAnsi"/>
          <w:b/>
          <w:sz w:val="23"/>
          <w:szCs w:val="23"/>
        </w:rPr>
        <w:t>Kutscherscheune, Gut Groß Zecher</w:t>
      </w:r>
    </w:p>
    <w:p w14:paraId="04DFBCAB" w14:textId="7720A631" w:rsidR="00CF72AC" w:rsidRPr="00CF72AC" w:rsidRDefault="00CF72AC" w:rsidP="00D843D3">
      <w:pPr>
        <w:spacing w:line="276" w:lineRule="auto"/>
        <w:ind w:right="1474"/>
        <w:rPr>
          <w:rFonts w:asciiTheme="minorHAnsi" w:hAnsiTheme="minorHAnsi" w:cstheme="minorHAnsi"/>
          <w:b/>
          <w:sz w:val="23"/>
          <w:szCs w:val="23"/>
        </w:rPr>
      </w:pPr>
      <w:r w:rsidRPr="00CF72AC">
        <w:rPr>
          <w:rFonts w:asciiTheme="minorHAnsi" w:hAnsiTheme="minorHAnsi" w:cstheme="minorHAnsi"/>
          <w:b/>
          <w:sz w:val="23"/>
          <w:szCs w:val="23"/>
        </w:rPr>
        <w:t>Am Schaalsee, dem tiefsten See Norddeutsch</w:t>
      </w:r>
      <w:r w:rsidR="001B73DF">
        <w:rPr>
          <w:rFonts w:asciiTheme="minorHAnsi" w:hAnsiTheme="minorHAnsi" w:cstheme="minorHAnsi"/>
          <w:b/>
          <w:sz w:val="23"/>
          <w:szCs w:val="23"/>
        </w:rPr>
        <w:t>l</w:t>
      </w:r>
      <w:r w:rsidRPr="00CF72AC">
        <w:rPr>
          <w:rFonts w:asciiTheme="minorHAnsi" w:hAnsiTheme="minorHAnsi" w:cstheme="minorHAnsi"/>
          <w:b/>
          <w:sz w:val="23"/>
          <w:szCs w:val="23"/>
        </w:rPr>
        <w:t>ands</w:t>
      </w:r>
    </w:p>
    <w:p w14:paraId="3EEEF462" w14:textId="78B851C4" w:rsidR="00D843D3" w:rsidRDefault="00D843D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  <w:r w:rsidRPr="00D843D3">
        <w:rPr>
          <w:rFonts w:asciiTheme="minorHAnsi" w:hAnsiTheme="minorHAnsi" w:cstheme="minorHAnsi"/>
          <w:sz w:val="23"/>
          <w:szCs w:val="23"/>
        </w:rPr>
        <w:t xml:space="preserve">Auf dem idyllischen Gut Groß Zecher erwartet die Gäste ein Tisch am Schaalsee. Das Menü startet mit einem Carpaccio vom Rind mit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Grana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Padano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. Als Hauptgang stehen Hirschrücken an </w:t>
      </w:r>
      <w:proofErr w:type="spellStart"/>
      <w:r w:rsidRPr="00D843D3">
        <w:rPr>
          <w:rFonts w:asciiTheme="minorHAnsi" w:hAnsiTheme="minorHAnsi" w:cstheme="minorHAnsi"/>
          <w:sz w:val="23"/>
          <w:szCs w:val="23"/>
        </w:rPr>
        <w:t>Preiselbeersauce</w:t>
      </w:r>
      <w:proofErr w:type="spellEnd"/>
      <w:r w:rsidRPr="00D843D3">
        <w:rPr>
          <w:rFonts w:asciiTheme="minorHAnsi" w:hAnsiTheme="minorHAnsi" w:cstheme="minorHAnsi"/>
          <w:sz w:val="23"/>
          <w:szCs w:val="23"/>
        </w:rPr>
        <w:t xml:space="preserve"> mit Gemüse und Schupfnudeln oder Röllchen von</w:t>
      </w:r>
      <w:r w:rsidR="001B73DF">
        <w:rPr>
          <w:rFonts w:asciiTheme="minorHAnsi" w:hAnsiTheme="minorHAnsi" w:cstheme="minorHAnsi"/>
          <w:sz w:val="23"/>
          <w:szCs w:val="23"/>
        </w:rPr>
        <w:t xml:space="preserve"> der</w:t>
      </w:r>
      <w:r w:rsidRPr="00D843D3">
        <w:rPr>
          <w:rFonts w:asciiTheme="minorHAnsi" w:hAnsiTheme="minorHAnsi" w:cstheme="minorHAnsi"/>
          <w:sz w:val="23"/>
          <w:szCs w:val="23"/>
        </w:rPr>
        <w:t xml:space="preserve"> Edelmaräne und Lachs an Kräutersauce auf </w:t>
      </w:r>
      <w:r w:rsidR="00CF72AC">
        <w:rPr>
          <w:rFonts w:asciiTheme="minorHAnsi" w:hAnsiTheme="minorHAnsi" w:cstheme="minorHAnsi"/>
          <w:sz w:val="23"/>
          <w:szCs w:val="23"/>
        </w:rPr>
        <w:t xml:space="preserve">einem </w:t>
      </w:r>
      <w:r w:rsidRPr="00D843D3">
        <w:rPr>
          <w:rFonts w:asciiTheme="minorHAnsi" w:hAnsiTheme="minorHAnsi" w:cstheme="minorHAnsi"/>
          <w:sz w:val="23"/>
          <w:szCs w:val="23"/>
        </w:rPr>
        <w:t xml:space="preserve">Gemüsebett mit Kartoffelpüree und Forellenkaviar zur Wahl. Ein Schokoküchlein mit Beeren und Sorbet rundet das Menü ab. Das Dinner ist ab 59 € pro Person buchbar. Optional buchbar sind außerdem eine Kanufahrt (10 € pro Stunde), eine Korbsauna (5 € pro Person) sowie Naturführungen auf Anfrage. Als Übernachtungsmöglichkeit stehen das Schwedenhaus oder </w:t>
      </w:r>
      <w:proofErr w:type="gramStart"/>
      <w:r w:rsidRPr="00D843D3">
        <w:rPr>
          <w:rFonts w:asciiTheme="minorHAnsi" w:hAnsiTheme="minorHAnsi" w:cstheme="minorHAnsi"/>
          <w:sz w:val="23"/>
          <w:szCs w:val="23"/>
        </w:rPr>
        <w:t>das Turmzimmer</w:t>
      </w:r>
      <w:proofErr w:type="gramEnd"/>
      <w:r w:rsidRPr="00D843D3">
        <w:rPr>
          <w:rFonts w:asciiTheme="minorHAnsi" w:hAnsiTheme="minorHAnsi" w:cstheme="minorHAnsi"/>
          <w:sz w:val="23"/>
          <w:szCs w:val="23"/>
        </w:rPr>
        <w:t xml:space="preserve"> mit atemberaubendem Weitblick zur Verfügung. </w:t>
      </w:r>
    </w:p>
    <w:p w14:paraId="5994F08F" w14:textId="77777777" w:rsidR="00C80AE3" w:rsidRDefault="00C80AE3" w:rsidP="00D843D3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5B9F727C" w14:textId="0F48D1CA" w:rsidR="00FE795E" w:rsidRPr="00E34D65" w:rsidRDefault="00CF72AC" w:rsidP="00CF72AC">
      <w:pPr>
        <w:spacing w:line="276" w:lineRule="auto"/>
        <w:ind w:right="1474"/>
        <w:rPr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Das „Dinner am See“ ist auch ein exquisiter Geschenke-Tipp für besondere Anlässe. Gutscheine sind bei den jeweiligen Betrieben erhältlich. Alle </w:t>
      </w:r>
      <w:r w:rsidR="00FE795E" w:rsidRPr="00E34D65">
        <w:rPr>
          <w:rFonts w:ascii="Calibri" w:eastAsia="Calibri" w:hAnsi="Calibri" w:cs="Calibri"/>
          <w:sz w:val="23"/>
          <w:szCs w:val="23"/>
        </w:rPr>
        <w:t>Informationen</w:t>
      </w:r>
      <w:r>
        <w:rPr>
          <w:rFonts w:ascii="Calibri" w:eastAsia="Calibri" w:hAnsi="Calibri" w:cs="Calibri"/>
          <w:sz w:val="23"/>
          <w:szCs w:val="23"/>
        </w:rPr>
        <w:t xml:space="preserve"> auf</w:t>
      </w:r>
      <w:r w:rsidR="00FE795E" w:rsidRPr="00E34D65">
        <w:rPr>
          <w:rFonts w:ascii="Calibri" w:eastAsia="Calibri" w:hAnsi="Calibri" w:cs="Calibri"/>
          <w:sz w:val="23"/>
          <w:szCs w:val="23"/>
        </w:rPr>
        <w:t xml:space="preserve"> </w:t>
      </w:r>
      <w:hyperlink r:id="rId8" w:history="1">
        <w:r w:rsidRPr="00FD20EB">
          <w:rPr>
            <w:rStyle w:val="Hyperlink"/>
            <w:rFonts w:ascii="Calibri" w:eastAsia="Calibri" w:hAnsi="Calibri" w:cs="Calibri"/>
            <w:sz w:val="23"/>
            <w:szCs w:val="23"/>
          </w:rPr>
          <w:t>https://www.herzogtum-lauenburg.de/dinneramsee</w:t>
        </w:r>
      </w:hyperlink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6052691E" w14:textId="77777777" w:rsidR="007D0BA5" w:rsidRPr="007D0BA5" w:rsidRDefault="007D0BA5" w:rsidP="007D0BA5">
      <w:pPr>
        <w:spacing w:line="276" w:lineRule="auto"/>
        <w:ind w:right="1474"/>
        <w:rPr>
          <w:rFonts w:asciiTheme="minorHAnsi" w:hAnsiTheme="minorHAnsi" w:cstheme="minorHAnsi"/>
          <w:sz w:val="23"/>
          <w:szCs w:val="23"/>
        </w:rPr>
      </w:pPr>
    </w:p>
    <w:p w14:paraId="059FFDD4" w14:textId="77777777" w:rsidR="007155EF" w:rsidRPr="00BF3C06" w:rsidRDefault="007155EF" w:rsidP="005C6EDD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BF3C06">
        <w:rPr>
          <w:rFonts w:asciiTheme="minorHAnsi" w:hAnsiTheme="minorHAnsi" w:cstheme="minorHAnsi"/>
          <w:b/>
          <w:sz w:val="23"/>
          <w:szCs w:val="23"/>
        </w:rPr>
        <w:t xml:space="preserve">Weitere Informationen und Bildmaterial: </w:t>
      </w:r>
    </w:p>
    <w:p w14:paraId="65D9623D" w14:textId="77777777" w:rsidR="007155EF" w:rsidRPr="00BF3C06" w:rsidRDefault="007155EF" w:rsidP="005C6E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F3C06">
        <w:rPr>
          <w:rFonts w:asciiTheme="minorHAnsi" w:hAnsiTheme="minorHAnsi" w:cstheme="minorHAnsi"/>
          <w:sz w:val="23"/>
          <w:szCs w:val="23"/>
        </w:rPr>
        <w:t>Herzogtum Lauenburg Marketing &amp; Service GmbH</w:t>
      </w:r>
    </w:p>
    <w:p w14:paraId="5F9AAF27" w14:textId="77777777" w:rsidR="007155EF" w:rsidRPr="00BF3C06" w:rsidRDefault="007155EF" w:rsidP="005C6E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BF3C06">
        <w:rPr>
          <w:rFonts w:asciiTheme="minorHAnsi" w:hAnsiTheme="minorHAnsi" w:cstheme="minorHAnsi"/>
          <w:sz w:val="23"/>
          <w:szCs w:val="23"/>
        </w:rPr>
        <w:t xml:space="preserve">Ansprechpartner: Carina </w:t>
      </w:r>
      <w:r w:rsidR="00911529" w:rsidRPr="00BF3C06">
        <w:rPr>
          <w:rFonts w:asciiTheme="minorHAnsi" w:hAnsiTheme="minorHAnsi" w:cstheme="minorHAnsi"/>
          <w:sz w:val="23"/>
          <w:szCs w:val="23"/>
        </w:rPr>
        <w:t>Jahnke</w:t>
      </w:r>
      <w:r w:rsidRPr="00BF3C06">
        <w:rPr>
          <w:rFonts w:asciiTheme="minorHAnsi" w:hAnsiTheme="minorHAnsi" w:cstheme="minorHAnsi"/>
          <w:sz w:val="23"/>
          <w:szCs w:val="23"/>
        </w:rPr>
        <w:t xml:space="preserve">, Tel. </w:t>
      </w:r>
      <w:r w:rsidR="008C6F33" w:rsidRPr="00BF3C06">
        <w:rPr>
          <w:rFonts w:asciiTheme="minorHAnsi" w:hAnsiTheme="minorHAnsi" w:cstheme="minorHAnsi"/>
          <w:sz w:val="23"/>
          <w:szCs w:val="23"/>
        </w:rPr>
        <w:t>04542-8542353</w:t>
      </w:r>
    </w:p>
    <w:p w14:paraId="4C3E41B6" w14:textId="77777777" w:rsidR="007155EF" w:rsidRPr="00BF3C06" w:rsidRDefault="00F74019" w:rsidP="005C6EDD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hyperlink r:id="rId9" w:history="1">
        <w:r w:rsidR="00911529" w:rsidRPr="00BF3C06">
          <w:rPr>
            <w:rStyle w:val="Hyperlink"/>
            <w:rFonts w:asciiTheme="minorHAnsi" w:hAnsiTheme="minorHAnsi" w:cstheme="minorHAnsi"/>
            <w:sz w:val="23"/>
            <w:szCs w:val="23"/>
          </w:rPr>
          <w:t>jahnke@hlms.de</w:t>
        </w:r>
      </w:hyperlink>
      <w:r w:rsidR="007155EF" w:rsidRPr="00BF3C06">
        <w:rPr>
          <w:rFonts w:asciiTheme="minorHAnsi" w:hAnsiTheme="minorHAnsi" w:cstheme="minorHAnsi"/>
          <w:sz w:val="23"/>
          <w:szCs w:val="23"/>
        </w:rPr>
        <w:t xml:space="preserve"> / </w:t>
      </w:r>
      <w:hyperlink r:id="rId10" w:history="1">
        <w:r w:rsidR="008C6F33" w:rsidRPr="00BF3C06">
          <w:rPr>
            <w:rStyle w:val="Hyperlink"/>
            <w:rFonts w:asciiTheme="minorHAnsi" w:hAnsiTheme="minorHAnsi" w:cstheme="minorHAnsi"/>
            <w:sz w:val="23"/>
            <w:szCs w:val="23"/>
          </w:rPr>
          <w:t>www.herzogtum-lauenburg.de</w:t>
        </w:r>
      </w:hyperlink>
    </w:p>
    <w:sectPr w:rsidR="007155EF" w:rsidRPr="00BF3C06" w:rsidSect="003C7F1D">
      <w:headerReference w:type="default" r:id="rId11"/>
      <w:footerReference w:type="default" r:id="rId12"/>
      <w:pgSz w:w="11906" w:h="16838"/>
      <w:pgMar w:top="2552" w:right="1247" w:bottom="1985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CAFFF" w14:textId="77777777" w:rsidR="00E34D65" w:rsidRDefault="00E34D65">
      <w:r>
        <w:separator/>
      </w:r>
    </w:p>
  </w:endnote>
  <w:endnote w:type="continuationSeparator" w:id="0">
    <w:p w14:paraId="727AB89F" w14:textId="77777777" w:rsidR="00E34D65" w:rsidRDefault="00E3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FC05D" w14:textId="77777777" w:rsidR="00E34D65" w:rsidRDefault="00E34D65" w:rsidP="000073D6">
    <w:pPr>
      <w:pStyle w:val="Fuzeile"/>
      <w:tabs>
        <w:tab w:val="left" w:pos="7485"/>
      </w:tabs>
      <w:rPr>
        <w:rFonts w:ascii="Arial" w:hAnsi="Arial" w:cs="Arial"/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39AA8" w14:textId="77777777" w:rsidR="00E34D65" w:rsidRDefault="00E34D65">
      <w:r>
        <w:separator/>
      </w:r>
    </w:p>
  </w:footnote>
  <w:footnote w:type="continuationSeparator" w:id="0">
    <w:p w14:paraId="3B5439FE" w14:textId="77777777" w:rsidR="00E34D65" w:rsidRDefault="00E3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E1D32" w14:textId="055E6C6D" w:rsidR="00E34D65" w:rsidRDefault="00E34D65" w:rsidP="00146DF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7237BD" wp14:editId="5822B636">
          <wp:simplePos x="0" y="0"/>
          <wp:positionH relativeFrom="column">
            <wp:posOffset>-786130</wp:posOffset>
          </wp:positionH>
          <wp:positionV relativeFrom="paragraph">
            <wp:posOffset>0</wp:posOffset>
          </wp:positionV>
          <wp:extent cx="7555321" cy="10692000"/>
          <wp:effectExtent l="0" t="0" r="1270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emitteilung_A4_HLM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32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9E7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D226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A4C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B8F8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6C7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28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7A8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66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3A1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62A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3439B"/>
    <w:multiLevelType w:val="hybridMultilevel"/>
    <w:tmpl w:val="9F92326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364ED"/>
    <w:multiLevelType w:val="hybridMultilevel"/>
    <w:tmpl w:val="3AD687F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C3590C"/>
    <w:multiLevelType w:val="hybridMultilevel"/>
    <w:tmpl w:val="77E892F2"/>
    <w:lvl w:ilvl="0" w:tplc="A87882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A3973"/>
    <w:multiLevelType w:val="hybridMultilevel"/>
    <w:tmpl w:val="762294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4BA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09012C"/>
    <w:multiLevelType w:val="hybridMultilevel"/>
    <w:tmpl w:val="4A562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02BDA"/>
    <w:multiLevelType w:val="hybridMultilevel"/>
    <w:tmpl w:val="8446E89A"/>
    <w:lvl w:ilvl="0" w:tplc="58CC2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F531F"/>
    <w:multiLevelType w:val="hybridMultilevel"/>
    <w:tmpl w:val="2A00C0B8"/>
    <w:lvl w:ilvl="0" w:tplc="DE54C45C">
      <w:start w:val="1"/>
      <w:numFmt w:val="bullet"/>
      <w:lvlText w:val="•"/>
      <w:lvlJc w:val="left"/>
      <w:pPr>
        <w:ind w:left="720" w:hanging="360"/>
      </w:pPr>
      <w:rPr>
        <w:color w:val="003063"/>
      </w:rPr>
    </w:lvl>
    <w:lvl w:ilvl="1" w:tplc="A64C432C">
      <w:numFmt w:val="decimal"/>
      <w:lvlText w:val=""/>
      <w:lvlJc w:val="left"/>
    </w:lvl>
    <w:lvl w:ilvl="2" w:tplc="5B6A50EC">
      <w:numFmt w:val="decimal"/>
      <w:lvlText w:val=""/>
      <w:lvlJc w:val="left"/>
    </w:lvl>
    <w:lvl w:ilvl="3" w:tplc="D2C8F4EA">
      <w:numFmt w:val="decimal"/>
      <w:lvlText w:val=""/>
      <w:lvlJc w:val="left"/>
    </w:lvl>
    <w:lvl w:ilvl="4" w:tplc="6316DA9E">
      <w:numFmt w:val="decimal"/>
      <w:lvlText w:val=""/>
      <w:lvlJc w:val="left"/>
    </w:lvl>
    <w:lvl w:ilvl="5" w:tplc="79EE35C4">
      <w:numFmt w:val="decimal"/>
      <w:lvlText w:val=""/>
      <w:lvlJc w:val="left"/>
    </w:lvl>
    <w:lvl w:ilvl="6" w:tplc="1BB2BCEC">
      <w:numFmt w:val="decimal"/>
      <w:lvlText w:val=""/>
      <w:lvlJc w:val="left"/>
    </w:lvl>
    <w:lvl w:ilvl="7" w:tplc="61FA20B0">
      <w:numFmt w:val="decimal"/>
      <w:lvlText w:val=""/>
      <w:lvlJc w:val="left"/>
    </w:lvl>
    <w:lvl w:ilvl="8" w:tplc="8C68F034">
      <w:numFmt w:val="decimal"/>
      <w:lvlText w:val=""/>
      <w:lvlJc w:val="left"/>
    </w:lvl>
  </w:abstractNum>
  <w:abstractNum w:abstractNumId="18" w15:restartNumberingAfterBreak="0">
    <w:nsid w:val="71232365"/>
    <w:multiLevelType w:val="hybridMultilevel"/>
    <w:tmpl w:val="0D6E75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6724D"/>
    <w:multiLevelType w:val="hybridMultilevel"/>
    <w:tmpl w:val="6CB6F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3"/>
  </w:num>
  <w:num w:numId="13">
    <w:abstractNumId w:val="10"/>
  </w:num>
  <w:num w:numId="14">
    <w:abstractNumId w:val="12"/>
  </w:num>
  <w:num w:numId="15">
    <w:abstractNumId w:val="13"/>
  </w:num>
  <w:num w:numId="16">
    <w:abstractNumId w:val="15"/>
  </w:num>
  <w:num w:numId="17">
    <w:abstractNumId w:val="11"/>
  </w:num>
  <w:num w:numId="18">
    <w:abstractNumId w:val="14"/>
  </w:num>
  <w:num w:numId="19">
    <w:abstractNumId w:val="17"/>
    <w:lvlOverride w:ilvl="0">
      <w:startOverride w:val="1"/>
    </w:lvlOverride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4F"/>
    <w:rsid w:val="00000D3E"/>
    <w:rsid w:val="0000130E"/>
    <w:rsid w:val="0000228A"/>
    <w:rsid w:val="0000434A"/>
    <w:rsid w:val="00004C4B"/>
    <w:rsid w:val="000073D6"/>
    <w:rsid w:val="00010710"/>
    <w:rsid w:val="00014942"/>
    <w:rsid w:val="00015BA6"/>
    <w:rsid w:val="00020A8E"/>
    <w:rsid w:val="00025D76"/>
    <w:rsid w:val="00030E4E"/>
    <w:rsid w:val="00037058"/>
    <w:rsid w:val="00042D14"/>
    <w:rsid w:val="00054A53"/>
    <w:rsid w:val="00055812"/>
    <w:rsid w:val="00055DEE"/>
    <w:rsid w:val="00055E16"/>
    <w:rsid w:val="00056969"/>
    <w:rsid w:val="00056E8A"/>
    <w:rsid w:val="00060427"/>
    <w:rsid w:val="0006089C"/>
    <w:rsid w:val="000615F0"/>
    <w:rsid w:val="00062A05"/>
    <w:rsid w:val="0006632F"/>
    <w:rsid w:val="00067610"/>
    <w:rsid w:val="00067A10"/>
    <w:rsid w:val="00072ADD"/>
    <w:rsid w:val="00083045"/>
    <w:rsid w:val="0008457B"/>
    <w:rsid w:val="00090549"/>
    <w:rsid w:val="000916A5"/>
    <w:rsid w:val="00094EA2"/>
    <w:rsid w:val="0009527E"/>
    <w:rsid w:val="00095E02"/>
    <w:rsid w:val="00096844"/>
    <w:rsid w:val="000A0A2B"/>
    <w:rsid w:val="000A5E79"/>
    <w:rsid w:val="000B0427"/>
    <w:rsid w:val="000B0E6B"/>
    <w:rsid w:val="000B155C"/>
    <w:rsid w:val="000B16D7"/>
    <w:rsid w:val="000C5367"/>
    <w:rsid w:val="000C7DB1"/>
    <w:rsid w:val="000D0AC5"/>
    <w:rsid w:val="000D0C16"/>
    <w:rsid w:val="000D1C2E"/>
    <w:rsid w:val="000D5112"/>
    <w:rsid w:val="000D5DFD"/>
    <w:rsid w:val="000E624D"/>
    <w:rsid w:val="000E6609"/>
    <w:rsid w:val="000E6B26"/>
    <w:rsid w:val="000F1A76"/>
    <w:rsid w:val="000F59EC"/>
    <w:rsid w:val="000F6028"/>
    <w:rsid w:val="00100B41"/>
    <w:rsid w:val="00101A05"/>
    <w:rsid w:val="0010315F"/>
    <w:rsid w:val="00106445"/>
    <w:rsid w:val="00115DEC"/>
    <w:rsid w:val="00121420"/>
    <w:rsid w:val="0012215E"/>
    <w:rsid w:val="00124B59"/>
    <w:rsid w:val="001277C7"/>
    <w:rsid w:val="00132A7C"/>
    <w:rsid w:val="00132E8C"/>
    <w:rsid w:val="0013498F"/>
    <w:rsid w:val="00134DBF"/>
    <w:rsid w:val="00135F7A"/>
    <w:rsid w:val="001368D4"/>
    <w:rsid w:val="001407A5"/>
    <w:rsid w:val="0014178A"/>
    <w:rsid w:val="00141EA3"/>
    <w:rsid w:val="00143534"/>
    <w:rsid w:val="00144072"/>
    <w:rsid w:val="0014524A"/>
    <w:rsid w:val="00146DFC"/>
    <w:rsid w:val="00150ED3"/>
    <w:rsid w:val="00151292"/>
    <w:rsid w:val="00151D1A"/>
    <w:rsid w:val="00151EDA"/>
    <w:rsid w:val="00152152"/>
    <w:rsid w:val="0016321B"/>
    <w:rsid w:val="001709CE"/>
    <w:rsid w:val="00173238"/>
    <w:rsid w:val="00174B91"/>
    <w:rsid w:val="00175646"/>
    <w:rsid w:val="001757EA"/>
    <w:rsid w:val="00183A11"/>
    <w:rsid w:val="001937B5"/>
    <w:rsid w:val="00194CCC"/>
    <w:rsid w:val="00194D66"/>
    <w:rsid w:val="00195286"/>
    <w:rsid w:val="001A1089"/>
    <w:rsid w:val="001A1B7C"/>
    <w:rsid w:val="001A6C05"/>
    <w:rsid w:val="001A7DDF"/>
    <w:rsid w:val="001B2212"/>
    <w:rsid w:val="001B2C1D"/>
    <w:rsid w:val="001B73DF"/>
    <w:rsid w:val="001C0115"/>
    <w:rsid w:val="001C2A88"/>
    <w:rsid w:val="001C38C1"/>
    <w:rsid w:val="001D0902"/>
    <w:rsid w:val="001D2899"/>
    <w:rsid w:val="001D35D7"/>
    <w:rsid w:val="001D53D4"/>
    <w:rsid w:val="001D5FC8"/>
    <w:rsid w:val="001D5FED"/>
    <w:rsid w:val="001D600A"/>
    <w:rsid w:val="001E005C"/>
    <w:rsid w:val="001E5942"/>
    <w:rsid w:val="001E5EDC"/>
    <w:rsid w:val="001F47D8"/>
    <w:rsid w:val="002016EB"/>
    <w:rsid w:val="00211F0F"/>
    <w:rsid w:val="00214392"/>
    <w:rsid w:val="0021479D"/>
    <w:rsid w:val="002163A1"/>
    <w:rsid w:val="0022136B"/>
    <w:rsid w:val="00225B45"/>
    <w:rsid w:val="00225DDF"/>
    <w:rsid w:val="00230597"/>
    <w:rsid w:val="00232641"/>
    <w:rsid w:val="00235E6E"/>
    <w:rsid w:val="0026015C"/>
    <w:rsid w:val="00261A36"/>
    <w:rsid w:val="00275502"/>
    <w:rsid w:val="00275914"/>
    <w:rsid w:val="00282E6B"/>
    <w:rsid w:val="002853A5"/>
    <w:rsid w:val="002876DE"/>
    <w:rsid w:val="002919A1"/>
    <w:rsid w:val="00291B02"/>
    <w:rsid w:val="0029627E"/>
    <w:rsid w:val="002A1F10"/>
    <w:rsid w:val="002A397C"/>
    <w:rsid w:val="002A715F"/>
    <w:rsid w:val="002B0680"/>
    <w:rsid w:val="002B08CD"/>
    <w:rsid w:val="002C126A"/>
    <w:rsid w:val="002C5C0A"/>
    <w:rsid w:val="002C5ED8"/>
    <w:rsid w:val="002C68AE"/>
    <w:rsid w:val="002D2280"/>
    <w:rsid w:val="002D4F53"/>
    <w:rsid w:val="002D760D"/>
    <w:rsid w:val="002E59FD"/>
    <w:rsid w:val="002F30A2"/>
    <w:rsid w:val="002F4722"/>
    <w:rsid w:val="0030278C"/>
    <w:rsid w:val="00304C8A"/>
    <w:rsid w:val="003069A1"/>
    <w:rsid w:val="003117A7"/>
    <w:rsid w:val="00317780"/>
    <w:rsid w:val="003322E2"/>
    <w:rsid w:val="00332DCA"/>
    <w:rsid w:val="003351A2"/>
    <w:rsid w:val="003364D0"/>
    <w:rsid w:val="00337B05"/>
    <w:rsid w:val="00340D06"/>
    <w:rsid w:val="003410D0"/>
    <w:rsid w:val="00341682"/>
    <w:rsid w:val="0034218E"/>
    <w:rsid w:val="00344A67"/>
    <w:rsid w:val="003534B5"/>
    <w:rsid w:val="00355416"/>
    <w:rsid w:val="0036135E"/>
    <w:rsid w:val="00361D7F"/>
    <w:rsid w:val="00363964"/>
    <w:rsid w:val="0037627A"/>
    <w:rsid w:val="003767F9"/>
    <w:rsid w:val="0038019A"/>
    <w:rsid w:val="0038286E"/>
    <w:rsid w:val="00384030"/>
    <w:rsid w:val="00387841"/>
    <w:rsid w:val="00392979"/>
    <w:rsid w:val="003931B3"/>
    <w:rsid w:val="00397A6B"/>
    <w:rsid w:val="003B4F53"/>
    <w:rsid w:val="003B56F1"/>
    <w:rsid w:val="003C514E"/>
    <w:rsid w:val="003C66AC"/>
    <w:rsid w:val="003C7F1D"/>
    <w:rsid w:val="003D5626"/>
    <w:rsid w:val="003E26D7"/>
    <w:rsid w:val="003E6B2C"/>
    <w:rsid w:val="003F4D15"/>
    <w:rsid w:val="003F5C26"/>
    <w:rsid w:val="003F622F"/>
    <w:rsid w:val="003F65B5"/>
    <w:rsid w:val="003F7B72"/>
    <w:rsid w:val="004037F3"/>
    <w:rsid w:val="0040459B"/>
    <w:rsid w:val="00405C2A"/>
    <w:rsid w:val="00406148"/>
    <w:rsid w:val="00412F7C"/>
    <w:rsid w:val="004141DD"/>
    <w:rsid w:val="0041624B"/>
    <w:rsid w:val="004212D4"/>
    <w:rsid w:val="00422468"/>
    <w:rsid w:val="00423FB6"/>
    <w:rsid w:val="00426FF8"/>
    <w:rsid w:val="00430D32"/>
    <w:rsid w:val="00431763"/>
    <w:rsid w:val="00443DA2"/>
    <w:rsid w:val="004512DC"/>
    <w:rsid w:val="00451C15"/>
    <w:rsid w:val="00456816"/>
    <w:rsid w:val="00457865"/>
    <w:rsid w:val="004627FA"/>
    <w:rsid w:val="004655FB"/>
    <w:rsid w:val="00466ACE"/>
    <w:rsid w:val="00470D31"/>
    <w:rsid w:val="004712DF"/>
    <w:rsid w:val="004716BF"/>
    <w:rsid w:val="00477A8D"/>
    <w:rsid w:val="00481B41"/>
    <w:rsid w:val="0048258D"/>
    <w:rsid w:val="00482A57"/>
    <w:rsid w:val="00485C21"/>
    <w:rsid w:val="00491853"/>
    <w:rsid w:val="004932A7"/>
    <w:rsid w:val="00493C16"/>
    <w:rsid w:val="00494617"/>
    <w:rsid w:val="004A0E04"/>
    <w:rsid w:val="004A467A"/>
    <w:rsid w:val="004A56E8"/>
    <w:rsid w:val="004A5EB3"/>
    <w:rsid w:val="004A697B"/>
    <w:rsid w:val="004B4395"/>
    <w:rsid w:val="004C0477"/>
    <w:rsid w:val="004C0B51"/>
    <w:rsid w:val="004C1625"/>
    <w:rsid w:val="004C6AAB"/>
    <w:rsid w:val="004D4448"/>
    <w:rsid w:val="004D4C1B"/>
    <w:rsid w:val="004E1B45"/>
    <w:rsid w:val="004E5787"/>
    <w:rsid w:val="004E586A"/>
    <w:rsid w:val="004F1F07"/>
    <w:rsid w:val="004F4234"/>
    <w:rsid w:val="004F5A98"/>
    <w:rsid w:val="004F5DD8"/>
    <w:rsid w:val="004F629D"/>
    <w:rsid w:val="004F63F5"/>
    <w:rsid w:val="00500B0D"/>
    <w:rsid w:val="00501BD2"/>
    <w:rsid w:val="00503A6E"/>
    <w:rsid w:val="00506617"/>
    <w:rsid w:val="005118B1"/>
    <w:rsid w:val="00514B35"/>
    <w:rsid w:val="00516D43"/>
    <w:rsid w:val="005171DF"/>
    <w:rsid w:val="00517478"/>
    <w:rsid w:val="005176E7"/>
    <w:rsid w:val="00525C51"/>
    <w:rsid w:val="00526307"/>
    <w:rsid w:val="00533488"/>
    <w:rsid w:val="00535422"/>
    <w:rsid w:val="00536F32"/>
    <w:rsid w:val="00542724"/>
    <w:rsid w:val="0054301D"/>
    <w:rsid w:val="00550A3E"/>
    <w:rsid w:val="00550C3F"/>
    <w:rsid w:val="005540D7"/>
    <w:rsid w:val="005637D5"/>
    <w:rsid w:val="00564143"/>
    <w:rsid w:val="00565965"/>
    <w:rsid w:val="005673D2"/>
    <w:rsid w:val="005702A3"/>
    <w:rsid w:val="005913CD"/>
    <w:rsid w:val="00592EC2"/>
    <w:rsid w:val="005931ED"/>
    <w:rsid w:val="00593CCD"/>
    <w:rsid w:val="00597A50"/>
    <w:rsid w:val="005A107E"/>
    <w:rsid w:val="005A29DB"/>
    <w:rsid w:val="005A3500"/>
    <w:rsid w:val="005A449F"/>
    <w:rsid w:val="005A747A"/>
    <w:rsid w:val="005C0949"/>
    <w:rsid w:val="005C6EDD"/>
    <w:rsid w:val="005D5C49"/>
    <w:rsid w:val="005E14B3"/>
    <w:rsid w:val="005E3CE8"/>
    <w:rsid w:val="005E7AC6"/>
    <w:rsid w:val="00600DA7"/>
    <w:rsid w:val="0060206C"/>
    <w:rsid w:val="00603CE0"/>
    <w:rsid w:val="00611240"/>
    <w:rsid w:val="006147DD"/>
    <w:rsid w:val="00615246"/>
    <w:rsid w:val="006157EC"/>
    <w:rsid w:val="00616814"/>
    <w:rsid w:val="00620D4F"/>
    <w:rsid w:val="00623EA2"/>
    <w:rsid w:val="00624CFB"/>
    <w:rsid w:val="0062567B"/>
    <w:rsid w:val="0063072F"/>
    <w:rsid w:val="00633227"/>
    <w:rsid w:val="00633579"/>
    <w:rsid w:val="00635B1B"/>
    <w:rsid w:val="00636C00"/>
    <w:rsid w:val="00641EF6"/>
    <w:rsid w:val="006462BF"/>
    <w:rsid w:val="0064794F"/>
    <w:rsid w:val="00651DF8"/>
    <w:rsid w:val="00655F24"/>
    <w:rsid w:val="006616F2"/>
    <w:rsid w:val="00662859"/>
    <w:rsid w:val="00666C12"/>
    <w:rsid w:val="0066789D"/>
    <w:rsid w:val="0067022F"/>
    <w:rsid w:val="00670C4D"/>
    <w:rsid w:val="00675BAC"/>
    <w:rsid w:val="006768FD"/>
    <w:rsid w:val="006772D2"/>
    <w:rsid w:val="00681B35"/>
    <w:rsid w:val="0068331A"/>
    <w:rsid w:val="00693A06"/>
    <w:rsid w:val="00697151"/>
    <w:rsid w:val="006A0748"/>
    <w:rsid w:val="006B0A74"/>
    <w:rsid w:val="006B316F"/>
    <w:rsid w:val="006B7CD0"/>
    <w:rsid w:val="006B7CF3"/>
    <w:rsid w:val="006C280D"/>
    <w:rsid w:val="006C2A39"/>
    <w:rsid w:val="006C5D78"/>
    <w:rsid w:val="006D1D41"/>
    <w:rsid w:val="006D7A1B"/>
    <w:rsid w:val="006F030C"/>
    <w:rsid w:val="006F2BC3"/>
    <w:rsid w:val="006F6FC1"/>
    <w:rsid w:val="00700F2F"/>
    <w:rsid w:val="0070174C"/>
    <w:rsid w:val="007036A2"/>
    <w:rsid w:val="00705C5B"/>
    <w:rsid w:val="0070761C"/>
    <w:rsid w:val="00712E84"/>
    <w:rsid w:val="0071347B"/>
    <w:rsid w:val="007155EF"/>
    <w:rsid w:val="00716074"/>
    <w:rsid w:val="00721A35"/>
    <w:rsid w:val="007235D7"/>
    <w:rsid w:val="00723871"/>
    <w:rsid w:val="007267AC"/>
    <w:rsid w:val="00731119"/>
    <w:rsid w:val="00732549"/>
    <w:rsid w:val="007329D8"/>
    <w:rsid w:val="00733DF4"/>
    <w:rsid w:val="0073487F"/>
    <w:rsid w:val="00736D06"/>
    <w:rsid w:val="00741D70"/>
    <w:rsid w:val="007441F6"/>
    <w:rsid w:val="00744329"/>
    <w:rsid w:val="00746DE8"/>
    <w:rsid w:val="00757B53"/>
    <w:rsid w:val="007626BB"/>
    <w:rsid w:val="00762F8C"/>
    <w:rsid w:val="007648D5"/>
    <w:rsid w:val="007651D5"/>
    <w:rsid w:val="00767823"/>
    <w:rsid w:val="00771772"/>
    <w:rsid w:val="00773196"/>
    <w:rsid w:val="00773975"/>
    <w:rsid w:val="00777748"/>
    <w:rsid w:val="00780251"/>
    <w:rsid w:val="00780C27"/>
    <w:rsid w:val="00780C96"/>
    <w:rsid w:val="007811B9"/>
    <w:rsid w:val="00791CA8"/>
    <w:rsid w:val="007967D9"/>
    <w:rsid w:val="00797308"/>
    <w:rsid w:val="007A0DBF"/>
    <w:rsid w:val="007A672D"/>
    <w:rsid w:val="007A7502"/>
    <w:rsid w:val="007A7C7A"/>
    <w:rsid w:val="007B2F79"/>
    <w:rsid w:val="007B40AC"/>
    <w:rsid w:val="007B5E71"/>
    <w:rsid w:val="007B7669"/>
    <w:rsid w:val="007C01B0"/>
    <w:rsid w:val="007C1FAF"/>
    <w:rsid w:val="007C389A"/>
    <w:rsid w:val="007D0BA5"/>
    <w:rsid w:val="007D0D70"/>
    <w:rsid w:val="007D498E"/>
    <w:rsid w:val="007D5298"/>
    <w:rsid w:val="007D5D8F"/>
    <w:rsid w:val="007E1828"/>
    <w:rsid w:val="007E4FCE"/>
    <w:rsid w:val="007E7C7D"/>
    <w:rsid w:val="007F7F80"/>
    <w:rsid w:val="0081153A"/>
    <w:rsid w:val="008116C7"/>
    <w:rsid w:val="00823D80"/>
    <w:rsid w:val="00832C70"/>
    <w:rsid w:val="008336FC"/>
    <w:rsid w:val="00835A8D"/>
    <w:rsid w:val="008373B4"/>
    <w:rsid w:val="00837539"/>
    <w:rsid w:val="008376D7"/>
    <w:rsid w:val="00842499"/>
    <w:rsid w:val="008548E4"/>
    <w:rsid w:val="00856851"/>
    <w:rsid w:val="00857513"/>
    <w:rsid w:val="00862BD8"/>
    <w:rsid w:val="008645D5"/>
    <w:rsid w:val="00866BF6"/>
    <w:rsid w:val="008812D9"/>
    <w:rsid w:val="00883D44"/>
    <w:rsid w:val="008931DA"/>
    <w:rsid w:val="0089397A"/>
    <w:rsid w:val="008946A9"/>
    <w:rsid w:val="00897BB4"/>
    <w:rsid w:val="008A4237"/>
    <w:rsid w:val="008A4264"/>
    <w:rsid w:val="008B11D9"/>
    <w:rsid w:val="008B1E6A"/>
    <w:rsid w:val="008B3488"/>
    <w:rsid w:val="008B5225"/>
    <w:rsid w:val="008B7A41"/>
    <w:rsid w:val="008C353B"/>
    <w:rsid w:val="008C3BDB"/>
    <w:rsid w:val="008C463A"/>
    <w:rsid w:val="008C62A0"/>
    <w:rsid w:val="008C6555"/>
    <w:rsid w:val="008C6F33"/>
    <w:rsid w:val="008D5B1F"/>
    <w:rsid w:val="008E0DC4"/>
    <w:rsid w:val="008E2D57"/>
    <w:rsid w:val="008E659B"/>
    <w:rsid w:val="008E7410"/>
    <w:rsid w:val="00903CDD"/>
    <w:rsid w:val="00903D47"/>
    <w:rsid w:val="00911529"/>
    <w:rsid w:val="00913CC5"/>
    <w:rsid w:val="00920682"/>
    <w:rsid w:val="00921401"/>
    <w:rsid w:val="00921F61"/>
    <w:rsid w:val="009226E6"/>
    <w:rsid w:val="0092443E"/>
    <w:rsid w:val="009277EE"/>
    <w:rsid w:val="00930A9F"/>
    <w:rsid w:val="009349E0"/>
    <w:rsid w:val="00935D28"/>
    <w:rsid w:val="0093720D"/>
    <w:rsid w:val="009442E0"/>
    <w:rsid w:val="00946290"/>
    <w:rsid w:val="0095073B"/>
    <w:rsid w:val="00955FDD"/>
    <w:rsid w:val="00965EDB"/>
    <w:rsid w:val="00974E4B"/>
    <w:rsid w:val="00976546"/>
    <w:rsid w:val="00980BDC"/>
    <w:rsid w:val="009812F3"/>
    <w:rsid w:val="009877EA"/>
    <w:rsid w:val="00994176"/>
    <w:rsid w:val="00995664"/>
    <w:rsid w:val="009B0E13"/>
    <w:rsid w:val="009B498C"/>
    <w:rsid w:val="009B4C46"/>
    <w:rsid w:val="009C2455"/>
    <w:rsid w:val="009D0224"/>
    <w:rsid w:val="009D071F"/>
    <w:rsid w:val="009D13F7"/>
    <w:rsid w:val="009D34C1"/>
    <w:rsid w:val="009D6B14"/>
    <w:rsid w:val="009D72F0"/>
    <w:rsid w:val="009E48B0"/>
    <w:rsid w:val="009E5C75"/>
    <w:rsid w:val="009E70D3"/>
    <w:rsid w:val="00A01CE3"/>
    <w:rsid w:val="00A02BFD"/>
    <w:rsid w:val="00A2735E"/>
    <w:rsid w:val="00A27C76"/>
    <w:rsid w:val="00A37A76"/>
    <w:rsid w:val="00A4490B"/>
    <w:rsid w:val="00A44E5F"/>
    <w:rsid w:val="00A45B3A"/>
    <w:rsid w:val="00A52C66"/>
    <w:rsid w:val="00A55D44"/>
    <w:rsid w:val="00A57AA0"/>
    <w:rsid w:val="00A64050"/>
    <w:rsid w:val="00A66E73"/>
    <w:rsid w:val="00A675BA"/>
    <w:rsid w:val="00A744CE"/>
    <w:rsid w:val="00A745DA"/>
    <w:rsid w:val="00A77385"/>
    <w:rsid w:val="00A77B03"/>
    <w:rsid w:val="00A80AFF"/>
    <w:rsid w:val="00A8309B"/>
    <w:rsid w:val="00A904FA"/>
    <w:rsid w:val="00A9093C"/>
    <w:rsid w:val="00A94B2E"/>
    <w:rsid w:val="00AA0CB4"/>
    <w:rsid w:val="00AA34EA"/>
    <w:rsid w:val="00AA43CF"/>
    <w:rsid w:val="00AA59D3"/>
    <w:rsid w:val="00AA6A27"/>
    <w:rsid w:val="00AB3581"/>
    <w:rsid w:val="00AB3CAB"/>
    <w:rsid w:val="00AB3F70"/>
    <w:rsid w:val="00AB614E"/>
    <w:rsid w:val="00AB6CD6"/>
    <w:rsid w:val="00AD0F31"/>
    <w:rsid w:val="00AD479B"/>
    <w:rsid w:val="00AD4D2A"/>
    <w:rsid w:val="00AD628F"/>
    <w:rsid w:val="00AE357C"/>
    <w:rsid w:val="00AE5697"/>
    <w:rsid w:val="00AE592A"/>
    <w:rsid w:val="00AF4A35"/>
    <w:rsid w:val="00B043E7"/>
    <w:rsid w:val="00B16518"/>
    <w:rsid w:val="00B16A26"/>
    <w:rsid w:val="00B21288"/>
    <w:rsid w:val="00B23C3C"/>
    <w:rsid w:val="00B25BBC"/>
    <w:rsid w:val="00B26D50"/>
    <w:rsid w:val="00B306AF"/>
    <w:rsid w:val="00B30876"/>
    <w:rsid w:val="00B30DA0"/>
    <w:rsid w:val="00B32C27"/>
    <w:rsid w:val="00B35CBF"/>
    <w:rsid w:val="00B36DF9"/>
    <w:rsid w:val="00B4094F"/>
    <w:rsid w:val="00B46886"/>
    <w:rsid w:val="00B51296"/>
    <w:rsid w:val="00B54564"/>
    <w:rsid w:val="00B723AE"/>
    <w:rsid w:val="00B723B4"/>
    <w:rsid w:val="00B7289A"/>
    <w:rsid w:val="00B74CC5"/>
    <w:rsid w:val="00B761BD"/>
    <w:rsid w:val="00B816D6"/>
    <w:rsid w:val="00B82645"/>
    <w:rsid w:val="00B833AB"/>
    <w:rsid w:val="00B86FD9"/>
    <w:rsid w:val="00B870B3"/>
    <w:rsid w:val="00B87833"/>
    <w:rsid w:val="00B87D54"/>
    <w:rsid w:val="00B905B5"/>
    <w:rsid w:val="00B90C5E"/>
    <w:rsid w:val="00B931B0"/>
    <w:rsid w:val="00B950D2"/>
    <w:rsid w:val="00B95F54"/>
    <w:rsid w:val="00B96F07"/>
    <w:rsid w:val="00BA3DD8"/>
    <w:rsid w:val="00BA5930"/>
    <w:rsid w:val="00BA6018"/>
    <w:rsid w:val="00BB702E"/>
    <w:rsid w:val="00BB76AA"/>
    <w:rsid w:val="00BB7EF8"/>
    <w:rsid w:val="00BC0565"/>
    <w:rsid w:val="00BC1048"/>
    <w:rsid w:val="00BC1D5A"/>
    <w:rsid w:val="00BC2DFC"/>
    <w:rsid w:val="00BC3959"/>
    <w:rsid w:val="00BC5351"/>
    <w:rsid w:val="00BC5927"/>
    <w:rsid w:val="00BC6243"/>
    <w:rsid w:val="00BC7830"/>
    <w:rsid w:val="00BC7F8B"/>
    <w:rsid w:val="00BD1D78"/>
    <w:rsid w:val="00BD28F3"/>
    <w:rsid w:val="00BD6D0E"/>
    <w:rsid w:val="00BD7F6F"/>
    <w:rsid w:val="00BE1892"/>
    <w:rsid w:val="00BE3951"/>
    <w:rsid w:val="00BF3C06"/>
    <w:rsid w:val="00BF3CD4"/>
    <w:rsid w:val="00C022A1"/>
    <w:rsid w:val="00C04CB0"/>
    <w:rsid w:val="00C06057"/>
    <w:rsid w:val="00C074BF"/>
    <w:rsid w:val="00C11824"/>
    <w:rsid w:val="00C21EB5"/>
    <w:rsid w:val="00C27DC8"/>
    <w:rsid w:val="00C424FF"/>
    <w:rsid w:val="00C53E27"/>
    <w:rsid w:val="00C560EF"/>
    <w:rsid w:val="00C60EB0"/>
    <w:rsid w:val="00C64AC7"/>
    <w:rsid w:val="00C64DAA"/>
    <w:rsid w:val="00C674C1"/>
    <w:rsid w:val="00C678F1"/>
    <w:rsid w:val="00C709A6"/>
    <w:rsid w:val="00C71754"/>
    <w:rsid w:val="00C72D43"/>
    <w:rsid w:val="00C75A22"/>
    <w:rsid w:val="00C77F45"/>
    <w:rsid w:val="00C80AE3"/>
    <w:rsid w:val="00C86B84"/>
    <w:rsid w:val="00CA130E"/>
    <w:rsid w:val="00CA3099"/>
    <w:rsid w:val="00CA4234"/>
    <w:rsid w:val="00CA7DF7"/>
    <w:rsid w:val="00CB0B01"/>
    <w:rsid w:val="00CB0F06"/>
    <w:rsid w:val="00CB4462"/>
    <w:rsid w:val="00CB45C0"/>
    <w:rsid w:val="00CC5438"/>
    <w:rsid w:val="00CC6676"/>
    <w:rsid w:val="00CD1A35"/>
    <w:rsid w:val="00CD1C06"/>
    <w:rsid w:val="00CD252D"/>
    <w:rsid w:val="00CD5A30"/>
    <w:rsid w:val="00CD6E41"/>
    <w:rsid w:val="00CE796E"/>
    <w:rsid w:val="00CE79CE"/>
    <w:rsid w:val="00CF43CD"/>
    <w:rsid w:val="00CF7146"/>
    <w:rsid w:val="00CF72AC"/>
    <w:rsid w:val="00D00C5A"/>
    <w:rsid w:val="00D0120B"/>
    <w:rsid w:val="00D01A5C"/>
    <w:rsid w:val="00D03D37"/>
    <w:rsid w:val="00D06E39"/>
    <w:rsid w:val="00D1364E"/>
    <w:rsid w:val="00D136AB"/>
    <w:rsid w:val="00D15797"/>
    <w:rsid w:val="00D207E3"/>
    <w:rsid w:val="00D22161"/>
    <w:rsid w:val="00D2306E"/>
    <w:rsid w:val="00D23DA0"/>
    <w:rsid w:val="00D27192"/>
    <w:rsid w:val="00D32E4E"/>
    <w:rsid w:val="00D35BE7"/>
    <w:rsid w:val="00D366E2"/>
    <w:rsid w:val="00D4209F"/>
    <w:rsid w:val="00D442B4"/>
    <w:rsid w:val="00D52760"/>
    <w:rsid w:val="00D52EAD"/>
    <w:rsid w:val="00D532ED"/>
    <w:rsid w:val="00D543CB"/>
    <w:rsid w:val="00D55744"/>
    <w:rsid w:val="00D643EB"/>
    <w:rsid w:val="00D6444F"/>
    <w:rsid w:val="00D701F8"/>
    <w:rsid w:val="00D702A0"/>
    <w:rsid w:val="00D7549D"/>
    <w:rsid w:val="00D82C97"/>
    <w:rsid w:val="00D8301D"/>
    <w:rsid w:val="00D843D3"/>
    <w:rsid w:val="00D8696C"/>
    <w:rsid w:val="00D908E4"/>
    <w:rsid w:val="00D908EF"/>
    <w:rsid w:val="00D91BB0"/>
    <w:rsid w:val="00D93516"/>
    <w:rsid w:val="00D94D9A"/>
    <w:rsid w:val="00D962B9"/>
    <w:rsid w:val="00DA02D2"/>
    <w:rsid w:val="00DA266F"/>
    <w:rsid w:val="00DA4365"/>
    <w:rsid w:val="00DA57B1"/>
    <w:rsid w:val="00DA6B66"/>
    <w:rsid w:val="00DB59A9"/>
    <w:rsid w:val="00DC09B3"/>
    <w:rsid w:val="00DC2BBD"/>
    <w:rsid w:val="00DC6245"/>
    <w:rsid w:val="00DC63DD"/>
    <w:rsid w:val="00DC6F67"/>
    <w:rsid w:val="00DD3A72"/>
    <w:rsid w:val="00DD480E"/>
    <w:rsid w:val="00DE1292"/>
    <w:rsid w:val="00DE1B56"/>
    <w:rsid w:val="00DE56D2"/>
    <w:rsid w:val="00DE5B6B"/>
    <w:rsid w:val="00DE744C"/>
    <w:rsid w:val="00DF5AF2"/>
    <w:rsid w:val="00E042E8"/>
    <w:rsid w:val="00E07088"/>
    <w:rsid w:val="00E11110"/>
    <w:rsid w:val="00E11740"/>
    <w:rsid w:val="00E14DF6"/>
    <w:rsid w:val="00E16D23"/>
    <w:rsid w:val="00E22CAC"/>
    <w:rsid w:val="00E24C64"/>
    <w:rsid w:val="00E2576F"/>
    <w:rsid w:val="00E26345"/>
    <w:rsid w:val="00E2646A"/>
    <w:rsid w:val="00E33A74"/>
    <w:rsid w:val="00E34D65"/>
    <w:rsid w:val="00E360C4"/>
    <w:rsid w:val="00E37381"/>
    <w:rsid w:val="00E40734"/>
    <w:rsid w:val="00E453D4"/>
    <w:rsid w:val="00E4663D"/>
    <w:rsid w:val="00E54752"/>
    <w:rsid w:val="00E64FD4"/>
    <w:rsid w:val="00E66544"/>
    <w:rsid w:val="00E66B8A"/>
    <w:rsid w:val="00E675E9"/>
    <w:rsid w:val="00E7629D"/>
    <w:rsid w:val="00E812AC"/>
    <w:rsid w:val="00E83BA9"/>
    <w:rsid w:val="00E8440A"/>
    <w:rsid w:val="00E862A2"/>
    <w:rsid w:val="00E87EDE"/>
    <w:rsid w:val="00EA133B"/>
    <w:rsid w:val="00EB0781"/>
    <w:rsid w:val="00EB1CA1"/>
    <w:rsid w:val="00EC02C8"/>
    <w:rsid w:val="00EC3734"/>
    <w:rsid w:val="00ED13C5"/>
    <w:rsid w:val="00ED19E5"/>
    <w:rsid w:val="00ED5CC1"/>
    <w:rsid w:val="00ED6A0C"/>
    <w:rsid w:val="00ED7CA3"/>
    <w:rsid w:val="00EE05BF"/>
    <w:rsid w:val="00F00ABD"/>
    <w:rsid w:val="00F10984"/>
    <w:rsid w:val="00F15263"/>
    <w:rsid w:val="00F17C02"/>
    <w:rsid w:val="00F20DA2"/>
    <w:rsid w:val="00F22D8F"/>
    <w:rsid w:val="00F23B47"/>
    <w:rsid w:val="00F34A55"/>
    <w:rsid w:val="00F37EE9"/>
    <w:rsid w:val="00F41A02"/>
    <w:rsid w:val="00F61812"/>
    <w:rsid w:val="00F62458"/>
    <w:rsid w:val="00F6274E"/>
    <w:rsid w:val="00F62BFC"/>
    <w:rsid w:val="00F642A2"/>
    <w:rsid w:val="00F662D1"/>
    <w:rsid w:val="00F66F57"/>
    <w:rsid w:val="00F73B93"/>
    <w:rsid w:val="00F74019"/>
    <w:rsid w:val="00F74D24"/>
    <w:rsid w:val="00F75AB2"/>
    <w:rsid w:val="00F77185"/>
    <w:rsid w:val="00F84A17"/>
    <w:rsid w:val="00F91872"/>
    <w:rsid w:val="00F925A4"/>
    <w:rsid w:val="00FA1B2E"/>
    <w:rsid w:val="00FA2764"/>
    <w:rsid w:val="00FA414B"/>
    <w:rsid w:val="00FA54BF"/>
    <w:rsid w:val="00FB1D8E"/>
    <w:rsid w:val="00FB6BDC"/>
    <w:rsid w:val="00FC5EDF"/>
    <w:rsid w:val="00FC6769"/>
    <w:rsid w:val="00FD3238"/>
    <w:rsid w:val="00FD40E6"/>
    <w:rsid w:val="00FD4E19"/>
    <w:rsid w:val="00FD70B8"/>
    <w:rsid w:val="00FE795E"/>
    <w:rsid w:val="00FF053B"/>
    <w:rsid w:val="00FF225D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1A539760"/>
  <w15:docId w15:val="{A34E6C1D-1DE3-4EC2-B29C-FF2B393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042E8"/>
    <w:rPr>
      <w:sz w:val="24"/>
      <w:szCs w:val="24"/>
    </w:rPr>
  </w:style>
  <w:style w:type="paragraph" w:styleId="berschrift1">
    <w:name w:val="heading 1"/>
    <w:link w:val="berschrift1Zchn"/>
    <w:uiPriority w:val="9"/>
    <w:qFormat/>
    <w:rsid w:val="00D843D3"/>
    <w:pPr>
      <w:outlineLvl w:val="0"/>
    </w:pPr>
    <w:rPr>
      <w:rFonts w:ascii="Arial" w:eastAsia="Arial" w:hAnsi="Arial" w:cs="Arial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042E8"/>
    <w:rPr>
      <w:color w:val="0000FF"/>
      <w:u w:val="single"/>
    </w:rPr>
  </w:style>
  <w:style w:type="paragraph" w:styleId="Sprechblasentext">
    <w:name w:val="Balloon Text"/>
    <w:basedOn w:val="Standard"/>
    <w:semiHidden/>
    <w:rsid w:val="00E042E8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E042E8"/>
    <w:pPr>
      <w:ind w:right="1512"/>
    </w:pPr>
    <w:rPr>
      <w:rFonts w:ascii="Arial" w:hAnsi="Arial" w:cs="Arial"/>
      <w:b/>
      <w:szCs w:val="22"/>
    </w:rPr>
  </w:style>
  <w:style w:type="paragraph" w:styleId="Kopfzeile">
    <w:name w:val="header"/>
    <w:basedOn w:val="Standard"/>
    <w:rsid w:val="00E042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42E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042E8"/>
  </w:style>
  <w:style w:type="paragraph" w:customStyle="1" w:styleId="NLFlietext-BlocksatzChar">
    <w:name w:val="NL Fließtext-Blocksatz Char"/>
    <w:basedOn w:val="Standard"/>
    <w:rsid w:val="006B316F"/>
    <w:pPr>
      <w:spacing w:before="240" w:after="240"/>
      <w:ind w:left="2722"/>
      <w:jc w:val="both"/>
    </w:pPr>
    <w:rPr>
      <w:rFonts w:ascii="Franklin Gothic Book" w:hAnsi="Franklin Gothic Book"/>
      <w:sz w:val="20"/>
      <w:szCs w:val="20"/>
    </w:rPr>
  </w:style>
  <w:style w:type="paragraph" w:customStyle="1" w:styleId="Standard2">
    <w:name w:val="Standard2"/>
    <w:rsid w:val="00E66B8A"/>
    <w:rPr>
      <w:rFonts w:eastAsia="ヒラギノ角ゴ Pro W3"/>
      <w:color w:val="000000"/>
      <w:sz w:val="24"/>
    </w:rPr>
  </w:style>
  <w:style w:type="paragraph" w:customStyle="1" w:styleId="FreieFormA">
    <w:name w:val="Freie Form A"/>
    <w:rsid w:val="00E66B8A"/>
    <w:rPr>
      <w:rFonts w:ascii="Helvetica" w:eastAsia="ヒラギノ角ゴ Pro W3" w:hAnsi="Helvetica"/>
      <w:color w:val="000000"/>
      <w:sz w:val="24"/>
    </w:rPr>
  </w:style>
  <w:style w:type="paragraph" w:customStyle="1" w:styleId="Standard1">
    <w:name w:val="Standard1"/>
    <w:rsid w:val="00E66B8A"/>
    <w:rPr>
      <w:rFonts w:eastAsia="ヒラギノ角ゴ Pro W3"/>
      <w:color w:val="000000"/>
      <w:sz w:val="24"/>
    </w:rPr>
  </w:style>
  <w:style w:type="paragraph" w:customStyle="1" w:styleId="Kommentartext1">
    <w:name w:val="Kommentartext1"/>
    <w:autoRedefine/>
    <w:rsid w:val="00E66B8A"/>
    <w:rPr>
      <w:rFonts w:eastAsia="ヒラギノ角ゴ Pro W3"/>
      <w:color w:val="000000"/>
    </w:rPr>
  </w:style>
  <w:style w:type="character" w:styleId="Kommentarzeichen">
    <w:name w:val="annotation reference"/>
    <w:basedOn w:val="Absatz-Standardschriftart"/>
    <w:rsid w:val="00BC7F8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C7F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C7F8B"/>
  </w:style>
  <w:style w:type="paragraph" w:styleId="Kommentarthema">
    <w:name w:val="annotation subject"/>
    <w:basedOn w:val="Kommentartext"/>
    <w:next w:val="Kommentartext"/>
    <w:link w:val="KommentarthemaZchn"/>
    <w:rsid w:val="00BC7F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C7F8B"/>
    <w:rPr>
      <w:b/>
      <w:bCs/>
    </w:rPr>
  </w:style>
  <w:style w:type="paragraph" w:styleId="Listenabsatz">
    <w:name w:val="List Paragraph"/>
    <w:basedOn w:val="Standard"/>
    <w:uiPriority w:val="34"/>
    <w:qFormat/>
    <w:rsid w:val="0089397A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D628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9093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E005C"/>
    <w:pPr>
      <w:spacing w:before="100" w:beforeAutospacing="1" w:after="100" w:afterAutospacing="1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94D6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CE79CE"/>
  </w:style>
  <w:style w:type="character" w:styleId="NichtaufgelsteErwhnung">
    <w:name w:val="Unresolved Mention"/>
    <w:basedOn w:val="Absatz-Standardschriftart"/>
    <w:uiPriority w:val="99"/>
    <w:semiHidden/>
    <w:unhideWhenUsed/>
    <w:rsid w:val="00D23DA0"/>
    <w:rPr>
      <w:color w:val="605E5C"/>
      <w:shd w:val="clear" w:color="auto" w:fill="E1DFDD"/>
    </w:rPr>
  </w:style>
  <w:style w:type="paragraph" w:customStyle="1" w:styleId="Default">
    <w:name w:val="Default"/>
    <w:rsid w:val="006D7A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3D3"/>
    <w:rPr>
      <w:rFonts w:ascii="Arial" w:eastAsia="Arial" w:hAnsi="Arial" w:cs="Arial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zogtum-lauenburg.de/dinnerams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rzogtum-lauenbu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hnke@hlms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0626E-3C14-4684-84EF-18AF796A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Presseinformation, Mai 2006</vt:lpstr>
    </vt:vector>
  </TitlesOfParts>
  <Company>Microsoft Inc.</Company>
  <LinksUpToDate>false</LinksUpToDate>
  <CharactersWithSpaces>4368</CharactersWithSpaces>
  <SharedDoc>false</SharedDoc>
  <HLinks>
    <vt:vector size="24" baseType="variant">
      <vt:variant>
        <vt:i4>6619179</vt:i4>
      </vt:variant>
      <vt:variant>
        <vt:i4>9</vt:i4>
      </vt:variant>
      <vt:variant>
        <vt:i4>0</vt:i4>
      </vt:variant>
      <vt:variant>
        <vt:i4>5</vt:i4>
      </vt:variant>
      <vt:variant>
        <vt:lpwstr>http://www.hlms.de/</vt:lpwstr>
      </vt:variant>
      <vt:variant>
        <vt:lpwstr/>
      </vt:variant>
      <vt:variant>
        <vt:i4>3145739</vt:i4>
      </vt:variant>
      <vt:variant>
        <vt:i4>6</vt:i4>
      </vt:variant>
      <vt:variant>
        <vt:i4>0</vt:i4>
      </vt:variant>
      <vt:variant>
        <vt:i4>5</vt:i4>
      </vt:variant>
      <vt:variant>
        <vt:lpwstr>mailto:jahnke@hlms.de</vt:lpwstr>
      </vt:variant>
      <vt:variant>
        <vt:lpwstr/>
      </vt:variant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http://www.ratzeburg.de/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mailto:info@ratzeburg.de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Presseinformation, Mai 2006</dc:title>
  <dc:creator>Baier</dc:creator>
  <cp:lastModifiedBy>Carina Jahnke</cp:lastModifiedBy>
  <cp:revision>7</cp:revision>
  <cp:lastPrinted>2026-05-19T12:33:00Z</cp:lastPrinted>
  <dcterms:created xsi:type="dcterms:W3CDTF">2026-05-15T11:36:00Z</dcterms:created>
  <dcterms:modified xsi:type="dcterms:W3CDTF">2026-05-19T13:17:00Z</dcterms:modified>
</cp:coreProperties>
</file>