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Weihnachtsträume im Tägipark Wettingen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Basteln,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Kerzenziehen</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und Samichlaus: Der Tägipark bringt Kinderaugen zum Leuchten </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kommenden Sonntag verwandelt sich das Einkaufszentrum Tägipark in Wettingen in ein Weihnachtsparadies. Unter dem Motto „Weihnachtsträume“ bringt das Einkaufszentrum vom 28. November bis zum 24. Dezember 2021 Kinderaugen zum Leuchten. Während die Kinder mit Kerzenziehen und Basteln beschäftigt sind, können die Erwachsenen beim Weihnachtswettbewerb attraktive Preise gewinnen und ihre Einkäufe auch am Sonntag erledigen. </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Vom 28. November bis zum 24. Dezember 2021 gehen in Wettingen Weihnachtsträume von Gross und Klein in Erfüllung. Der Tägipark bietet seinen Gästen während der </w:t>
      </w:r>
      <w:r w:rsidDel="00000000" w:rsidR="00000000" w:rsidRPr="00000000">
        <w:rPr>
          <w:rFonts w:ascii="Arial" w:cs="Arial" w:eastAsia="Arial" w:hAnsi="Arial"/>
          <w:sz w:val="24"/>
          <w:szCs w:val="24"/>
          <w:highlight w:val="white"/>
          <w:rtl w:val="0"/>
        </w:rPr>
        <w:t xml:space="preserve">Weihnachtszeit viele Attraktionen. Der Besuch vom Samichlaus am 6. Dezember ist nur eine davon. </w:t>
      </w: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tabs>
          <w:tab w:val="left" w:pos="1134"/>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tabs>
          <w:tab w:val="left" w:pos="1134"/>
        </w:tabs>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Baumschmuck und Weihnachtskarten</w:t>
      </w:r>
    </w:p>
    <w:p w:rsidR="00000000" w:rsidDel="00000000" w:rsidP="00000000" w:rsidRDefault="00000000" w:rsidRPr="00000000" w14:paraId="00000009">
      <w:pPr>
        <w:widowControl w:val="1"/>
        <w:tabs>
          <w:tab w:val="left" w:pos="113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 4. und 8. Dezember können Kinder einen Weihnachtsschmuck basteln und diesen an den grossen Tägipark Weihnachtsbaum hängen. Wer den Baumschmuck am 19., 22. oder 24. Dezember wieder abholt, erhält zusätzlich ein kleines Weihnachtsgeschenk. Eine Kerze für Grosi ziehen oder eine Weihnachtskarte für Grossvati gestalten – der Tägipark Wettingen macht es möglich. </w:t>
      </w:r>
    </w:p>
    <w:p w:rsidR="00000000" w:rsidDel="00000000" w:rsidP="00000000" w:rsidRDefault="00000000" w:rsidRPr="00000000" w14:paraId="0000000A">
      <w:pPr>
        <w:widowControl w:val="1"/>
        <w:tabs>
          <w:tab w:val="left" w:pos="1134"/>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1"/>
        <w:tabs>
          <w:tab w:val="left" w:pos="1134"/>
        </w:tabs>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Highlights für die grossen Gäste </w:t>
      </w:r>
    </w:p>
    <w:p w:rsidR="00000000" w:rsidDel="00000000" w:rsidP="00000000" w:rsidRDefault="00000000" w:rsidRPr="00000000" w14:paraId="0000000C">
      <w:pPr>
        <w:widowControl w:val="1"/>
        <w:tabs>
          <w:tab w:val="left" w:pos="113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Auf die Erwachsenen warten attraktive Preise beim Wettbewerb.</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Ob ein Fitnessabo, Alpine Canyon, Übernachtungen auf dem Bauernhof oder Multifunktions-Entsafter – mitspielen lohnt sich auf jeden Fall. Die Spielkarten können im Tägipark abgeholt werden. Zudem hat das Einkaufszentrum am Sonntag, 28. November und 19. Dezember 2021 geöffnet und bietet</w:t>
      </w:r>
      <w:r w:rsidDel="00000000" w:rsidR="00000000" w:rsidRPr="00000000">
        <w:rPr>
          <w:rFonts w:ascii="Arial" w:cs="Arial" w:eastAsia="Arial" w:hAnsi="Arial"/>
          <w:sz w:val="24"/>
          <w:szCs w:val="24"/>
          <w:rtl w:val="0"/>
        </w:rPr>
        <w:t xml:space="preserve"> an mehreren Daten </w:t>
      </w:r>
      <w:r w:rsidDel="00000000" w:rsidR="00000000" w:rsidRPr="00000000">
        <w:rPr>
          <w:rFonts w:ascii="Arial" w:cs="Arial" w:eastAsia="Arial" w:hAnsi="Arial"/>
          <w:sz w:val="24"/>
          <w:szCs w:val="24"/>
          <w:rtl w:val="0"/>
        </w:rPr>
        <w:t xml:space="preserve">gratis Päckliservice an. </w:t>
      </w:r>
    </w:p>
    <w:p w:rsidR="00000000" w:rsidDel="00000000" w:rsidP="00000000" w:rsidRDefault="00000000" w:rsidRPr="00000000" w14:paraId="0000000D">
      <w:pPr>
        <w:widowControl w:val="1"/>
        <w:tabs>
          <w:tab w:val="left" w:pos="1134"/>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Weihnachtsträume im Tägipark Wettingen vom 28.11 – 24.12.2021</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Weihnachts-Programm</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28.11.</w:t>
        <w:tab/>
        <w:t xml:space="preserve">11.00 – 16.00 Uhr</w:t>
        <w:tab/>
        <w:t xml:space="preserve">Kerzenziehen</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04.12.</w:t>
        <w:tab/>
        <w:t xml:space="preserve">11.00 – 15.00 Uhr</w:t>
        <w:tab/>
        <w:t xml:space="preserve">Weihnachtsbaumschmuck basteln</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06.12.</w:t>
        <w:tab/>
        <w:t xml:space="preserve">14.00 – 18.00 Uhr</w:t>
        <w:tab/>
        <w:t xml:space="preserve">Samichlaus zu Besuch</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08.12.</w:t>
        <w:tab/>
        <w:t xml:space="preserve">13.00 – 17.00 Uhr</w:t>
        <w:tab/>
        <w:t xml:space="preserve">Weihnachtsbaumschmuck basteln</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15.12.</w:t>
        <w:tab/>
        <w:t xml:space="preserve">13.00 – 17.00 Uhr</w:t>
        <w:tab/>
        <w:t xml:space="preserve">Weihnachtskarten mit Foto basteln</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18.12.</w:t>
        <w:tab/>
        <w:t xml:space="preserve">11.00 – 15.00 Uhr</w:t>
        <w:tab/>
        <w:t xml:space="preserve">Weihnachtskarten mit Foto basteln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19.12.</w:t>
        <w:tab/>
        <w:t xml:space="preserve">11.00 – 16.00 Uhr</w:t>
        <w:tab/>
        <w:t xml:space="preserve">Gebastelter Baumschmuck abholen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22.12.</w:t>
        <w:tab/>
        <w:t xml:space="preserve">11.00 – 16.00 Uhr</w:t>
        <w:tab/>
        <w:t xml:space="preserve">Gebastelter Baumschmuck abholen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24.12.</w:t>
        <w:tab/>
        <w:t xml:space="preserve">11.00 – 16.00 Uhr</w:t>
        <w:tab/>
        <w:t xml:space="preserve">Gebastelter Baumschmuck abholen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Gratis Päckliservice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18.12.</w:t>
        <w:tab/>
        <w:t xml:space="preserve">14.00 – 19.00 Uhr</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19.12.</w:t>
        <w:tab/>
        <w:t xml:space="preserve">10.00 – 17.00 Uhr</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20.12.</w:t>
        <w:tab/>
        <w:t xml:space="preserve">14.00 – 19.00 Uhr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21.12.</w:t>
        <w:tab/>
        <w:t xml:space="preserve">14.00 – 19.00 Uhr</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22.12.</w:t>
        <w:tab/>
        <w:t xml:space="preserve">14.00 – 19.00 Uhr</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23.12.</w:t>
        <w:tab/>
        <w:t xml:space="preserve">14.00 – 19.00 Uhr</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24.12.</w:t>
        <w:tab/>
        <w:t xml:space="preserve">10.00 – 17.00 Uhr</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Sonntagsverkäufe</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28.11.</w:t>
        <w:tab/>
        <w:t xml:space="preserve">10.00 – 17.00 Uhr</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833.0000000000002"/>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19.12.</w:t>
        <w:tab/>
        <w:t xml:space="preserve">10.00 – 17.00 Uhr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www.taegipark.ch</w:t>
        </w:r>
      </w:hyperlink>
      <w:r w:rsidDel="00000000" w:rsidR="00000000" w:rsidRPr="00000000">
        <w:rPr>
          <w:rtl w:val="0"/>
        </w:rPr>
      </w:r>
    </w:p>
    <w:p w:rsidR="00000000" w:rsidDel="00000000" w:rsidP="00000000" w:rsidRDefault="00000000" w:rsidRPr="00000000" w14:paraId="00000026">
      <w:pPr>
        <w:widowControl w:val="1"/>
        <w:tabs>
          <w:tab w:val="left" w:pos="1134"/>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line="360" w:lineRule="auto"/>
        <w:ind w:right="19"/>
        <w:jc w:val="both"/>
        <w:rPr>
          <w:rFonts w:ascii="Arial" w:cs="Arial" w:eastAsia="Arial" w:hAnsi="Arial"/>
          <w:sz w:val="24"/>
          <w:szCs w:val="24"/>
        </w:rPr>
      </w:pPr>
      <w:r w:rsidDel="00000000" w:rsidR="00000000" w:rsidRPr="00000000">
        <w:rPr>
          <w:rtl w:val="0"/>
        </w:rPr>
      </w:r>
    </w:p>
    <w:sectPr>
      <w:headerReference r:id="rId8" w:type="default"/>
      <w:footerReference r:id="rId9" w:type="default"/>
      <w:pgSz w:h="16838" w:w="11906" w:orient="portrait"/>
      <w:pgMar w:bottom="56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rPr>
    </w:pPr>
    <w:r w:rsidDel="00000000" w:rsidR="00000000" w:rsidRPr="00000000">
      <w:rPr>
        <w:rFonts w:ascii="Arial" w:cs="Arial" w:eastAsia="Arial" w:hAnsi="Arial"/>
        <w:rtl w:val="0"/>
      </w:rPr>
      <w:t xml:space="preserve">Tel. +41 56 544 63 85,</w:t>
    </w:r>
    <w:r w:rsidDel="00000000" w:rsidR="00000000" w:rsidRPr="00000000">
      <w:rPr>
        <w:rFonts w:ascii="Arial" w:cs="Arial" w:eastAsia="Arial" w:hAnsi="Arial"/>
        <w:color w:val="ff0000"/>
        <w:rtl w:val="0"/>
      </w:rPr>
      <w:t xml:space="preserve"> </w:t>
    </w:r>
    <w:hyperlink r:id="rId1">
      <w:r w:rsidDel="00000000" w:rsidR="00000000" w:rsidRPr="00000000">
        <w:rPr>
          <w:rFonts w:ascii="Arial" w:cs="Arial" w:eastAsia="Arial" w:hAnsi="Arial"/>
          <w:color w:val="1155cc"/>
          <w:u w:val="single"/>
          <w:rtl w:val="0"/>
        </w:rPr>
        <w:t xml:space="preserve">anina@ferrisbuehler.com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23.11.2021</w:t>
      <w:tab/>
      <w:t xml:space="preserve">                                          (</w:t>
    </w:r>
    <w:r w:rsidDel="00000000" w:rsidR="00000000" w:rsidRPr="00000000">
      <w:rPr>
        <w:rFonts w:ascii="Arial" w:cs="Arial" w:eastAsia="Arial" w:hAnsi="Arial"/>
        <w:highlight w:val="white"/>
        <w:rtl w:val="0"/>
      </w:rPr>
      <w:t xml:space="preserve">1’496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Kopfzeile">
    <w:name w:val="header"/>
    <w:basedOn w:val="Standard"/>
    <w:link w:val="KopfzeileZchn"/>
    <w:uiPriority w:val="99"/>
    <w:unhideWhenUsed w:val="1"/>
    <w:rsid w:val="00A653FC"/>
    <w:pPr>
      <w:tabs>
        <w:tab w:val="center" w:pos="4536"/>
        <w:tab w:val="right" w:pos="9072"/>
      </w:tabs>
    </w:pPr>
  </w:style>
  <w:style w:type="character" w:styleId="KopfzeileZchn" w:customStyle="1">
    <w:name w:val="Kopfzeile Zchn"/>
    <w:basedOn w:val="Absatz-Standardschriftart"/>
    <w:link w:val="Kopfzeile"/>
    <w:uiPriority w:val="99"/>
    <w:rsid w:val="00A653FC"/>
  </w:style>
  <w:style w:type="paragraph" w:styleId="Fuzeile">
    <w:name w:val="footer"/>
    <w:basedOn w:val="Standard"/>
    <w:link w:val="FuzeileZchn"/>
    <w:uiPriority w:val="99"/>
    <w:unhideWhenUsed w:val="1"/>
    <w:rsid w:val="00A653FC"/>
    <w:pPr>
      <w:tabs>
        <w:tab w:val="center" w:pos="4536"/>
        <w:tab w:val="right" w:pos="9072"/>
      </w:tabs>
    </w:pPr>
  </w:style>
  <w:style w:type="character" w:styleId="FuzeileZchn" w:customStyle="1">
    <w:name w:val="Fußzeile Zchn"/>
    <w:basedOn w:val="Absatz-Standardschriftart"/>
    <w:link w:val="Fuzeile"/>
    <w:uiPriority w:val="99"/>
    <w:rsid w:val="00A653FC"/>
  </w:style>
  <w:style w:type="paragraph" w:styleId="StandardWeb">
    <w:name w:val="Normal (Web)"/>
    <w:basedOn w:val="Standard"/>
    <w:uiPriority w:val="99"/>
    <w:semiHidden w:val="1"/>
    <w:unhideWhenUsed w:val="1"/>
    <w:rsid w:val="00A653FC"/>
    <w:pPr>
      <w:widowControl w:val="1"/>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aegipark.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in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phSA7DrarVJ8B93tw2iG1GfIw==">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2021-11-18T09:32:00Z</dcterms:created>
</cp:coreProperties>
</file>