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36B91D" w14:textId="77777777" w:rsidR="0085104C" w:rsidRPr="00CD0235" w:rsidRDefault="0085104C" w:rsidP="0085104C">
      <w:pPr>
        <w:shd w:val="clear" w:color="auto" w:fill="FFFFFF"/>
        <w:spacing w:after="0" w:line="240" w:lineRule="auto"/>
        <w:textAlignment w:val="baseline"/>
        <w:outlineLvl w:val="1"/>
        <w:rPr>
          <w:rFonts w:ascii="Arial" w:eastAsia="Times New Roman" w:hAnsi="Arial" w:cs="Arial"/>
          <w:b/>
          <w:bCs/>
          <w:color w:val="333333"/>
          <w:sz w:val="8"/>
          <w:szCs w:val="8"/>
          <w:lang w:eastAsia="de-DE"/>
        </w:rPr>
      </w:pPr>
      <w:r w:rsidRPr="00C978FA">
        <w:rPr>
          <w:rFonts w:ascii="Arial" w:eastAsia="Times New Roman" w:hAnsi="Arial" w:cs="Arial"/>
          <w:b/>
          <w:bCs/>
          <w:color w:val="333333"/>
          <w:sz w:val="24"/>
          <w:szCs w:val="24"/>
          <w:lang w:eastAsia="de-DE"/>
        </w:rPr>
        <w:t>Presseinformation</w:t>
      </w:r>
      <w:r w:rsidRPr="00C978FA">
        <w:rPr>
          <w:rFonts w:ascii="Arial" w:eastAsia="Times New Roman" w:hAnsi="Arial" w:cs="Arial"/>
          <w:b/>
          <w:bCs/>
          <w:color w:val="333333"/>
          <w:sz w:val="24"/>
          <w:szCs w:val="24"/>
          <w:lang w:eastAsia="de-DE"/>
        </w:rPr>
        <w:br/>
      </w:r>
    </w:p>
    <w:p w14:paraId="4D7907F7" w14:textId="7CE6BCEE" w:rsidR="00EB7A71" w:rsidRDefault="008163CD" w:rsidP="00EB7A71">
      <w:pPr>
        <w:rPr>
          <w:rFonts w:ascii="Calibri" w:eastAsia="Times New Roman" w:hAnsi="Calibri" w:cs="Arial Unicode MS"/>
          <w:b/>
          <w:bCs/>
          <w:color w:val="1C5C9A"/>
          <w:sz w:val="44"/>
          <w:szCs w:val="44"/>
        </w:rPr>
      </w:pPr>
      <w:r>
        <w:rPr>
          <w:rFonts w:ascii="Calibri" w:eastAsia="Times New Roman" w:hAnsi="Calibri" w:cs="Arial Unicode MS"/>
          <w:b/>
          <w:bCs/>
          <w:color w:val="1C5C9A"/>
          <w:sz w:val="44"/>
          <w:szCs w:val="44"/>
        </w:rPr>
        <w:t xml:space="preserve">Babybauch </w:t>
      </w:r>
      <w:r w:rsidR="007B7ECD">
        <w:rPr>
          <w:rFonts w:ascii="Calibri" w:eastAsia="Times New Roman" w:hAnsi="Calibri" w:cs="Arial Unicode MS"/>
          <w:b/>
          <w:bCs/>
          <w:color w:val="1C5C9A"/>
          <w:sz w:val="44"/>
          <w:szCs w:val="44"/>
        </w:rPr>
        <w:t>und</w:t>
      </w:r>
      <w:r>
        <w:rPr>
          <w:rFonts w:ascii="Calibri" w:eastAsia="Times New Roman" w:hAnsi="Calibri" w:cs="Arial Unicode MS"/>
          <w:b/>
          <w:bCs/>
          <w:color w:val="1C5C9A"/>
          <w:sz w:val="44"/>
          <w:szCs w:val="44"/>
        </w:rPr>
        <w:t xml:space="preserve"> Rückenschmerz: </w:t>
      </w:r>
      <w:r w:rsidR="00D85911">
        <w:rPr>
          <w:rFonts w:ascii="Calibri" w:eastAsia="Times New Roman" w:hAnsi="Calibri" w:cs="Arial Unicode MS"/>
          <w:b/>
          <w:bCs/>
          <w:color w:val="1C5C9A"/>
          <w:sz w:val="44"/>
          <w:szCs w:val="44"/>
        </w:rPr>
        <w:t>Keine Angst vor Bew</w:t>
      </w:r>
      <w:r w:rsidR="00FE0881">
        <w:rPr>
          <w:rFonts w:ascii="Calibri" w:eastAsia="Times New Roman" w:hAnsi="Calibri" w:cs="Arial Unicode MS"/>
          <w:b/>
          <w:bCs/>
          <w:color w:val="1C5C9A"/>
          <w:sz w:val="44"/>
          <w:szCs w:val="44"/>
        </w:rPr>
        <w:t>egung – und was sonst noch hilft</w:t>
      </w:r>
    </w:p>
    <w:p w14:paraId="6AE3397D" w14:textId="312A77FC" w:rsidR="00254CAD" w:rsidRDefault="00254CAD" w:rsidP="00254CAD">
      <w:pPr>
        <w:rPr>
          <w:sz w:val="24"/>
          <w:szCs w:val="24"/>
        </w:rPr>
      </w:pPr>
      <w:r>
        <w:rPr>
          <w:noProof/>
          <w:sz w:val="24"/>
          <w:szCs w:val="24"/>
        </w:rPr>
        <w:drawing>
          <wp:inline distT="0" distB="0" distL="0" distR="0" wp14:anchorId="4549DE9B" wp14:editId="13B3A027">
            <wp:extent cx="5760720" cy="3840480"/>
            <wp:effectExtent l="0" t="0" r="0" b="7620"/>
            <wp:docPr id="91299016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990161" name="Grafik 912990161"/>
                    <pic:cNvPicPr/>
                  </pic:nvPicPr>
                  <pic:blipFill>
                    <a:blip r:embed="rId10"/>
                    <a:stretch>
                      <a:fillRect/>
                    </a:stretch>
                  </pic:blipFill>
                  <pic:spPr>
                    <a:xfrm>
                      <a:off x="0" y="0"/>
                      <a:ext cx="5760720" cy="3840480"/>
                    </a:xfrm>
                    <a:prstGeom prst="rect">
                      <a:avLst/>
                    </a:prstGeom>
                  </pic:spPr>
                </pic:pic>
              </a:graphicData>
            </a:graphic>
          </wp:inline>
        </w:drawing>
      </w:r>
    </w:p>
    <w:p w14:paraId="2708A67A" w14:textId="6094FAE4" w:rsidR="00254CAD" w:rsidRDefault="00254CAD" w:rsidP="001B31F2">
      <w:pPr>
        <w:rPr>
          <w:rFonts w:ascii="Calibri" w:eastAsia="Times New Roman" w:hAnsi="Calibri" w:cs="Arial Unicode MS"/>
          <w:b/>
          <w:bCs/>
          <w:color w:val="000000" w:themeColor="text1"/>
          <w:sz w:val="24"/>
          <w:szCs w:val="24"/>
        </w:rPr>
      </w:pPr>
      <w:r w:rsidRPr="00254CAD">
        <w:rPr>
          <w:sz w:val="20"/>
          <w:szCs w:val="20"/>
        </w:rPr>
        <w:t xml:space="preserve">Bewegung in der Schwangerschaft unterstützt den Körper und beugt Rückenschmerzen vor </w:t>
      </w:r>
      <w:r w:rsidR="007E6AD3" w:rsidRPr="29DC147F">
        <w:rPr>
          <w:rFonts w:ascii="Calibri" w:eastAsia="Times New Roman" w:hAnsi="Calibri" w:cs="Arial Unicode MS"/>
          <w:sz w:val="20"/>
          <w:szCs w:val="20"/>
        </w:rPr>
        <w:t>[</w:t>
      </w:r>
      <w:r w:rsidRPr="00254CAD">
        <w:rPr>
          <w:sz w:val="20"/>
          <w:szCs w:val="20"/>
        </w:rPr>
        <w:t>©leszekglasner/stock.adobe.com</w:t>
      </w:r>
      <w:r w:rsidR="007E6AD3" w:rsidRPr="29DC147F">
        <w:rPr>
          <w:rFonts w:ascii="Calibri" w:eastAsia="Times New Roman" w:hAnsi="Calibri" w:cs="Arial Unicode MS"/>
          <w:sz w:val="20"/>
          <w:szCs w:val="20"/>
        </w:rPr>
        <w:t>]</w:t>
      </w:r>
    </w:p>
    <w:p w14:paraId="333B45B3" w14:textId="6D13AE0A" w:rsidR="001B31F2" w:rsidRDefault="0085104C" w:rsidP="001B31F2">
      <w:pPr>
        <w:rPr>
          <w:rFonts w:ascii="Calibri" w:eastAsia="Times New Roman" w:hAnsi="Calibri" w:cs="Arial Unicode MS"/>
          <w:b/>
          <w:bCs/>
          <w:color w:val="000000" w:themeColor="text1"/>
          <w:sz w:val="24"/>
          <w:szCs w:val="24"/>
        </w:rPr>
      </w:pPr>
      <w:r w:rsidRPr="009C5803">
        <w:rPr>
          <w:rFonts w:ascii="Calibri" w:eastAsia="Times New Roman" w:hAnsi="Calibri" w:cs="Arial Unicode MS"/>
          <w:b/>
          <w:bCs/>
          <w:color w:val="000000" w:themeColor="text1"/>
          <w:sz w:val="24"/>
          <w:szCs w:val="24"/>
        </w:rPr>
        <w:t xml:space="preserve">Bremervörde, </w:t>
      </w:r>
      <w:r w:rsidR="00254CAD">
        <w:rPr>
          <w:rFonts w:ascii="Calibri" w:eastAsia="Times New Roman" w:hAnsi="Calibri" w:cs="Arial Unicode MS"/>
          <w:b/>
          <w:bCs/>
          <w:color w:val="000000" w:themeColor="text1"/>
          <w:sz w:val="24"/>
          <w:szCs w:val="24"/>
        </w:rPr>
        <w:t>20.</w:t>
      </w:r>
      <w:r w:rsidR="009E143E" w:rsidRPr="0029375E">
        <w:rPr>
          <w:rFonts w:ascii="Calibri" w:eastAsia="Times New Roman" w:hAnsi="Calibri" w:cs="Arial Unicode MS"/>
          <w:b/>
          <w:bCs/>
          <w:color w:val="000000" w:themeColor="text1"/>
          <w:sz w:val="24"/>
          <w:szCs w:val="24"/>
        </w:rPr>
        <w:t xml:space="preserve"> </w:t>
      </w:r>
      <w:r w:rsidR="007101E6">
        <w:rPr>
          <w:rFonts w:ascii="Calibri" w:eastAsia="Times New Roman" w:hAnsi="Calibri" w:cs="Arial Unicode MS"/>
          <w:b/>
          <w:bCs/>
          <w:color w:val="000000" w:themeColor="text1"/>
          <w:sz w:val="24"/>
          <w:szCs w:val="24"/>
        </w:rPr>
        <w:t>Mai</w:t>
      </w:r>
      <w:r w:rsidR="009E143E" w:rsidRPr="0029375E">
        <w:rPr>
          <w:rFonts w:ascii="Calibri" w:eastAsia="Times New Roman" w:hAnsi="Calibri" w:cs="Arial Unicode MS"/>
          <w:b/>
          <w:bCs/>
          <w:color w:val="000000" w:themeColor="text1"/>
          <w:sz w:val="24"/>
          <w:szCs w:val="24"/>
        </w:rPr>
        <w:t xml:space="preserve"> </w:t>
      </w:r>
      <w:r w:rsidRPr="0029375E">
        <w:rPr>
          <w:rFonts w:ascii="Calibri" w:eastAsia="Times New Roman" w:hAnsi="Calibri" w:cs="Arial Unicode MS"/>
          <w:b/>
          <w:bCs/>
          <w:color w:val="000000" w:themeColor="text1"/>
          <w:sz w:val="24"/>
          <w:szCs w:val="24"/>
        </w:rPr>
        <w:t>202</w:t>
      </w:r>
      <w:r w:rsidR="000800EB" w:rsidRPr="0029375E">
        <w:rPr>
          <w:rFonts w:ascii="Calibri" w:eastAsia="Times New Roman" w:hAnsi="Calibri" w:cs="Arial Unicode MS"/>
          <w:b/>
          <w:bCs/>
          <w:color w:val="000000" w:themeColor="text1"/>
          <w:sz w:val="24"/>
          <w:szCs w:val="24"/>
        </w:rPr>
        <w:t>5</w:t>
      </w:r>
      <w:r w:rsidRPr="0029375E">
        <w:rPr>
          <w:rFonts w:ascii="Calibri" w:eastAsia="Times New Roman" w:hAnsi="Calibri" w:cs="Arial Unicode MS"/>
          <w:b/>
          <w:bCs/>
          <w:color w:val="000000" w:themeColor="text1"/>
          <w:sz w:val="24"/>
          <w:szCs w:val="24"/>
        </w:rPr>
        <w:t xml:space="preserve"> –</w:t>
      </w:r>
      <w:r w:rsidR="00194D9D">
        <w:rPr>
          <w:rFonts w:ascii="Calibri" w:eastAsia="Times New Roman" w:hAnsi="Calibri" w:cs="Arial Unicode MS"/>
          <w:b/>
          <w:bCs/>
          <w:color w:val="000000" w:themeColor="text1"/>
          <w:sz w:val="24"/>
          <w:szCs w:val="24"/>
        </w:rPr>
        <w:t xml:space="preserve"> </w:t>
      </w:r>
      <w:r w:rsidR="00A05432">
        <w:rPr>
          <w:rFonts w:ascii="Calibri" w:eastAsia="Times New Roman" w:hAnsi="Calibri" w:cs="Arial Unicode MS"/>
          <w:b/>
          <w:bCs/>
          <w:color w:val="000000" w:themeColor="text1"/>
          <w:sz w:val="24"/>
          <w:szCs w:val="24"/>
        </w:rPr>
        <w:t xml:space="preserve">Nach langem Warten </w:t>
      </w:r>
      <w:r w:rsidR="008E5CF3">
        <w:rPr>
          <w:rFonts w:ascii="Calibri" w:eastAsia="Times New Roman" w:hAnsi="Calibri" w:cs="Arial Unicode MS"/>
          <w:b/>
          <w:bCs/>
          <w:color w:val="000000" w:themeColor="text1"/>
          <w:sz w:val="24"/>
          <w:szCs w:val="24"/>
        </w:rPr>
        <w:t>endlich Gewissheit</w:t>
      </w:r>
      <w:r w:rsidR="00A05432">
        <w:rPr>
          <w:rFonts w:ascii="Calibri" w:eastAsia="Times New Roman" w:hAnsi="Calibri" w:cs="Arial Unicode MS"/>
          <w:b/>
          <w:bCs/>
          <w:color w:val="000000" w:themeColor="text1"/>
          <w:sz w:val="24"/>
          <w:szCs w:val="24"/>
        </w:rPr>
        <w:t>: Ein Baby ist unterwegs</w:t>
      </w:r>
      <w:r w:rsidR="00194D9D">
        <w:rPr>
          <w:rFonts w:ascii="Calibri" w:eastAsia="Times New Roman" w:hAnsi="Calibri" w:cs="Arial Unicode MS"/>
          <w:b/>
          <w:bCs/>
          <w:color w:val="000000" w:themeColor="text1"/>
          <w:sz w:val="24"/>
          <w:szCs w:val="24"/>
        </w:rPr>
        <w:t xml:space="preserve">! </w:t>
      </w:r>
      <w:r w:rsidR="00B56BBE">
        <w:rPr>
          <w:rFonts w:ascii="Calibri" w:eastAsia="Times New Roman" w:hAnsi="Calibri" w:cs="Arial Unicode MS"/>
          <w:b/>
          <w:bCs/>
          <w:color w:val="000000" w:themeColor="text1"/>
          <w:sz w:val="24"/>
          <w:szCs w:val="24"/>
        </w:rPr>
        <w:t xml:space="preserve">Die Freude ist riesig, doch </w:t>
      </w:r>
      <w:r w:rsidR="00213B00">
        <w:rPr>
          <w:rFonts w:ascii="Calibri" w:eastAsia="Times New Roman" w:hAnsi="Calibri" w:cs="Arial Unicode MS"/>
          <w:b/>
          <w:bCs/>
          <w:color w:val="000000" w:themeColor="text1"/>
          <w:sz w:val="24"/>
          <w:szCs w:val="24"/>
        </w:rPr>
        <w:t xml:space="preserve">mit dem Babybauch wachsen </w:t>
      </w:r>
      <w:r w:rsidR="004C7CAB">
        <w:rPr>
          <w:rFonts w:ascii="Calibri" w:eastAsia="Times New Roman" w:hAnsi="Calibri" w:cs="Arial Unicode MS"/>
          <w:b/>
          <w:bCs/>
          <w:color w:val="000000" w:themeColor="text1"/>
          <w:sz w:val="24"/>
          <w:szCs w:val="24"/>
        </w:rPr>
        <w:t>die</w:t>
      </w:r>
      <w:r w:rsidR="00213B00">
        <w:rPr>
          <w:rFonts w:ascii="Calibri" w:eastAsia="Times New Roman" w:hAnsi="Calibri" w:cs="Arial Unicode MS"/>
          <w:b/>
          <w:bCs/>
          <w:color w:val="000000" w:themeColor="text1"/>
          <w:sz w:val="24"/>
          <w:szCs w:val="24"/>
        </w:rPr>
        <w:t xml:space="preserve"> Herausforderungen</w:t>
      </w:r>
      <w:r w:rsidR="003901B1">
        <w:rPr>
          <w:rFonts w:ascii="Calibri" w:eastAsia="Times New Roman" w:hAnsi="Calibri" w:cs="Arial Unicode MS"/>
          <w:b/>
          <w:bCs/>
          <w:color w:val="000000" w:themeColor="text1"/>
          <w:sz w:val="24"/>
          <w:szCs w:val="24"/>
        </w:rPr>
        <w:t>:</w:t>
      </w:r>
      <w:r w:rsidR="00713C5F">
        <w:rPr>
          <w:rFonts w:ascii="Calibri" w:eastAsia="Times New Roman" w:hAnsi="Calibri" w:cs="Arial Unicode MS"/>
          <w:b/>
          <w:bCs/>
          <w:color w:val="000000" w:themeColor="text1"/>
          <w:sz w:val="24"/>
          <w:szCs w:val="24"/>
        </w:rPr>
        <w:t xml:space="preserve"> Neben</w:t>
      </w:r>
      <w:r w:rsidR="00DE4FAB">
        <w:rPr>
          <w:rFonts w:ascii="Calibri" w:eastAsia="Times New Roman" w:hAnsi="Calibri" w:cs="Arial Unicode MS"/>
          <w:b/>
          <w:bCs/>
          <w:color w:val="000000" w:themeColor="text1"/>
          <w:sz w:val="24"/>
          <w:szCs w:val="24"/>
        </w:rPr>
        <w:t xml:space="preserve"> </w:t>
      </w:r>
      <w:r w:rsidR="00F156F1">
        <w:rPr>
          <w:rFonts w:ascii="Calibri" w:eastAsia="Times New Roman" w:hAnsi="Calibri" w:cs="Arial Unicode MS"/>
          <w:b/>
          <w:bCs/>
          <w:color w:val="000000" w:themeColor="text1"/>
          <w:sz w:val="24"/>
          <w:szCs w:val="24"/>
        </w:rPr>
        <w:t xml:space="preserve">Erschöpfung </w:t>
      </w:r>
      <w:r w:rsidR="0099646D">
        <w:rPr>
          <w:rFonts w:ascii="Calibri" w:eastAsia="Times New Roman" w:hAnsi="Calibri" w:cs="Arial Unicode MS"/>
          <w:b/>
          <w:bCs/>
          <w:color w:val="000000" w:themeColor="text1"/>
          <w:sz w:val="24"/>
          <w:szCs w:val="24"/>
        </w:rPr>
        <w:t xml:space="preserve">oder </w:t>
      </w:r>
      <w:r w:rsidR="00DE4FAB">
        <w:rPr>
          <w:rFonts w:ascii="Calibri" w:eastAsia="Times New Roman" w:hAnsi="Calibri" w:cs="Arial Unicode MS"/>
          <w:b/>
          <w:bCs/>
          <w:color w:val="000000" w:themeColor="text1"/>
          <w:sz w:val="24"/>
          <w:szCs w:val="24"/>
        </w:rPr>
        <w:t>Übelkeit</w:t>
      </w:r>
      <w:r w:rsidR="001E343A">
        <w:rPr>
          <w:rFonts w:ascii="Calibri" w:eastAsia="Times New Roman" w:hAnsi="Calibri" w:cs="Arial Unicode MS"/>
          <w:b/>
          <w:bCs/>
          <w:color w:val="000000" w:themeColor="text1"/>
          <w:sz w:val="24"/>
          <w:szCs w:val="24"/>
        </w:rPr>
        <w:t xml:space="preserve"> </w:t>
      </w:r>
      <w:r w:rsidR="00F156F1">
        <w:rPr>
          <w:rFonts w:ascii="Calibri" w:eastAsia="Times New Roman" w:hAnsi="Calibri" w:cs="Arial Unicode MS"/>
          <w:b/>
          <w:bCs/>
          <w:color w:val="000000" w:themeColor="text1"/>
          <w:sz w:val="24"/>
          <w:szCs w:val="24"/>
        </w:rPr>
        <w:t>zählen</w:t>
      </w:r>
      <w:r w:rsidR="00713C5F">
        <w:rPr>
          <w:rFonts w:ascii="Calibri" w:eastAsia="Times New Roman" w:hAnsi="Calibri" w:cs="Arial Unicode MS"/>
          <w:b/>
          <w:bCs/>
          <w:color w:val="000000" w:themeColor="text1"/>
          <w:sz w:val="24"/>
          <w:szCs w:val="24"/>
        </w:rPr>
        <w:t xml:space="preserve"> Rückenschmerzen für viele Frauen zu den</w:t>
      </w:r>
      <w:r w:rsidR="00B83322">
        <w:rPr>
          <w:rFonts w:ascii="Calibri" w:eastAsia="Times New Roman" w:hAnsi="Calibri" w:cs="Arial Unicode MS"/>
          <w:b/>
          <w:bCs/>
          <w:color w:val="000000" w:themeColor="text1"/>
          <w:sz w:val="24"/>
          <w:szCs w:val="24"/>
        </w:rPr>
        <w:t xml:space="preserve"> </w:t>
      </w:r>
      <w:r w:rsidR="00C71A95">
        <w:rPr>
          <w:rFonts w:ascii="Calibri" w:eastAsia="Times New Roman" w:hAnsi="Calibri" w:cs="Arial Unicode MS"/>
          <w:b/>
          <w:bCs/>
          <w:color w:val="000000" w:themeColor="text1"/>
          <w:sz w:val="24"/>
          <w:szCs w:val="24"/>
        </w:rPr>
        <w:t>häufigsten</w:t>
      </w:r>
      <w:r w:rsidR="00895057">
        <w:rPr>
          <w:rFonts w:ascii="Calibri" w:eastAsia="Times New Roman" w:hAnsi="Calibri" w:cs="Arial Unicode MS"/>
          <w:b/>
          <w:bCs/>
          <w:color w:val="000000" w:themeColor="text1"/>
          <w:sz w:val="24"/>
          <w:szCs w:val="24"/>
        </w:rPr>
        <w:t>,</w:t>
      </w:r>
      <w:r w:rsidR="00C71A95">
        <w:rPr>
          <w:rFonts w:ascii="Calibri" w:eastAsia="Times New Roman" w:hAnsi="Calibri" w:cs="Arial Unicode MS"/>
          <w:b/>
          <w:bCs/>
          <w:color w:val="000000" w:themeColor="text1"/>
          <w:sz w:val="24"/>
          <w:szCs w:val="24"/>
        </w:rPr>
        <w:t xml:space="preserve"> wenn auch</w:t>
      </w:r>
      <w:r w:rsidR="0099646D">
        <w:rPr>
          <w:rFonts w:ascii="Calibri" w:eastAsia="Times New Roman" w:hAnsi="Calibri" w:cs="Arial Unicode MS"/>
          <w:b/>
          <w:bCs/>
          <w:color w:val="000000" w:themeColor="text1"/>
          <w:sz w:val="24"/>
          <w:szCs w:val="24"/>
        </w:rPr>
        <w:t xml:space="preserve"> meist harmlosen </w:t>
      </w:r>
      <w:r w:rsidR="003F18AD">
        <w:rPr>
          <w:rFonts w:ascii="Calibri" w:eastAsia="Times New Roman" w:hAnsi="Calibri" w:cs="Arial Unicode MS"/>
          <w:b/>
          <w:bCs/>
          <w:color w:val="000000" w:themeColor="text1"/>
          <w:sz w:val="24"/>
          <w:szCs w:val="24"/>
        </w:rPr>
        <w:t xml:space="preserve">Begleitern </w:t>
      </w:r>
      <w:r w:rsidR="00D97CC7">
        <w:rPr>
          <w:rFonts w:ascii="Calibri" w:eastAsia="Times New Roman" w:hAnsi="Calibri" w:cs="Arial Unicode MS"/>
          <w:b/>
          <w:bCs/>
          <w:color w:val="000000" w:themeColor="text1"/>
          <w:sz w:val="24"/>
          <w:szCs w:val="24"/>
        </w:rPr>
        <w:t>der Vorfreude</w:t>
      </w:r>
      <w:r w:rsidR="00713C5F">
        <w:rPr>
          <w:rFonts w:ascii="Calibri" w:eastAsia="Times New Roman" w:hAnsi="Calibri" w:cs="Arial Unicode MS"/>
          <w:b/>
          <w:bCs/>
          <w:color w:val="000000" w:themeColor="text1"/>
          <w:sz w:val="24"/>
          <w:szCs w:val="24"/>
        </w:rPr>
        <w:t>.</w:t>
      </w:r>
      <w:r w:rsidR="00564750">
        <w:rPr>
          <w:rFonts w:ascii="Calibri" w:eastAsia="Times New Roman" w:hAnsi="Calibri" w:cs="Arial Unicode MS"/>
          <w:b/>
          <w:bCs/>
          <w:color w:val="000000" w:themeColor="text1"/>
          <w:sz w:val="24"/>
          <w:szCs w:val="24"/>
        </w:rPr>
        <w:t xml:space="preserve"> </w:t>
      </w:r>
      <w:r w:rsidR="00910BE0">
        <w:rPr>
          <w:rFonts w:ascii="Calibri" w:eastAsia="Times New Roman" w:hAnsi="Calibri" w:cs="Arial Unicode MS"/>
          <w:b/>
          <w:bCs/>
          <w:color w:val="000000" w:themeColor="text1"/>
          <w:sz w:val="24"/>
          <w:szCs w:val="24"/>
        </w:rPr>
        <w:t>Bewegung hilft</w:t>
      </w:r>
      <w:r w:rsidR="00360697">
        <w:rPr>
          <w:rFonts w:ascii="Calibri" w:eastAsia="Times New Roman" w:hAnsi="Calibri" w:cs="Arial Unicode MS"/>
          <w:b/>
          <w:bCs/>
          <w:color w:val="000000" w:themeColor="text1"/>
          <w:sz w:val="24"/>
          <w:szCs w:val="24"/>
        </w:rPr>
        <w:t xml:space="preserve"> </w:t>
      </w:r>
      <w:r w:rsidR="00910BE0">
        <w:rPr>
          <w:rFonts w:ascii="Calibri" w:eastAsia="Times New Roman" w:hAnsi="Calibri" w:cs="Arial Unicode MS"/>
          <w:b/>
          <w:bCs/>
          <w:color w:val="000000" w:themeColor="text1"/>
          <w:sz w:val="24"/>
          <w:szCs w:val="24"/>
        </w:rPr>
        <w:t xml:space="preserve">– aber </w:t>
      </w:r>
      <w:r w:rsidR="00360697">
        <w:rPr>
          <w:rFonts w:ascii="Calibri" w:eastAsia="Times New Roman" w:hAnsi="Calibri" w:cs="Arial Unicode MS"/>
          <w:b/>
          <w:bCs/>
          <w:color w:val="000000" w:themeColor="text1"/>
          <w:sz w:val="24"/>
          <w:szCs w:val="24"/>
        </w:rPr>
        <w:t>worauf sollte man jetzt achten</w:t>
      </w:r>
      <w:r w:rsidR="007668E4">
        <w:rPr>
          <w:rFonts w:ascii="Calibri" w:eastAsia="Times New Roman" w:hAnsi="Calibri" w:cs="Arial Unicode MS"/>
          <w:b/>
          <w:bCs/>
          <w:color w:val="000000" w:themeColor="text1"/>
          <w:sz w:val="24"/>
          <w:szCs w:val="24"/>
        </w:rPr>
        <w:t>?</w:t>
      </w:r>
      <w:r w:rsidR="00CC5666">
        <w:rPr>
          <w:rFonts w:ascii="Calibri" w:eastAsia="Times New Roman" w:hAnsi="Calibri" w:cs="Arial Unicode MS"/>
          <w:b/>
          <w:bCs/>
          <w:color w:val="000000" w:themeColor="text1"/>
          <w:sz w:val="24"/>
          <w:szCs w:val="24"/>
        </w:rPr>
        <w:t xml:space="preserve"> </w:t>
      </w:r>
      <w:r w:rsidR="00661B6B">
        <w:rPr>
          <w:rFonts w:ascii="Calibri" w:eastAsia="Times New Roman" w:hAnsi="Calibri" w:cs="Arial Unicode MS"/>
          <w:b/>
          <w:bCs/>
          <w:color w:val="000000" w:themeColor="text1"/>
          <w:sz w:val="24"/>
          <w:szCs w:val="24"/>
        </w:rPr>
        <w:t>„</w:t>
      </w:r>
      <w:r w:rsidR="005C2A19">
        <w:rPr>
          <w:rFonts w:ascii="Calibri" w:eastAsia="Times New Roman" w:hAnsi="Calibri" w:cs="Arial Unicode MS"/>
          <w:b/>
          <w:bCs/>
          <w:color w:val="000000" w:themeColor="text1"/>
          <w:sz w:val="24"/>
          <w:szCs w:val="24"/>
        </w:rPr>
        <w:t>Unbedingt weiter</w:t>
      </w:r>
      <w:r w:rsidR="00A564E9">
        <w:rPr>
          <w:rFonts w:ascii="Calibri" w:eastAsia="Times New Roman" w:hAnsi="Calibri" w:cs="Arial Unicode MS"/>
          <w:b/>
          <w:bCs/>
          <w:color w:val="000000" w:themeColor="text1"/>
          <w:sz w:val="24"/>
          <w:szCs w:val="24"/>
        </w:rPr>
        <w:t>hin</w:t>
      </w:r>
      <w:r w:rsidR="005C2A19">
        <w:rPr>
          <w:rFonts w:ascii="Calibri" w:eastAsia="Times New Roman" w:hAnsi="Calibri" w:cs="Arial Unicode MS"/>
          <w:b/>
          <w:bCs/>
          <w:color w:val="000000" w:themeColor="text1"/>
          <w:sz w:val="24"/>
          <w:szCs w:val="24"/>
        </w:rPr>
        <w:t xml:space="preserve"> </w:t>
      </w:r>
      <w:r w:rsidR="00A564E9">
        <w:rPr>
          <w:rFonts w:ascii="Calibri" w:eastAsia="Times New Roman" w:hAnsi="Calibri" w:cs="Arial Unicode MS"/>
          <w:b/>
          <w:bCs/>
          <w:color w:val="000000" w:themeColor="text1"/>
          <w:sz w:val="24"/>
          <w:szCs w:val="24"/>
        </w:rPr>
        <w:t>den gewohnten Sport machen</w:t>
      </w:r>
      <w:r w:rsidR="005C2A19">
        <w:rPr>
          <w:rFonts w:ascii="Calibri" w:eastAsia="Times New Roman" w:hAnsi="Calibri" w:cs="Arial Unicode MS"/>
          <w:b/>
          <w:bCs/>
          <w:color w:val="000000" w:themeColor="text1"/>
          <w:sz w:val="24"/>
          <w:szCs w:val="24"/>
        </w:rPr>
        <w:t xml:space="preserve">, </w:t>
      </w:r>
      <w:r w:rsidR="00B10C93">
        <w:rPr>
          <w:rFonts w:ascii="Calibri" w:eastAsia="Times New Roman" w:hAnsi="Calibri" w:cs="Arial Unicode MS"/>
          <w:b/>
          <w:bCs/>
          <w:color w:val="000000" w:themeColor="text1"/>
          <w:sz w:val="24"/>
          <w:szCs w:val="24"/>
        </w:rPr>
        <w:t>solange es guttut</w:t>
      </w:r>
      <w:r w:rsidR="005C2A19">
        <w:rPr>
          <w:rFonts w:ascii="Calibri" w:eastAsia="Times New Roman" w:hAnsi="Calibri" w:cs="Arial Unicode MS"/>
          <w:b/>
          <w:bCs/>
          <w:color w:val="000000" w:themeColor="text1"/>
          <w:sz w:val="24"/>
          <w:szCs w:val="24"/>
        </w:rPr>
        <w:t xml:space="preserve">“, </w:t>
      </w:r>
      <w:r w:rsidR="001B31F2">
        <w:rPr>
          <w:rFonts w:ascii="Calibri" w:eastAsia="Times New Roman" w:hAnsi="Calibri" w:cs="Arial Unicode MS"/>
          <w:b/>
          <w:bCs/>
          <w:color w:val="000000" w:themeColor="text1"/>
          <w:sz w:val="24"/>
          <w:szCs w:val="24"/>
        </w:rPr>
        <w:t>rät</w:t>
      </w:r>
      <w:r w:rsidR="005C2A19">
        <w:rPr>
          <w:rFonts w:ascii="Calibri" w:eastAsia="Times New Roman" w:hAnsi="Calibri" w:cs="Arial Unicode MS"/>
          <w:b/>
          <w:bCs/>
          <w:color w:val="000000" w:themeColor="text1"/>
          <w:sz w:val="24"/>
          <w:szCs w:val="24"/>
        </w:rPr>
        <w:t xml:space="preserve"> Hebamme Gunda Wolter</w:t>
      </w:r>
      <w:r w:rsidR="00DB64F8">
        <w:rPr>
          <w:rFonts w:ascii="Calibri" w:eastAsia="Times New Roman" w:hAnsi="Calibri" w:cs="Arial Unicode MS"/>
          <w:b/>
          <w:bCs/>
          <w:color w:val="000000" w:themeColor="text1"/>
          <w:sz w:val="24"/>
          <w:szCs w:val="24"/>
        </w:rPr>
        <w:t>.</w:t>
      </w:r>
      <w:r w:rsidR="00835C88">
        <w:rPr>
          <w:rFonts w:ascii="Calibri" w:eastAsia="Times New Roman" w:hAnsi="Calibri" w:cs="Arial Unicode MS"/>
          <w:b/>
          <w:bCs/>
          <w:color w:val="000000" w:themeColor="text1"/>
          <w:sz w:val="24"/>
          <w:szCs w:val="24"/>
        </w:rPr>
        <w:t xml:space="preserve"> </w:t>
      </w:r>
      <w:r w:rsidR="001B31F2">
        <w:rPr>
          <w:rFonts w:ascii="Calibri" w:eastAsia="Times New Roman" w:hAnsi="Calibri" w:cs="Arial Unicode MS"/>
          <w:b/>
          <w:bCs/>
          <w:color w:val="000000" w:themeColor="text1"/>
          <w:sz w:val="24"/>
          <w:szCs w:val="24"/>
        </w:rPr>
        <w:t>Gemeinsam</w:t>
      </w:r>
      <w:r w:rsidR="002B362E">
        <w:rPr>
          <w:rFonts w:ascii="Calibri" w:eastAsia="Times New Roman" w:hAnsi="Calibri" w:cs="Arial Unicode MS"/>
          <w:b/>
          <w:bCs/>
          <w:color w:val="000000" w:themeColor="text1"/>
          <w:sz w:val="24"/>
          <w:szCs w:val="24"/>
        </w:rPr>
        <w:t xml:space="preserve"> </w:t>
      </w:r>
      <w:r w:rsidR="001B31F2">
        <w:rPr>
          <w:rFonts w:ascii="Calibri" w:eastAsia="Times New Roman" w:hAnsi="Calibri" w:cs="Arial Unicode MS"/>
          <w:b/>
          <w:bCs/>
          <w:color w:val="000000" w:themeColor="text1"/>
          <w:sz w:val="24"/>
          <w:szCs w:val="24"/>
        </w:rPr>
        <w:t xml:space="preserve">mit der Aktion Gesunder Rücken </w:t>
      </w:r>
      <w:r w:rsidR="000D100C">
        <w:rPr>
          <w:rFonts w:ascii="Calibri" w:eastAsia="Times New Roman" w:hAnsi="Calibri" w:cs="Arial Unicode MS"/>
          <w:b/>
          <w:bCs/>
          <w:color w:val="000000" w:themeColor="text1"/>
          <w:sz w:val="24"/>
          <w:szCs w:val="24"/>
        </w:rPr>
        <w:t xml:space="preserve">(AGR) </w:t>
      </w:r>
      <w:r w:rsidR="001B31F2">
        <w:rPr>
          <w:rFonts w:ascii="Calibri" w:eastAsia="Times New Roman" w:hAnsi="Calibri" w:cs="Arial Unicode MS"/>
          <w:b/>
          <w:bCs/>
          <w:color w:val="000000" w:themeColor="text1"/>
          <w:sz w:val="24"/>
          <w:szCs w:val="24"/>
        </w:rPr>
        <w:t>e.</w:t>
      </w:r>
      <w:r w:rsidR="000D100C">
        <w:rPr>
          <w:rFonts w:ascii="Calibri" w:eastAsia="Times New Roman" w:hAnsi="Calibri" w:cs="Arial Unicode MS"/>
          <w:b/>
          <w:bCs/>
          <w:color w:val="000000" w:themeColor="text1"/>
          <w:sz w:val="24"/>
          <w:szCs w:val="24"/>
        </w:rPr>
        <w:t> </w:t>
      </w:r>
      <w:r w:rsidR="001B31F2">
        <w:rPr>
          <w:rFonts w:ascii="Calibri" w:eastAsia="Times New Roman" w:hAnsi="Calibri" w:cs="Arial Unicode MS"/>
          <w:b/>
          <w:bCs/>
          <w:color w:val="000000" w:themeColor="text1"/>
          <w:sz w:val="24"/>
          <w:szCs w:val="24"/>
        </w:rPr>
        <w:t xml:space="preserve">V. erklärt sie, warum </w:t>
      </w:r>
      <w:r w:rsidR="008E4010">
        <w:rPr>
          <w:rFonts w:ascii="Calibri" w:eastAsia="Times New Roman" w:hAnsi="Calibri" w:cs="Arial Unicode MS"/>
          <w:b/>
          <w:bCs/>
          <w:color w:val="000000" w:themeColor="text1"/>
          <w:sz w:val="24"/>
          <w:szCs w:val="24"/>
        </w:rPr>
        <w:t xml:space="preserve">Rückenschmerzen in der Schwangerschaft </w:t>
      </w:r>
      <w:r w:rsidR="00BC186B">
        <w:rPr>
          <w:rFonts w:ascii="Calibri" w:eastAsia="Times New Roman" w:hAnsi="Calibri" w:cs="Arial Unicode MS"/>
          <w:b/>
          <w:bCs/>
          <w:color w:val="000000" w:themeColor="text1"/>
          <w:sz w:val="24"/>
          <w:szCs w:val="24"/>
        </w:rPr>
        <w:t>häufig sind</w:t>
      </w:r>
      <w:r w:rsidR="008E4010">
        <w:rPr>
          <w:rFonts w:ascii="Calibri" w:eastAsia="Times New Roman" w:hAnsi="Calibri" w:cs="Arial Unicode MS"/>
          <w:b/>
          <w:bCs/>
          <w:color w:val="000000" w:themeColor="text1"/>
          <w:sz w:val="24"/>
          <w:szCs w:val="24"/>
        </w:rPr>
        <w:t xml:space="preserve">, warum </w:t>
      </w:r>
      <w:r w:rsidR="00F67434">
        <w:rPr>
          <w:rFonts w:ascii="Calibri" w:eastAsia="Times New Roman" w:hAnsi="Calibri" w:cs="Arial Unicode MS"/>
          <w:b/>
          <w:bCs/>
          <w:color w:val="000000" w:themeColor="text1"/>
          <w:sz w:val="24"/>
          <w:szCs w:val="24"/>
        </w:rPr>
        <w:t xml:space="preserve">sich werdende Mütter </w:t>
      </w:r>
      <w:r w:rsidR="008E4010">
        <w:rPr>
          <w:rFonts w:ascii="Calibri" w:eastAsia="Times New Roman" w:hAnsi="Calibri" w:cs="Arial Unicode MS"/>
          <w:b/>
          <w:bCs/>
          <w:color w:val="000000" w:themeColor="text1"/>
          <w:sz w:val="24"/>
          <w:szCs w:val="24"/>
        </w:rPr>
        <w:t xml:space="preserve">nicht zu sehr schonen </w:t>
      </w:r>
      <w:r w:rsidR="00032B12">
        <w:rPr>
          <w:rFonts w:ascii="Calibri" w:eastAsia="Times New Roman" w:hAnsi="Calibri" w:cs="Arial Unicode MS"/>
          <w:b/>
          <w:bCs/>
          <w:color w:val="000000" w:themeColor="text1"/>
          <w:sz w:val="24"/>
          <w:szCs w:val="24"/>
        </w:rPr>
        <w:t>sollten</w:t>
      </w:r>
      <w:r w:rsidR="001B31F2">
        <w:rPr>
          <w:rFonts w:ascii="Calibri" w:eastAsia="Times New Roman" w:hAnsi="Calibri" w:cs="Arial Unicode MS"/>
          <w:b/>
          <w:bCs/>
          <w:color w:val="000000" w:themeColor="text1"/>
          <w:sz w:val="24"/>
          <w:szCs w:val="24"/>
        </w:rPr>
        <w:t xml:space="preserve"> und </w:t>
      </w:r>
      <w:r w:rsidR="00444B46">
        <w:rPr>
          <w:rFonts w:ascii="Calibri" w:eastAsia="Times New Roman" w:hAnsi="Calibri" w:cs="Arial Unicode MS"/>
          <w:b/>
          <w:bCs/>
          <w:color w:val="000000" w:themeColor="text1"/>
          <w:sz w:val="24"/>
          <w:szCs w:val="24"/>
        </w:rPr>
        <w:t xml:space="preserve">welche </w:t>
      </w:r>
      <w:r w:rsidR="00353A43">
        <w:rPr>
          <w:rFonts w:ascii="Calibri" w:eastAsia="Times New Roman" w:hAnsi="Calibri" w:cs="Arial Unicode MS"/>
          <w:b/>
          <w:bCs/>
          <w:color w:val="000000" w:themeColor="text1"/>
          <w:sz w:val="24"/>
          <w:szCs w:val="24"/>
        </w:rPr>
        <w:t xml:space="preserve">Empfehlungen aus ihrer langjährigen Erfahrung Erleichterung bringen. </w:t>
      </w:r>
    </w:p>
    <w:p w14:paraId="20073507" w14:textId="28A0699F" w:rsidR="00FC4727" w:rsidRDefault="001901A7" w:rsidP="00FC4727">
      <w:pPr>
        <w:rPr>
          <w:sz w:val="24"/>
          <w:szCs w:val="24"/>
        </w:rPr>
      </w:pPr>
      <w:r>
        <w:rPr>
          <w:sz w:val="24"/>
          <w:szCs w:val="24"/>
        </w:rPr>
        <w:t>Schmerzen im unteren Rücken</w:t>
      </w:r>
      <w:r w:rsidR="00FC4727" w:rsidRPr="00FC4727">
        <w:rPr>
          <w:sz w:val="24"/>
          <w:szCs w:val="24"/>
        </w:rPr>
        <w:t xml:space="preserve"> – kaum eine werdende Mutter bleibt davon verschont</w:t>
      </w:r>
      <w:r w:rsidR="00E569B9">
        <w:rPr>
          <w:sz w:val="24"/>
          <w:szCs w:val="24"/>
        </w:rPr>
        <w:t xml:space="preserve">, besonders </w:t>
      </w:r>
      <w:r w:rsidR="00FC4727" w:rsidRPr="00FC4727">
        <w:rPr>
          <w:sz w:val="24"/>
          <w:szCs w:val="24"/>
        </w:rPr>
        <w:t>im zweiten oder dritten Trimester</w:t>
      </w:r>
      <w:r w:rsidR="00E569B9">
        <w:rPr>
          <w:sz w:val="24"/>
          <w:szCs w:val="24"/>
        </w:rPr>
        <w:t xml:space="preserve">, wenn der </w:t>
      </w:r>
      <w:r w:rsidR="00074F96">
        <w:rPr>
          <w:sz w:val="24"/>
          <w:szCs w:val="24"/>
        </w:rPr>
        <w:t xml:space="preserve">Babybauch </w:t>
      </w:r>
      <w:r w:rsidR="00E569B9">
        <w:rPr>
          <w:sz w:val="24"/>
          <w:szCs w:val="24"/>
        </w:rPr>
        <w:t>wächst und der Alltag zunehmend beschwerlicher wird</w:t>
      </w:r>
      <w:r w:rsidR="00581768">
        <w:rPr>
          <w:sz w:val="24"/>
          <w:szCs w:val="24"/>
        </w:rPr>
        <w:t xml:space="preserve">. </w:t>
      </w:r>
      <w:r w:rsidR="00FC4727" w:rsidRPr="00FC4727">
        <w:rPr>
          <w:sz w:val="24"/>
          <w:szCs w:val="24"/>
        </w:rPr>
        <w:t xml:space="preserve">„Das ist völlig normal“, sagt Hebamme </w:t>
      </w:r>
      <w:r w:rsidR="00581768">
        <w:rPr>
          <w:sz w:val="24"/>
          <w:szCs w:val="24"/>
        </w:rPr>
        <w:t>Gunda Wolter</w:t>
      </w:r>
      <w:r w:rsidR="00FC4727" w:rsidRPr="00FC4727">
        <w:rPr>
          <w:sz w:val="24"/>
          <w:szCs w:val="24"/>
        </w:rPr>
        <w:t xml:space="preserve">. </w:t>
      </w:r>
      <w:r w:rsidR="003517FD">
        <w:rPr>
          <w:sz w:val="24"/>
          <w:szCs w:val="24"/>
        </w:rPr>
        <w:t xml:space="preserve">„Der Körper leistet in der Schwangerschaft Erstaunliches, und Rückenschmerzen gehören einfach dazu.“ </w:t>
      </w:r>
      <w:r w:rsidR="00FC4727" w:rsidRPr="00FC4727">
        <w:rPr>
          <w:sz w:val="24"/>
          <w:szCs w:val="24"/>
        </w:rPr>
        <w:t>Doch was steckt dahinter?</w:t>
      </w:r>
    </w:p>
    <w:p w14:paraId="76542397" w14:textId="3E8DA8D5" w:rsidR="009A21FD" w:rsidRPr="009A698F" w:rsidRDefault="00DC7C80" w:rsidP="00FC4727">
      <w:pPr>
        <w:rPr>
          <w:rFonts w:ascii="Calibri" w:eastAsia="Times New Roman" w:hAnsi="Calibri" w:cs="Calibri"/>
          <w:b/>
          <w:bCs/>
          <w:color w:val="1C5C9A"/>
          <w:sz w:val="24"/>
          <w:szCs w:val="24"/>
        </w:rPr>
      </w:pPr>
      <w:r w:rsidRPr="009A698F">
        <w:rPr>
          <w:rFonts w:ascii="Calibri" w:eastAsia="Times New Roman" w:hAnsi="Calibri" w:cs="Calibri"/>
          <w:b/>
          <w:bCs/>
          <w:color w:val="1C5C9A"/>
          <w:sz w:val="24"/>
          <w:szCs w:val="24"/>
        </w:rPr>
        <w:lastRenderedPageBreak/>
        <w:t>Vorbereitung auf die Geburt</w:t>
      </w:r>
      <w:r w:rsidR="00547EBB">
        <w:rPr>
          <w:rFonts w:ascii="Calibri" w:eastAsia="Times New Roman" w:hAnsi="Calibri" w:cs="Calibri"/>
          <w:b/>
          <w:bCs/>
          <w:color w:val="1C5C9A"/>
          <w:sz w:val="24"/>
          <w:szCs w:val="24"/>
        </w:rPr>
        <w:t xml:space="preserve"> – und Schutz vor Überlastung</w:t>
      </w:r>
    </w:p>
    <w:p w14:paraId="242C5379" w14:textId="42FC63B5" w:rsidR="00161429" w:rsidRDefault="00322F35" w:rsidP="00FC4727">
      <w:pPr>
        <w:rPr>
          <w:sz w:val="24"/>
          <w:szCs w:val="24"/>
        </w:rPr>
      </w:pPr>
      <w:r>
        <w:rPr>
          <w:sz w:val="24"/>
          <w:szCs w:val="24"/>
        </w:rPr>
        <w:t xml:space="preserve">Mit dem </w:t>
      </w:r>
      <w:r w:rsidR="00D02416">
        <w:rPr>
          <w:sz w:val="24"/>
          <w:szCs w:val="24"/>
        </w:rPr>
        <w:t>Begin</w:t>
      </w:r>
      <w:r w:rsidR="00C71E78">
        <w:rPr>
          <w:sz w:val="24"/>
          <w:szCs w:val="24"/>
        </w:rPr>
        <w:t>n</w:t>
      </w:r>
      <w:r>
        <w:rPr>
          <w:sz w:val="24"/>
          <w:szCs w:val="24"/>
        </w:rPr>
        <w:t xml:space="preserve"> der Schwangerschaft</w:t>
      </w:r>
      <w:r w:rsidR="00D90710">
        <w:rPr>
          <w:sz w:val="24"/>
          <w:szCs w:val="24"/>
        </w:rPr>
        <w:t xml:space="preserve"> </w:t>
      </w:r>
      <w:r w:rsidR="00247D07">
        <w:rPr>
          <w:sz w:val="24"/>
          <w:szCs w:val="24"/>
        </w:rPr>
        <w:t xml:space="preserve">sorgen </w:t>
      </w:r>
      <w:r w:rsidR="008474D6">
        <w:rPr>
          <w:sz w:val="24"/>
          <w:szCs w:val="24"/>
        </w:rPr>
        <w:t>Hormone wie Relaxin</w:t>
      </w:r>
      <w:r w:rsidR="00247D07">
        <w:rPr>
          <w:sz w:val="24"/>
          <w:szCs w:val="24"/>
        </w:rPr>
        <w:t xml:space="preserve"> dafür, </w:t>
      </w:r>
      <w:r w:rsidR="00D728A8">
        <w:rPr>
          <w:sz w:val="24"/>
          <w:szCs w:val="24"/>
        </w:rPr>
        <w:t>dass</w:t>
      </w:r>
      <w:r w:rsidR="008474D6">
        <w:rPr>
          <w:sz w:val="24"/>
          <w:szCs w:val="24"/>
        </w:rPr>
        <w:t xml:space="preserve"> Bänder, Sehnen und Knorpel</w:t>
      </w:r>
      <w:r w:rsidR="00304D7A">
        <w:rPr>
          <w:sz w:val="24"/>
          <w:szCs w:val="24"/>
        </w:rPr>
        <w:t xml:space="preserve"> </w:t>
      </w:r>
      <w:r w:rsidR="00D728A8">
        <w:rPr>
          <w:sz w:val="24"/>
          <w:szCs w:val="24"/>
        </w:rPr>
        <w:t xml:space="preserve">weicher werden, </w:t>
      </w:r>
      <w:r w:rsidR="00C95275">
        <w:rPr>
          <w:sz w:val="24"/>
          <w:szCs w:val="24"/>
        </w:rPr>
        <w:t xml:space="preserve">um </w:t>
      </w:r>
      <w:r w:rsidR="00247D07">
        <w:rPr>
          <w:sz w:val="24"/>
          <w:szCs w:val="24"/>
        </w:rPr>
        <w:t>das Becken auf die Geburt vorzubereiten</w:t>
      </w:r>
      <w:r w:rsidR="00A24988">
        <w:rPr>
          <w:sz w:val="24"/>
          <w:szCs w:val="24"/>
        </w:rPr>
        <w:t xml:space="preserve">. </w:t>
      </w:r>
      <w:r w:rsidR="00D728A8">
        <w:rPr>
          <w:sz w:val="24"/>
          <w:szCs w:val="24"/>
        </w:rPr>
        <w:t>Das macht die Wirbelsäule instabiler und kann Schmerzen</w:t>
      </w:r>
      <w:r w:rsidR="00A93D43">
        <w:rPr>
          <w:sz w:val="24"/>
          <w:szCs w:val="24"/>
        </w:rPr>
        <w:t xml:space="preserve"> auslösen. Mit dem wachsenden Bauch verlagert sich </w:t>
      </w:r>
      <w:r w:rsidR="00176434" w:rsidRPr="00176434">
        <w:rPr>
          <w:sz w:val="24"/>
          <w:szCs w:val="24"/>
        </w:rPr>
        <w:t xml:space="preserve">zudem der Körperschwerpunkt nach vorne. Viele Schwangere nehmen unbewusst ein Hohlkreuz ein, was die Rückenmuskulatur stark beansprucht. </w:t>
      </w:r>
      <w:r w:rsidR="00391B88">
        <w:rPr>
          <w:sz w:val="24"/>
          <w:szCs w:val="24"/>
        </w:rPr>
        <w:t xml:space="preserve">Auch das </w:t>
      </w:r>
      <w:r w:rsidR="00176434" w:rsidRPr="00176434">
        <w:rPr>
          <w:sz w:val="24"/>
          <w:szCs w:val="24"/>
        </w:rPr>
        <w:t>zusätzliche Gewicht durch Kind, Plazenta und Fruchtwasser</w:t>
      </w:r>
      <w:r w:rsidR="00391B88">
        <w:rPr>
          <w:sz w:val="24"/>
          <w:szCs w:val="24"/>
        </w:rPr>
        <w:t xml:space="preserve"> sowie das Auseinanderweichen der Bauchmuskeln</w:t>
      </w:r>
      <w:r w:rsidR="00176434" w:rsidRPr="00176434">
        <w:rPr>
          <w:sz w:val="24"/>
          <w:szCs w:val="24"/>
        </w:rPr>
        <w:t xml:space="preserve"> (Rektusdiastase) </w:t>
      </w:r>
      <w:r w:rsidR="00391B88">
        <w:rPr>
          <w:sz w:val="24"/>
          <w:szCs w:val="24"/>
        </w:rPr>
        <w:t>spielen ein</w:t>
      </w:r>
      <w:r w:rsidR="001D5E65">
        <w:rPr>
          <w:sz w:val="24"/>
          <w:szCs w:val="24"/>
        </w:rPr>
        <w:t>e</w:t>
      </w:r>
      <w:r w:rsidR="00391B88">
        <w:rPr>
          <w:sz w:val="24"/>
          <w:szCs w:val="24"/>
        </w:rPr>
        <w:t xml:space="preserve"> Rolle. Stress und </w:t>
      </w:r>
      <w:r w:rsidR="001D5E65">
        <w:rPr>
          <w:sz w:val="24"/>
          <w:szCs w:val="24"/>
        </w:rPr>
        <w:t xml:space="preserve">Schlafmangel können Verspannungen verstärken. </w:t>
      </w:r>
      <w:r w:rsidR="006A1C9A">
        <w:rPr>
          <w:sz w:val="24"/>
          <w:szCs w:val="24"/>
        </w:rPr>
        <w:t>Das Positive</w:t>
      </w:r>
      <w:r w:rsidR="001A7F57">
        <w:rPr>
          <w:sz w:val="24"/>
          <w:szCs w:val="24"/>
        </w:rPr>
        <w:t>: Die zunehmende Krümmung der Wirbelsäule</w:t>
      </w:r>
      <w:r w:rsidR="002A11ED">
        <w:rPr>
          <w:sz w:val="24"/>
          <w:szCs w:val="24"/>
        </w:rPr>
        <w:t xml:space="preserve"> hat evolutionär auch einen Schutzeffekt</w:t>
      </w:r>
      <w:r w:rsidR="008F28C7">
        <w:rPr>
          <w:sz w:val="24"/>
          <w:szCs w:val="24"/>
        </w:rPr>
        <w:t xml:space="preserve">. </w:t>
      </w:r>
      <w:r w:rsidR="00513782">
        <w:rPr>
          <w:sz w:val="24"/>
          <w:szCs w:val="24"/>
        </w:rPr>
        <w:t xml:space="preserve">Sie ermöglicht </w:t>
      </w:r>
      <w:r w:rsidR="005B52A5">
        <w:rPr>
          <w:sz w:val="24"/>
          <w:szCs w:val="24"/>
        </w:rPr>
        <w:t>Schwangeren, das zusätzliche Gewicht besser auszubalancieren</w:t>
      </w:r>
      <w:r w:rsidR="00E11F4C">
        <w:rPr>
          <w:sz w:val="24"/>
          <w:szCs w:val="24"/>
        </w:rPr>
        <w:t xml:space="preserve"> </w:t>
      </w:r>
      <w:r w:rsidR="00BA36BC">
        <w:rPr>
          <w:sz w:val="24"/>
          <w:szCs w:val="24"/>
        </w:rPr>
        <w:t xml:space="preserve">und schützt so vor dauerhaften Schäden. </w:t>
      </w:r>
    </w:p>
    <w:p w14:paraId="5A609711" w14:textId="56530011" w:rsidR="00591F09" w:rsidRPr="009A698F" w:rsidRDefault="00354112" w:rsidP="00591F09">
      <w:pPr>
        <w:rPr>
          <w:rFonts w:ascii="Calibri" w:eastAsia="Times New Roman" w:hAnsi="Calibri" w:cs="Calibri"/>
          <w:b/>
          <w:bCs/>
          <w:color w:val="1C5C9A"/>
          <w:sz w:val="24"/>
          <w:szCs w:val="24"/>
        </w:rPr>
      </w:pPr>
      <w:r>
        <w:rPr>
          <w:rFonts w:ascii="Calibri" w:eastAsia="Times New Roman" w:hAnsi="Calibri" w:cs="Calibri"/>
          <w:b/>
          <w:bCs/>
          <w:color w:val="1C5C9A"/>
          <w:sz w:val="24"/>
          <w:szCs w:val="24"/>
        </w:rPr>
        <w:t>Keine Angst vor Bewegung</w:t>
      </w:r>
    </w:p>
    <w:p w14:paraId="6E3B2127" w14:textId="2A9B549B" w:rsidR="005E21A8" w:rsidRDefault="005E21A8" w:rsidP="00FC4727">
      <w:pPr>
        <w:rPr>
          <w:sz w:val="24"/>
          <w:szCs w:val="24"/>
        </w:rPr>
      </w:pPr>
      <w:r w:rsidRPr="005E21A8">
        <w:rPr>
          <w:sz w:val="24"/>
          <w:szCs w:val="24"/>
        </w:rPr>
        <w:t xml:space="preserve">„Bewegung ist das A und O – aber die richtige!“, betont </w:t>
      </w:r>
      <w:r>
        <w:rPr>
          <w:sz w:val="24"/>
          <w:szCs w:val="24"/>
        </w:rPr>
        <w:t>Wolter</w:t>
      </w:r>
      <w:r w:rsidRPr="005E21A8">
        <w:rPr>
          <w:sz w:val="24"/>
          <w:szCs w:val="24"/>
        </w:rPr>
        <w:t xml:space="preserve">. </w:t>
      </w:r>
      <w:r w:rsidR="00E306AD" w:rsidRPr="00E306AD">
        <w:rPr>
          <w:sz w:val="24"/>
          <w:szCs w:val="24"/>
        </w:rPr>
        <w:t>Wer vor der Schwangerschaft regelmäßig Sport getrieben hat, darf damit weitermachen, solange es sich gut anfühlt</w:t>
      </w:r>
      <w:r w:rsidR="00F54BE9">
        <w:rPr>
          <w:sz w:val="24"/>
          <w:szCs w:val="24"/>
        </w:rPr>
        <w:t xml:space="preserve">. </w:t>
      </w:r>
      <w:r w:rsidR="00823CD9">
        <w:rPr>
          <w:sz w:val="24"/>
          <w:szCs w:val="24"/>
        </w:rPr>
        <w:t xml:space="preserve">Ob Joggen, Reiten, </w:t>
      </w:r>
      <w:r w:rsidR="00D012A6">
        <w:rPr>
          <w:sz w:val="24"/>
          <w:szCs w:val="24"/>
        </w:rPr>
        <w:t xml:space="preserve">Yoga </w:t>
      </w:r>
      <w:r w:rsidR="00823CD9">
        <w:rPr>
          <w:sz w:val="24"/>
          <w:szCs w:val="24"/>
        </w:rPr>
        <w:t>oder Sauna</w:t>
      </w:r>
      <w:r w:rsidR="00065FB5">
        <w:rPr>
          <w:sz w:val="24"/>
          <w:szCs w:val="24"/>
        </w:rPr>
        <w:t xml:space="preserve">: </w:t>
      </w:r>
      <w:r w:rsidR="00794CDF">
        <w:rPr>
          <w:sz w:val="24"/>
          <w:szCs w:val="24"/>
        </w:rPr>
        <w:t xml:space="preserve">Erlaubt ist, was dem Körper guttut. </w:t>
      </w:r>
      <w:r w:rsidRPr="005E21A8">
        <w:rPr>
          <w:sz w:val="24"/>
          <w:szCs w:val="24"/>
        </w:rPr>
        <w:t xml:space="preserve">Viele Schwangere </w:t>
      </w:r>
      <w:r w:rsidR="00DD7D41">
        <w:rPr>
          <w:sz w:val="24"/>
          <w:szCs w:val="24"/>
        </w:rPr>
        <w:t>seien</w:t>
      </w:r>
      <w:r w:rsidRPr="005E21A8">
        <w:rPr>
          <w:sz w:val="24"/>
          <w:szCs w:val="24"/>
        </w:rPr>
        <w:t xml:space="preserve"> heute </w:t>
      </w:r>
      <w:r w:rsidR="000E0820">
        <w:rPr>
          <w:sz w:val="24"/>
          <w:szCs w:val="24"/>
        </w:rPr>
        <w:t>eher ü</w:t>
      </w:r>
      <w:r w:rsidR="00DD7D41">
        <w:rPr>
          <w:sz w:val="24"/>
          <w:szCs w:val="24"/>
        </w:rPr>
        <w:t>bervorsichtig</w:t>
      </w:r>
      <w:r w:rsidRPr="005E21A8">
        <w:rPr>
          <w:sz w:val="24"/>
          <w:szCs w:val="24"/>
        </w:rPr>
        <w:t xml:space="preserve">, weil sie durch die vielen Vorsorgeuntersuchungen verunsichert </w:t>
      </w:r>
      <w:r w:rsidR="00DD7D41">
        <w:rPr>
          <w:sz w:val="24"/>
          <w:szCs w:val="24"/>
        </w:rPr>
        <w:t>werden</w:t>
      </w:r>
      <w:r w:rsidRPr="005E21A8">
        <w:rPr>
          <w:sz w:val="24"/>
          <w:szCs w:val="24"/>
        </w:rPr>
        <w:t xml:space="preserve">. Dabei ist Bewegung eine wichtige Unterstützung für den Körper. </w:t>
      </w:r>
      <w:r w:rsidR="00DA6605">
        <w:rPr>
          <w:sz w:val="24"/>
          <w:szCs w:val="24"/>
        </w:rPr>
        <w:t>Wolter</w:t>
      </w:r>
      <w:r w:rsidRPr="005E21A8">
        <w:rPr>
          <w:sz w:val="24"/>
          <w:szCs w:val="24"/>
        </w:rPr>
        <w:t xml:space="preserve"> empfiehlt vor allem Schwangerschaftsschwimmen: „Im Wasser wird das Gewicht getragen, die Gelenke werden geschont und der Rücken kann sich entspannen. Viele meiner Patientinnen schwören darauf.“ Auch sanfte Sportarten wie Yoga, Gymnastik oder Spazierengehen stärken die Muskulatur und helfen, Fehlhaltungen zu vermeiden</w:t>
      </w:r>
      <w:r w:rsidR="00785028">
        <w:rPr>
          <w:sz w:val="24"/>
          <w:szCs w:val="24"/>
        </w:rPr>
        <w:t xml:space="preserve">. Jede Frau sollte dabei auf ihr eigenes Körpergefühl achten. </w:t>
      </w:r>
    </w:p>
    <w:p w14:paraId="2E8389AF" w14:textId="440039D3" w:rsidR="00EC4C1D" w:rsidRPr="009A698F" w:rsidRDefault="00EC4C1D" w:rsidP="00EC4C1D">
      <w:pPr>
        <w:rPr>
          <w:rFonts w:ascii="Calibri" w:eastAsia="Times New Roman" w:hAnsi="Calibri" w:cs="Calibri"/>
          <w:b/>
          <w:bCs/>
          <w:color w:val="1C5C9A"/>
          <w:sz w:val="24"/>
          <w:szCs w:val="24"/>
        </w:rPr>
      </w:pPr>
      <w:r>
        <w:rPr>
          <w:rFonts w:ascii="Calibri" w:eastAsia="Times New Roman" w:hAnsi="Calibri" w:cs="Calibri"/>
          <w:b/>
          <w:bCs/>
          <w:color w:val="1C5C9A"/>
          <w:sz w:val="24"/>
          <w:szCs w:val="24"/>
        </w:rPr>
        <w:t xml:space="preserve">Was </w:t>
      </w:r>
      <w:r w:rsidR="00354112">
        <w:rPr>
          <w:rFonts w:ascii="Calibri" w:eastAsia="Times New Roman" w:hAnsi="Calibri" w:cs="Calibri"/>
          <w:b/>
          <w:bCs/>
          <w:color w:val="1C5C9A"/>
          <w:sz w:val="24"/>
          <w:szCs w:val="24"/>
        </w:rPr>
        <w:t>sonst noch</w:t>
      </w:r>
      <w:r>
        <w:rPr>
          <w:rFonts w:ascii="Calibri" w:eastAsia="Times New Roman" w:hAnsi="Calibri" w:cs="Calibri"/>
          <w:b/>
          <w:bCs/>
          <w:color w:val="1C5C9A"/>
          <w:sz w:val="24"/>
          <w:szCs w:val="24"/>
        </w:rPr>
        <w:t xml:space="preserve"> hilft – und was die Hebamme rät</w:t>
      </w:r>
    </w:p>
    <w:p w14:paraId="402159BF" w14:textId="7FAB745A" w:rsidR="00B235C3" w:rsidRDefault="00F85B2A" w:rsidP="00FC4727">
      <w:pPr>
        <w:rPr>
          <w:sz w:val="24"/>
          <w:szCs w:val="24"/>
        </w:rPr>
      </w:pPr>
      <w:r>
        <w:rPr>
          <w:sz w:val="24"/>
          <w:szCs w:val="24"/>
        </w:rPr>
        <w:t>Auch</w:t>
      </w:r>
      <w:r w:rsidR="00654EAE" w:rsidRPr="00654EAE">
        <w:rPr>
          <w:sz w:val="24"/>
          <w:szCs w:val="24"/>
        </w:rPr>
        <w:t xml:space="preserve"> Kinesio-Tapes</w:t>
      </w:r>
      <w:r w:rsidR="005B6AE5">
        <w:rPr>
          <w:sz w:val="24"/>
          <w:szCs w:val="24"/>
        </w:rPr>
        <w:t>, die von</w:t>
      </w:r>
      <w:r w:rsidR="0061209C">
        <w:rPr>
          <w:sz w:val="24"/>
          <w:szCs w:val="24"/>
        </w:rPr>
        <w:t xml:space="preserve"> geschulten</w:t>
      </w:r>
      <w:r w:rsidR="005B6AE5">
        <w:rPr>
          <w:sz w:val="24"/>
          <w:szCs w:val="24"/>
        </w:rPr>
        <w:t xml:space="preserve"> Hebammen oder Physiotherapeuten </w:t>
      </w:r>
      <w:r w:rsidR="0061209C">
        <w:rPr>
          <w:sz w:val="24"/>
          <w:szCs w:val="24"/>
        </w:rPr>
        <w:t xml:space="preserve">angelegt </w:t>
      </w:r>
      <w:r w:rsidR="005B6AE5">
        <w:rPr>
          <w:sz w:val="24"/>
          <w:szCs w:val="24"/>
        </w:rPr>
        <w:t>werden,</w:t>
      </w:r>
      <w:r w:rsidR="00654EAE" w:rsidRPr="00654EAE">
        <w:rPr>
          <w:sz w:val="24"/>
          <w:szCs w:val="24"/>
        </w:rPr>
        <w:t xml:space="preserve"> können </w:t>
      </w:r>
      <w:r w:rsidR="0061209C">
        <w:rPr>
          <w:sz w:val="24"/>
          <w:szCs w:val="24"/>
        </w:rPr>
        <w:t xml:space="preserve">gezielt </w:t>
      </w:r>
      <w:r w:rsidR="00F67742">
        <w:rPr>
          <w:sz w:val="24"/>
          <w:szCs w:val="24"/>
        </w:rPr>
        <w:t>die Muskulatur</w:t>
      </w:r>
      <w:r w:rsidR="00654EAE" w:rsidRPr="00654EAE">
        <w:rPr>
          <w:sz w:val="24"/>
          <w:szCs w:val="24"/>
        </w:rPr>
        <w:t xml:space="preserve"> entlasten</w:t>
      </w:r>
      <w:r>
        <w:rPr>
          <w:sz w:val="24"/>
          <w:szCs w:val="24"/>
        </w:rPr>
        <w:t xml:space="preserve"> und </w:t>
      </w:r>
      <w:r w:rsidR="00F53F93">
        <w:rPr>
          <w:sz w:val="24"/>
          <w:szCs w:val="24"/>
        </w:rPr>
        <w:t xml:space="preserve">rasch </w:t>
      </w:r>
      <w:r>
        <w:rPr>
          <w:sz w:val="24"/>
          <w:szCs w:val="24"/>
        </w:rPr>
        <w:t xml:space="preserve">Linderung verschaffen. </w:t>
      </w:r>
      <w:r w:rsidR="00AD71CB">
        <w:rPr>
          <w:sz w:val="24"/>
          <w:szCs w:val="24"/>
        </w:rPr>
        <w:t xml:space="preserve">„Das hilft </w:t>
      </w:r>
      <w:r w:rsidR="00F53F93">
        <w:rPr>
          <w:sz w:val="24"/>
          <w:szCs w:val="24"/>
        </w:rPr>
        <w:t>in vielen Fällen</w:t>
      </w:r>
      <w:r w:rsidR="00AD71CB">
        <w:rPr>
          <w:sz w:val="24"/>
          <w:szCs w:val="24"/>
        </w:rPr>
        <w:t xml:space="preserve"> besser als jedes Medikament und </w:t>
      </w:r>
      <w:r w:rsidR="00F53F93">
        <w:rPr>
          <w:sz w:val="24"/>
          <w:szCs w:val="24"/>
        </w:rPr>
        <w:t>ist für das Baby völlig unbedenklich</w:t>
      </w:r>
      <w:r w:rsidR="005B6AE5">
        <w:rPr>
          <w:sz w:val="24"/>
          <w:szCs w:val="24"/>
        </w:rPr>
        <w:t xml:space="preserve">“, </w:t>
      </w:r>
      <w:r w:rsidR="00F53F93">
        <w:rPr>
          <w:sz w:val="24"/>
          <w:szCs w:val="24"/>
        </w:rPr>
        <w:t>empfiehlt</w:t>
      </w:r>
      <w:r w:rsidR="005B6AE5">
        <w:rPr>
          <w:sz w:val="24"/>
          <w:szCs w:val="24"/>
        </w:rPr>
        <w:t xml:space="preserve"> Wolter.</w:t>
      </w:r>
      <w:r w:rsidR="00EF3EE3">
        <w:rPr>
          <w:sz w:val="24"/>
          <w:szCs w:val="24"/>
        </w:rPr>
        <w:t xml:space="preserve"> Auch mit osteopathischen Behandlungen in der Schwangerschaft </w:t>
      </w:r>
      <w:r w:rsidR="00521811">
        <w:rPr>
          <w:sz w:val="24"/>
          <w:szCs w:val="24"/>
        </w:rPr>
        <w:t>hat sie gute Erfahrungen gemacht</w:t>
      </w:r>
      <w:r w:rsidR="00311CDA">
        <w:rPr>
          <w:sz w:val="24"/>
          <w:szCs w:val="24"/>
        </w:rPr>
        <w:t xml:space="preserve">, vor allem bei hartnäckigen Fällen. Die Osteopathie </w:t>
      </w:r>
      <w:r w:rsidR="00C35ACA">
        <w:rPr>
          <w:sz w:val="24"/>
          <w:szCs w:val="24"/>
        </w:rPr>
        <w:t xml:space="preserve">kann </w:t>
      </w:r>
      <w:r w:rsidR="003C3104">
        <w:rPr>
          <w:sz w:val="24"/>
          <w:szCs w:val="24"/>
        </w:rPr>
        <w:t xml:space="preserve">durch manuelle Techniken </w:t>
      </w:r>
      <w:r w:rsidR="00C35ACA">
        <w:rPr>
          <w:sz w:val="24"/>
          <w:szCs w:val="24"/>
        </w:rPr>
        <w:t xml:space="preserve">Blockaden lösen und das </w:t>
      </w:r>
      <w:r w:rsidR="00CD7752">
        <w:rPr>
          <w:sz w:val="24"/>
          <w:szCs w:val="24"/>
        </w:rPr>
        <w:t xml:space="preserve">Gleichgewicht zwischen Muskeln, Bändern und Gelenken </w:t>
      </w:r>
      <w:r w:rsidR="00C35ACA">
        <w:rPr>
          <w:sz w:val="24"/>
          <w:szCs w:val="24"/>
        </w:rPr>
        <w:t>wi</w:t>
      </w:r>
      <w:r w:rsidR="003C3104">
        <w:rPr>
          <w:sz w:val="24"/>
          <w:szCs w:val="24"/>
        </w:rPr>
        <w:t>e</w:t>
      </w:r>
      <w:r w:rsidR="00C35ACA">
        <w:rPr>
          <w:sz w:val="24"/>
          <w:szCs w:val="24"/>
        </w:rPr>
        <w:t>derherstellen</w:t>
      </w:r>
      <w:r w:rsidR="00CD7752">
        <w:rPr>
          <w:sz w:val="24"/>
          <w:szCs w:val="24"/>
        </w:rPr>
        <w:t xml:space="preserve">. </w:t>
      </w:r>
      <w:r w:rsidR="00F73D3E">
        <w:rPr>
          <w:sz w:val="24"/>
          <w:szCs w:val="24"/>
        </w:rPr>
        <w:t xml:space="preserve">„Osteopathie </w:t>
      </w:r>
      <w:r w:rsidR="00BA1CAD">
        <w:rPr>
          <w:sz w:val="24"/>
          <w:szCs w:val="24"/>
        </w:rPr>
        <w:t xml:space="preserve">kann nicht nur sanft und ganzheitlich </w:t>
      </w:r>
      <w:r w:rsidR="003C3104">
        <w:rPr>
          <w:sz w:val="24"/>
          <w:szCs w:val="24"/>
        </w:rPr>
        <w:t xml:space="preserve">vielfältige </w:t>
      </w:r>
      <w:r w:rsidR="00BA1CAD">
        <w:rPr>
          <w:sz w:val="24"/>
          <w:szCs w:val="24"/>
        </w:rPr>
        <w:t xml:space="preserve">Beschwerden lindern, sondern auch das Becken und den Beckenboden </w:t>
      </w:r>
      <w:r w:rsidR="00491779">
        <w:rPr>
          <w:sz w:val="24"/>
          <w:szCs w:val="24"/>
        </w:rPr>
        <w:t>auf die Geburt vorbereiten“, sagt Gunda Wolter.</w:t>
      </w:r>
      <w:r w:rsidR="00E7694B">
        <w:rPr>
          <w:sz w:val="24"/>
          <w:szCs w:val="24"/>
        </w:rPr>
        <w:t xml:space="preserve"> </w:t>
      </w:r>
      <w:r w:rsidR="006B1DAE">
        <w:rPr>
          <w:sz w:val="24"/>
          <w:szCs w:val="24"/>
        </w:rPr>
        <w:t>Auch</w:t>
      </w:r>
      <w:r w:rsidR="00E7694B">
        <w:rPr>
          <w:sz w:val="24"/>
          <w:szCs w:val="24"/>
        </w:rPr>
        <w:t xml:space="preserve"> </w:t>
      </w:r>
      <w:r w:rsidR="003A1CD4">
        <w:rPr>
          <w:sz w:val="24"/>
          <w:szCs w:val="24"/>
        </w:rPr>
        <w:t>Wärme</w:t>
      </w:r>
      <w:r w:rsidR="006B1DAE">
        <w:rPr>
          <w:sz w:val="24"/>
          <w:szCs w:val="24"/>
        </w:rPr>
        <w:t xml:space="preserve"> – etwa durch ein Kirschkernkissen oder ein warmes Bad – lockert </w:t>
      </w:r>
      <w:r w:rsidR="00654EAE" w:rsidRPr="00654EAE">
        <w:rPr>
          <w:sz w:val="24"/>
          <w:szCs w:val="24"/>
        </w:rPr>
        <w:t xml:space="preserve">verspannte Muskeln und sorgt für </w:t>
      </w:r>
      <w:r w:rsidR="00787758">
        <w:rPr>
          <w:sz w:val="24"/>
          <w:szCs w:val="24"/>
        </w:rPr>
        <w:t>Erleichterung</w:t>
      </w:r>
      <w:r w:rsidR="00654EAE" w:rsidRPr="00654EAE">
        <w:rPr>
          <w:sz w:val="24"/>
          <w:szCs w:val="24"/>
        </w:rPr>
        <w:t>.</w:t>
      </w:r>
      <w:r w:rsidR="003E2762">
        <w:rPr>
          <w:sz w:val="24"/>
          <w:szCs w:val="24"/>
        </w:rPr>
        <w:t xml:space="preserve"> </w:t>
      </w:r>
      <w:r w:rsidR="00B03C84">
        <w:rPr>
          <w:sz w:val="24"/>
          <w:szCs w:val="24"/>
        </w:rPr>
        <w:t>„</w:t>
      </w:r>
      <w:r w:rsidR="00472302">
        <w:rPr>
          <w:sz w:val="24"/>
          <w:szCs w:val="24"/>
        </w:rPr>
        <w:t xml:space="preserve">Wer es gewohnt ist, darf auch in die </w:t>
      </w:r>
      <w:r w:rsidR="005F5D4E">
        <w:rPr>
          <w:sz w:val="24"/>
          <w:szCs w:val="24"/>
        </w:rPr>
        <w:t xml:space="preserve">Sauna gehen, solange </w:t>
      </w:r>
      <w:r w:rsidR="00B03C84">
        <w:rPr>
          <w:sz w:val="24"/>
          <w:szCs w:val="24"/>
        </w:rPr>
        <w:t>es sich angenehm und gut anfühlt“, sagt Wolter</w:t>
      </w:r>
      <w:r w:rsidR="00654EAE" w:rsidRPr="00654EAE">
        <w:rPr>
          <w:sz w:val="24"/>
          <w:szCs w:val="24"/>
        </w:rPr>
        <w:t xml:space="preserve">. Entspannungstechniken wie Meditation oder progressive Muskelentspannung </w:t>
      </w:r>
      <w:r w:rsidR="00F86E7D">
        <w:rPr>
          <w:sz w:val="24"/>
          <w:szCs w:val="24"/>
        </w:rPr>
        <w:t>helfen zusätzlich, Stress abzubauen und</w:t>
      </w:r>
      <w:r w:rsidR="00654EAE" w:rsidRPr="00654EAE">
        <w:rPr>
          <w:sz w:val="24"/>
          <w:szCs w:val="24"/>
        </w:rPr>
        <w:t xml:space="preserve"> Verspannungen vorzubeugen.</w:t>
      </w:r>
    </w:p>
    <w:p w14:paraId="2B144BB5" w14:textId="09D892C2" w:rsidR="007E0CEA" w:rsidRPr="009A698F" w:rsidRDefault="007E0CEA" w:rsidP="007E0CEA">
      <w:pPr>
        <w:rPr>
          <w:rFonts w:ascii="Calibri" w:eastAsia="Times New Roman" w:hAnsi="Calibri" w:cs="Calibri"/>
          <w:b/>
          <w:bCs/>
          <w:color w:val="1C5C9A"/>
          <w:sz w:val="24"/>
          <w:szCs w:val="24"/>
        </w:rPr>
      </w:pPr>
      <w:r>
        <w:rPr>
          <w:rFonts w:ascii="Calibri" w:eastAsia="Times New Roman" w:hAnsi="Calibri" w:cs="Calibri"/>
          <w:b/>
          <w:bCs/>
          <w:color w:val="1C5C9A"/>
          <w:sz w:val="24"/>
          <w:szCs w:val="24"/>
        </w:rPr>
        <w:t>Rückenschmerzen sind nicht nur körperlich</w:t>
      </w:r>
    </w:p>
    <w:p w14:paraId="6BF20BA5" w14:textId="4BBE0B7A" w:rsidR="00A017B8" w:rsidRDefault="00576EC3" w:rsidP="007C2CEC">
      <w:r>
        <w:rPr>
          <w:sz w:val="24"/>
          <w:szCs w:val="24"/>
        </w:rPr>
        <w:lastRenderedPageBreak/>
        <w:t xml:space="preserve">Eines jedoch </w:t>
      </w:r>
      <w:r w:rsidR="00411054">
        <w:rPr>
          <w:sz w:val="24"/>
          <w:szCs w:val="24"/>
        </w:rPr>
        <w:t xml:space="preserve">hält Gunda Wolter für besonders wichtig: </w:t>
      </w:r>
      <w:r w:rsidR="00DA1260">
        <w:rPr>
          <w:sz w:val="24"/>
          <w:szCs w:val="24"/>
        </w:rPr>
        <w:t>Werdende Mütter sollten spätestens in der Schwangerschaft lernen, gut für sich selbst zu sorgen</w:t>
      </w:r>
      <w:r w:rsidR="00693A7D">
        <w:rPr>
          <w:sz w:val="24"/>
          <w:szCs w:val="24"/>
        </w:rPr>
        <w:t>. „</w:t>
      </w:r>
      <w:r w:rsidR="0097524E">
        <w:rPr>
          <w:sz w:val="24"/>
          <w:szCs w:val="24"/>
        </w:rPr>
        <w:t>Legen Sie Pausen ein</w:t>
      </w:r>
      <w:r w:rsidR="00563EE6">
        <w:rPr>
          <w:sz w:val="24"/>
          <w:szCs w:val="24"/>
        </w:rPr>
        <w:t xml:space="preserve"> und scheuen Sie sich auch nicht, sich </w:t>
      </w:r>
      <w:r w:rsidR="000545B4">
        <w:rPr>
          <w:sz w:val="24"/>
          <w:szCs w:val="24"/>
        </w:rPr>
        <w:t xml:space="preserve">bei Bedarf </w:t>
      </w:r>
      <w:r w:rsidR="00563EE6">
        <w:rPr>
          <w:sz w:val="24"/>
          <w:szCs w:val="24"/>
        </w:rPr>
        <w:t>krankschreiben</w:t>
      </w:r>
      <w:r w:rsidR="00D178C0">
        <w:rPr>
          <w:sz w:val="24"/>
          <w:szCs w:val="24"/>
        </w:rPr>
        <w:t xml:space="preserve"> zu lassen</w:t>
      </w:r>
      <w:r w:rsidR="00563EE6">
        <w:rPr>
          <w:sz w:val="24"/>
          <w:szCs w:val="24"/>
        </w:rPr>
        <w:t>, um Stress zu reduzieren</w:t>
      </w:r>
      <w:r w:rsidR="00693A7D">
        <w:rPr>
          <w:sz w:val="24"/>
          <w:szCs w:val="24"/>
        </w:rPr>
        <w:t xml:space="preserve">. Für </w:t>
      </w:r>
      <w:r w:rsidR="005400D7">
        <w:rPr>
          <w:sz w:val="24"/>
          <w:szCs w:val="24"/>
        </w:rPr>
        <w:t>Ihr Wohlbefinden und das Ihres Babys</w:t>
      </w:r>
      <w:r w:rsidR="000D100C">
        <w:rPr>
          <w:sz w:val="24"/>
          <w:szCs w:val="24"/>
        </w:rPr>
        <w:t>.</w:t>
      </w:r>
      <w:r w:rsidR="005400D7">
        <w:rPr>
          <w:sz w:val="24"/>
          <w:szCs w:val="24"/>
        </w:rPr>
        <w:t xml:space="preserve">“ Auch </w:t>
      </w:r>
      <w:r w:rsidR="007E0CEA">
        <w:rPr>
          <w:sz w:val="24"/>
          <w:szCs w:val="24"/>
        </w:rPr>
        <w:t>Verständnis und Zuhören</w:t>
      </w:r>
      <w:r w:rsidR="005400D7">
        <w:rPr>
          <w:sz w:val="24"/>
          <w:szCs w:val="24"/>
        </w:rPr>
        <w:t xml:space="preserve"> k</w:t>
      </w:r>
      <w:r w:rsidR="000D100C">
        <w:rPr>
          <w:sz w:val="24"/>
          <w:szCs w:val="24"/>
        </w:rPr>
        <w:t>önnen</w:t>
      </w:r>
      <w:r w:rsidR="005400D7">
        <w:rPr>
          <w:sz w:val="24"/>
          <w:szCs w:val="24"/>
        </w:rPr>
        <w:t xml:space="preserve"> Wunder wirken:</w:t>
      </w:r>
      <w:r w:rsidR="009021F5">
        <w:rPr>
          <w:sz w:val="24"/>
          <w:szCs w:val="24"/>
        </w:rPr>
        <w:t xml:space="preserve"> „Rückenschmerzen sind nicht nur körperlich. Viele Frauen fühlen sich mit ihren </w:t>
      </w:r>
      <w:r w:rsidR="0053504C">
        <w:rPr>
          <w:sz w:val="24"/>
          <w:szCs w:val="24"/>
        </w:rPr>
        <w:t>Beschwerden allein. Sprechen Sie mit Ihrer Hebamme, Ihrem Arzt, Ihrem Partner oder mit Freundinnen</w:t>
      </w:r>
      <w:r w:rsidR="00FA29F8">
        <w:rPr>
          <w:sz w:val="24"/>
          <w:szCs w:val="24"/>
        </w:rPr>
        <w:t>.</w:t>
      </w:r>
      <w:r w:rsidR="00387464">
        <w:rPr>
          <w:sz w:val="24"/>
          <w:szCs w:val="24"/>
        </w:rPr>
        <w:t xml:space="preserve"> </w:t>
      </w:r>
      <w:r w:rsidR="00FB69A6">
        <w:rPr>
          <w:sz w:val="24"/>
          <w:szCs w:val="24"/>
        </w:rPr>
        <w:t>Manchmal hilft es schon</w:t>
      </w:r>
      <w:r w:rsidR="00B16052">
        <w:rPr>
          <w:sz w:val="24"/>
          <w:szCs w:val="24"/>
        </w:rPr>
        <w:t xml:space="preserve"> </w:t>
      </w:r>
      <w:r w:rsidR="00667305">
        <w:rPr>
          <w:sz w:val="24"/>
          <w:szCs w:val="24"/>
        </w:rPr>
        <w:t xml:space="preserve">zu wissen: </w:t>
      </w:r>
      <w:r w:rsidR="00B16052">
        <w:rPr>
          <w:sz w:val="24"/>
          <w:szCs w:val="24"/>
        </w:rPr>
        <w:t>Das ist harmlos und</w:t>
      </w:r>
      <w:r w:rsidR="00FB69A6">
        <w:rPr>
          <w:sz w:val="24"/>
          <w:szCs w:val="24"/>
        </w:rPr>
        <w:t xml:space="preserve"> geht vorbei</w:t>
      </w:r>
      <w:r w:rsidR="00B16052">
        <w:rPr>
          <w:sz w:val="24"/>
          <w:szCs w:val="24"/>
        </w:rPr>
        <w:t>.“</w:t>
      </w:r>
      <w:r w:rsidR="00FB69A6">
        <w:rPr>
          <w:sz w:val="24"/>
          <w:szCs w:val="24"/>
        </w:rPr>
        <w:t xml:space="preserve"> </w:t>
      </w:r>
      <w:r w:rsidR="00A416DB">
        <w:rPr>
          <w:sz w:val="24"/>
          <w:szCs w:val="24"/>
        </w:rPr>
        <w:br/>
      </w:r>
    </w:p>
    <w:p w14:paraId="0ECC1DEE" w14:textId="504EE277" w:rsidR="00843D44" w:rsidRPr="00843D44" w:rsidRDefault="00843D44" w:rsidP="007C2CEC">
      <w:pPr>
        <w:rPr>
          <w:rFonts w:ascii="Calibri" w:eastAsia="Times New Roman" w:hAnsi="Calibri" w:cs="Calibri"/>
          <w:b/>
          <w:bCs/>
          <w:color w:val="1C5C9A"/>
          <w:sz w:val="24"/>
          <w:szCs w:val="24"/>
        </w:rPr>
      </w:pPr>
      <w:r w:rsidRPr="00843D44">
        <w:rPr>
          <w:rFonts w:ascii="Calibri" w:eastAsia="Times New Roman" w:hAnsi="Calibri" w:cs="Calibri"/>
          <w:b/>
          <w:bCs/>
          <w:color w:val="1C5C9A"/>
          <w:sz w:val="24"/>
          <w:szCs w:val="24"/>
        </w:rPr>
        <w:t>*Servicebox*</w:t>
      </w:r>
    </w:p>
    <w:p w14:paraId="3FB5B194" w14:textId="4DEEB58E" w:rsidR="00A017B8" w:rsidRPr="00F176AB" w:rsidRDefault="0067124B" w:rsidP="007C2CEC">
      <w:pPr>
        <w:pBdr>
          <w:top w:val="single" w:sz="4" w:space="1" w:color="auto"/>
          <w:left w:val="single" w:sz="4" w:space="4" w:color="auto"/>
          <w:bottom w:val="single" w:sz="4" w:space="1" w:color="auto"/>
          <w:right w:val="single" w:sz="4" w:space="4" w:color="auto"/>
        </w:pBdr>
        <w:spacing w:after="0"/>
        <w:rPr>
          <w:b/>
          <w:sz w:val="24"/>
          <w:szCs w:val="24"/>
        </w:rPr>
      </w:pPr>
      <w:r>
        <w:rPr>
          <w:b/>
          <w:sz w:val="24"/>
          <w:szCs w:val="24"/>
        </w:rPr>
        <w:t xml:space="preserve">Gesunder Rücken – </w:t>
      </w:r>
      <w:r w:rsidR="00910B8C">
        <w:rPr>
          <w:b/>
          <w:sz w:val="24"/>
          <w:szCs w:val="24"/>
        </w:rPr>
        <w:t>auch nach der Schwangerschaft</w:t>
      </w:r>
    </w:p>
    <w:p w14:paraId="5BD338FF" w14:textId="719F24C1" w:rsidR="00C31EE3" w:rsidRDefault="00C31EE3" w:rsidP="00543B58">
      <w:pPr>
        <w:pBdr>
          <w:top w:val="single" w:sz="4" w:space="1" w:color="auto"/>
          <w:left w:val="single" w:sz="4" w:space="4" w:color="auto"/>
          <w:bottom w:val="single" w:sz="4" w:space="1" w:color="auto"/>
          <w:right w:val="single" w:sz="4" w:space="4" w:color="auto"/>
        </w:pBdr>
        <w:spacing w:after="0"/>
        <w:rPr>
          <w:rFonts w:ascii="Calibri" w:eastAsia="Times New Roman" w:hAnsi="Calibri" w:cs="Calibri"/>
          <w:sz w:val="24"/>
          <w:szCs w:val="24"/>
        </w:rPr>
      </w:pPr>
      <w:r>
        <w:rPr>
          <w:rFonts w:ascii="Calibri" w:eastAsia="Times New Roman" w:hAnsi="Calibri" w:cs="Calibri"/>
          <w:sz w:val="24"/>
          <w:szCs w:val="24"/>
        </w:rPr>
        <w:t>Die Aktion Gesunder Rücken e.</w:t>
      </w:r>
      <w:r w:rsidR="000D100C">
        <w:rPr>
          <w:rFonts w:ascii="Calibri" w:eastAsia="Times New Roman" w:hAnsi="Calibri" w:cs="Calibri"/>
          <w:sz w:val="24"/>
          <w:szCs w:val="24"/>
        </w:rPr>
        <w:t> </w:t>
      </w:r>
      <w:r>
        <w:rPr>
          <w:rFonts w:ascii="Calibri" w:eastAsia="Times New Roman" w:hAnsi="Calibri" w:cs="Calibri"/>
          <w:sz w:val="24"/>
          <w:szCs w:val="24"/>
        </w:rPr>
        <w:t xml:space="preserve">V. </w:t>
      </w:r>
      <w:r w:rsidR="005634CD">
        <w:rPr>
          <w:rFonts w:ascii="Calibri" w:eastAsia="Times New Roman" w:hAnsi="Calibri" w:cs="Calibri"/>
          <w:sz w:val="24"/>
          <w:szCs w:val="24"/>
        </w:rPr>
        <w:t>zeichnet</w:t>
      </w:r>
      <w:r w:rsidR="00B704AB">
        <w:rPr>
          <w:rFonts w:ascii="Calibri" w:eastAsia="Times New Roman" w:hAnsi="Calibri" w:cs="Calibri"/>
          <w:sz w:val="24"/>
          <w:szCs w:val="24"/>
        </w:rPr>
        <w:t xml:space="preserve"> besonders rückenfreundliche Produkte nach Prüfung durch ein medizinisches Fachgremium mit dem AGR-Gütesiegel</w:t>
      </w:r>
      <w:r w:rsidR="005634CD">
        <w:rPr>
          <w:rFonts w:ascii="Calibri" w:eastAsia="Times New Roman" w:hAnsi="Calibri" w:cs="Calibri"/>
          <w:sz w:val="24"/>
          <w:szCs w:val="24"/>
        </w:rPr>
        <w:t xml:space="preserve"> aus</w:t>
      </w:r>
      <w:r w:rsidR="00B704AB">
        <w:rPr>
          <w:rFonts w:ascii="Calibri" w:eastAsia="Times New Roman" w:hAnsi="Calibri" w:cs="Calibri"/>
          <w:sz w:val="24"/>
          <w:szCs w:val="24"/>
        </w:rPr>
        <w:t xml:space="preserve">. </w:t>
      </w:r>
      <w:r w:rsidR="003D2F1B">
        <w:rPr>
          <w:rFonts w:ascii="Calibri" w:eastAsia="Times New Roman" w:hAnsi="Calibri" w:cs="Calibri"/>
          <w:sz w:val="24"/>
          <w:szCs w:val="24"/>
        </w:rPr>
        <w:t xml:space="preserve">Diese </w:t>
      </w:r>
      <w:r w:rsidR="005634CD">
        <w:rPr>
          <w:rFonts w:ascii="Calibri" w:eastAsia="Times New Roman" w:hAnsi="Calibri" w:cs="Calibri"/>
          <w:sz w:val="24"/>
          <w:szCs w:val="24"/>
        </w:rPr>
        <w:t xml:space="preserve">zertifizierten </w:t>
      </w:r>
      <w:r w:rsidR="00C570BD">
        <w:rPr>
          <w:rFonts w:ascii="Calibri" w:eastAsia="Times New Roman" w:hAnsi="Calibri" w:cs="Calibri"/>
          <w:sz w:val="24"/>
          <w:szCs w:val="24"/>
        </w:rPr>
        <w:t xml:space="preserve">Produkte schonen </w:t>
      </w:r>
      <w:r w:rsidR="006B5668">
        <w:rPr>
          <w:rFonts w:ascii="Calibri" w:eastAsia="Times New Roman" w:hAnsi="Calibri" w:cs="Calibri"/>
          <w:sz w:val="24"/>
          <w:szCs w:val="24"/>
        </w:rPr>
        <w:t>den Rücken der Eltern und sorgen dafür</w:t>
      </w:r>
      <w:r w:rsidR="00CF6A64">
        <w:rPr>
          <w:rFonts w:ascii="Calibri" w:eastAsia="Times New Roman" w:hAnsi="Calibri" w:cs="Calibri"/>
          <w:sz w:val="24"/>
          <w:szCs w:val="24"/>
        </w:rPr>
        <w:t>, dass sich der Kinderrücken gesund entwickeln kann:</w:t>
      </w:r>
      <w:r w:rsidR="003D2F1B">
        <w:rPr>
          <w:rFonts w:ascii="Calibri" w:eastAsia="Times New Roman" w:hAnsi="Calibri" w:cs="Calibri"/>
          <w:sz w:val="24"/>
          <w:szCs w:val="24"/>
        </w:rPr>
        <w:t xml:space="preserve"> </w:t>
      </w:r>
      <w:hyperlink r:id="rId11" w:history="1">
        <w:r w:rsidR="00AE7AB1" w:rsidRPr="00DE6F55">
          <w:rPr>
            <w:rStyle w:val="Hyperlink"/>
            <w:rFonts w:ascii="Calibri" w:eastAsia="Times New Roman" w:hAnsi="Calibri" w:cs="Calibri"/>
            <w:sz w:val="24"/>
            <w:szCs w:val="24"/>
          </w:rPr>
          <w:t>www.agr-ev.de/kinderruecken</w:t>
        </w:r>
      </w:hyperlink>
    </w:p>
    <w:p w14:paraId="562F97CE" w14:textId="77777777" w:rsidR="000D100C" w:rsidRPr="00F176AB" w:rsidRDefault="000D100C" w:rsidP="00543B58">
      <w:pPr>
        <w:pBdr>
          <w:top w:val="single" w:sz="4" w:space="1" w:color="auto"/>
          <w:left w:val="single" w:sz="4" w:space="4" w:color="auto"/>
          <w:bottom w:val="single" w:sz="4" w:space="1" w:color="auto"/>
          <w:right w:val="single" w:sz="4" w:space="4" w:color="auto"/>
        </w:pBdr>
        <w:spacing w:after="0"/>
        <w:rPr>
          <w:rFonts w:ascii="Calibri" w:eastAsia="Times New Roman" w:hAnsi="Calibri" w:cs="Calibri"/>
          <w:sz w:val="24"/>
          <w:szCs w:val="24"/>
        </w:rPr>
      </w:pPr>
    </w:p>
    <w:p w14:paraId="13654AC9" w14:textId="77777777" w:rsidR="00AE7AB1" w:rsidRDefault="00AE7AB1" w:rsidP="0085104C">
      <w:pPr>
        <w:rPr>
          <w:rFonts w:ascii="Calibri" w:eastAsia="Times New Roman" w:hAnsi="Calibri" w:cs="Calibri"/>
          <w:b/>
          <w:bCs/>
          <w:color w:val="1C5C9A"/>
          <w:sz w:val="24"/>
          <w:szCs w:val="24"/>
        </w:rPr>
      </w:pPr>
    </w:p>
    <w:p w14:paraId="4DBC0B86" w14:textId="77777777" w:rsidR="007E6AD3" w:rsidRDefault="007E6AD3" w:rsidP="0085104C">
      <w:pPr>
        <w:rPr>
          <w:rFonts w:ascii="Calibri" w:eastAsia="Times New Roman" w:hAnsi="Calibri" w:cs="Arial Unicode MS"/>
          <w:b/>
          <w:bCs/>
          <w:color w:val="000000"/>
          <w:sz w:val="20"/>
          <w:szCs w:val="20"/>
          <w:u w:color="000000"/>
        </w:rPr>
      </w:pPr>
    </w:p>
    <w:p w14:paraId="6DBB5BA1" w14:textId="77777777" w:rsidR="007E6AD3" w:rsidRDefault="007E6AD3" w:rsidP="0085104C">
      <w:pPr>
        <w:rPr>
          <w:rFonts w:ascii="Calibri" w:eastAsia="Times New Roman" w:hAnsi="Calibri" w:cs="Arial Unicode MS"/>
          <w:b/>
          <w:bCs/>
          <w:color w:val="000000"/>
          <w:sz w:val="20"/>
          <w:szCs w:val="20"/>
          <w:u w:color="000000"/>
        </w:rPr>
      </w:pPr>
    </w:p>
    <w:p w14:paraId="65B5E6EF" w14:textId="4212FE87" w:rsidR="0085104C" w:rsidRPr="00C978FA" w:rsidRDefault="0085104C" w:rsidP="0085104C">
      <w:pPr>
        <w:rPr>
          <w:rFonts w:ascii="Calibri" w:eastAsia="Times New Roman" w:hAnsi="Calibri" w:cs="Arial Unicode MS"/>
          <w:b/>
          <w:bCs/>
          <w:color w:val="000000"/>
          <w:sz w:val="20"/>
          <w:szCs w:val="20"/>
          <w:u w:color="000000"/>
        </w:rPr>
      </w:pPr>
      <w:r w:rsidRPr="00C978FA">
        <w:rPr>
          <w:rFonts w:ascii="Calibri" w:eastAsia="Times New Roman" w:hAnsi="Calibri" w:cs="Arial Unicode MS"/>
          <w:b/>
          <w:bCs/>
          <w:color w:val="000000"/>
          <w:sz w:val="20"/>
          <w:szCs w:val="20"/>
          <w:u w:color="000000"/>
        </w:rPr>
        <w:t xml:space="preserve">Pressekontakt </w:t>
      </w:r>
    </w:p>
    <w:p w14:paraId="1F745A45" w14:textId="77777777" w:rsidR="00DD2405" w:rsidRPr="00DD2405" w:rsidRDefault="00DD2405" w:rsidP="00DD2405">
      <w:pPr>
        <w:spacing w:after="0" w:line="240" w:lineRule="auto"/>
        <w:rPr>
          <w:rFonts w:ascii="Calibri" w:eastAsia="Times New Roman" w:hAnsi="Calibri" w:cs="Arial Unicode MS"/>
          <w:color w:val="000000"/>
          <w:sz w:val="20"/>
          <w:szCs w:val="20"/>
          <w:u w:color="000000"/>
        </w:rPr>
      </w:pPr>
      <w:r w:rsidRPr="00DD2405">
        <w:rPr>
          <w:rFonts w:ascii="Calibri" w:eastAsia="Times New Roman" w:hAnsi="Calibri" w:cs="Arial Unicode MS"/>
          <w:color w:val="000000"/>
          <w:sz w:val="20"/>
          <w:szCs w:val="20"/>
          <w:u w:color="000000"/>
        </w:rPr>
        <w:t>Nina Grünewald</w:t>
      </w:r>
    </w:p>
    <w:p w14:paraId="4DB7C54F" w14:textId="3CE8FAA6" w:rsidR="00DD2405" w:rsidRPr="00DD2405" w:rsidRDefault="00DD2405" w:rsidP="00DD2405">
      <w:pPr>
        <w:spacing w:after="0" w:line="240" w:lineRule="auto"/>
        <w:rPr>
          <w:rFonts w:ascii="Calibri" w:eastAsia="Times New Roman" w:hAnsi="Calibri" w:cs="Arial Unicode MS"/>
          <w:color w:val="000000"/>
          <w:sz w:val="20"/>
          <w:szCs w:val="20"/>
          <w:u w:color="000000"/>
        </w:rPr>
      </w:pPr>
      <w:r w:rsidRPr="00DD2405">
        <w:rPr>
          <w:rFonts w:ascii="Calibri" w:eastAsia="Times New Roman" w:hAnsi="Calibri" w:cs="Arial Unicode MS"/>
          <w:color w:val="000000"/>
          <w:sz w:val="20"/>
          <w:szCs w:val="20"/>
          <w:u w:color="000000"/>
        </w:rPr>
        <w:t>Aktion Gesunder Rücken e.</w:t>
      </w:r>
      <w:r w:rsidR="00421E85">
        <w:rPr>
          <w:rFonts w:ascii="Calibri" w:eastAsia="Times New Roman" w:hAnsi="Calibri" w:cs="Arial Unicode MS"/>
          <w:color w:val="000000"/>
          <w:sz w:val="20"/>
          <w:szCs w:val="20"/>
          <w:u w:color="000000"/>
        </w:rPr>
        <w:t> </w:t>
      </w:r>
      <w:r w:rsidRPr="00DD2405">
        <w:rPr>
          <w:rFonts w:ascii="Calibri" w:eastAsia="Times New Roman" w:hAnsi="Calibri" w:cs="Arial Unicode MS"/>
          <w:color w:val="000000"/>
          <w:sz w:val="20"/>
          <w:szCs w:val="20"/>
          <w:u w:color="000000"/>
        </w:rPr>
        <w:t>V.</w:t>
      </w:r>
    </w:p>
    <w:p w14:paraId="1E19430A" w14:textId="77777777" w:rsidR="00DD2405" w:rsidRPr="00DD2405" w:rsidRDefault="00DD2405" w:rsidP="00DD2405">
      <w:pPr>
        <w:spacing w:after="0" w:line="240" w:lineRule="auto"/>
        <w:rPr>
          <w:rFonts w:ascii="Calibri" w:eastAsia="Times New Roman" w:hAnsi="Calibri" w:cs="Arial Unicode MS"/>
          <w:color w:val="000000"/>
          <w:sz w:val="20"/>
          <w:szCs w:val="20"/>
          <w:u w:color="000000"/>
        </w:rPr>
      </w:pPr>
      <w:r w:rsidRPr="00DD2405">
        <w:rPr>
          <w:rFonts w:ascii="Calibri" w:eastAsia="Times New Roman" w:hAnsi="Calibri" w:cs="Arial Unicode MS"/>
          <w:color w:val="000000"/>
          <w:sz w:val="20"/>
          <w:szCs w:val="20"/>
          <w:u w:color="000000"/>
        </w:rPr>
        <w:t>Stader Straße 6</w:t>
      </w:r>
    </w:p>
    <w:p w14:paraId="4A2D9A38" w14:textId="77777777" w:rsidR="00DD2405" w:rsidRPr="00DD2405" w:rsidRDefault="00DD2405" w:rsidP="00DD2405">
      <w:pPr>
        <w:spacing w:after="0" w:line="240" w:lineRule="auto"/>
        <w:rPr>
          <w:rFonts w:ascii="Calibri" w:eastAsia="Times New Roman" w:hAnsi="Calibri" w:cs="Arial Unicode MS"/>
          <w:color w:val="000000"/>
          <w:sz w:val="20"/>
          <w:szCs w:val="20"/>
          <w:u w:color="000000"/>
        </w:rPr>
      </w:pPr>
      <w:r w:rsidRPr="00DD2405">
        <w:rPr>
          <w:rFonts w:ascii="Calibri" w:eastAsia="Times New Roman" w:hAnsi="Calibri" w:cs="Arial Unicode MS"/>
          <w:color w:val="000000"/>
          <w:sz w:val="20"/>
          <w:szCs w:val="20"/>
          <w:u w:color="000000"/>
        </w:rPr>
        <w:t>27432 Bremervörde</w:t>
      </w:r>
    </w:p>
    <w:p w14:paraId="52822A0A" w14:textId="77777777" w:rsidR="00DD2405" w:rsidRPr="00DD2405" w:rsidRDefault="00DD2405" w:rsidP="00DD2405">
      <w:pPr>
        <w:spacing w:after="0" w:line="240" w:lineRule="auto"/>
        <w:rPr>
          <w:rFonts w:ascii="Calibri" w:eastAsia="Times New Roman" w:hAnsi="Calibri" w:cs="Arial Unicode MS"/>
          <w:color w:val="000000"/>
          <w:sz w:val="20"/>
          <w:szCs w:val="20"/>
          <w:u w:color="000000"/>
        </w:rPr>
      </w:pPr>
      <w:r w:rsidRPr="00DD2405">
        <w:rPr>
          <w:rFonts w:ascii="Calibri" w:eastAsia="Times New Roman" w:hAnsi="Calibri" w:cs="Arial Unicode MS"/>
          <w:color w:val="000000"/>
          <w:sz w:val="20"/>
          <w:szCs w:val="20"/>
          <w:u w:color="000000"/>
        </w:rPr>
        <w:t>Tel: +49 4761 926358329</w:t>
      </w:r>
    </w:p>
    <w:p w14:paraId="66939759" w14:textId="77777777" w:rsidR="00DD2405" w:rsidRPr="00DD2405" w:rsidRDefault="00DD2405" w:rsidP="00DD2405">
      <w:pPr>
        <w:spacing w:after="0" w:line="240" w:lineRule="auto"/>
        <w:rPr>
          <w:rFonts w:ascii="Calibri" w:eastAsia="Times New Roman" w:hAnsi="Calibri" w:cs="Arial Unicode MS"/>
          <w:sz w:val="20"/>
          <w:szCs w:val="20"/>
          <w:u w:color="000000"/>
        </w:rPr>
      </w:pPr>
      <w:r w:rsidRPr="00DD2405">
        <w:rPr>
          <w:rFonts w:ascii="Calibri" w:eastAsia="Times New Roman" w:hAnsi="Calibri" w:cs="Arial Unicode MS"/>
          <w:color w:val="000000"/>
          <w:sz w:val="20"/>
          <w:szCs w:val="20"/>
          <w:u w:color="000000"/>
        </w:rPr>
        <w:t>Mo</w:t>
      </w:r>
      <w:r w:rsidRPr="00DD2405">
        <w:rPr>
          <w:rFonts w:ascii="Calibri" w:eastAsia="Times New Roman" w:hAnsi="Calibri" w:cs="Arial Unicode MS"/>
          <w:sz w:val="20"/>
          <w:szCs w:val="20"/>
          <w:u w:color="000000"/>
        </w:rPr>
        <w:t>bil: +49 151 18546953</w:t>
      </w:r>
    </w:p>
    <w:p w14:paraId="78618463" w14:textId="0C9A0530" w:rsidR="0085104C" w:rsidRPr="00DD2405" w:rsidRDefault="00DD2405" w:rsidP="00DD2405">
      <w:pPr>
        <w:spacing w:after="0" w:line="240" w:lineRule="auto"/>
        <w:rPr>
          <w:rFonts w:ascii="Calibri" w:eastAsia="Times New Roman" w:hAnsi="Calibri" w:cs="Arial Unicode MS"/>
          <w:sz w:val="20"/>
          <w:szCs w:val="20"/>
          <w:u w:color="000000"/>
        </w:rPr>
      </w:pPr>
      <w:r w:rsidRPr="00DD2405">
        <w:rPr>
          <w:rFonts w:ascii="Calibri" w:eastAsia="Times New Roman" w:hAnsi="Calibri" w:cs="Arial Unicode MS"/>
          <w:sz w:val="20"/>
          <w:szCs w:val="20"/>
          <w:u w:color="000000"/>
        </w:rPr>
        <w:t xml:space="preserve">E-Mail: </w:t>
      </w:r>
      <w:hyperlink r:id="rId12" w:history="1">
        <w:r w:rsidRPr="00DD2405">
          <w:rPr>
            <w:rStyle w:val="Hyperlink"/>
            <w:rFonts w:ascii="Calibri" w:eastAsia="Times New Roman" w:hAnsi="Calibri" w:cs="Arial Unicode MS"/>
            <w:color w:val="auto"/>
            <w:sz w:val="20"/>
            <w:szCs w:val="20"/>
          </w:rPr>
          <w:t>nina.gruenewald@agr-ev.de</w:t>
        </w:r>
      </w:hyperlink>
    </w:p>
    <w:p w14:paraId="1572B501" w14:textId="77777777" w:rsidR="00DD2405" w:rsidRPr="00C978FA" w:rsidRDefault="00DD2405" w:rsidP="00DD2405">
      <w:pPr>
        <w:spacing w:after="0" w:line="240" w:lineRule="auto"/>
        <w:rPr>
          <w:rFonts w:ascii="Calibri" w:eastAsia="Times New Roman" w:hAnsi="Calibri" w:cs="Arial Unicode MS"/>
          <w:color w:val="000000"/>
          <w:sz w:val="20"/>
          <w:szCs w:val="20"/>
          <w:u w:color="000000"/>
        </w:rPr>
      </w:pPr>
    </w:p>
    <w:p w14:paraId="5020D21C" w14:textId="77777777" w:rsidR="0085104C" w:rsidRPr="00C978FA" w:rsidRDefault="0085104C" w:rsidP="0085104C">
      <w:pPr>
        <w:spacing w:after="0" w:line="240" w:lineRule="auto"/>
        <w:rPr>
          <w:rFonts w:ascii="Calibri" w:eastAsia="Times New Roman" w:hAnsi="Calibri" w:cs="Arial Unicode MS"/>
          <w:color w:val="000000"/>
          <w:sz w:val="20"/>
          <w:szCs w:val="20"/>
          <w:u w:color="000000"/>
        </w:rPr>
      </w:pPr>
      <w:r w:rsidRPr="00C978FA">
        <w:rPr>
          <w:rFonts w:ascii="Calibri" w:eastAsia="Times New Roman" w:hAnsi="Calibri" w:cs="Arial Unicode MS"/>
          <w:color w:val="000000"/>
          <w:sz w:val="20"/>
          <w:szCs w:val="20"/>
          <w:u w:color="000000"/>
        </w:rPr>
        <w:t>Gerne stellen wir Ihnen weitere Informationen und Bilder zur Verfügung und vermitteln Ihnen Interviews mit anerkannten Expertinnen und Experten. Kontaktieren Sie uns jederzeit.</w:t>
      </w:r>
    </w:p>
    <w:p w14:paraId="162957AA" w14:textId="77777777" w:rsidR="0085104C" w:rsidRDefault="0085104C" w:rsidP="0085104C">
      <w:pPr>
        <w:spacing w:after="0" w:line="240" w:lineRule="auto"/>
        <w:rPr>
          <w:rFonts w:ascii="Calibri" w:eastAsia="Times New Roman" w:hAnsi="Calibri" w:cs="Arial Unicode MS"/>
          <w:b/>
          <w:bCs/>
          <w:color w:val="000000"/>
          <w:sz w:val="20"/>
          <w:szCs w:val="20"/>
          <w:u w:color="000000"/>
        </w:rPr>
      </w:pPr>
    </w:p>
    <w:p w14:paraId="51508A54" w14:textId="77777777" w:rsidR="008A1307" w:rsidRPr="00C978FA" w:rsidRDefault="008A1307" w:rsidP="0085104C">
      <w:pPr>
        <w:spacing w:after="0" w:line="240" w:lineRule="auto"/>
        <w:rPr>
          <w:rFonts w:ascii="Calibri" w:eastAsia="Times New Roman" w:hAnsi="Calibri" w:cs="Arial Unicode MS"/>
          <w:b/>
          <w:bCs/>
          <w:color w:val="000000"/>
          <w:sz w:val="20"/>
          <w:szCs w:val="20"/>
          <w:u w:color="000000"/>
        </w:rPr>
      </w:pPr>
    </w:p>
    <w:p w14:paraId="4B14BFEB" w14:textId="67B7910A" w:rsidR="0085104C" w:rsidRPr="00C978FA" w:rsidRDefault="0085104C" w:rsidP="0085104C">
      <w:pPr>
        <w:rPr>
          <w:rFonts w:ascii="Calibri" w:eastAsia="Times New Roman" w:hAnsi="Calibri" w:cs="Arial Unicode MS"/>
          <w:color w:val="000000"/>
          <w:sz w:val="20"/>
          <w:szCs w:val="20"/>
          <w:u w:color="000000"/>
        </w:rPr>
      </w:pPr>
      <w:r w:rsidRPr="00C978FA">
        <w:rPr>
          <w:rFonts w:eastAsia="Times New Roman" w:cs="Times New Roman"/>
          <w:b/>
          <w:bCs/>
          <w:sz w:val="20"/>
          <w:szCs w:val="20"/>
        </w:rPr>
        <w:t>Die Aktion Gesunder Rücken (AGR) e.</w:t>
      </w:r>
      <w:r w:rsidR="00A959A5">
        <w:rPr>
          <w:rFonts w:eastAsia="Times New Roman" w:cs="Times New Roman"/>
          <w:b/>
          <w:bCs/>
          <w:sz w:val="20"/>
          <w:szCs w:val="20"/>
        </w:rPr>
        <w:t> </w:t>
      </w:r>
      <w:r w:rsidRPr="00C978FA">
        <w:rPr>
          <w:rFonts w:eastAsia="Times New Roman" w:cs="Times New Roman"/>
          <w:b/>
          <w:bCs/>
          <w:sz w:val="20"/>
          <w:szCs w:val="20"/>
        </w:rPr>
        <w:t xml:space="preserve">V. </w:t>
      </w:r>
      <w:r w:rsidRPr="00C978FA">
        <w:rPr>
          <w:rFonts w:eastAsia="Times New Roman" w:cs="Times New Roman"/>
          <w:sz w:val="20"/>
          <w:szCs w:val="20"/>
        </w:rPr>
        <w:t>fördert seit ihrer Gründung 1995 die Rückengesundheit. Der unabhängige Verein mit Sitz in Bremervörde (Niedersachsen) zeichnet besonders rückengerechte Produkte in Kooperation mit medizinischen Fachgesellschaften mit dem AGR-Gütesiegel aus. Die Aktion Gesunder Rücken arbeitet eng mit unabhängigen Expertinnen und Experten aus Medizin und Forschung zusammen, um Fachhandel und Therapierende zum Thema Ergonomie und Rückengesundheit zu schulen sowie Verbraucher rund um die Vermeidung von Rückenschmerzen zu informieren.</w:t>
      </w:r>
      <w:r w:rsidRPr="00C978FA">
        <w:rPr>
          <w:rFonts w:ascii="Calibri" w:eastAsia="Times New Roman" w:hAnsi="Calibri" w:cs="Arial Unicode MS"/>
          <w:color w:val="000000"/>
          <w:sz w:val="20"/>
          <w:szCs w:val="20"/>
          <w:u w:color="000000"/>
        </w:rPr>
        <w:t xml:space="preserve"> </w:t>
      </w:r>
      <w:hyperlink r:id="rId13" w:history="1">
        <w:r w:rsidRPr="00C978FA">
          <w:rPr>
            <w:rFonts w:eastAsia="Times New Roman" w:cs="Times New Roman"/>
            <w:color w:val="0563C1" w:themeColor="hyperlink"/>
            <w:sz w:val="20"/>
            <w:szCs w:val="20"/>
            <w:u w:val="single"/>
          </w:rPr>
          <w:t>www.agr-ev.de</w:t>
        </w:r>
      </w:hyperlink>
    </w:p>
    <w:p w14:paraId="2E833AE7" w14:textId="2E98F36E" w:rsidR="002A56D9" w:rsidRDefault="0085104C" w:rsidP="0085104C">
      <w:pPr>
        <w:rPr>
          <w:rFonts w:eastAsia="Times New Roman" w:cs="Times New Roman"/>
          <w:sz w:val="20"/>
          <w:szCs w:val="20"/>
        </w:rPr>
      </w:pPr>
      <w:r w:rsidRPr="00C978FA">
        <w:rPr>
          <w:rFonts w:eastAsia="Times New Roman" w:cs="Times New Roman"/>
          <w:b/>
          <w:bCs/>
          <w:sz w:val="20"/>
          <w:szCs w:val="20"/>
        </w:rPr>
        <w:t>Das AGR-Gütesiegel „Geprüft &amp; empfohlen“</w:t>
      </w:r>
      <w:r w:rsidRPr="00C978FA">
        <w:rPr>
          <w:rFonts w:eastAsia="Times New Roman" w:cs="Times New Roman"/>
          <w:sz w:val="20"/>
          <w:szCs w:val="20"/>
        </w:rPr>
        <w:t xml:space="preserve"> wurde von der AGR gemeinsam mit den beiden größten deutschen Rückenschulverbänden als Entscheidungshilfe für Verbraucherinnen und Verbraucher entwickelt. Damit zeichnet der Verein Produkte aus, die von einer unabhängigen Prüfkommission aus Ärztinnen und Ärzten sowie Therapierenden verschiedener Fachgebiete nach strengen Kriterien als besonders rückengerecht bewertet wurden. Die Qualität und Aussagekraft des AGR-Gütesiegels wurde vom Bundesverband </w:t>
      </w:r>
      <w:r w:rsidRPr="00C978FA">
        <w:rPr>
          <w:rFonts w:eastAsia="Times New Roman" w:cs="Times New Roman"/>
          <w:sz w:val="20"/>
          <w:szCs w:val="20"/>
        </w:rPr>
        <w:lastRenderedPageBreak/>
        <w:t>Verbraucherinitiative e.</w:t>
      </w:r>
      <w:r w:rsidR="00A959A5">
        <w:rPr>
          <w:rFonts w:eastAsia="Times New Roman" w:cs="Times New Roman"/>
          <w:sz w:val="20"/>
          <w:szCs w:val="20"/>
        </w:rPr>
        <w:t> </w:t>
      </w:r>
      <w:r w:rsidRPr="00C978FA">
        <w:rPr>
          <w:rFonts w:eastAsia="Times New Roman" w:cs="Times New Roman"/>
          <w:sz w:val="20"/>
          <w:szCs w:val="20"/>
        </w:rPr>
        <w:t xml:space="preserve">V. auf dem Verbraucherportal Label-online.de mit der höchsten Auszeichnung „besonders empfehlenswert“ bewertet. Das AGR-Gütesiegel und der Prüfprozess wurden zudem vom „Amt der Europäischen Union für geistiges Eigentum“ (EUIPO) genau unter die Lupe genommen und 2022 als seriös und vertrauenswürdig ausgezeichnet. Es ist somit eines der wenigen Gütesiegel, das diese hochwertige internationale Auszeichnung als EU-Gewährleistungsmarke erhalten hat. Weitere Informationen zum AGR-Gütesiegel sowie eine Übersicht zu den geprüften Produkten gibt es unter </w:t>
      </w:r>
      <w:hyperlink r:id="rId14" w:history="1">
        <w:r w:rsidRPr="00C978FA">
          <w:rPr>
            <w:rStyle w:val="Hyperlink"/>
            <w:rFonts w:eastAsia="Times New Roman"/>
            <w:sz w:val="20"/>
            <w:szCs w:val="20"/>
          </w:rPr>
          <w:t>www.agr-ev.de/produkte</w:t>
        </w:r>
      </w:hyperlink>
      <w:r w:rsidRPr="00C978FA">
        <w:rPr>
          <w:rFonts w:eastAsia="Times New Roman" w:cs="Times New Roman"/>
          <w:sz w:val="20"/>
          <w:szCs w:val="20"/>
        </w:rPr>
        <w:t>.</w:t>
      </w:r>
    </w:p>
    <w:p w14:paraId="1CA5FA4E" w14:textId="77777777" w:rsidR="005F477B" w:rsidRDefault="005F477B" w:rsidP="0085104C">
      <w:pPr>
        <w:rPr>
          <w:rFonts w:eastAsia="Times New Roman" w:cs="Times New Roman"/>
          <w:sz w:val="20"/>
          <w:szCs w:val="20"/>
        </w:rPr>
      </w:pPr>
    </w:p>
    <w:p w14:paraId="1D11F142" w14:textId="77777777" w:rsidR="00AD1158" w:rsidRDefault="00AD1158" w:rsidP="00AD1158">
      <w:pPr>
        <w:rPr>
          <w:rFonts w:ascii="Calibri" w:eastAsia="Times New Roman" w:hAnsi="Calibri" w:cs="Arial Unicode MS"/>
          <w:b/>
          <w:bCs/>
          <w:color w:val="000000" w:themeColor="text1"/>
          <w:sz w:val="24"/>
          <w:szCs w:val="24"/>
        </w:rPr>
      </w:pPr>
    </w:p>
    <w:sectPr w:rsidR="00AD1158">
      <w:headerReference w:type="defaul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F78935" w14:textId="77777777" w:rsidR="00685BCC" w:rsidRDefault="00685BCC" w:rsidP="0085104C">
      <w:pPr>
        <w:spacing w:after="0" w:line="240" w:lineRule="auto"/>
      </w:pPr>
      <w:r>
        <w:separator/>
      </w:r>
    </w:p>
  </w:endnote>
  <w:endnote w:type="continuationSeparator" w:id="0">
    <w:p w14:paraId="1430817D" w14:textId="77777777" w:rsidR="00685BCC" w:rsidRDefault="00685BCC" w:rsidP="0085104C">
      <w:pPr>
        <w:spacing w:after="0" w:line="240" w:lineRule="auto"/>
      </w:pPr>
      <w:r>
        <w:continuationSeparator/>
      </w:r>
    </w:p>
  </w:endnote>
  <w:endnote w:type="continuationNotice" w:id="1">
    <w:p w14:paraId="0C67A54A" w14:textId="77777777" w:rsidR="00685BCC" w:rsidRDefault="00685BC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0AED9C" w14:textId="77777777" w:rsidR="00685BCC" w:rsidRDefault="00685BCC" w:rsidP="0085104C">
      <w:pPr>
        <w:spacing w:after="0" w:line="240" w:lineRule="auto"/>
      </w:pPr>
      <w:r>
        <w:separator/>
      </w:r>
    </w:p>
  </w:footnote>
  <w:footnote w:type="continuationSeparator" w:id="0">
    <w:p w14:paraId="6F1E901F" w14:textId="77777777" w:rsidR="00685BCC" w:rsidRDefault="00685BCC" w:rsidP="0085104C">
      <w:pPr>
        <w:spacing w:after="0" w:line="240" w:lineRule="auto"/>
      </w:pPr>
      <w:r>
        <w:continuationSeparator/>
      </w:r>
    </w:p>
  </w:footnote>
  <w:footnote w:type="continuationNotice" w:id="1">
    <w:p w14:paraId="49DF7B65" w14:textId="77777777" w:rsidR="00685BCC" w:rsidRDefault="00685BC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7F2DF3" w14:textId="77777777" w:rsidR="0085104C" w:rsidRDefault="0085104C" w:rsidP="0085104C">
    <w:pPr>
      <w:pStyle w:val="Kopfzeile"/>
      <w:jc w:val="right"/>
    </w:pPr>
    <w:r w:rsidRPr="00C61B85">
      <w:rPr>
        <w:noProof/>
      </w:rPr>
      <w:drawing>
        <wp:inline distT="0" distB="0" distL="0" distR="0" wp14:anchorId="18D884FA" wp14:editId="45721F32">
          <wp:extent cx="1249680" cy="853440"/>
          <wp:effectExtent l="0" t="0" r="7620" b="3810"/>
          <wp:docPr id="423955368" name="Grafik 8" descr="Ein Bild, das Text, Schrift, Screenshot, Logo enthält.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Ein Bild, das Text, Schrift, Screenshot, Logo enthält.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49680" cy="853440"/>
                  </a:xfrm>
                  <a:prstGeom prst="rect">
                    <a:avLst/>
                  </a:prstGeom>
                  <a:noFill/>
                  <a:ln>
                    <a:noFill/>
                  </a:ln>
                </pic:spPr>
              </pic:pic>
            </a:graphicData>
          </a:graphic>
        </wp:inline>
      </w:drawing>
    </w:r>
  </w:p>
  <w:p w14:paraId="445C027E" w14:textId="77777777" w:rsidR="0085104C" w:rsidRPr="00AA4EB5" w:rsidRDefault="0085104C" w:rsidP="0085104C">
    <w:pPr>
      <w:pStyle w:val="Kopfzeile"/>
      <w:rPr>
        <w:sz w:val="14"/>
        <w:szCs w:val="14"/>
      </w:rPr>
    </w:pPr>
  </w:p>
  <w:p w14:paraId="4A349EF0" w14:textId="77777777" w:rsidR="0085104C" w:rsidRDefault="0085104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70E88"/>
    <w:multiLevelType w:val="multilevel"/>
    <w:tmpl w:val="3E5A7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1E040F"/>
    <w:multiLevelType w:val="multilevel"/>
    <w:tmpl w:val="D13C7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8BA5317"/>
    <w:multiLevelType w:val="hybridMultilevel"/>
    <w:tmpl w:val="266429FA"/>
    <w:lvl w:ilvl="0" w:tplc="4CFE3914">
      <w:numFmt w:val="bullet"/>
      <w:lvlText w:val="-"/>
      <w:lvlJc w:val="left"/>
      <w:pPr>
        <w:ind w:left="1080" w:hanging="360"/>
      </w:pPr>
      <w:rPr>
        <w:rFonts w:ascii="Calibri" w:eastAsiaTheme="minorHAnsi" w:hAnsi="Calibri" w:cs="Calibr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 w15:restartNumberingAfterBreak="0">
    <w:nsid w:val="46A14F94"/>
    <w:multiLevelType w:val="multilevel"/>
    <w:tmpl w:val="5726B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894209A"/>
    <w:multiLevelType w:val="multilevel"/>
    <w:tmpl w:val="D8D61066"/>
    <w:lvl w:ilvl="0">
      <w:start w:val="1"/>
      <w:numFmt w:val="decimal"/>
      <w:lvlText w:val="%1."/>
      <w:lvlJc w:val="left"/>
      <w:pPr>
        <w:tabs>
          <w:tab w:val="num" w:pos="720"/>
        </w:tabs>
        <w:ind w:left="720" w:hanging="360"/>
      </w:pPr>
      <w:rPr>
        <w:b w:val="0"/>
        <w:bCs w:val="0"/>
        <w:strike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49E7CC9"/>
    <w:multiLevelType w:val="multilevel"/>
    <w:tmpl w:val="E982A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8AD7DF4"/>
    <w:multiLevelType w:val="multilevel"/>
    <w:tmpl w:val="A9EEA4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2E91D60"/>
    <w:multiLevelType w:val="multilevel"/>
    <w:tmpl w:val="3AECD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31D7739"/>
    <w:multiLevelType w:val="multilevel"/>
    <w:tmpl w:val="4B461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4F36576"/>
    <w:multiLevelType w:val="multilevel"/>
    <w:tmpl w:val="59903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B1B0240"/>
    <w:multiLevelType w:val="multilevel"/>
    <w:tmpl w:val="F432D7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EED12C7"/>
    <w:multiLevelType w:val="multilevel"/>
    <w:tmpl w:val="10529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9219633">
    <w:abstractNumId w:val="5"/>
  </w:num>
  <w:num w:numId="2" w16cid:durableId="1269653528">
    <w:abstractNumId w:val="4"/>
  </w:num>
  <w:num w:numId="3" w16cid:durableId="785586745">
    <w:abstractNumId w:val="9"/>
  </w:num>
  <w:num w:numId="4" w16cid:durableId="142358314">
    <w:abstractNumId w:val="10"/>
  </w:num>
  <w:num w:numId="5" w16cid:durableId="1474251881">
    <w:abstractNumId w:val="11"/>
  </w:num>
  <w:num w:numId="6" w16cid:durableId="1174615254">
    <w:abstractNumId w:val="2"/>
  </w:num>
  <w:num w:numId="7" w16cid:durableId="2109545092">
    <w:abstractNumId w:val="8"/>
  </w:num>
  <w:num w:numId="8" w16cid:durableId="1164667179">
    <w:abstractNumId w:val="7"/>
  </w:num>
  <w:num w:numId="9" w16cid:durableId="1176194980">
    <w:abstractNumId w:val="6"/>
  </w:num>
  <w:num w:numId="10" w16cid:durableId="263459293">
    <w:abstractNumId w:val="0"/>
  </w:num>
  <w:num w:numId="11" w16cid:durableId="468785558">
    <w:abstractNumId w:val="1"/>
  </w:num>
  <w:num w:numId="12" w16cid:durableId="148747319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04C"/>
    <w:rsid w:val="000018E8"/>
    <w:rsid w:val="00007993"/>
    <w:rsid w:val="00007E74"/>
    <w:rsid w:val="00012DCE"/>
    <w:rsid w:val="00014097"/>
    <w:rsid w:val="00015201"/>
    <w:rsid w:val="00015481"/>
    <w:rsid w:val="00015984"/>
    <w:rsid w:val="000159CA"/>
    <w:rsid w:val="00015F1A"/>
    <w:rsid w:val="00016B19"/>
    <w:rsid w:val="0001709A"/>
    <w:rsid w:val="000209F6"/>
    <w:rsid w:val="00021E8C"/>
    <w:rsid w:val="00026E49"/>
    <w:rsid w:val="000301A3"/>
    <w:rsid w:val="000319E5"/>
    <w:rsid w:val="00031BE3"/>
    <w:rsid w:val="000327D5"/>
    <w:rsid w:val="00032B12"/>
    <w:rsid w:val="0003378F"/>
    <w:rsid w:val="00034F85"/>
    <w:rsid w:val="00036714"/>
    <w:rsid w:val="0003740C"/>
    <w:rsid w:val="0004166F"/>
    <w:rsid w:val="0004435F"/>
    <w:rsid w:val="0004439B"/>
    <w:rsid w:val="00044C81"/>
    <w:rsid w:val="00045756"/>
    <w:rsid w:val="00046038"/>
    <w:rsid w:val="00047BB0"/>
    <w:rsid w:val="00050811"/>
    <w:rsid w:val="00051198"/>
    <w:rsid w:val="00052D6C"/>
    <w:rsid w:val="00054095"/>
    <w:rsid w:val="000545B4"/>
    <w:rsid w:val="00055AAD"/>
    <w:rsid w:val="000608C8"/>
    <w:rsid w:val="00060E2F"/>
    <w:rsid w:val="00061458"/>
    <w:rsid w:val="00062BF4"/>
    <w:rsid w:val="00063E37"/>
    <w:rsid w:val="000655FA"/>
    <w:rsid w:val="00065FB5"/>
    <w:rsid w:val="000675C9"/>
    <w:rsid w:val="00071EEB"/>
    <w:rsid w:val="00072403"/>
    <w:rsid w:val="00073DC9"/>
    <w:rsid w:val="000742F9"/>
    <w:rsid w:val="00074F96"/>
    <w:rsid w:val="000750A0"/>
    <w:rsid w:val="00075DBB"/>
    <w:rsid w:val="000767C9"/>
    <w:rsid w:val="000800EB"/>
    <w:rsid w:val="000816D4"/>
    <w:rsid w:val="00081AC8"/>
    <w:rsid w:val="000835A2"/>
    <w:rsid w:val="000837F0"/>
    <w:rsid w:val="00083B17"/>
    <w:rsid w:val="00083E0E"/>
    <w:rsid w:val="000872AB"/>
    <w:rsid w:val="00087C3F"/>
    <w:rsid w:val="0009075F"/>
    <w:rsid w:val="00090E8B"/>
    <w:rsid w:val="00092D28"/>
    <w:rsid w:val="00094ED3"/>
    <w:rsid w:val="00095C35"/>
    <w:rsid w:val="00096D04"/>
    <w:rsid w:val="000A13E5"/>
    <w:rsid w:val="000A3F85"/>
    <w:rsid w:val="000A43DF"/>
    <w:rsid w:val="000A5299"/>
    <w:rsid w:val="000A6B88"/>
    <w:rsid w:val="000A6D3B"/>
    <w:rsid w:val="000A7D01"/>
    <w:rsid w:val="000A7E10"/>
    <w:rsid w:val="000B0325"/>
    <w:rsid w:val="000B1503"/>
    <w:rsid w:val="000B1ECC"/>
    <w:rsid w:val="000B2104"/>
    <w:rsid w:val="000B3287"/>
    <w:rsid w:val="000B434A"/>
    <w:rsid w:val="000B54D0"/>
    <w:rsid w:val="000B634A"/>
    <w:rsid w:val="000B64A7"/>
    <w:rsid w:val="000C0BE7"/>
    <w:rsid w:val="000C2331"/>
    <w:rsid w:val="000C3A67"/>
    <w:rsid w:val="000C49FE"/>
    <w:rsid w:val="000C501B"/>
    <w:rsid w:val="000C6AF7"/>
    <w:rsid w:val="000D100C"/>
    <w:rsid w:val="000D2C0B"/>
    <w:rsid w:val="000D34EC"/>
    <w:rsid w:val="000D501A"/>
    <w:rsid w:val="000D5779"/>
    <w:rsid w:val="000D661E"/>
    <w:rsid w:val="000D7F3C"/>
    <w:rsid w:val="000E07A3"/>
    <w:rsid w:val="000E0820"/>
    <w:rsid w:val="000E266A"/>
    <w:rsid w:val="000E2D59"/>
    <w:rsid w:val="000E2EEA"/>
    <w:rsid w:val="000E453F"/>
    <w:rsid w:val="000E4D94"/>
    <w:rsid w:val="000E4FA9"/>
    <w:rsid w:val="000E5421"/>
    <w:rsid w:val="000E5709"/>
    <w:rsid w:val="000E63E1"/>
    <w:rsid w:val="000E7D2A"/>
    <w:rsid w:val="000F08DC"/>
    <w:rsid w:val="000F1A3D"/>
    <w:rsid w:val="000F3B34"/>
    <w:rsid w:val="000F7D94"/>
    <w:rsid w:val="00100485"/>
    <w:rsid w:val="0010112A"/>
    <w:rsid w:val="00101964"/>
    <w:rsid w:val="0010304B"/>
    <w:rsid w:val="00103494"/>
    <w:rsid w:val="00104A9A"/>
    <w:rsid w:val="00105EBE"/>
    <w:rsid w:val="00110079"/>
    <w:rsid w:val="001104C3"/>
    <w:rsid w:val="001110C0"/>
    <w:rsid w:val="00111BCE"/>
    <w:rsid w:val="001131B4"/>
    <w:rsid w:val="00114231"/>
    <w:rsid w:val="00116542"/>
    <w:rsid w:val="001211DB"/>
    <w:rsid w:val="00122E89"/>
    <w:rsid w:val="001243EF"/>
    <w:rsid w:val="001272CB"/>
    <w:rsid w:val="00127667"/>
    <w:rsid w:val="00130313"/>
    <w:rsid w:val="00132B85"/>
    <w:rsid w:val="00133467"/>
    <w:rsid w:val="00134310"/>
    <w:rsid w:val="00136E79"/>
    <w:rsid w:val="00140533"/>
    <w:rsid w:val="001429A1"/>
    <w:rsid w:val="00143EDE"/>
    <w:rsid w:val="00146A24"/>
    <w:rsid w:val="001474A9"/>
    <w:rsid w:val="00150B61"/>
    <w:rsid w:val="0015186E"/>
    <w:rsid w:val="001522AD"/>
    <w:rsid w:val="00154FDA"/>
    <w:rsid w:val="001572D0"/>
    <w:rsid w:val="00157C1D"/>
    <w:rsid w:val="00161429"/>
    <w:rsid w:val="0016399C"/>
    <w:rsid w:val="00164355"/>
    <w:rsid w:val="00164403"/>
    <w:rsid w:val="00165F14"/>
    <w:rsid w:val="00165FC2"/>
    <w:rsid w:val="0016789B"/>
    <w:rsid w:val="001711C6"/>
    <w:rsid w:val="00173CC7"/>
    <w:rsid w:val="00174750"/>
    <w:rsid w:val="00175197"/>
    <w:rsid w:val="00175693"/>
    <w:rsid w:val="00175E7F"/>
    <w:rsid w:val="00176434"/>
    <w:rsid w:val="00177952"/>
    <w:rsid w:val="00180DC2"/>
    <w:rsid w:val="00180EBA"/>
    <w:rsid w:val="0018288F"/>
    <w:rsid w:val="00185AAF"/>
    <w:rsid w:val="00185F80"/>
    <w:rsid w:val="00187942"/>
    <w:rsid w:val="001901A7"/>
    <w:rsid w:val="00190BDC"/>
    <w:rsid w:val="00191433"/>
    <w:rsid w:val="00191995"/>
    <w:rsid w:val="00192991"/>
    <w:rsid w:val="0019346F"/>
    <w:rsid w:val="00193F34"/>
    <w:rsid w:val="001940A3"/>
    <w:rsid w:val="001948FA"/>
    <w:rsid w:val="00194D9D"/>
    <w:rsid w:val="00195D05"/>
    <w:rsid w:val="00196376"/>
    <w:rsid w:val="001964AD"/>
    <w:rsid w:val="001965C1"/>
    <w:rsid w:val="001A0159"/>
    <w:rsid w:val="001A0A2D"/>
    <w:rsid w:val="001A2B65"/>
    <w:rsid w:val="001A30D6"/>
    <w:rsid w:val="001A33FC"/>
    <w:rsid w:val="001A3891"/>
    <w:rsid w:val="001A3B4A"/>
    <w:rsid w:val="001A3E53"/>
    <w:rsid w:val="001A491B"/>
    <w:rsid w:val="001A5B9B"/>
    <w:rsid w:val="001A7F57"/>
    <w:rsid w:val="001B071E"/>
    <w:rsid w:val="001B20AB"/>
    <w:rsid w:val="001B31F2"/>
    <w:rsid w:val="001B3C91"/>
    <w:rsid w:val="001B4625"/>
    <w:rsid w:val="001B5574"/>
    <w:rsid w:val="001B6A65"/>
    <w:rsid w:val="001B737D"/>
    <w:rsid w:val="001C0BDE"/>
    <w:rsid w:val="001C0D18"/>
    <w:rsid w:val="001C2D0C"/>
    <w:rsid w:val="001C3554"/>
    <w:rsid w:val="001C3E4F"/>
    <w:rsid w:val="001C42A6"/>
    <w:rsid w:val="001C7177"/>
    <w:rsid w:val="001C7DD7"/>
    <w:rsid w:val="001D0A79"/>
    <w:rsid w:val="001D179A"/>
    <w:rsid w:val="001D4DA7"/>
    <w:rsid w:val="001D525C"/>
    <w:rsid w:val="001D5C6E"/>
    <w:rsid w:val="001D5E65"/>
    <w:rsid w:val="001D658E"/>
    <w:rsid w:val="001D73AF"/>
    <w:rsid w:val="001E06BB"/>
    <w:rsid w:val="001E0C6E"/>
    <w:rsid w:val="001E1FE7"/>
    <w:rsid w:val="001E343A"/>
    <w:rsid w:val="001E387D"/>
    <w:rsid w:val="001E39BA"/>
    <w:rsid w:val="001E5DC3"/>
    <w:rsid w:val="001F04EF"/>
    <w:rsid w:val="001F26E4"/>
    <w:rsid w:val="001F2DCB"/>
    <w:rsid w:val="001F3F59"/>
    <w:rsid w:val="001F41C4"/>
    <w:rsid w:val="001F6AF0"/>
    <w:rsid w:val="001F7CB0"/>
    <w:rsid w:val="00200510"/>
    <w:rsid w:val="002009CD"/>
    <w:rsid w:val="00201FD7"/>
    <w:rsid w:val="002025FC"/>
    <w:rsid w:val="00203EAF"/>
    <w:rsid w:val="00205AD0"/>
    <w:rsid w:val="0020713F"/>
    <w:rsid w:val="002072C1"/>
    <w:rsid w:val="0020764A"/>
    <w:rsid w:val="00207E9A"/>
    <w:rsid w:val="00210704"/>
    <w:rsid w:val="00210FFA"/>
    <w:rsid w:val="002119D3"/>
    <w:rsid w:val="00211B03"/>
    <w:rsid w:val="0021233E"/>
    <w:rsid w:val="00213B00"/>
    <w:rsid w:val="00213D50"/>
    <w:rsid w:val="00213DBF"/>
    <w:rsid w:val="0021608D"/>
    <w:rsid w:val="00216724"/>
    <w:rsid w:val="00217D5E"/>
    <w:rsid w:val="00221398"/>
    <w:rsid w:val="00221978"/>
    <w:rsid w:val="00222772"/>
    <w:rsid w:val="002237A8"/>
    <w:rsid w:val="0022380D"/>
    <w:rsid w:val="00224E4E"/>
    <w:rsid w:val="0022509D"/>
    <w:rsid w:val="00225DBD"/>
    <w:rsid w:val="00226BEE"/>
    <w:rsid w:val="00226EFA"/>
    <w:rsid w:val="00230803"/>
    <w:rsid w:val="00230CDB"/>
    <w:rsid w:val="002320FF"/>
    <w:rsid w:val="002327CE"/>
    <w:rsid w:val="00233033"/>
    <w:rsid w:val="002369BD"/>
    <w:rsid w:val="00240CF8"/>
    <w:rsid w:val="00241A3B"/>
    <w:rsid w:val="0024285C"/>
    <w:rsid w:val="00244ABD"/>
    <w:rsid w:val="0024796F"/>
    <w:rsid w:val="00247D07"/>
    <w:rsid w:val="002524CC"/>
    <w:rsid w:val="002547E6"/>
    <w:rsid w:val="00254CAD"/>
    <w:rsid w:val="00254DDB"/>
    <w:rsid w:val="00255F95"/>
    <w:rsid w:val="002627EA"/>
    <w:rsid w:val="00263457"/>
    <w:rsid w:val="002639F7"/>
    <w:rsid w:val="00264044"/>
    <w:rsid w:val="00264DC8"/>
    <w:rsid w:val="00267202"/>
    <w:rsid w:val="00267227"/>
    <w:rsid w:val="002678EB"/>
    <w:rsid w:val="00272563"/>
    <w:rsid w:val="00272D05"/>
    <w:rsid w:val="0027380A"/>
    <w:rsid w:val="002816ED"/>
    <w:rsid w:val="00283EF4"/>
    <w:rsid w:val="002854D5"/>
    <w:rsid w:val="002869E9"/>
    <w:rsid w:val="00287064"/>
    <w:rsid w:val="002873B2"/>
    <w:rsid w:val="00290C20"/>
    <w:rsid w:val="00291C0A"/>
    <w:rsid w:val="00291F5D"/>
    <w:rsid w:val="002922B7"/>
    <w:rsid w:val="00292D7B"/>
    <w:rsid w:val="0029375E"/>
    <w:rsid w:val="00294452"/>
    <w:rsid w:val="0029459B"/>
    <w:rsid w:val="00294C6C"/>
    <w:rsid w:val="00295443"/>
    <w:rsid w:val="0029558A"/>
    <w:rsid w:val="002957C6"/>
    <w:rsid w:val="00295BE0"/>
    <w:rsid w:val="00295FB3"/>
    <w:rsid w:val="00296B19"/>
    <w:rsid w:val="002975DB"/>
    <w:rsid w:val="002A11ED"/>
    <w:rsid w:val="002A487A"/>
    <w:rsid w:val="002A5296"/>
    <w:rsid w:val="002A52B1"/>
    <w:rsid w:val="002A52D8"/>
    <w:rsid w:val="002A55A8"/>
    <w:rsid w:val="002A56D9"/>
    <w:rsid w:val="002A63D7"/>
    <w:rsid w:val="002A762A"/>
    <w:rsid w:val="002B22C8"/>
    <w:rsid w:val="002B362E"/>
    <w:rsid w:val="002B5397"/>
    <w:rsid w:val="002B60CF"/>
    <w:rsid w:val="002B6204"/>
    <w:rsid w:val="002B77A0"/>
    <w:rsid w:val="002B7855"/>
    <w:rsid w:val="002B7865"/>
    <w:rsid w:val="002C1512"/>
    <w:rsid w:val="002C380E"/>
    <w:rsid w:val="002C74D8"/>
    <w:rsid w:val="002D02E5"/>
    <w:rsid w:val="002D0CA0"/>
    <w:rsid w:val="002D16E0"/>
    <w:rsid w:val="002D5713"/>
    <w:rsid w:val="002D5760"/>
    <w:rsid w:val="002D763C"/>
    <w:rsid w:val="002E1EAE"/>
    <w:rsid w:val="002E3DBC"/>
    <w:rsid w:val="002E57FD"/>
    <w:rsid w:val="002E5802"/>
    <w:rsid w:val="002E5B28"/>
    <w:rsid w:val="002E783A"/>
    <w:rsid w:val="002F0603"/>
    <w:rsid w:val="002F161A"/>
    <w:rsid w:val="002F1D97"/>
    <w:rsid w:val="002F28CD"/>
    <w:rsid w:val="002F2C4E"/>
    <w:rsid w:val="002F3854"/>
    <w:rsid w:val="002F39BD"/>
    <w:rsid w:val="002F3B7C"/>
    <w:rsid w:val="002F66AC"/>
    <w:rsid w:val="002F75F1"/>
    <w:rsid w:val="0030265B"/>
    <w:rsid w:val="00302CE4"/>
    <w:rsid w:val="00303829"/>
    <w:rsid w:val="00303C70"/>
    <w:rsid w:val="00304D7A"/>
    <w:rsid w:val="00310383"/>
    <w:rsid w:val="00311CDA"/>
    <w:rsid w:val="0031461D"/>
    <w:rsid w:val="00314DF2"/>
    <w:rsid w:val="00320F5D"/>
    <w:rsid w:val="003210C8"/>
    <w:rsid w:val="00322F35"/>
    <w:rsid w:val="003250FE"/>
    <w:rsid w:val="00325DB9"/>
    <w:rsid w:val="00326318"/>
    <w:rsid w:val="00326580"/>
    <w:rsid w:val="00326DC0"/>
    <w:rsid w:val="00326EDD"/>
    <w:rsid w:val="00330625"/>
    <w:rsid w:val="00333ADC"/>
    <w:rsid w:val="0033460B"/>
    <w:rsid w:val="00335CCB"/>
    <w:rsid w:val="003361BC"/>
    <w:rsid w:val="00336689"/>
    <w:rsid w:val="00336969"/>
    <w:rsid w:val="00340080"/>
    <w:rsid w:val="00341085"/>
    <w:rsid w:val="0034150D"/>
    <w:rsid w:val="00341CEF"/>
    <w:rsid w:val="00345143"/>
    <w:rsid w:val="003452A3"/>
    <w:rsid w:val="00345C0A"/>
    <w:rsid w:val="003473BF"/>
    <w:rsid w:val="003479FF"/>
    <w:rsid w:val="00347BBA"/>
    <w:rsid w:val="00347BEB"/>
    <w:rsid w:val="00347D10"/>
    <w:rsid w:val="00350896"/>
    <w:rsid w:val="003517FD"/>
    <w:rsid w:val="00351876"/>
    <w:rsid w:val="00351F3B"/>
    <w:rsid w:val="003520B4"/>
    <w:rsid w:val="003532D5"/>
    <w:rsid w:val="00353A43"/>
    <w:rsid w:val="00353F0E"/>
    <w:rsid w:val="00354112"/>
    <w:rsid w:val="00354ABC"/>
    <w:rsid w:val="00356AB3"/>
    <w:rsid w:val="0035724C"/>
    <w:rsid w:val="00357335"/>
    <w:rsid w:val="003576C0"/>
    <w:rsid w:val="00357AC2"/>
    <w:rsid w:val="00360697"/>
    <w:rsid w:val="00363A29"/>
    <w:rsid w:val="00364284"/>
    <w:rsid w:val="00365BA0"/>
    <w:rsid w:val="003663E6"/>
    <w:rsid w:val="00370BF9"/>
    <w:rsid w:val="00373493"/>
    <w:rsid w:val="00373671"/>
    <w:rsid w:val="00374D8D"/>
    <w:rsid w:val="0037621D"/>
    <w:rsid w:val="00376E13"/>
    <w:rsid w:val="00377F23"/>
    <w:rsid w:val="00380C51"/>
    <w:rsid w:val="00380C5A"/>
    <w:rsid w:val="003817AD"/>
    <w:rsid w:val="00382312"/>
    <w:rsid w:val="0038368A"/>
    <w:rsid w:val="00384EEF"/>
    <w:rsid w:val="0038502C"/>
    <w:rsid w:val="003864B4"/>
    <w:rsid w:val="00386F14"/>
    <w:rsid w:val="00386F44"/>
    <w:rsid w:val="00387464"/>
    <w:rsid w:val="003901B1"/>
    <w:rsid w:val="00391360"/>
    <w:rsid w:val="00391B88"/>
    <w:rsid w:val="00392B45"/>
    <w:rsid w:val="00393778"/>
    <w:rsid w:val="003946A7"/>
    <w:rsid w:val="00395533"/>
    <w:rsid w:val="00395AEF"/>
    <w:rsid w:val="00396D7B"/>
    <w:rsid w:val="00397297"/>
    <w:rsid w:val="003A0079"/>
    <w:rsid w:val="003A1B38"/>
    <w:rsid w:val="003A1CD4"/>
    <w:rsid w:val="003A3505"/>
    <w:rsid w:val="003A3AC2"/>
    <w:rsid w:val="003A53B9"/>
    <w:rsid w:val="003A5868"/>
    <w:rsid w:val="003A64E6"/>
    <w:rsid w:val="003A6874"/>
    <w:rsid w:val="003B0ED8"/>
    <w:rsid w:val="003B2B34"/>
    <w:rsid w:val="003B56E3"/>
    <w:rsid w:val="003B6389"/>
    <w:rsid w:val="003B66BD"/>
    <w:rsid w:val="003B7B5F"/>
    <w:rsid w:val="003B7FDB"/>
    <w:rsid w:val="003C008F"/>
    <w:rsid w:val="003C0665"/>
    <w:rsid w:val="003C0D8D"/>
    <w:rsid w:val="003C3104"/>
    <w:rsid w:val="003C41C3"/>
    <w:rsid w:val="003C4883"/>
    <w:rsid w:val="003C76A1"/>
    <w:rsid w:val="003C7E83"/>
    <w:rsid w:val="003D1197"/>
    <w:rsid w:val="003D28D0"/>
    <w:rsid w:val="003D2F1B"/>
    <w:rsid w:val="003D3BB5"/>
    <w:rsid w:val="003D42D3"/>
    <w:rsid w:val="003D4596"/>
    <w:rsid w:val="003D5765"/>
    <w:rsid w:val="003D7A05"/>
    <w:rsid w:val="003E16C9"/>
    <w:rsid w:val="003E1EA5"/>
    <w:rsid w:val="003E2762"/>
    <w:rsid w:val="003E3435"/>
    <w:rsid w:val="003E5DC4"/>
    <w:rsid w:val="003E72E2"/>
    <w:rsid w:val="003F01DD"/>
    <w:rsid w:val="003F0497"/>
    <w:rsid w:val="003F1177"/>
    <w:rsid w:val="003F18AD"/>
    <w:rsid w:val="003F1B1E"/>
    <w:rsid w:val="003F21C0"/>
    <w:rsid w:val="003F2E7B"/>
    <w:rsid w:val="003F4531"/>
    <w:rsid w:val="003F461E"/>
    <w:rsid w:val="003F4D26"/>
    <w:rsid w:val="00400B86"/>
    <w:rsid w:val="0040142B"/>
    <w:rsid w:val="00402CDD"/>
    <w:rsid w:val="00404E60"/>
    <w:rsid w:val="004057E2"/>
    <w:rsid w:val="0040626D"/>
    <w:rsid w:val="00411054"/>
    <w:rsid w:val="00411E78"/>
    <w:rsid w:val="00412722"/>
    <w:rsid w:val="00412D70"/>
    <w:rsid w:val="0041358B"/>
    <w:rsid w:val="00414DEC"/>
    <w:rsid w:val="00416BE6"/>
    <w:rsid w:val="00417CED"/>
    <w:rsid w:val="0042014C"/>
    <w:rsid w:val="00421A62"/>
    <w:rsid w:val="00421E85"/>
    <w:rsid w:val="00424344"/>
    <w:rsid w:val="0042537C"/>
    <w:rsid w:val="00425687"/>
    <w:rsid w:val="00426598"/>
    <w:rsid w:val="00426668"/>
    <w:rsid w:val="00426B5B"/>
    <w:rsid w:val="004301EB"/>
    <w:rsid w:val="004323AD"/>
    <w:rsid w:val="004326B9"/>
    <w:rsid w:val="00433D4E"/>
    <w:rsid w:val="004353A2"/>
    <w:rsid w:val="0043546E"/>
    <w:rsid w:val="004365F0"/>
    <w:rsid w:val="00437833"/>
    <w:rsid w:val="0044018B"/>
    <w:rsid w:val="004405DF"/>
    <w:rsid w:val="00440A03"/>
    <w:rsid w:val="00440DCD"/>
    <w:rsid w:val="004427C6"/>
    <w:rsid w:val="0044299B"/>
    <w:rsid w:val="00442ACA"/>
    <w:rsid w:val="00443A80"/>
    <w:rsid w:val="00444B46"/>
    <w:rsid w:val="00445979"/>
    <w:rsid w:val="00450A53"/>
    <w:rsid w:val="0045242D"/>
    <w:rsid w:val="0045601B"/>
    <w:rsid w:val="00457912"/>
    <w:rsid w:val="00462A0F"/>
    <w:rsid w:val="00462C27"/>
    <w:rsid w:val="00464E92"/>
    <w:rsid w:val="00465F2D"/>
    <w:rsid w:val="004669A8"/>
    <w:rsid w:val="00466A7A"/>
    <w:rsid w:val="00472302"/>
    <w:rsid w:val="004723F0"/>
    <w:rsid w:val="00472C8D"/>
    <w:rsid w:val="00472F5F"/>
    <w:rsid w:val="00474B9F"/>
    <w:rsid w:val="00475F2E"/>
    <w:rsid w:val="00476527"/>
    <w:rsid w:val="00476BCF"/>
    <w:rsid w:val="00480CC4"/>
    <w:rsid w:val="00483C48"/>
    <w:rsid w:val="0048440C"/>
    <w:rsid w:val="004857D7"/>
    <w:rsid w:val="00487726"/>
    <w:rsid w:val="00487A3A"/>
    <w:rsid w:val="00490918"/>
    <w:rsid w:val="00491779"/>
    <w:rsid w:val="00492176"/>
    <w:rsid w:val="004923B6"/>
    <w:rsid w:val="004923F9"/>
    <w:rsid w:val="00492BEB"/>
    <w:rsid w:val="004935F1"/>
    <w:rsid w:val="00493B60"/>
    <w:rsid w:val="0049420A"/>
    <w:rsid w:val="00497028"/>
    <w:rsid w:val="00497D0D"/>
    <w:rsid w:val="004A00AF"/>
    <w:rsid w:val="004A0729"/>
    <w:rsid w:val="004A1120"/>
    <w:rsid w:val="004A16D4"/>
    <w:rsid w:val="004A3BC7"/>
    <w:rsid w:val="004A4190"/>
    <w:rsid w:val="004A522A"/>
    <w:rsid w:val="004A6438"/>
    <w:rsid w:val="004A6E3E"/>
    <w:rsid w:val="004A7284"/>
    <w:rsid w:val="004B153A"/>
    <w:rsid w:val="004B18F5"/>
    <w:rsid w:val="004B1E04"/>
    <w:rsid w:val="004B3497"/>
    <w:rsid w:val="004B455D"/>
    <w:rsid w:val="004B53C4"/>
    <w:rsid w:val="004B64FB"/>
    <w:rsid w:val="004B7493"/>
    <w:rsid w:val="004C031C"/>
    <w:rsid w:val="004C0E79"/>
    <w:rsid w:val="004C13F5"/>
    <w:rsid w:val="004C1893"/>
    <w:rsid w:val="004C1E20"/>
    <w:rsid w:val="004C2042"/>
    <w:rsid w:val="004C2682"/>
    <w:rsid w:val="004C34F9"/>
    <w:rsid w:val="004C36EC"/>
    <w:rsid w:val="004C4DE0"/>
    <w:rsid w:val="004C7CAB"/>
    <w:rsid w:val="004D2A05"/>
    <w:rsid w:val="004D3630"/>
    <w:rsid w:val="004D54B7"/>
    <w:rsid w:val="004D5919"/>
    <w:rsid w:val="004D7A66"/>
    <w:rsid w:val="004E1ECF"/>
    <w:rsid w:val="004E1EEE"/>
    <w:rsid w:val="004E31E6"/>
    <w:rsid w:val="004E4D62"/>
    <w:rsid w:val="004E50EA"/>
    <w:rsid w:val="004E7F5A"/>
    <w:rsid w:val="004F0279"/>
    <w:rsid w:val="004F0858"/>
    <w:rsid w:val="004F2F2B"/>
    <w:rsid w:val="004F36FB"/>
    <w:rsid w:val="004F6373"/>
    <w:rsid w:val="004F6862"/>
    <w:rsid w:val="004F7E62"/>
    <w:rsid w:val="00500370"/>
    <w:rsid w:val="00501A1B"/>
    <w:rsid w:val="00501CDF"/>
    <w:rsid w:val="00502164"/>
    <w:rsid w:val="00502578"/>
    <w:rsid w:val="00506886"/>
    <w:rsid w:val="00507541"/>
    <w:rsid w:val="005075D6"/>
    <w:rsid w:val="005107B3"/>
    <w:rsid w:val="00511D9E"/>
    <w:rsid w:val="005121D3"/>
    <w:rsid w:val="00513782"/>
    <w:rsid w:val="00514B14"/>
    <w:rsid w:val="00516362"/>
    <w:rsid w:val="00521811"/>
    <w:rsid w:val="00522665"/>
    <w:rsid w:val="00523452"/>
    <w:rsid w:val="00524A8D"/>
    <w:rsid w:val="00530E4A"/>
    <w:rsid w:val="005327EC"/>
    <w:rsid w:val="005333B9"/>
    <w:rsid w:val="00533E62"/>
    <w:rsid w:val="0053504C"/>
    <w:rsid w:val="005353E4"/>
    <w:rsid w:val="005400D7"/>
    <w:rsid w:val="005409A9"/>
    <w:rsid w:val="00540C9E"/>
    <w:rsid w:val="00542170"/>
    <w:rsid w:val="00543B58"/>
    <w:rsid w:val="00543DDE"/>
    <w:rsid w:val="00545B27"/>
    <w:rsid w:val="00547EBB"/>
    <w:rsid w:val="0055392B"/>
    <w:rsid w:val="00554786"/>
    <w:rsid w:val="00555DB8"/>
    <w:rsid w:val="0055650D"/>
    <w:rsid w:val="005574E2"/>
    <w:rsid w:val="00557806"/>
    <w:rsid w:val="0055796A"/>
    <w:rsid w:val="00557BC5"/>
    <w:rsid w:val="005621C1"/>
    <w:rsid w:val="005634CD"/>
    <w:rsid w:val="00563BA7"/>
    <w:rsid w:val="00563EE6"/>
    <w:rsid w:val="00564750"/>
    <w:rsid w:val="00564E01"/>
    <w:rsid w:val="00565727"/>
    <w:rsid w:val="00566BBA"/>
    <w:rsid w:val="005678E4"/>
    <w:rsid w:val="00570683"/>
    <w:rsid w:val="005708B3"/>
    <w:rsid w:val="00570E12"/>
    <w:rsid w:val="00571287"/>
    <w:rsid w:val="00571B0A"/>
    <w:rsid w:val="0057484C"/>
    <w:rsid w:val="00575E01"/>
    <w:rsid w:val="00576E40"/>
    <w:rsid w:val="00576EC3"/>
    <w:rsid w:val="0057741D"/>
    <w:rsid w:val="00577432"/>
    <w:rsid w:val="00580677"/>
    <w:rsid w:val="005808E0"/>
    <w:rsid w:val="00581768"/>
    <w:rsid w:val="00582C31"/>
    <w:rsid w:val="005851C5"/>
    <w:rsid w:val="005861C6"/>
    <w:rsid w:val="00586532"/>
    <w:rsid w:val="00586DA3"/>
    <w:rsid w:val="005912E8"/>
    <w:rsid w:val="005917B1"/>
    <w:rsid w:val="005919F1"/>
    <w:rsid w:val="00591EC0"/>
    <w:rsid w:val="00591F09"/>
    <w:rsid w:val="00593354"/>
    <w:rsid w:val="00593B8B"/>
    <w:rsid w:val="005944CD"/>
    <w:rsid w:val="00596AA3"/>
    <w:rsid w:val="00596EE8"/>
    <w:rsid w:val="0059741C"/>
    <w:rsid w:val="005A03D2"/>
    <w:rsid w:val="005A1EC7"/>
    <w:rsid w:val="005A263C"/>
    <w:rsid w:val="005A2D25"/>
    <w:rsid w:val="005A2F3F"/>
    <w:rsid w:val="005A3957"/>
    <w:rsid w:val="005A4406"/>
    <w:rsid w:val="005A4CAC"/>
    <w:rsid w:val="005A6297"/>
    <w:rsid w:val="005A723E"/>
    <w:rsid w:val="005B0202"/>
    <w:rsid w:val="005B096F"/>
    <w:rsid w:val="005B0E71"/>
    <w:rsid w:val="005B4EAF"/>
    <w:rsid w:val="005B52A5"/>
    <w:rsid w:val="005B6AE5"/>
    <w:rsid w:val="005B6C66"/>
    <w:rsid w:val="005C0566"/>
    <w:rsid w:val="005C11C5"/>
    <w:rsid w:val="005C2A19"/>
    <w:rsid w:val="005C7079"/>
    <w:rsid w:val="005C7B0C"/>
    <w:rsid w:val="005D161C"/>
    <w:rsid w:val="005D17A3"/>
    <w:rsid w:val="005D41C1"/>
    <w:rsid w:val="005E13A7"/>
    <w:rsid w:val="005E19F8"/>
    <w:rsid w:val="005E1E3A"/>
    <w:rsid w:val="005E2126"/>
    <w:rsid w:val="005E21A8"/>
    <w:rsid w:val="005E26BA"/>
    <w:rsid w:val="005E377B"/>
    <w:rsid w:val="005E3A65"/>
    <w:rsid w:val="005E559C"/>
    <w:rsid w:val="005E6DDC"/>
    <w:rsid w:val="005F0929"/>
    <w:rsid w:val="005F0C82"/>
    <w:rsid w:val="005F20C6"/>
    <w:rsid w:val="005F3EA9"/>
    <w:rsid w:val="005F4144"/>
    <w:rsid w:val="005F477B"/>
    <w:rsid w:val="005F5196"/>
    <w:rsid w:val="005F5772"/>
    <w:rsid w:val="005F59B7"/>
    <w:rsid w:val="005F5BDF"/>
    <w:rsid w:val="005F5D4E"/>
    <w:rsid w:val="005F64DB"/>
    <w:rsid w:val="005F6E34"/>
    <w:rsid w:val="005F7F32"/>
    <w:rsid w:val="0060006B"/>
    <w:rsid w:val="006010C0"/>
    <w:rsid w:val="006023AA"/>
    <w:rsid w:val="00603310"/>
    <w:rsid w:val="00604927"/>
    <w:rsid w:val="00604D1D"/>
    <w:rsid w:val="00607727"/>
    <w:rsid w:val="0061209C"/>
    <w:rsid w:val="00612E72"/>
    <w:rsid w:val="006130FD"/>
    <w:rsid w:val="00614883"/>
    <w:rsid w:val="00617138"/>
    <w:rsid w:val="00617FB6"/>
    <w:rsid w:val="00620010"/>
    <w:rsid w:val="0062140C"/>
    <w:rsid w:val="00622E62"/>
    <w:rsid w:val="00622FC3"/>
    <w:rsid w:val="006235C8"/>
    <w:rsid w:val="00623E9A"/>
    <w:rsid w:val="00624961"/>
    <w:rsid w:val="00631282"/>
    <w:rsid w:val="00632A08"/>
    <w:rsid w:val="00634DFB"/>
    <w:rsid w:val="0063537F"/>
    <w:rsid w:val="006358B0"/>
    <w:rsid w:val="00636706"/>
    <w:rsid w:val="00637BED"/>
    <w:rsid w:val="00641767"/>
    <w:rsid w:val="00641AF4"/>
    <w:rsid w:val="00641BE1"/>
    <w:rsid w:val="00642554"/>
    <w:rsid w:val="00642A54"/>
    <w:rsid w:val="00645AFE"/>
    <w:rsid w:val="00645E33"/>
    <w:rsid w:val="0064788F"/>
    <w:rsid w:val="0065183D"/>
    <w:rsid w:val="00654EAE"/>
    <w:rsid w:val="0065603F"/>
    <w:rsid w:val="00656F7F"/>
    <w:rsid w:val="006602A4"/>
    <w:rsid w:val="006605EB"/>
    <w:rsid w:val="006613FF"/>
    <w:rsid w:val="00661B6B"/>
    <w:rsid w:val="00662A08"/>
    <w:rsid w:val="00664604"/>
    <w:rsid w:val="00666120"/>
    <w:rsid w:val="00667305"/>
    <w:rsid w:val="0067124B"/>
    <w:rsid w:val="0067205E"/>
    <w:rsid w:val="00672A26"/>
    <w:rsid w:val="006732DF"/>
    <w:rsid w:val="006734A4"/>
    <w:rsid w:val="00674AF6"/>
    <w:rsid w:val="0067525B"/>
    <w:rsid w:val="00682060"/>
    <w:rsid w:val="006822F3"/>
    <w:rsid w:val="00682BB1"/>
    <w:rsid w:val="0068306F"/>
    <w:rsid w:val="006834C5"/>
    <w:rsid w:val="00685BCC"/>
    <w:rsid w:val="0068646C"/>
    <w:rsid w:val="00693A7D"/>
    <w:rsid w:val="00696A42"/>
    <w:rsid w:val="00697509"/>
    <w:rsid w:val="006A0560"/>
    <w:rsid w:val="006A084E"/>
    <w:rsid w:val="006A1C9A"/>
    <w:rsid w:val="006A365F"/>
    <w:rsid w:val="006A4106"/>
    <w:rsid w:val="006A4582"/>
    <w:rsid w:val="006A57AE"/>
    <w:rsid w:val="006A57D1"/>
    <w:rsid w:val="006A73EA"/>
    <w:rsid w:val="006B1DAE"/>
    <w:rsid w:val="006B287A"/>
    <w:rsid w:val="006B2ADC"/>
    <w:rsid w:val="006B5214"/>
    <w:rsid w:val="006B5668"/>
    <w:rsid w:val="006B7683"/>
    <w:rsid w:val="006C0535"/>
    <w:rsid w:val="006C14DF"/>
    <w:rsid w:val="006C1B4C"/>
    <w:rsid w:val="006C35D9"/>
    <w:rsid w:val="006C5992"/>
    <w:rsid w:val="006C6558"/>
    <w:rsid w:val="006C6590"/>
    <w:rsid w:val="006C690E"/>
    <w:rsid w:val="006C7B41"/>
    <w:rsid w:val="006D1579"/>
    <w:rsid w:val="006D679A"/>
    <w:rsid w:val="006D68E7"/>
    <w:rsid w:val="006D7CED"/>
    <w:rsid w:val="006E22D7"/>
    <w:rsid w:val="006E2432"/>
    <w:rsid w:val="006E2FC4"/>
    <w:rsid w:val="006E44AC"/>
    <w:rsid w:val="006E5267"/>
    <w:rsid w:val="006E576C"/>
    <w:rsid w:val="006E62B1"/>
    <w:rsid w:val="006E6693"/>
    <w:rsid w:val="006F03A8"/>
    <w:rsid w:val="006F3421"/>
    <w:rsid w:val="006F386D"/>
    <w:rsid w:val="006F39E7"/>
    <w:rsid w:val="006F50F5"/>
    <w:rsid w:val="006F5684"/>
    <w:rsid w:val="006F7D9D"/>
    <w:rsid w:val="007007F8"/>
    <w:rsid w:val="00701EFB"/>
    <w:rsid w:val="00702518"/>
    <w:rsid w:val="00703A38"/>
    <w:rsid w:val="00703C30"/>
    <w:rsid w:val="00705871"/>
    <w:rsid w:val="00705D4E"/>
    <w:rsid w:val="0070799B"/>
    <w:rsid w:val="007101E6"/>
    <w:rsid w:val="0071078E"/>
    <w:rsid w:val="00711C55"/>
    <w:rsid w:val="00711D2F"/>
    <w:rsid w:val="00712C1B"/>
    <w:rsid w:val="00713C5F"/>
    <w:rsid w:val="007144FF"/>
    <w:rsid w:val="00714C5F"/>
    <w:rsid w:val="0071766A"/>
    <w:rsid w:val="007214C3"/>
    <w:rsid w:val="00721637"/>
    <w:rsid w:val="00722AA8"/>
    <w:rsid w:val="00722BDD"/>
    <w:rsid w:val="00725D65"/>
    <w:rsid w:val="007262B3"/>
    <w:rsid w:val="00730F90"/>
    <w:rsid w:val="007318C0"/>
    <w:rsid w:val="00731E8C"/>
    <w:rsid w:val="007320CD"/>
    <w:rsid w:val="00736084"/>
    <w:rsid w:val="00737F6D"/>
    <w:rsid w:val="00740083"/>
    <w:rsid w:val="00740684"/>
    <w:rsid w:val="00742176"/>
    <w:rsid w:val="0074323C"/>
    <w:rsid w:val="00746F46"/>
    <w:rsid w:val="00750313"/>
    <w:rsid w:val="00751CB7"/>
    <w:rsid w:val="007533CC"/>
    <w:rsid w:val="00756872"/>
    <w:rsid w:val="0075688D"/>
    <w:rsid w:val="0075758D"/>
    <w:rsid w:val="0075773E"/>
    <w:rsid w:val="00757809"/>
    <w:rsid w:val="007601DD"/>
    <w:rsid w:val="00761E6B"/>
    <w:rsid w:val="007657FD"/>
    <w:rsid w:val="00765E75"/>
    <w:rsid w:val="007668E4"/>
    <w:rsid w:val="00767385"/>
    <w:rsid w:val="00772435"/>
    <w:rsid w:val="00775C45"/>
    <w:rsid w:val="00776836"/>
    <w:rsid w:val="0077698E"/>
    <w:rsid w:val="00776B70"/>
    <w:rsid w:val="007827A9"/>
    <w:rsid w:val="00783ACD"/>
    <w:rsid w:val="00785028"/>
    <w:rsid w:val="00787758"/>
    <w:rsid w:val="0079276B"/>
    <w:rsid w:val="00794CDF"/>
    <w:rsid w:val="00794D90"/>
    <w:rsid w:val="007A03D2"/>
    <w:rsid w:val="007A2F19"/>
    <w:rsid w:val="007A3187"/>
    <w:rsid w:val="007A3ACB"/>
    <w:rsid w:val="007A3AFE"/>
    <w:rsid w:val="007A3B44"/>
    <w:rsid w:val="007A428E"/>
    <w:rsid w:val="007A44DD"/>
    <w:rsid w:val="007A69BD"/>
    <w:rsid w:val="007A6B2E"/>
    <w:rsid w:val="007B0443"/>
    <w:rsid w:val="007B0E9B"/>
    <w:rsid w:val="007B11D7"/>
    <w:rsid w:val="007B1522"/>
    <w:rsid w:val="007B1F68"/>
    <w:rsid w:val="007B2016"/>
    <w:rsid w:val="007B235F"/>
    <w:rsid w:val="007B3094"/>
    <w:rsid w:val="007B61E6"/>
    <w:rsid w:val="007B6861"/>
    <w:rsid w:val="007B7ECD"/>
    <w:rsid w:val="007C00B5"/>
    <w:rsid w:val="007C0118"/>
    <w:rsid w:val="007C1228"/>
    <w:rsid w:val="007C233F"/>
    <w:rsid w:val="007C2412"/>
    <w:rsid w:val="007C2CEC"/>
    <w:rsid w:val="007C2E9A"/>
    <w:rsid w:val="007C463C"/>
    <w:rsid w:val="007C47AF"/>
    <w:rsid w:val="007C497C"/>
    <w:rsid w:val="007C512D"/>
    <w:rsid w:val="007C5B3C"/>
    <w:rsid w:val="007C5E16"/>
    <w:rsid w:val="007C62B7"/>
    <w:rsid w:val="007C6A85"/>
    <w:rsid w:val="007C7A66"/>
    <w:rsid w:val="007D25DE"/>
    <w:rsid w:val="007D2B68"/>
    <w:rsid w:val="007D52BE"/>
    <w:rsid w:val="007D6749"/>
    <w:rsid w:val="007D7174"/>
    <w:rsid w:val="007E0CEA"/>
    <w:rsid w:val="007E0E8D"/>
    <w:rsid w:val="007E1A99"/>
    <w:rsid w:val="007E4F83"/>
    <w:rsid w:val="007E618B"/>
    <w:rsid w:val="007E6869"/>
    <w:rsid w:val="007E6944"/>
    <w:rsid w:val="007E6AD3"/>
    <w:rsid w:val="007E76E4"/>
    <w:rsid w:val="007E79CE"/>
    <w:rsid w:val="007F169C"/>
    <w:rsid w:val="007F2B5B"/>
    <w:rsid w:val="007F40FD"/>
    <w:rsid w:val="007F4858"/>
    <w:rsid w:val="007F5673"/>
    <w:rsid w:val="007F717D"/>
    <w:rsid w:val="008010C7"/>
    <w:rsid w:val="008018F8"/>
    <w:rsid w:val="008032D8"/>
    <w:rsid w:val="00804B2D"/>
    <w:rsid w:val="008052B6"/>
    <w:rsid w:val="008056FD"/>
    <w:rsid w:val="008060EB"/>
    <w:rsid w:val="00811A62"/>
    <w:rsid w:val="00813A88"/>
    <w:rsid w:val="00813BA2"/>
    <w:rsid w:val="00815071"/>
    <w:rsid w:val="00815F93"/>
    <w:rsid w:val="00816386"/>
    <w:rsid w:val="008163CD"/>
    <w:rsid w:val="0082113C"/>
    <w:rsid w:val="00821EE5"/>
    <w:rsid w:val="008227A0"/>
    <w:rsid w:val="00823CD9"/>
    <w:rsid w:val="00824BD9"/>
    <w:rsid w:val="008250B6"/>
    <w:rsid w:val="00825D8F"/>
    <w:rsid w:val="0082740A"/>
    <w:rsid w:val="008275EB"/>
    <w:rsid w:val="00827899"/>
    <w:rsid w:val="00831D80"/>
    <w:rsid w:val="00832E81"/>
    <w:rsid w:val="00834E03"/>
    <w:rsid w:val="008355E6"/>
    <w:rsid w:val="00835C88"/>
    <w:rsid w:val="00836DED"/>
    <w:rsid w:val="0083720D"/>
    <w:rsid w:val="00837EDB"/>
    <w:rsid w:val="00840872"/>
    <w:rsid w:val="00840BA6"/>
    <w:rsid w:val="00841355"/>
    <w:rsid w:val="00843D44"/>
    <w:rsid w:val="00844191"/>
    <w:rsid w:val="0084522C"/>
    <w:rsid w:val="0084724E"/>
    <w:rsid w:val="008474D6"/>
    <w:rsid w:val="00847E6E"/>
    <w:rsid w:val="00850856"/>
    <w:rsid w:val="0085104C"/>
    <w:rsid w:val="0085145B"/>
    <w:rsid w:val="0085190F"/>
    <w:rsid w:val="0085441A"/>
    <w:rsid w:val="0085467B"/>
    <w:rsid w:val="0085579A"/>
    <w:rsid w:val="008562A5"/>
    <w:rsid w:val="00856C78"/>
    <w:rsid w:val="0085731F"/>
    <w:rsid w:val="008579E1"/>
    <w:rsid w:val="00860855"/>
    <w:rsid w:val="00862D9F"/>
    <w:rsid w:val="00865873"/>
    <w:rsid w:val="00870909"/>
    <w:rsid w:val="00870913"/>
    <w:rsid w:val="0087116B"/>
    <w:rsid w:val="008722ED"/>
    <w:rsid w:val="00872828"/>
    <w:rsid w:val="0087461F"/>
    <w:rsid w:val="00875A85"/>
    <w:rsid w:val="00875B76"/>
    <w:rsid w:val="00875BAE"/>
    <w:rsid w:val="008774E6"/>
    <w:rsid w:val="00877BFD"/>
    <w:rsid w:val="00877D3D"/>
    <w:rsid w:val="00877D4E"/>
    <w:rsid w:val="00880DC3"/>
    <w:rsid w:val="00881AB5"/>
    <w:rsid w:val="00883084"/>
    <w:rsid w:val="00883279"/>
    <w:rsid w:val="00883E48"/>
    <w:rsid w:val="00883F00"/>
    <w:rsid w:val="00884A62"/>
    <w:rsid w:val="00884B7B"/>
    <w:rsid w:val="00884EA5"/>
    <w:rsid w:val="008877B9"/>
    <w:rsid w:val="00887B56"/>
    <w:rsid w:val="00892942"/>
    <w:rsid w:val="008934E4"/>
    <w:rsid w:val="00893A2F"/>
    <w:rsid w:val="00895057"/>
    <w:rsid w:val="0089577B"/>
    <w:rsid w:val="00895946"/>
    <w:rsid w:val="0089747F"/>
    <w:rsid w:val="00897DD2"/>
    <w:rsid w:val="008A0109"/>
    <w:rsid w:val="008A1307"/>
    <w:rsid w:val="008A15FE"/>
    <w:rsid w:val="008A1B21"/>
    <w:rsid w:val="008A3797"/>
    <w:rsid w:val="008A5A38"/>
    <w:rsid w:val="008B047B"/>
    <w:rsid w:val="008B0CB2"/>
    <w:rsid w:val="008B140B"/>
    <w:rsid w:val="008B303E"/>
    <w:rsid w:val="008B3736"/>
    <w:rsid w:val="008B3C5A"/>
    <w:rsid w:val="008B40E7"/>
    <w:rsid w:val="008B4738"/>
    <w:rsid w:val="008B4D8F"/>
    <w:rsid w:val="008B54C7"/>
    <w:rsid w:val="008B6B4A"/>
    <w:rsid w:val="008B7CBA"/>
    <w:rsid w:val="008C0F79"/>
    <w:rsid w:val="008C15BB"/>
    <w:rsid w:val="008C2F25"/>
    <w:rsid w:val="008C4EE8"/>
    <w:rsid w:val="008C4F9F"/>
    <w:rsid w:val="008C5A4D"/>
    <w:rsid w:val="008C6274"/>
    <w:rsid w:val="008C6B6C"/>
    <w:rsid w:val="008C7375"/>
    <w:rsid w:val="008C7398"/>
    <w:rsid w:val="008D036A"/>
    <w:rsid w:val="008D0599"/>
    <w:rsid w:val="008D1DAE"/>
    <w:rsid w:val="008D253F"/>
    <w:rsid w:val="008D5D03"/>
    <w:rsid w:val="008D7029"/>
    <w:rsid w:val="008D756F"/>
    <w:rsid w:val="008E0783"/>
    <w:rsid w:val="008E0E92"/>
    <w:rsid w:val="008E24AB"/>
    <w:rsid w:val="008E296B"/>
    <w:rsid w:val="008E4010"/>
    <w:rsid w:val="008E5CF3"/>
    <w:rsid w:val="008E7203"/>
    <w:rsid w:val="008F00C7"/>
    <w:rsid w:val="008F28C7"/>
    <w:rsid w:val="008F3899"/>
    <w:rsid w:val="008F3BC8"/>
    <w:rsid w:val="008F3D54"/>
    <w:rsid w:val="008F433A"/>
    <w:rsid w:val="008F644D"/>
    <w:rsid w:val="008F697B"/>
    <w:rsid w:val="008F7359"/>
    <w:rsid w:val="00900D8F"/>
    <w:rsid w:val="009018BD"/>
    <w:rsid w:val="009021F5"/>
    <w:rsid w:val="00903157"/>
    <w:rsid w:val="00903242"/>
    <w:rsid w:val="00903BEB"/>
    <w:rsid w:val="00904BAF"/>
    <w:rsid w:val="00904DAC"/>
    <w:rsid w:val="00905D91"/>
    <w:rsid w:val="0090761D"/>
    <w:rsid w:val="00907FD3"/>
    <w:rsid w:val="00910B8C"/>
    <w:rsid w:val="00910BE0"/>
    <w:rsid w:val="00912CE8"/>
    <w:rsid w:val="0091374E"/>
    <w:rsid w:val="0091457A"/>
    <w:rsid w:val="00914DBE"/>
    <w:rsid w:val="00914E27"/>
    <w:rsid w:val="00916110"/>
    <w:rsid w:val="0091753C"/>
    <w:rsid w:val="00920166"/>
    <w:rsid w:val="00921167"/>
    <w:rsid w:val="0092137E"/>
    <w:rsid w:val="0092208D"/>
    <w:rsid w:val="00922115"/>
    <w:rsid w:val="00922365"/>
    <w:rsid w:val="00925AB4"/>
    <w:rsid w:val="009273E9"/>
    <w:rsid w:val="00931DC1"/>
    <w:rsid w:val="00932734"/>
    <w:rsid w:val="00932ACC"/>
    <w:rsid w:val="00933C58"/>
    <w:rsid w:val="0093416A"/>
    <w:rsid w:val="00935A17"/>
    <w:rsid w:val="00937E7E"/>
    <w:rsid w:val="00940CD7"/>
    <w:rsid w:val="00941A9A"/>
    <w:rsid w:val="00942D88"/>
    <w:rsid w:val="0094324C"/>
    <w:rsid w:val="0094327D"/>
    <w:rsid w:val="009450F3"/>
    <w:rsid w:val="009454B3"/>
    <w:rsid w:val="00950071"/>
    <w:rsid w:val="00955B84"/>
    <w:rsid w:val="00955DC0"/>
    <w:rsid w:val="00956461"/>
    <w:rsid w:val="00956923"/>
    <w:rsid w:val="00956AAE"/>
    <w:rsid w:val="00957987"/>
    <w:rsid w:val="0096158E"/>
    <w:rsid w:val="009623FB"/>
    <w:rsid w:val="00962FC1"/>
    <w:rsid w:val="00963768"/>
    <w:rsid w:val="00966056"/>
    <w:rsid w:val="0096753E"/>
    <w:rsid w:val="009678F5"/>
    <w:rsid w:val="00970D8D"/>
    <w:rsid w:val="00972B90"/>
    <w:rsid w:val="00972FCE"/>
    <w:rsid w:val="009748E6"/>
    <w:rsid w:val="00975204"/>
    <w:rsid w:val="0097524E"/>
    <w:rsid w:val="00980441"/>
    <w:rsid w:val="0098301A"/>
    <w:rsid w:val="00985958"/>
    <w:rsid w:val="00986D5F"/>
    <w:rsid w:val="00986FB8"/>
    <w:rsid w:val="00987727"/>
    <w:rsid w:val="00987B0B"/>
    <w:rsid w:val="00990C6C"/>
    <w:rsid w:val="00991665"/>
    <w:rsid w:val="00992F55"/>
    <w:rsid w:val="00993A97"/>
    <w:rsid w:val="009940B2"/>
    <w:rsid w:val="00994576"/>
    <w:rsid w:val="0099549E"/>
    <w:rsid w:val="00995EE1"/>
    <w:rsid w:val="0099646D"/>
    <w:rsid w:val="009968C3"/>
    <w:rsid w:val="00997520"/>
    <w:rsid w:val="009A08C8"/>
    <w:rsid w:val="009A21FD"/>
    <w:rsid w:val="009A3C9C"/>
    <w:rsid w:val="009A528D"/>
    <w:rsid w:val="009A542E"/>
    <w:rsid w:val="009A5CA1"/>
    <w:rsid w:val="009A698F"/>
    <w:rsid w:val="009A6EF7"/>
    <w:rsid w:val="009B4610"/>
    <w:rsid w:val="009B515D"/>
    <w:rsid w:val="009C0A91"/>
    <w:rsid w:val="009C22C2"/>
    <w:rsid w:val="009C2DAC"/>
    <w:rsid w:val="009C3597"/>
    <w:rsid w:val="009C4019"/>
    <w:rsid w:val="009C4571"/>
    <w:rsid w:val="009C5571"/>
    <w:rsid w:val="009C5803"/>
    <w:rsid w:val="009D1972"/>
    <w:rsid w:val="009D2C7A"/>
    <w:rsid w:val="009D3CB0"/>
    <w:rsid w:val="009D3D4F"/>
    <w:rsid w:val="009D5B6D"/>
    <w:rsid w:val="009E0168"/>
    <w:rsid w:val="009E05E2"/>
    <w:rsid w:val="009E0914"/>
    <w:rsid w:val="009E10A4"/>
    <w:rsid w:val="009E143E"/>
    <w:rsid w:val="009E145A"/>
    <w:rsid w:val="009E1DD2"/>
    <w:rsid w:val="009E2F6E"/>
    <w:rsid w:val="009E3187"/>
    <w:rsid w:val="009E6F51"/>
    <w:rsid w:val="009F0504"/>
    <w:rsid w:val="009F08CD"/>
    <w:rsid w:val="009F1932"/>
    <w:rsid w:val="009F2D19"/>
    <w:rsid w:val="009F3799"/>
    <w:rsid w:val="009F3ABF"/>
    <w:rsid w:val="009F3AEF"/>
    <w:rsid w:val="009F45D5"/>
    <w:rsid w:val="009F5CCD"/>
    <w:rsid w:val="009F5F22"/>
    <w:rsid w:val="00A00A3E"/>
    <w:rsid w:val="00A0126B"/>
    <w:rsid w:val="00A017B8"/>
    <w:rsid w:val="00A01C77"/>
    <w:rsid w:val="00A02324"/>
    <w:rsid w:val="00A0465E"/>
    <w:rsid w:val="00A05432"/>
    <w:rsid w:val="00A06B91"/>
    <w:rsid w:val="00A11903"/>
    <w:rsid w:val="00A131B6"/>
    <w:rsid w:val="00A15337"/>
    <w:rsid w:val="00A15675"/>
    <w:rsid w:val="00A15A4E"/>
    <w:rsid w:val="00A16401"/>
    <w:rsid w:val="00A16D94"/>
    <w:rsid w:val="00A16E74"/>
    <w:rsid w:val="00A17959"/>
    <w:rsid w:val="00A17E09"/>
    <w:rsid w:val="00A201EB"/>
    <w:rsid w:val="00A20862"/>
    <w:rsid w:val="00A21973"/>
    <w:rsid w:val="00A2205F"/>
    <w:rsid w:val="00A24051"/>
    <w:rsid w:val="00A24988"/>
    <w:rsid w:val="00A24B4C"/>
    <w:rsid w:val="00A26CD8"/>
    <w:rsid w:val="00A30D49"/>
    <w:rsid w:val="00A30FAD"/>
    <w:rsid w:val="00A318D8"/>
    <w:rsid w:val="00A319D4"/>
    <w:rsid w:val="00A3328F"/>
    <w:rsid w:val="00A34355"/>
    <w:rsid w:val="00A34EC9"/>
    <w:rsid w:val="00A369C7"/>
    <w:rsid w:val="00A3744A"/>
    <w:rsid w:val="00A416DB"/>
    <w:rsid w:val="00A41CBC"/>
    <w:rsid w:val="00A42039"/>
    <w:rsid w:val="00A455A8"/>
    <w:rsid w:val="00A45B43"/>
    <w:rsid w:val="00A45B85"/>
    <w:rsid w:val="00A472BE"/>
    <w:rsid w:val="00A50EC4"/>
    <w:rsid w:val="00A52487"/>
    <w:rsid w:val="00A53530"/>
    <w:rsid w:val="00A53EB0"/>
    <w:rsid w:val="00A55BA0"/>
    <w:rsid w:val="00A564E9"/>
    <w:rsid w:val="00A574D5"/>
    <w:rsid w:val="00A62248"/>
    <w:rsid w:val="00A64D33"/>
    <w:rsid w:val="00A64EEB"/>
    <w:rsid w:val="00A663DC"/>
    <w:rsid w:val="00A67A72"/>
    <w:rsid w:val="00A7111E"/>
    <w:rsid w:val="00A71465"/>
    <w:rsid w:val="00A7592F"/>
    <w:rsid w:val="00A7702E"/>
    <w:rsid w:val="00A77F9B"/>
    <w:rsid w:val="00A80450"/>
    <w:rsid w:val="00A82052"/>
    <w:rsid w:val="00A8256C"/>
    <w:rsid w:val="00A82794"/>
    <w:rsid w:val="00A84399"/>
    <w:rsid w:val="00A84680"/>
    <w:rsid w:val="00A85720"/>
    <w:rsid w:val="00A86037"/>
    <w:rsid w:val="00A861BC"/>
    <w:rsid w:val="00A86830"/>
    <w:rsid w:val="00A871FF"/>
    <w:rsid w:val="00A8735D"/>
    <w:rsid w:val="00A906D3"/>
    <w:rsid w:val="00A90FC2"/>
    <w:rsid w:val="00A916D1"/>
    <w:rsid w:val="00A926E7"/>
    <w:rsid w:val="00A92962"/>
    <w:rsid w:val="00A93C60"/>
    <w:rsid w:val="00A93D43"/>
    <w:rsid w:val="00A959A5"/>
    <w:rsid w:val="00A965C8"/>
    <w:rsid w:val="00A9704B"/>
    <w:rsid w:val="00A977FC"/>
    <w:rsid w:val="00AA0223"/>
    <w:rsid w:val="00AA1FB5"/>
    <w:rsid w:val="00AA2344"/>
    <w:rsid w:val="00AA332F"/>
    <w:rsid w:val="00AA4142"/>
    <w:rsid w:val="00AA4EB5"/>
    <w:rsid w:val="00AA5A0B"/>
    <w:rsid w:val="00AA6609"/>
    <w:rsid w:val="00AA6670"/>
    <w:rsid w:val="00AB2AB9"/>
    <w:rsid w:val="00AB314D"/>
    <w:rsid w:val="00AB66D1"/>
    <w:rsid w:val="00AB753D"/>
    <w:rsid w:val="00AB754D"/>
    <w:rsid w:val="00AC041A"/>
    <w:rsid w:val="00AC079E"/>
    <w:rsid w:val="00AC3DB4"/>
    <w:rsid w:val="00AC42CF"/>
    <w:rsid w:val="00AC54B0"/>
    <w:rsid w:val="00AC66FD"/>
    <w:rsid w:val="00AC6AB4"/>
    <w:rsid w:val="00AC6B34"/>
    <w:rsid w:val="00AC7127"/>
    <w:rsid w:val="00AD1158"/>
    <w:rsid w:val="00AD261D"/>
    <w:rsid w:val="00AD3109"/>
    <w:rsid w:val="00AD3499"/>
    <w:rsid w:val="00AD4DC6"/>
    <w:rsid w:val="00AD6474"/>
    <w:rsid w:val="00AD71CB"/>
    <w:rsid w:val="00AE0449"/>
    <w:rsid w:val="00AE04D3"/>
    <w:rsid w:val="00AE1BAD"/>
    <w:rsid w:val="00AE1C30"/>
    <w:rsid w:val="00AE3D29"/>
    <w:rsid w:val="00AE3DE5"/>
    <w:rsid w:val="00AE4956"/>
    <w:rsid w:val="00AE5160"/>
    <w:rsid w:val="00AE67B2"/>
    <w:rsid w:val="00AE7AB1"/>
    <w:rsid w:val="00AF2D62"/>
    <w:rsid w:val="00AF43E9"/>
    <w:rsid w:val="00AF7D8F"/>
    <w:rsid w:val="00AF7F3A"/>
    <w:rsid w:val="00B02DBD"/>
    <w:rsid w:val="00B03765"/>
    <w:rsid w:val="00B03C84"/>
    <w:rsid w:val="00B04507"/>
    <w:rsid w:val="00B05741"/>
    <w:rsid w:val="00B069BA"/>
    <w:rsid w:val="00B078C2"/>
    <w:rsid w:val="00B10C93"/>
    <w:rsid w:val="00B1183A"/>
    <w:rsid w:val="00B11C4D"/>
    <w:rsid w:val="00B11C52"/>
    <w:rsid w:val="00B152F0"/>
    <w:rsid w:val="00B16052"/>
    <w:rsid w:val="00B16F0C"/>
    <w:rsid w:val="00B17938"/>
    <w:rsid w:val="00B200B5"/>
    <w:rsid w:val="00B20C93"/>
    <w:rsid w:val="00B214F4"/>
    <w:rsid w:val="00B22A83"/>
    <w:rsid w:val="00B22C95"/>
    <w:rsid w:val="00B233FD"/>
    <w:rsid w:val="00B2341F"/>
    <w:rsid w:val="00B235C3"/>
    <w:rsid w:val="00B2383C"/>
    <w:rsid w:val="00B246D6"/>
    <w:rsid w:val="00B27564"/>
    <w:rsid w:val="00B277BA"/>
    <w:rsid w:val="00B30FBD"/>
    <w:rsid w:val="00B31628"/>
    <w:rsid w:val="00B378C3"/>
    <w:rsid w:val="00B40FDC"/>
    <w:rsid w:val="00B41A77"/>
    <w:rsid w:val="00B42618"/>
    <w:rsid w:val="00B43110"/>
    <w:rsid w:val="00B4393A"/>
    <w:rsid w:val="00B44221"/>
    <w:rsid w:val="00B444B8"/>
    <w:rsid w:val="00B44703"/>
    <w:rsid w:val="00B45D36"/>
    <w:rsid w:val="00B462C5"/>
    <w:rsid w:val="00B46995"/>
    <w:rsid w:val="00B51371"/>
    <w:rsid w:val="00B51907"/>
    <w:rsid w:val="00B5265C"/>
    <w:rsid w:val="00B53254"/>
    <w:rsid w:val="00B54F0B"/>
    <w:rsid w:val="00B553C2"/>
    <w:rsid w:val="00B56909"/>
    <w:rsid w:val="00B56BBE"/>
    <w:rsid w:val="00B57031"/>
    <w:rsid w:val="00B60B3D"/>
    <w:rsid w:val="00B60F55"/>
    <w:rsid w:val="00B61623"/>
    <w:rsid w:val="00B6190A"/>
    <w:rsid w:val="00B64C58"/>
    <w:rsid w:val="00B65CD0"/>
    <w:rsid w:val="00B66938"/>
    <w:rsid w:val="00B66AE3"/>
    <w:rsid w:val="00B671A9"/>
    <w:rsid w:val="00B67782"/>
    <w:rsid w:val="00B704AB"/>
    <w:rsid w:val="00B71062"/>
    <w:rsid w:val="00B724E2"/>
    <w:rsid w:val="00B734F6"/>
    <w:rsid w:val="00B75AA7"/>
    <w:rsid w:val="00B774DF"/>
    <w:rsid w:val="00B776A1"/>
    <w:rsid w:val="00B811DC"/>
    <w:rsid w:val="00B82822"/>
    <w:rsid w:val="00B83322"/>
    <w:rsid w:val="00B8385E"/>
    <w:rsid w:val="00B8499B"/>
    <w:rsid w:val="00B84C21"/>
    <w:rsid w:val="00B85FE9"/>
    <w:rsid w:val="00B861C2"/>
    <w:rsid w:val="00B867CB"/>
    <w:rsid w:val="00B908B8"/>
    <w:rsid w:val="00B921F0"/>
    <w:rsid w:val="00B934DE"/>
    <w:rsid w:val="00B93D31"/>
    <w:rsid w:val="00B9448E"/>
    <w:rsid w:val="00BA04E5"/>
    <w:rsid w:val="00BA096B"/>
    <w:rsid w:val="00BA1CAD"/>
    <w:rsid w:val="00BA36B5"/>
    <w:rsid w:val="00BA36BC"/>
    <w:rsid w:val="00BA3FCC"/>
    <w:rsid w:val="00BA7569"/>
    <w:rsid w:val="00BA7FDC"/>
    <w:rsid w:val="00BB0724"/>
    <w:rsid w:val="00BB0DE6"/>
    <w:rsid w:val="00BB1C83"/>
    <w:rsid w:val="00BB4400"/>
    <w:rsid w:val="00BB5D5D"/>
    <w:rsid w:val="00BB708B"/>
    <w:rsid w:val="00BC07DA"/>
    <w:rsid w:val="00BC0BF8"/>
    <w:rsid w:val="00BC186B"/>
    <w:rsid w:val="00BC1F89"/>
    <w:rsid w:val="00BC23CB"/>
    <w:rsid w:val="00BC46FE"/>
    <w:rsid w:val="00BC4A17"/>
    <w:rsid w:val="00BC505A"/>
    <w:rsid w:val="00BC6881"/>
    <w:rsid w:val="00BD02A3"/>
    <w:rsid w:val="00BD0916"/>
    <w:rsid w:val="00BD09B4"/>
    <w:rsid w:val="00BD279D"/>
    <w:rsid w:val="00BD4C47"/>
    <w:rsid w:val="00BD6345"/>
    <w:rsid w:val="00BD6C56"/>
    <w:rsid w:val="00BE0617"/>
    <w:rsid w:val="00BE1028"/>
    <w:rsid w:val="00BE11CD"/>
    <w:rsid w:val="00BE1F50"/>
    <w:rsid w:val="00BE2BEF"/>
    <w:rsid w:val="00BE2EAF"/>
    <w:rsid w:val="00BE39F8"/>
    <w:rsid w:val="00BE3F75"/>
    <w:rsid w:val="00BE5C68"/>
    <w:rsid w:val="00BE748A"/>
    <w:rsid w:val="00BF15B2"/>
    <w:rsid w:val="00BF2676"/>
    <w:rsid w:val="00BF33EF"/>
    <w:rsid w:val="00BF4520"/>
    <w:rsid w:val="00BF4C66"/>
    <w:rsid w:val="00BF6020"/>
    <w:rsid w:val="00BF64F3"/>
    <w:rsid w:val="00BF67E3"/>
    <w:rsid w:val="00BF6D4A"/>
    <w:rsid w:val="00C00837"/>
    <w:rsid w:val="00C01637"/>
    <w:rsid w:val="00C018A3"/>
    <w:rsid w:val="00C02C2D"/>
    <w:rsid w:val="00C046FE"/>
    <w:rsid w:val="00C05915"/>
    <w:rsid w:val="00C0720C"/>
    <w:rsid w:val="00C13FE0"/>
    <w:rsid w:val="00C144A1"/>
    <w:rsid w:val="00C14715"/>
    <w:rsid w:val="00C14750"/>
    <w:rsid w:val="00C164DF"/>
    <w:rsid w:val="00C17628"/>
    <w:rsid w:val="00C178E9"/>
    <w:rsid w:val="00C230D7"/>
    <w:rsid w:val="00C24A81"/>
    <w:rsid w:val="00C24DFA"/>
    <w:rsid w:val="00C24FA1"/>
    <w:rsid w:val="00C25D1F"/>
    <w:rsid w:val="00C276B9"/>
    <w:rsid w:val="00C27DEB"/>
    <w:rsid w:val="00C31EE3"/>
    <w:rsid w:val="00C3377F"/>
    <w:rsid w:val="00C3597C"/>
    <w:rsid w:val="00C35ACA"/>
    <w:rsid w:val="00C35B44"/>
    <w:rsid w:val="00C3605B"/>
    <w:rsid w:val="00C37E2E"/>
    <w:rsid w:val="00C37F06"/>
    <w:rsid w:val="00C400AB"/>
    <w:rsid w:val="00C40633"/>
    <w:rsid w:val="00C448AD"/>
    <w:rsid w:val="00C44EBA"/>
    <w:rsid w:val="00C4699B"/>
    <w:rsid w:val="00C471B9"/>
    <w:rsid w:val="00C50B81"/>
    <w:rsid w:val="00C51573"/>
    <w:rsid w:val="00C54B66"/>
    <w:rsid w:val="00C54CAA"/>
    <w:rsid w:val="00C552AF"/>
    <w:rsid w:val="00C562F2"/>
    <w:rsid w:val="00C570BD"/>
    <w:rsid w:val="00C639DC"/>
    <w:rsid w:val="00C649AB"/>
    <w:rsid w:val="00C660E3"/>
    <w:rsid w:val="00C667AA"/>
    <w:rsid w:val="00C71A95"/>
    <w:rsid w:val="00C71E78"/>
    <w:rsid w:val="00C72033"/>
    <w:rsid w:val="00C7372C"/>
    <w:rsid w:val="00C747B2"/>
    <w:rsid w:val="00C76158"/>
    <w:rsid w:val="00C76D45"/>
    <w:rsid w:val="00C77E8E"/>
    <w:rsid w:val="00C807DC"/>
    <w:rsid w:val="00C82B3D"/>
    <w:rsid w:val="00C82F83"/>
    <w:rsid w:val="00C834EA"/>
    <w:rsid w:val="00C83AC3"/>
    <w:rsid w:val="00C84C43"/>
    <w:rsid w:val="00C84E84"/>
    <w:rsid w:val="00C86309"/>
    <w:rsid w:val="00C904C0"/>
    <w:rsid w:val="00C90BF7"/>
    <w:rsid w:val="00C91A1B"/>
    <w:rsid w:val="00C95275"/>
    <w:rsid w:val="00C9604A"/>
    <w:rsid w:val="00C96CC5"/>
    <w:rsid w:val="00C97AE8"/>
    <w:rsid w:val="00CA00DD"/>
    <w:rsid w:val="00CA4333"/>
    <w:rsid w:val="00CB02E5"/>
    <w:rsid w:val="00CB1284"/>
    <w:rsid w:val="00CB17A3"/>
    <w:rsid w:val="00CB430D"/>
    <w:rsid w:val="00CB476C"/>
    <w:rsid w:val="00CB49FD"/>
    <w:rsid w:val="00CB4A6D"/>
    <w:rsid w:val="00CB59FD"/>
    <w:rsid w:val="00CB5D53"/>
    <w:rsid w:val="00CB69B0"/>
    <w:rsid w:val="00CB7780"/>
    <w:rsid w:val="00CC04A6"/>
    <w:rsid w:val="00CC134D"/>
    <w:rsid w:val="00CC1BA4"/>
    <w:rsid w:val="00CC4A05"/>
    <w:rsid w:val="00CC5666"/>
    <w:rsid w:val="00CC678A"/>
    <w:rsid w:val="00CC71A7"/>
    <w:rsid w:val="00CD0235"/>
    <w:rsid w:val="00CD3BE8"/>
    <w:rsid w:val="00CD4162"/>
    <w:rsid w:val="00CD52F2"/>
    <w:rsid w:val="00CD60C2"/>
    <w:rsid w:val="00CD7752"/>
    <w:rsid w:val="00CD7893"/>
    <w:rsid w:val="00CD7BED"/>
    <w:rsid w:val="00CE031C"/>
    <w:rsid w:val="00CE1E67"/>
    <w:rsid w:val="00CE2389"/>
    <w:rsid w:val="00CE43E6"/>
    <w:rsid w:val="00CE7C53"/>
    <w:rsid w:val="00CF075A"/>
    <w:rsid w:val="00CF0985"/>
    <w:rsid w:val="00CF20A3"/>
    <w:rsid w:val="00CF34B2"/>
    <w:rsid w:val="00CF68CA"/>
    <w:rsid w:val="00CF6A64"/>
    <w:rsid w:val="00CF6F2B"/>
    <w:rsid w:val="00D012A6"/>
    <w:rsid w:val="00D014BE"/>
    <w:rsid w:val="00D02416"/>
    <w:rsid w:val="00D02CA1"/>
    <w:rsid w:val="00D036CE"/>
    <w:rsid w:val="00D047E7"/>
    <w:rsid w:val="00D0499E"/>
    <w:rsid w:val="00D049F7"/>
    <w:rsid w:val="00D04CE9"/>
    <w:rsid w:val="00D04E02"/>
    <w:rsid w:val="00D060F3"/>
    <w:rsid w:val="00D073CD"/>
    <w:rsid w:val="00D07F84"/>
    <w:rsid w:val="00D11587"/>
    <w:rsid w:val="00D11B5F"/>
    <w:rsid w:val="00D11CE8"/>
    <w:rsid w:val="00D11EA3"/>
    <w:rsid w:val="00D12093"/>
    <w:rsid w:val="00D13910"/>
    <w:rsid w:val="00D13E8E"/>
    <w:rsid w:val="00D145E6"/>
    <w:rsid w:val="00D14A40"/>
    <w:rsid w:val="00D1599B"/>
    <w:rsid w:val="00D178C0"/>
    <w:rsid w:val="00D20A75"/>
    <w:rsid w:val="00D21676"/>
    <w:rsid w:val="00D21A6B"/>
    <w:rsid w:val="00D22F75"/>
    <w:rsid w:val="00D2521B"/>
    <w:rsid w:val="00D25705"/>
    <w:rsid w:val="00D268BE"/>
    <w:rsid w:val="00D27827"/>
    <w:rsid w:val="00D32472"/>
    <w:rsid w:val="00D33AC9"/>
    <w:rsid w:val="00D33E01"/>
    <w:rsid w:val="00D36C90"/>
    <w:rsid w:val="00D36D01"/>
    <w:rsid w:val="00D40506"/>
    <w:rsid w:val="00D40C4B"/>
    <w:rsid w:val="00D42AF1"/>
    <w:rsid w:val="00D43A0F"/>
    <w:rsid w:val="00D43E31"/>
    <w:rsid w:val="00D447B3"/>
    <w:rsid w:val="00D47233"/>
    <w:rsid w:val="00D47401"/>
    <w:rsid w:val="00D51FDD"/>
    <w:rsid w:val="00D555F7"/>
    <w:rsid w:val="00D574B3"/>
    <w:rsid w:val="00D61B93"/>
    <w:rsid w:val="00D6281E"/>
    <w:rsid w:val="00D62AAF"/>
    <w:rsid w:val="00D62CD2"/>
    <w:rsid w:val="00D62F7D"/>
    <w:rsid w:val="00D6388A"/>
    <w:rsid w:val="00D64617"/>
    <w:rsid w:val="00D64A92"/>
    <w:rsid w:val="00D652B8"/>
    <w:rsid w:val="00D653F9"/>
    <w:rsid w:val="00D67CF3"/>
    <w:rsid w:val="00D70B1C"/>
    <w:rsid w:val="00D71019"/>
    <w:rsid w:val="00D72036"/>
    <w:rsid w:val="00D728A8"/>
    <w:rsid w:val="00D729B8"/>
    <w:rsid w:val="00D74FDD"/>
    <w:rsid w:val="00D764C3"/>
    <w:rsid w:val="00D764D0"/>
    <w:rsid w:val="00D7651C"/>
    <w:rsid w:val="00D77EC3"/>
    <w:rsid w:val="00D82545"/>
    <w:rsid w:val="00D82750"/>
    <w:rsid w:val="00D83C55"/>
    <w:rsid w:val="00D840CC"/>
    <w:rsid w:val="00D84A2F"/>
    <w:rsid w:val="00D85238"/>
    <w:rsid w:val="00D85911"/>
    <w:rsid w:val="00D859CB"/>
    <w:rsid w:val="00D90710"/>
    <w:rsid w:val="00D90AFD"/>
    <w:rsid w:val="00D915C5"/>
    <w:rsid w:val="00D91A5E"/>
    <w:rsid w:val="00D92690"/>
    <w:rsid w:val="00D97129"/>
    <w:rsid w:val="00D9798C"/>
    <w:rsid w:val="00D97CC7"/>
    <w:rsid w:val="00DA1260"/>
    <w:rsid w:val="00DA137F"/>
    <w:rsid w:val="00DA199C"/>
    <w:rsid w:val="00DA6315"/>
    <w:rsid w:val="00DA6605"/>
    <w:rsid w:val="00DA776E"/>
    <w:rsid w:val="00DB09A9"/>
    <w:rsid w:val="00DB41A1"/>
    <w:rsid w:val="00DB451D"/>
    <w:rsid w:val="00DB4791"/>
    <w:rsid w:val="00DB6157"/>
    <w:rsid w:val="00DB64F8"/>
    <w:rsid w:val="00DC222E"/>
    <w:rsid w:val="00DC4C37"/>
    <w:rsid w:val="00DC7C80"/>
    <w:rsid w:val="00DD04CA"/>
    <w:rsid w:val="00DD1281"/>
    <w:rsid w:val="00DD1DC8"/>
    <w:rsid w:val="00DD2405"/>
    <w:rsid w:val="00DD47C5"/>
    <w:rsid w:val="00DD6142"/>
    <w:rsid w:val="00DD7395"/>
    <w:rsid w:val="00DD7D41"/>
    <w:rsid w:val="00DE171A"/>
    <w:rsid w:val="00DE1997"/>
    <w:rsid w:val="00DE2BE0"/>
    <w:rsid w:val="00DE2D0F"/>
    <w:rsid w:val="00DE3229"/>
    <w:rsid w:val="00DE3276"/>
    <w:rsid w:val="00DE402F"/>
    <w:rsid w:val="00DE4CCA"/>
    <w:rsid w:val="00DE4FAB"/>
    <w:rsid w:val="00DE501F"/>
    <w:rsid w:val="00DE5950"/>
    <w:rsid w:val="00DE669A"/>
    <w:rsid w:val="00DE7017"/>
    <w:rsid w:val="00DF1DB8"/>
    <w:rsid w:val="00DF2818"/>
    <w:rsid w:val="00DF3B1F"/>
    <w:rsid w:val="00DF5543"/>
    <w:rsid w:val="00DF5770"/>
    <w:rsid w:val="00DF62B6"/>
    <w:rsid w:val="00DF7372"/>
    <w:rsid w:val="00E003CC"/>
    <w:rsid w:val="00E012A0"/>
    <w:rsid w:val="00E03EB3"/>
    <w:rsid w:val="00E040A1"/>
    <w:rsid w:val="00E04582"/>
    <w:rsid w:val="00E05EE1"/>
    <w:rsid w:val="00E11893"/>
    <w:rsid w:val="00E11F4C"/>
    <w:rsid w:val="00E14258"/>
    <w:rsid w:val="00E15CB0"/>
    <w:rsid w:val="00E2675E"/>
    <w:rsid w:val="00E27447"/>
    <w:rsid w:val="00E306AD"/>
    <w:rsid w:val="00E31AEE"/>
    <w:rsid w:val="00E32116"/>
    <w:rsid w:val="00E329D1"/>
    <w:rsid w:val="00E3402A"/>
    <w:rsid w:val="00E353C3"/>
    <w:rsid w:val="00E371EC"/>
    <w:rsid w:val="00E37703"/>
    <w:rsid w:val="00E41C46"/>
    <w:rsid w:val="00E41E0A"/>
    <w:rsid w:val="00E420C2"/>
    <w:rsid w:val="00E43726"/>
    <w:rsid w:val="00E4487F"/>
    <w:rsid w:val="00E45EA0"/>
    <w:rsid w:val="00E52155"/>
    <w:rsid w:val="00E52D5B"/>
    <w:rsid w:val="00E52E26"/>
    <w:rsid w:val="00E532E6"/>
    <w:rsid w:val="00E54C89"/>
    <w:rsid w:val="00E5578C"/>
    <w:rsid w:val="00E55CDE"/>
    <w:rsid w:val="00E569B9"/>
    <w:rsid w:val="00E56C9C"/>
    <w:rsid w:val="00E5719F"/>
    <w:rsid w:val="00E6029D"/>
    <w:rsid w:val="00E62060"/>
    <w:rsid w:val="00E63536"/>
    <w:rsid w:val="00E6518A"/>
    <w:rsid w:val="00E66D9F"/>
    <w:rsid w:val="00E67544"/>
    <w:rsid w:val="00E700F2"/>
    <w:rsid w:val="00E717F9"/>
    <w:rsid w:val="00E71A48"/>
    <w:rsid w:val="00E7233F"/>
    <w:rsid w:val="00E7378D"/>
    <w:rsid w:val="00E73833"/>
    <w:rsid w:val="00E74F87"/>
    <w:rsid w:val="00E75166"/>
    <w:rsid w:val="00E7694B"/>
    <w:rsid w:val="00E76ED4"/>
    <w:rsid w:val="00E805D0"/>
    <w:rsid w:val="00E8075C"/>
    <w:rsid w:val="00E81472"/>
    <w:rsid w:val="00E82113"/>
    <w:rsid w:val="00E827CD"/>
    <w:rsid w:val="00E836EA"/>
    <w:rsid w:val="00E90394"/>
    <w:rsid w:val="00E9177F"/>
    <w:rsid w:val="00E95C4A"/>
    <w:rsid w:val="00E95D1E"/>
    <w:rsid w:val="00E965DC"/>
    <w:rsid w:val="00E96BEE"/>
    <w:rsid w:val="00E9722B"/>
    <w:rsid w:val="00E9799D"/>
    <w:rsid w:val="00EA40E4"/>
    <w:rsid w:val="00EA42A4"/>
    <w:rsid w:val="00EA6DB1"/>
    <w:rsid w:val="00EB1CF7"/>
    <w:rsid w:val="00EB3F01"/>
    <w:rsid w:val="00EB417B"/>
    <w:rsid w:val="00EB5041"/>
    <w:rsid w:val="00EB7A71"/>
    <w:rsid w:val="00EC0645"/>
    <w:rsid w:val="00EC4042"/>
    <w:rsid w:val="00EC4C1D"/>
    <w:rsid w:val="00EC677A"/>
    <w:rsid w:val="00EC7E42"/>
    <w:rsid w:val="00EC7EE8"/>
    <w:rsid w:val="00ED250A"/>
    <w:rsid w:val="00ED440B"/>
    <w:rsid w:val="00ED440E"/>
    <w:rsid w:val="00ED6DE8"/>
    <w:rsid w:val="00EE072E"/>
    <w:rsid w:val="00EE1496"/>
    <w:rsid w:val="00EE1A2A"/>
    <w:rsid w:val="00EE1AE0"/>
    <w:rsid w:val="00EE3324"/>
    <w:rsid w:val="00EE34D4"/>
    <w:rsid w:val="00EE6925"/>
    <w:rsid w:val="00EF00CB"/>
    <w:rsid w:val="00EF0B56"/>
    <w:rsid w:val="00EF3EE3"/>
    <w:rsid w:val="00EF5DB7"/>
    <w:rsid w:val="00EF7035"/>
    <w:rsid w:val="00F006C2"/>
    <w:rsid w:val="00F00904"/>
    <w:rsid w:val="00F02745"/>
    <w:rsid w:val="00F02AC7"/>
    <w:rsid w:val="00F05817"/>
    <w:rsid w:val="00F10692"/>
    <w:rsid w:val="00F11732"/>
    <w:rsid w:val="00F1285A"/>
    <w:rsid w:val="00F12D1D"/>
    <w:rsid w:val="00F14F87"/>
    <w:rsid w:val="00F156F1"/>
    <w:rsid w:val="00F17508"/>
    <w:rsid w:val="00F176AB"/>
    <w:rsid w:val="00F23AFB"/>
    <w:rsid w:val="00F2462C"/>
    <w:rsid w:val="00F27E41"/>
    <w:rsid w:val="00F3071A"/>
    <w:rsid w:val="00F31C7F"/>
    <w:rsid w:val="00F3379A"/>
    <w:rsid w:val="00F34C33"/>
    <w:rsid w:val="00F358E0"/>
    <w:rsid w:val="00F35A52"/>
    <w:rsid w:val="00F374EA"/>
    <w:rsid w:val="00F37DFA"/>
    <w:rsid w:val="00F4127D"/>
    <w:rsid w:val="00F428DB"/>
    <w:rsid w:val="00F42A7B"/>
    <w:rsid w:val="00F44D09"/>
    <w:rsid w:val="00F45AE5"/>
    <w:rsid w:val="00F4792D"/>
    <w:rsid w:val="00F50629"/>
    <w:rsid w:val="00F51716"/>
    <w:rsid w:val="00F51A43"/>
    <w:rsid w:val="00F53B74"/>
    <w:rsid w:val="00F53F93"/>
    <w:rsid w:val="00F54226"/>
    <w:rsid w:val="00F54BE9"/>
    <w:rsid w:val="00F565D9"/>
    <w:rsid w:val="00F56C7E"/>
    <w:rsid w:val="00F56E48"/>
    <w:rsid w:val="00F5753C"/>
    <w:rsid w:val="00F5763D"/>
    <w:rsid w:val="00F63226"/>
    <w:rsid w:val="00F63DEC"/>
    <w:rsid w:val="00F64123"/>
    <w:rsid w:val="00F64AC4"/>
    <w:rsid w:val="00F66FD8"/>
    <w:rsid w:val="00F67434"/>
    <w:rsid w:val="00F674B5"/>
    <w:rsid w:val="00F67742"/>
    <w:rsid w:val="00F70A8B"/>
    <w:rsid w:val="00F721E5"/>
    <w:rsid w:val="00F726C0"/>
    <w:rsid w:val="00F73134"/>
    <w:rsid w:val="00F73D3E"/>
    <w:rsid w:val="00F73E93"/>
    <w:rsid w:val="00F80FC2"/>
    <w:rsid w:val="00F81246"/>
    <w:rsid w:val="00F813C8"/>
    <w:rsid w:val="00F828D7"/>
    <w:rsid w:val="00F83862"/>
    <w:rsid w:val="00F84F16"/>
    <w:rsid w:val="00F85B2A"/>
    <w:rsid w:val="00F86E7D"/>
    <w:rsid w:val="00F87D82"/>
    <w:rsid w:val="00F91DD0"/>
    <w:rsid w:val="00F91F3B"/>
    <w:rsid w:val="00F94376"/>
    <w:rsid w:val="00F954DC"/>
    <w:rsid w:val="00F962FC"/>
    <w:rsid w:val="00F978DC"/>
    <w:rsid w:val="00FA0151"/>
    <w:rsid w:val="00FA1369"/>
    <w:rsid w:val="00FA29F8"/>
    <w:rsid w:val="00FA49F5"/>
    <w:rsid w:val="00FA5590"/>
    <w:rsid w:val="00FA6419"/>
    <w:rsid w:val="00FA6AD0"/>
    <w:rsid w:val="00FA6B39"/>
    <w:rsid w:val="00FB66C0"/>
    <w:rsid w:val="00FB69A6"/>
    <w:rsid w:val="00FB71BA"/>
    <w:rsid w:val="00FB7E46"/>
    <w:rsid w:val="00FC0FC7"/>
    <w:rsid w:val="00FC20DC"/>
    <w:rsid w:val="00FC2A53"/>
    <w:rsid w:val="00FC3275"/>
    <w:rsid w:val="00FC366E"/>
    <w:rsid w:val="00FC4727"/>
    <w:rsid w:val="00FC50CB"/>
    <w:rsid w:val="00FC63C7"/>
    <w:rsid w:val="00FC66AA"/>
    <w:rsid w:val="00FC6828"/>
    <w:rsid w:val="00FD1318"/>
    <w:rsid w:val="00FD15AE"/>
    <w:rsid w:val="00FD18D9"/>
    <w:rsid w:val="00FD2B84"/>
    <w:rsid w:val="00FD3323"/>
    <w:rsid w:val="00FD352F"/>
    <w:rsid w:val="00FD46C5"/>
    <w:rsid w:val="00FD4A91"/>
    <w:rsid w:val="00FD5FFC"/>
    <w:rsid w:val="00FD7EAB"/>
    <w:rsid w:val="00FE0881"/>
    <w:rsid w:val="00FE29C9"/>
    <w:rsid w:val="00FE3188"/>
    <w:rsid w:val="00FE34A4"/>
    <w:rsid w:val="00FE39EE"/>
    <w:rsid w:val="00FE3C6F"/>
    <w:rsid w:val="00FE42DD"/>
    <w:rsid w:val="00FE6563"/>
    <w:rsid w:val="00FF03BE"/>
    <w:rsid w:val="00FF04C0"/>
    <w:rsid w:val="00FF2B41"/>
    <w:rsid w:val="00FF404B"/>
    <w:rsid w:val="00FF6CCF"/>
    <w:rsid w:val="00FF773C"/>
    <w:rsid w:val="011E1D05"/>
    <w:rsid w:val="02908F74"/>
    <w:rsid w:val="02AF7ABB"/>
    <w:rsid w:val="03C678CB"/>
    <w:rsid w:val="04B489B3"/>
    <w:rsid w:val="078F2DDA"/>
    <w:rsid w:val="07AB169F"/>
    <w:rsid w:val="090982EB"/>
    <w:rsid w:val="09DB01DD"/>
    <w:rsid w:val="0A9445BC"/>
    <w:rsid w:val="0ADDD54A"/>
    <w:rsid w:val="0AFA3E93"/>
    <w:rsid w:val="0B3A0C6A"/>
    <w:rsid w:val="0C2FEFC0"/>
    <w:rsid w:val="0C64D572"/>
    <w:rsid w:val="0D8A5DA0"/>
    <w:rsid w:val="0D9DF123"/>
    <w:rsid w:val="0E5B30DC"/>
    <w:rsid w:val="0FDF2288"/>
    <w:rsid w:val="10335889"/>
    <w:rsid w:val="10615BA5"/>
    <w:rsid w:val="10F80BAF"/>
    <w:rsid w:val="11805A70"/>
    <w:rsid w:val="118D98DB"/>
    <w:rsid w:val="11B34F7C"/>
    <w:rsid w:val="12244E97"/>
    <w:rsid w:val="131D8FC9"/>
    <w:rsid w:val="1446A61C"/>
    <w:rsid w:val="14A0E01F"/>
    <w:rsid w:val="14F66966"/>
    <w:rsid w:val="1517B605"/>
    <w:rsid w:val="171740D1"/>
    <w:rsid w:val="1832F6E0"/>
    <w:rsid w:val="187A1C99"/>
    <w:rsid w:val="18D0A1AA"/>
    <w:rsid w:val="18EA6CAE"/>
    <w:rsid w:val="18F88823"/>
    <w:rsid w:val="1990A777"/>
    <w:rsid w:val="1B8DC434"/>
    <w:rsid w:val="1CB9DAD3"/>
    <w:rsid w:val="1D9A2117"/>
    <w:rsid w:val="1DCE6499"/>
    <w:rsid w:val="1E0312EB"/>
    <w:rsid w:val="1E6F5310"/>
    <w:rsid w:val="1F201B12"/>
    <w:rsid w:val="200974F8"/>
    <w:rsid w:val="22FBBA18"/>
    <w:rsid w:val="23636337"/>
    <w:rsid w:val="2385203A"/>
    <w:rsid w:val="23FD6D04"/>
    <w:rsid w:val="240D5718"/>
    <w:rsid w:val="2444C236"/>
    <w:rsid w:val="249FEB07"/>
    <w:rsid w:val="27CBB861"/>
    <w:rsid w:val="27DC4928"/>
    <w:rsid w:val="2B2BF371"/>
    <w:rsid w:val="2D6778D8"/>
    <w:rsid w:val="2D71C3C5"/>
    <w:rsid w:val="2E8BE5E9"/>
    <w:rsid w:val="30484FA0"/>
    <w:rsid w:val="30A0FEF7"/>
    <w:rsid w:val="316CB800"/>
    <w:rsid w:val="319CD8F1"/>
    <w:rsid w:val="3232D042"/>
    <w:rsid w:val="336AA68B"/>
    <w:rsid w:val="33CB2266"/>
    <w:rsid w:val="34C70F34"/>
    <w:rsid w:val="35E9AC1D"/>
    <w:rsid w:val="35ECF99C"/>
    <w:rsid w:val="36C69CD6"/>
    <w:rsid w:val="374D53CB"/>
    <w:rsid w:val="37C14581"/>
    <w:rsid w:val="38024421"/>
    <w:rsid w:val="384BC78D"/>
    <w:rsid w:val="38E761A9"/>
    <w:rsid w:val="3A37C73F"/>
    <w:rsid w:val="3A7F581C"/>
    <w:rsid w:val="3B044683"/>
    <w:rsid w:val="3B72DD21"/>
    <w:rsid w:val="3C8CA676"/>
    <w:rsid w:val="3D1AE927"/>
    <w:rsid w:val="3D658650"/>
    <w:rsid w:val="3E4A6F41"/>
    <w:rsid w:val="3EF90BB7"/>
    <w:rsid w:val="3FDC3BFB"/>
    <w:rsid w:val="411CE24B"/>
    <w:rsid w:val="411F2E96"/>
    <w:rsid w:val="41794068"/>
    <w:rsid w:val="420572A5"/>
    <w:rsid w:val="42E75C46"/>
    <w:rsid w:val="438D5F02"/>
    <w:rsid w:val="45AC3F81"/>
    <w:rsid w:val="45EBB635"/>
    <w:rsid w:val="4829C925"/>
    <w:rsid w:val="49161CB9"/>
    <w:rsid w:val="4939A054"/>
    <w:rsid w:val="4A221C00"/>
    <w:rsid w:val="4A30EAA6"/>
    <w:rsid w:val="4BE8ED4A"/>
    <w:rsid w:val="4DC7312F"/>
    <w:rsid w:val="4DEDE6E3"/>
    <w:rsid w:val="4E7BB08E"/>
    <w:rsid w:val="4E8E8D48"/>
    <w:rsid w:val="4EBACF07"/>
    <w:rsid w:val="4F257960"/>
    <w:rsid w:val="4FFE2E4E"/>
    <w:rsid w:val="4FFFA6EC"/>
    <w:rsid w:val="52692472"/>
    <w:rsid w:val="52C34675"/>
    <w:rsid w:val="54520200"/>
    <w:rsid w:val="553FF233"/>
    <w:rsid w:val="56419A92"/>
    <w:rsid w:val="56E4E047"/>
    <w:rsid w:val="5B7CAA2B"/>
    <w:rsid w:val="5BF543AD"/>
    <w:rsid w:val="5E94D66C"/>
    <w:rsid w:val="60ED9729"/>
    <w:rsid w:val="626F356F"/>
    <w:rsid w:val="644CF68E"/>
    <w:rsid w:val="6458E684"/>
    <w:rsid w:val="64C720A4"/>
    <w:rsid w:val="663B6E70"/>
    <w:rsid w:val="6677EBA7"/>
    <w:rsid w:val="6721C907"/>
    <w:rsid w:val="67893C89"/>
    <w:rsid w:val="67E28543"/>
    <w:rsid w:val="6819EB6A"/>
    <w:rsid w:val="685C9E9D"/>
    <w:rsid w:val="687AA25A"/>
    <w:rsid w:val="688F9F41"/>
    <w:rsid w:val="69B5D770"/>
    <w:rsid w:val="6A9753A3"/>
    <w:rsid w:val="6AA3F201"/>
    <w:rsid w:val="6B0F00EF"/>
    <w:rsid w:val="6B31B32E"/>
    <w:rsid w:val="6B445ED0"/>
    <w:rsid w:val="6B5F9D32"/>
    <w:rsid w:val="6BEF62DA"/>
    <w:rsid w:val="6BF45470"/>
    <w:rsid w:val="6C3D03A5"/>
    <w:rsid w:val="6C5C7203"/>
    <w:rsid w:val="6CFBF386"/>
    <w:rsid w:val="6D39B51E"/>
    <w:rsid w:val="6D5B3E22"/>
    <w:rsid w:val="6E116D49"/>
    <w:rsid w:val="6E297A79"/>
    <w:rsid w:val="6F9D614D"/>
    <w:rsid w:val="6FA9D70A"/>
    <w:rsid w:val="71B58FB0"/>
    <w:rsid w:val="73C0325C"/>
    <w:rsid w:val="73FB389A"/>
    <w:rsid w:val="7780ECE4"/>
    <w:rsid w:val="7819F1F9"/>
    <w:rsid w:val="78399982"/>
    <w:rsid w:val="795F42CF"/>
    <w:rsid w:val="79ABE8C8"/>
    <w:rsid w:val="79B4EBC5"/>
    <w:rsid w:val="7A1B9B90"/>
    <w:rsid w:val="7A9216A0"/>
    <w:rsid w:val="7AC2ADDD"/>
    <w:rsid w:val="7B547433"/>
    <w:rsid w:val="7BA0D485"/>
    <w:rsid w:val="7BFAB565"/>
    <w:rsid w:val="7D5C7B5F"/>
    <w:rsid w:val="7E3CC9BF"/>
    <w:rsid w:val="7F2D8106"/>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AB7B0"/>
  <w15:chartTrackingRefBased/>
  <w15:docId w15:val="{169C4E30-A56F-4F07-9240-FD9605E9B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85104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erschrift2">
    <w:name w:val="heading 2"/>
    <w:basedOn w:val="Standard"/>
    <w:next w:val="Standard"/>
    <w:link w:val="berschrift2Zchn"/>
    <w:uiPriority w:val="9"/>
    <w:semiHidden/>
    <w:unhideWhenUsed/>
    <w:qFormat/>
    <w:rsid w:val="0085104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erschrift3">
    <w:name w:val="heading 3"/>
    <w:basedOn w:val="Standard"/>
    <w:next w:val="Standard"/>
    <w:link w:val="berschrift3Zchn"/>
    <w:uiPriority w:val="9"/>
    <w:semiHidden/>
    <w:unhideWhenUsed/>
    <w:qFormat/>
    <w:rsid w:val="0085104C"/>
    <w:pPr>
      <w:keepNext/>
      <w:keepLines/>
      <w:spacing w:before="160" w:after="80"/>
      <w:outlineLvl w:val="2"/>
    </w:pPr>
    <w:rPr>
      <w:rFonts w:eastAsiaTheme="majorEastAsia" w:cstheme="majorBidi"/>
      <w:color w:val="2F5496" w:themeColor="accent1" w:themeShade="BF"/>
      <w:sz w:val="28"/>
      <w:szCs w:val="28"/>
    </w:rPr>
  </w:style>
  <w:style w:type="paragraph" w:styleId="berschrift4">
    <w:name w:val="heading 4"/>
    <w:basedOn w:val="Standard"/>
    <w:next w:val="Standard"/>
    <w:link w:val="berschrift4Zchn"/>
    <w:uiPriority w:val="9"/>
    <w:semiHidden/>
    <w:unhideWhenUsed/>
    <w:qFormat/>
    <w:rsid w:val="0085104C"/>
    <w:pPr>
      <w:keepNext/>
      <w:keepLines/>
      <w:spacing w:before="80" w:after="40"/>
      <w:outlineLvl w:val="3"/>
    </w:pPr>
    <w:rPr>
      <w:rFonts w:eastAsiaTheme="majorEastAsia" w:cstheme="majorBidi"/>
      <w:i/>
      <w:iCs/>
      <w:color w:val="2F5496" w:themeColor="accent1" w:themeShade="BF"/>
    </w:rPr>
  </w:style>
  <w:style w:type="paragraph" w:styleId="berschrift5">
    <w:name w:val="heading 5"/>
    <w:basedOn w:val="Standard"/>
    <w:next w:val="Standard"/>
    <w:link w:val="berschrift5Zchn"/>
    <w:uiPriority w:val="9"/>
    <w:semiHidden/>
    <w:unhideWhenUsed/>
    <w:qFormat/>
    <w:rsid w:val="0085104C"/>
    <w:pPr>
      <w:keepNext/>
      <w:keepLines/>
      <w:spacing w:before="80" w:after="40"/>
      <w:outlineLvl w:val="4"/>
    </w:pPr>
    <w:rPr>
      <w:rFonts w:eastAsiaTheme="majorEastAsia" w:cstheme="majorBidi"/>
      <w:color w:val="2F5496" w:themeColor="accent1" w:themeShade="BF"/>
    </w:rPr>
  </w:style>
  <w:style w:type="paragraph" w:styleId="berschrift6">
    <w:name w:val="heading 6"/>
    <w:basedOn w:val="Standard"/>
    <w:next w:val="Standard"/>
    <w:link w:val="berschrift6Zchn"/>
    <w:uiPriority w:val="9"/>
    <w:semiHidden/>
    <w:unhideWhenUsed/>
    <w:qFormat/>
    <w:rsid w:val="0085104C"/>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85104C"/>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85104C"/>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85104C"/>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5104C"/>
    <w:rPr>
      <w:rFonts w:asciiTheme="majorHAnsi" w:eastAsiaTheme="majorEastAsia" w:hAnsiTheme="majorHAnsi" w:cstheme="majorBidi"/>
      <w:color w:val="2F5496" w:themeColor="accent1" w:themeShade="BF"/>
      <w:sz w:val="40"/>
      <w:szCs w:val="40"/>
    </w:rPr>
  </w:style>
  <w:style w:type="character" w:customStyle="1" w:styleId="berschrift2Zchn">
    <w:name w:val="Überschrift 2 Zchn"/>
    <w:basedOn w:val="Absatz-Standardschriftart"/>
    <w:link w:val="berschrift2"/>
    <w:uiPriority w:val="9"/>
    <w:semiHidden/>
    <w:rsid w:val="0085104C"/>
    <w:rPr>
      <w:rFonts w:asciiTheme="majorHAnsi" w:eastAsiaTheme="majorEastAsia" w:hAnsiTheme="majorHAnsi" w:cstheme="majorBidi"/>
      <w:color w:val="2F5496" w:themeColor="accent1" w:themeShade="BF"/>
      <w:sz w:val="32"/>
      <w:szCs w:val="32"/>
    </w:rPr>
  </w:style>
  <w:style w:type="character" w:customStyle="1" w:styleId="berschrift3Zchn">
    <w:name w:val="Überschrift 3 Zchn"/>
    <w:basedOn w:val="Absatz-Standardschriftart"/>
    <w:link w:val="berschrift3"/>
    <w:uiPriority w:val="9"/>
    <w:semiHidden/>
    <w:rsid w:val="0085104C"/>
    <w:rPr>
      <w:rFonts w:eastAsiaTheme="majorEastAsia" w:cstheme="majorBidi"/>
      <w:color w:val="2F5496" w:themeColor="accent1" w:themeShade="BF"/>
      <w:sz w:val="28"/>
      <w:szCs w:val="28"/>
    </w:rPr>
  </w:style>
  <w:style w:type="character" w:customStyle="1" w:styleId="berschrift4Zchn">
    <w:name w:val="Überschrift 4 Zchn"/>
    <w:basedOn w:val="Absatz-Standardschriftart"/>
    <w:link w:val="berschrift4"/>
    <w:uiPriority w:val="9"/>
    <w:semiHidden/>
    <w:rsid w:val="0085104C"/>
    <w:rPr>
      <w:rFonts w:eastAsiaTheme="majorEastAsia" w:cstheme="majorBidi"/>
      <w:i/>
      <w:iCs/>
      <w:color w:val="2F5496" w:themeColor="accent1" w:themeShade="BF"/>
    </w:rPr>
  </w:style>
  <w:style w:type="character" w:customStyle="1" w:styleId="berschrift5Zchn">
    <w:name w:val="Überschrift 5 Zchn"/>
    <w:basedOn w:val="Absatz-Standardschriftart"/>
    <w:link w:val="berschrift5"/>
    <w:uiPriority w:val="9"/>
    <w:semiHidden/>
    <w:rsid w:val="0085104C"/>
    <w:rPr>
      <w:rFonts w:eastAsiaTheme="majorEastAsia" w:cstheme="majorBidi"/>
      <w:color w:val="2F5496" w:themeColor="accent1" w:themeShade="BF"/>
    </w:rPr>
  </w:style>
  <w:style w:type="character" w:customStyle="1" w:styleId="berschrift6Zchn">
    <w:name w:val="Überschrift 6 Zchn"/>
    <w:basedOn w:val="Absatz-Standardschriftart"/>
    <w:link w:val="berschrift6"/>
    <w:uiPriority w:val="9"/>
    <w:semiHidden/>
    <w:rsid w:val="0085104C"/>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85104C"/>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85104C"/>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85104C"/>
    <w:rPr>
      <w:rFonts w:eastAsiaTheme="majorEastAsia" w:cstheme="majorBidi"/>
      <w:color w:val="272727" w:themeColor="text1" w:themeTint="D8"/>
    </w:rPr>
  </w:style>
  <w:style w:type="paragraph" w:styleId="Titel">
    <w:name w:val="Title"/>
    <w:basedOn w:val="Standard"/>
    <w:next w:val="Standard"/>
    <w:link w:val="TitelZchn"/>
    <w:uiPriority w:val="10"/>
    <w:qFormat/>
    <w:rsid w:val="0085104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85104C"/>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85104C"/>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85104C"/>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85104C"/>
    <w:pPr>
      <w:spacing w:before="160"/>
      <w:jc w:val="center"/>
    </w:pPr>
    <w:rPr>
      <w:i/>
      <w:iCs/>
      <w:color w:val="404040" w:themeColor="text1" w:themeTint="BF"/>
    </w:rPr>
  </w:style>
  <w:style w:type="character" w:customStyle="1" w:styleId="ZitatZchn">
    <w:name w:val="Zitat Zchn"/>
    <w:basedOn w:val="Absatz-Standardschriftart"/>
    <w:link w:val="Zitat"/>
    <w:uiPriority w:val="29"/>
    <w:rsid w:val="0085104C"/>
    <w:rPr>
      <w:i/>
      <w:iCs/>
      <w:color w:val="404040" w:themeColor="text1" w:themeTint="BF"/>
    </w:rPr>
  </w:style>
  <w:style w:type="paragraph" w:styleId="Listenabsatz">
    <w:name w:val="List Paragraph"/>
    <w:basedOn w:val="Standard"/>
    <w:uiPriority w:val="34"/>
    <w:qFormat/>
    <w:rsid w:val="0085104C"/>
    <w:pPr>
      <w:ind w:left="720"/>
      <w:contextualSpacing/>
    </w:pPr>
  </w:style>
  <w:style w:type="character" w:styleId="IntensiveHervorhebung">
    <w:name w:val="Intense Emphasis"/>
    <w:basedOn w:val="Absatz-Standardschriftart"/>
    <w:uiPriority w:val="21"/>
    <w:qFormat/>
    <w:rsid w:val="0085104C"/>
    <w:rPr>
      <w:i/>
      <w:iCs/>
      <w:color w:val="2F5496" w:themeColor="accent1" w:themeShade="BF"/>
    </w:rPr>
  </w:style>
  <w:style w:type="paragraph" w:styleId="IntensivesZitat">
    <w:name w:val="Intense Quote"/>
    <w:basedOn w:val="Standard"/>
    <w:next w:val="Standard"/>
    <w:link w:val="IntensivesZitatZchn"/>
    <w:uiPriority w:val="30"/>
    <w:qFormat/>
    <w:rsid w:val="0085104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ivesZitatZchn">
    <w:name w:val="Intensives Zitat Zchn"/>
    <w:basedOn w:val="Absatz-Standardschriftart"/>
    <w:link w:val="IntensivesZitat"/>
    <w:uiPriority w:val="30"/>
    <w:rsid w:val="0085104C"/>
    <w:rPr>
      <w:i/>
      <w:iCs/>
      <w:color w:val="2F5496" w:themeColor="accent1" w:themeShade="BF"/>
    </w:rPr>
  </w:style>
  <w:style w:type="character" w:styleId="IntensiverVerweis">
    <w:name w:val="Intense Reference"/>
    <w:basedOn w:val="Absatz-Standardschriftart"/>
    <w:uiPriority w:val="32"/>
    <w:qFormat/>
    <w:rsid w:val="0085104C"/>
    <w:rPr>
      <w:b/>
      <w:bCs/>
      <w:smallCaps/>
      <w:color w:val="2F5496" w:themeColor="accent1" w:themeShade="BF"/>
      <w:spacing w:val="5"/>
    </w:rPr>
  </w:style>
  <w:style w:type="paragraph" w:styleId="Kopfzeile">
    <w:name w:val="header"/>
    <w:basedOn w:val="Standard"/>
    <w:link w:val="KopfzeileZchn"/>
    <w:uiPriority w:val="99"/>
    <w:unhideWhenUsed/>
    <w:rsid w:val="0085104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5104C"/>
  </w:style>
  <w:style w:type="paragraph" w:styleId="Fuzeile">
    <w:name w:val="footer"/>
    <w:basedOn w:val="Standard"/>
    <w:link w:val="FuzeileZchn"/>
    <w:uiPriority w:val="99"/>
    <w:unhideWhenUsed/>
    <w:rsid w:val="0085104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5104C"/>
  </w:style>
  <w:style w:type="character" w:styleId="Hyperlink">
    <w:name w:val="Hyperlink"/>
    <w:basedOn w:val="Absatz-Standardschriftart"/>
    <w:uiPriority w:val="99"/>
    <w:unhideWhenUsed/>
    <w:rsid w:val="0085104C"/>
    <w:rPr>
      <w:rFonts w:cs="Times New Roman"/>
      <w:color w:val="0563C1" w:themeColor="hyperlink"/>
      <w:u w:val="single"/>
    </w:rPr>
  </w:style>
  <w:style w:type="character" w:styleId="NichtaufgelsteErwhnung">
    <w:name w:val="Unresolved Mention"/>
    <w:basedOn w:val="Absatz-Standardschriftart"/>
    <w:uiPriority w:val="99"/>
    <w:semiHidden/>
    <w:unhideWhenUsed/>
    <w:rsid w:val="0085104C"/>
    <w:rPr>
      <w:color w:val="605E5C"/>
      <w:shd w:val="clear" w:color="auto" w:fill="E1DFDD"/>
    </w:rPr>
  </w:style>
  <w:style w:type="character" w:styleId="Kommentarzeichen">
    <w:name w:val="annotation reference"/>
    <w:basedOn w:val="Absatz-Standardschriftart"/>
    <w:uiPriority w:val="99"/>
    <w:semiHidden/>
    <w:unhideWhenUsed/>
    <w:rsid w:val="00C54B66"/>
    <w:rPr>
      <w:sz w:val="16"/>
      <w:szCs w:val="16"/>
    </w:rPr>
  </w:style>
  <w:style w:type="paragraph" w:styleId="Kommentartext">
    <w:name w:val="annotation text"/>
    <w:basedOn w:val="Standard"/>
    <w:link w:val="KommentartextZchn"/>
    <w:uiPriority w:val="99"/>
    <w:unhideWhenUsed/>
    <w:rsid w:val="00C54B66"/>
    <w:pPr>
      <w:spacing w:line="240" w:lineRule="auto"/>
    </w:pPr>
    <w:rPr>
      <w:sz w:val="20"/>
      <w:szCs w:val="20"/>
    </w:rPr>
  </w:style>
  <w:style w:type="character" w:customStyle="1" w:styleId="KommentartextZchn">
    <w:name w:val="Kommentartext Zchn"/>
    <w:basedOn w:val="Absatz-Standardschriftart"/>
    <w:link w:val="Kommentartext"/>
    <w:uiPriority w:val="99"/>
    <w:rsid w:val="00C54B66"/>
    <w:rPr>
      <w:sz w:val="20"/>
      <w:szCs w:val="20"/>
    </w:rPr>
  </w:style>
  <w:style w:type="paragraph" w:styleId="Kommentarthema">
    <w:name w:val="annotation subject"/>
    <w:basedOn w:val="Kommentartext"/>
    <w:next w:val="Kommentartext"/>
    <w:link w:val="KommentarthemaZchn"/>
    <w:uiPriority w:val="99"/>
    <w:semiHidden/>
    <w:unhideWhenUsed/>
    <w:rsid w:val="00C54B66"/>
    <w:rPr>
      <w:b/>
      <w:bCs/>
    </w:rPr>
  </w:style>
  <w:style w:type="character" w:customStyle="1" w:styleId="KommentarthemaZchn">
    <w:name w:val="Kommentarthema Zchn"/>
    <w:basedOn w:val="KommentartextZchn"/>
    <w:link w:val="Kommentarthema"/>
    <w:uiPriority w:val="99"/>
    <w:semiHidden/>
    <w:rsid w:val="00C54B66"/>
    <w:rPr>
      <w:b/>
      <w:bCs/>
      <w:sz w:val="20"/>
      <w:szCs w:val="20"/>
    </w:rPr>
  </w:style>
  <w:style w:type="paragraph" w:styleId="berarbeitung">
    <w:name w:val="Revision"/>
    <w:hidden/>
    <w:uiPriority w:val="99"/>
    <w:semiHidden/>
    <w:rsid w:val="009E2F6E"/>
    <w:pPr>
      <w:spacing w:after="0" w:line="240" w:lineRule="auto"/>
    </w:pPr>
  </w:style>
  <w:style w:type="character" w:styleId="BesuchterLink">
    <w:name w:val="FollowedHyperlink"/>
    <w:basedOn w:val="Absatz-Standardschriftart"/>
    <w:uiPriority w:val="99"/>
    <w:semiHidden/>
    <w:unhideWhenUsed/>
    <w:rsid w:val="00BD6C5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145509">
      <w:bodyDiv w:val="1"/>
      <w:marLeft w:val="0"/>
      <w:marRight w:val="0"/>
      <w:marTop w:val="0"/>
      <w:marBottom w:val="0"/>
      <w:divBdr>
        <w:top w:val="none" w:sz="0" w:space="0" w:color="auto"/>
        <w:left w:val="none" w:sz="0" w:space="0" w:color="auto"/>
        <w:bottom w:val="none" w:sz="0" w:space="0" w:color="auto"/>
        <w:right w:val="none" w:sz="0" w:space="0" w:color="auto"/>
      </w:divBdr>
    </w:div>
    <w:div w:id="109671910">
      <w:bodyDiv w:val="1"/>
      <w:marLeft w:val="0"/>
      <w:marRight w:val="0"/>
      <w:marTop w:val="0"/>
      <w:marBottom w:val="0"/>
      <w:divBdr>
        <w:top w:val="none" w:sz="0" w:space="0" w:color="auto"/>
        <w:left w:val="none" w:sz="0" w:space="0" w:color="auto"/>
        <w:bottom w:val="none" w:sz="0" w:space="0" w:color="auto"/>
        <w:right w:val="none" w:sz="0" w:space="0" w:color="auto"/>
      </w:divBdr>
    </w:div>
    <w:div w:id="207500566">
      <w:bodyDiv w:val="1"/>
      <w:marLeft w:val="0"/>
      <w:marRight w:val="0"/>
      <w:marTop w:val="0"/>
      <w:marBottom w:val="0"/>
      <w:divBdr>
        <w:top w:val="none" w:sz="0" w:space="0" w:color="auto"/>
        <w:left w:val="none" w:sz="0" w:space="0" w:color="auto"/>
        <w:bottom w:val="none" w:sz="0" w:space="0" w:color="auto"/>
        <w:right w:val="none" w:sz="0" w:space="0" w:color="auto"/>
      </w:divBdr>
    </w:div>
    <w:div w:id="324285949">
      <w:bodyDiv w:val="1"/>
      <w:marLeft w:val="0"/>
      <w:marRight w:val="0"/>
      <w:marTop w:val="0"/>
      <w:marBottom w:val="0"/>
      <w:divBdr>
        <w:top w:val="none" w:sz="0" w:space="0" w:color="auto"/>
        <w:left w:val="none" w:sz="0" w:space="0" w:color="auto"/>
        <w:bottom w:val="none" w:sz="0" w:space="0" w:color="auto"/>
        <w:right w:val="none" w:sz="0" w:space="0" w:color="auto"/>
      </w:divBdr>
    </w:div>
    <w:div w:id="530604557">
      <w:bodyDiv w:val="1"/>
      <w:marLeft w:val="0"/>
      <w:marRight w:val="0"/>
      <w:marTop w:val="0"/>
      <w:marBottom w:val="0"/>
      <w:divBdr>
        <w:top w:val="none" w:sz="0" w:space="0" w:color="auto"/>
        <w:left w:val="none" w:sz="0" w:space="0" w:color="auto"/>
        <w:bottom w:val="none" w:sz="0" w:space="0" w:color="auto"/>
        <w:right w:val="none" w:sz="0" w:space="0" w:color="auto"/>
      </w:divBdr>
    </w:div>
    <w:div w:id="531723535">
      <w:bodyDiv w:val="1"/>
      <w:marLeft w:val="0"/>
      <w:marRight w:val="0"/>
      <w:marTop w:val="0"/>
      <w:marBottom w:val="0"/>
      <w:divBdr>
        <w:top w:val="none" w:sz="0" w:space="0" w:color="auto"/>
        <w:left w:val="none" w:sz="0" w:space="0" w:color="auto"/>
        <w:bottom w:val="none" w:sz="0" w:space="0" w:color="auto"/>
        <w:right w:val="none" w:sz="0" w:space="0" w:color="auto"/>
      </w:divBdr>
    </w:div>
    <w:div w:id="711617744">
      <w:bodyDiv w:val="1"/>
      <w:marLeft w:val="0"/>
      <w:marRight w:val="0"/>
      <w:marTop w:val="0"/>
      <w:marBottom w:val="0"/>
      <w:divBdr>
        <w:top w:val="none" w:sz="0" w:space="0" w:color="auto"/>
        <w:left w:val="none" w:sz="0" w:space="0" w:color="auto"/>
        <w:bottom w:val="none" w:sz="0" w:space="0" w:color="auto"/>
        <w:right w:val="none" w:sz="0" w:space="0" w:color="auto"/>
      </w:divBdr>
    </w:div>
    <w:div w:id="712583677">
      <w:bodyDiv w:val="1"/>
      <w:marLeft w:val="0"/>
      <w:marRight w:val="0"/>
      <w:marTop w:val="0"/>
      <w:marBottom w:val="0"/>
      <w:divBdr>
        <w:top w:val="none" w:sz="0" w:space="0" w:color="auto"/>
        <w:left w:val="none" w:sz="0" w:space="0" w:color="auto"/>
        <w:bottom w:val="none" w:sz="0" w:space="0" w:color="auto"/>
        <w:right w:val="none" w:sz="0" w:space="0" w:color="auto"/>
      </w:divBdr>
    </w:div>
    <w:div w:id="719288970">
      <w:bodyDiv w:val="1"/>
      <w:marLeft w:val="0"/>
      <w:marRight w:val="0"/>
      <w:marTop w:val="0"/>
      <w:marBottom w:val="0"/>
      <w:divBdr>
        <w:top w:val="none" w:sz="0" w:space="0" w:color="auto"/>
        <w:left w:val="none" w:sz="0" w:space="0" w:color="auto"/>
        <w:bottom w:val="none" w:sz="0" w:space="0" w:color="auto"/>
        <w:right w:val="none" w:sz="0" w:space="0" w:color="auto"/>
      </w:divBdr>
    </w:div>
    <w:div w:id="721749925">
      <w:bodyDiv w:val="1"/>
      <w:marLeft w:val="0"/>
      <w:marRight w:val="0"/>
      <w:marTop w:val="0"/>
      <w:marBottom w:val="0"/>
      <w:divBdr>
        <w:top w:val="none" w:sz="0" w:space="0" w:color="auto"/>
        <w:left w:val="none" w:sz="0" w:space="0" w:color="auto"/>
        <w:bottom w:val="none" w:sz="0" w:space="0" w:color="auto"/>
        <w:right w:val="none" w:sz="0" w:space="0" w:color="auto"/>
      </w:divBdr>
      <w:divsChild>
        <w:div w:id="1550996236">
          <w:marLeft w:val="0"/>
          <w:marRight w:val="0"/>
          <w:marTop w:val="0"/>
          <w:marBottom w:val="0"/>
          <w:divBdr>
            <w:top w:val="single" w:sz="2" w:space="0" w:color="auto"/>
            <w:left w:val="single" w:sz="2" w:space="4" w:color="auto"/>
            <w:bottom w:val="single" w:sz="2" w:space="0" w:color="auto"/>
            <w:right w:val="single" w:sz="2" w:space="4" w:color="auto"/>
          </w:divBdr>
        </w:div>
      </w:divsChild>
    </w:div>
    <w:div w:id="901865177">
      <w:bodyDiv w:val="1"/>
      <w:marLeft w:val="0"/>
      <w:marRight w:val="0"/>
      <w:marTop w:val="0"/>
      <w:marBottom w:val="0"/>
      <w:divBdr>
        <w:top w:val="none" w:sz="0" w:space="0" w:color="auto"/>
        <w:left w:val="none" w:sz="0" w:space="0" w:color="auto"/>
        <w:bottom w:val="none" w:sz="0" w:space="0" w:color="auto"/>
        <w:right w:val="none" w:sz="0" w:space="0" w:color="auto"/>
      </w:divBdr>
    </w:div>
    <w:div w:id="1012873043">
      <w:bodyDiv w:val="1"/>
      <w:marLeft w:val="0"/>
      <w:marRight w:val="0"/>
      <w:marTop w:val="0"/>
      <w:marBottom w:val="0"/>
      <w:divBdr>
        <w:top w:val="none" w:sz="0" w:space="0" w:color="auto"/>
        <w:left w:val="none" w:sz="0" w:space="0" w:color="auto"/>
        <w:bottom w:val="none" w:sz="0" w:space="0" w:color="auto"/>
        <w:right w:val="none" w:sz="0" w:space="0" w:color="auto"/>
      </w:divBdr>
    </w:div>
    <w:div w:id="1043291684">
      <w:bodyDiv w:val="1"/>
      <w:marLeft w:val="0"/>
      <w:marRight w:val="0"/>
      <w:marTop w:val="0"/>
      <w:marBottom w:val="0"/>
      <w:divBdr>
        <w:top w:val="none" w:sz="0" w:space="0" w:color="auto"/>
        <w:left w:val="none" w:sz="0" w:space="0" w:color="auto"/>
        <w:bottom w:val="none" w:sz="0" w:space="0" w:color="auto"/>
        <w:right w:val="none" w:sz="0" w:space="0" w:color="auto"/>
      </w:divBdr>
    </w:div>
    <w:div w:id="1147212115">
      <w:bodyDiv w:val="1"/>
      <w:marLeft w:val="0"/>
      <w:marRight w:val="0"/>
      <w:marTop w:val="0"/>
      <w:marBottom w:val="0"/>
      <w:divBdr>
        <w:top w:val="none" w:sz="0" w:space="0" w:color="auto"/>
        <w:left w:val="none" w:sz="0" w:space="0" w:color="auto"/>
        <w:bottom w:val="none" w:sz="0" w:space="0" w:color="auto"/>
        <w:right w:val="none" w:sz="0" w:space="0" w:color="auto"/>
      </w:divBdr>
    </w:div>
    <w:div w:id="1164973919">
      <w:bodyDiv w:val="1"/>
      <w:marLeft w:val="0"/>
      <w:marRight w:val="0"/>
      <w:marTop w:val="0"/>
      <w:marBottom w:val="0"/>
      <w:divBdr>
        <w:top w:val="none" w:sz="0" w:space="0" w:color="auto"/>
        <w:left w:val="none" w:sz="0" w:space="0" w:color="auto"/>
        <w:bottom w:val="none" w:sz="0" w:space="0" w:color="auto"/>
        <w:right w:val="none" w:sz="0" w:space="0" w:color="auto"/>
      </w:divBdr>
    </w:div>
    <w:div w:id="1169910700">
      <w:bodyDiv w:val="1"/>
      <w:marLeft w:val="0"/>
      <w:marRight w:val="0"/>
      <w:marTop w:val="0"/>
      <w:marBottom w:val="0"/>
      <w:divBdr>
        <w:top w:val="none" w:sz="0" w:space="0" w:color="auto"/>
        <w:left w:val="none" w:sz="0" w:space="0" w:color="auto"/>
        <w:bottom w:val="none" w:sz="0" w:space="0" w:color="auto"/>
        <w:right w:val="none" w:sz="0" w:space="0" w:color="auto"/>
      </w:divBdr>
    </w:div>
    <w:div w:id="1209417748">
      <w:bodyDiv w:val="1"/>
      <w:marLeft w:val="0"/>
      <w:marRight w:val="0"/>
      <w:marTop w:val="0"/>
      <w:marBottom w:val="0"/>
      <w:divBdr>
        <w:top w:val="none" w:sz="0" w:space="0" w:color="auto"/>
        <w:left w:val="none" w:sz="0" w:space="0" w:color="auto"/>
        <w:bottom w:val="none" w:sz="0" w:space="0" w:color="auto"/>
        <w:right w:val="none" w:sz="0" w:space="0" w:color="auto"/>
      </w:divBdr>
    </w:div>
    <w:div w:id="1216577358">
      <w:bodyDiv w:val="1"/>
      <w:marLeft w:val="0"/>
      <w:marRight w:val="0"/>
      <w:marTop w:val="0"/>
      <w:marBottom w:val="0"/>
      <w:divBdr>
        <w:top w:val="none" w:sz="0" w:space="0" w:color="auto"/>
        <w:left w:val="none" w:sz="0" w:space="0" w:color="auto"/>
        <w:bottom w:val="none" w:sz="0" w:space="0" w:color="auto"/>
        <w:right w:val="none" w:sz="0" w:space="0" w:color="auto"/>
      </w:divBdr>
      <w:divsChild>
        <w:div w:id="1240794861">
          <w:marLeft w:val="0"/>
          <w:marRight w:val="0"/>
          <w:marTop w:val="0"/>
          <w:marBottom w:val="0"/>
          <w:divBdr>
            <w:top w:val="single" w:sz="2" w:space="0" w:color="auto"/>
            <w:left w:val="single" w:sz="2" w:space="4" w:color="auto"/>
            <w:bottom w:val="single" w:sz="2" w:space="0" w:color="auto"/>
            <w:right w:val="single" w:sz="2" w:space="4" w:color="auto"/>
          </w:divBdr>
        </w:div>
      </w:divsChild>
    </w:div>
    <w:div w:id="1272513530">
      <w:bodyDiv w:val="1"/>
      <w:marLeft w:val="0"/>
      <w:marRight w:val="0"/>
      <w:marTop w:val="0"/>
      <w:marBottom w:val="0"/>
      <w:divBdr>
        <w:top w:val="none" w:sz="0" w:space="0" w:color="auto"/>
        <w:left w:val="none" w:sz="0" w:space="0" w:color="auto"/>
        <w:bottom w:val="none" w:sz="0" w:space="0" w:color="auto"/>
        <w:right w:val="none" w:sz="0" w:space="0" w:color="auto"/>
      </w:divBdr>
    </w:div>
    <w:div w:id="1468936213">
      <w:bodyDiv w:val="1"/>
      <w:marLeft w:val="0"/>
      <w:marRight w:val="0"/>
      <w:marTop w:val="0"/>
      <w:marBottom w:val="0"/>
      <w:divBdr>
        <w:top w:val="none" w:sz="0" w:space="0" w:color="auto"/>
        <w:left w:val="none" w:sz="0" w:space="0" w:color="auto"/>
        <w:bottom w:val="none" w:sz="0" w:space="0" w:color="auto"/>
        <w:right w:val="none" w:sz="0" w:space="0" w:color="auto"/>
      </w:divBdr>
    </w:div>
    <w:div w:id="1503159324">
      <w:bodyDiv w:val="1"/>
      <w:marLeft w:val="0"/>
      <w:marRight w:val="0"/>
      <w:marTop w:val="0"/>
      <w:marBottom w:val="0"/>
      <w:divBdr>
        <w:top w:val="none" w:sz="0" w:space="0" w:color="auto"/>
        <w:left w:val="none" w:sz="0" w:space="0" w:color="auto"/>
        <w:bottom w:val="none" w:sz="0" w:space="0" w:color="auto"/>
        <w:right w:val="none" w:sz="0" w:space="0" w:color="auto"/>
      </w:divBdr>
    </w:div>
    <w:div w:id="1565528252">
      <w:bodyDiv w:val="1"/>
      <w:marLeft w:val="0"/>
      <w:marRight w:val="0"/>
      <w:marTop w:val="0"/>
      <w:marBottom w:val="0"/>
      <w:divBdr>
        <w:top w:val="none" w:sz="0" w:space="0" w:color="auto"/>
        <w:left w:val="none" w:sz="0" w:space="0" w:color="auto"/>
        <w:bottom w:val="none" w:sz="0" w:space="0" w:color="auto"/>
        <w:right w:val="none" w:sz="0" w:space="0" w:color="auto"/>
      </w:divBdr>
    </w:div>
    <w:div w:id="1771580284">
      <w:bodyDiv w:val="1"/>
      <w:marLeft w:val="0"/>
      <w:marRight w:val="0"/>
      <w:marTop w:val="0"/>
      <w:marBottom w:val="0"/>
      <w:divBdr>
        <w:top w:val="none" w:sz="0" w:space="0" w:color="auto"/>
        <w:left w:val="none" w:sz="0" w:space="0" w:color="auto"/>
        <w:bottom w:val="none" w:sz="0" w:space="0" w:color="auto"/>
        <w:right w:val="none" w:sz="0" w:space="0" w:color="auto"/>
      </w:divBdr>
    </w:div>
    <w:div w:id="1835536446">
      <w:bodyDiv w:val="1"/>
      <w:marLeft w:val="0"/>
      <w:marRight w:val="0"/>
      <w:marTop w:val="0"/>
      <w:marBottom w:val="0"/>
      <w:divBdr>
        <w:top w:val="none" w:sz="0" w:space="0" w:color="auto"/>
        <w:left w:val="none" w:sz="0" w:space="0" w:color="auto"/>
        <w:bottom w:val="none" w:sz="0" w:space="0" w:color="auto"/>
        <w:right w:val="none" w:sz="0" w:space="0" w:color="auto"/>
      </w:divBdr>
    </w:div>
    <w:div w:id="1849830879">
      <w:bodyDiv w:val="1"/>
      <w:marLeft w:val="0"/>
      <w:marRight w:val="0"/>
      <w:marTop w:val="0"/>
      <w:marBottom w:val="0"/>
      <w:divBdr>
        <w:top w:val="none" w:sz="0" w:space="0" w:color="auto"/>
        <w:left w:val="none" w:sz="0" w:space="0" w:color="auto"/>
        <w:bottom w:val="none" w:sz="0" w:space="0" w:color="auto"/>
        <w:right w:val="none" w:sz="0" w:space="0" w:color="auto"/>
      </w:divBdr>
    </w:div>
    <w:div w:id="1896819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agr-ev.de"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nina.gruenewald@agr-ev.d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gr-ev.de/kinderruecken"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agr-ev.de/produkt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351c6ea-3f04-4ceb-8cbd-8a567111f683" xsi:nil="true"/>
    <lcf76f155ced4ddcb4097134ff3c332f xmlns="3627855e-ef5a-4804-836b-b2b5710c3719">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756B97504818F245B2D66207F4B84E44" ma:contentTypeVersion="14" ma:contentTypeDescription="Ein neues Dokument erstellen." ma:contentTypeScope="" ma:versionID="ebd70ed23acfdf2bfd465c4904ad06f9">
  <xsd:schema xmlns:xsd="http://www.w3.org/2001/XMLSchema" xmlns:xs="http://www.w3.org/2001/XMLSchema" xmlns:p="http://schemas.microsoft.com/office/2006/metadata/properties" xmlns:ns2="3627855e-ef5a-4804-836b-b2b5710c3719" xmlns:ns3="7351c6ea-3f04-4ceb-8cbd-8a567111f683" targetNamespace="http://schemas.microsoft.com/office/2006/metadata/properties" ma:root="true" ma:fieldsID="5624279c150978deba64e3ab2f558067" ns2:_="" ns3:_="">
    <xsd:import namespace="3627855e-ef5a-4804-836b-b2b5710c3719"/>
    <xsd:import namespace="7351c6ea-3f04-4ceb-8cbd-8a567111f68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27855e-ef5a-4804-836b-b2b5710c37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7263ca62-8539-4867-a95b-ffe961156ee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MediaServiceBillingMetadata" ma:index="2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51c6ea-3f04-4ceb-8cbd-8a567111f683"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0ff71b68-d4e2-408e-8772-b902293db10f}" ma:internalName="TaxCatchAll" ma:showField="CatchAllData" ma:web="7351c6ea-3f04-4ceb-8cbd-8a567111f68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5DC6F90-DEC7-45CB-BB07-30D11A3F214B}">
  <ds:schemaRefs>
    <ds:schemaRef ds:uri="http://schemas.microsoft.com/office/2006/metadata/properties"/>
    <ds:schemaRef ds:uri="http://schemas.microsoft.com/office/infopath/2007/PartnerControls"/>
    <ds:schemaRef ds:uri="7351c6ea-3f04-4ceb-8cbd-8a567111f683"/>
    <ds:schemaRef ds:uri="3627855e-ef5a-4804-836b-b2b5710c3719"/>
  </ds:schemaRefs>
</ds:datastoreItem>
</file>

<file path=customXml/itemProps2.xml><?xml version="1.0" encoding="utf-8"?>
<ds:datastoreItem xmlns:ds="http://schemas.openxmlformats.org/officeDocument/2006/customXml" ds:itemID="{2C7AD3DE-C8F7-49D8-BAA6-C70EDA34BAC5}">
  <ds:schemaRefs>
    <ds:schemaRef ds:uri="http://schemas.microsoft.com/sharepoint/v3/contenttype/forms"/>
  </ds:schemaRefs>
</ds:datastoreItem>
</file>

<file path=customXml/itemProps3.xml><?xml version="1.0" encoding="utf-8"?>
<ds:datastoreItem xmlns:ds="http://schemas.openxmlformats.org/officeDocument/2006/customXml" ds:itemID="{08AD3545-BB67-48FB-BD07-A0766504C7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27855e-ef5a-4804-836b-b2b5710c3719"/>
    <ds:schemaRef ds:uri="7351c6ea-3f04-4ceb-8cbd-8a567111f6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1016</Words>
  <Characters>6408</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Wilcken</dc:creator>
  <cp:keywords/>
  <dc:description/>
  <cp:lastModifiedBy>Gruenewald, Nina</cp:lastModifiedBy>
  <cp:revision>16</cp:revision>
  <dcterms:created xsi:type="dcterms:W3CDTF">2025-05-06T06:48:00Z</dcterms:created>
  <dcterms:modified xsi:type="dcterms:W3CDTF">2025-05-19T12:59:00Z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0x010100756B97504818F245B2D66207F4B84E44</vt:lpwstr>
  </property>
  <property fmtid="{D5CDD505-2E9C-101B-9397-08002B2CF9AE}" pid="3" name="MediaServiceImageTags">
    <vt:lpwstr/>
  </property>
</Properties>
</file>