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D0" w:rsidRDefault="001B1DD0" w:rsidP="001B1DD0">
      <w:pPr>
        <w:ind w:left="1418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AOK-Kundencenter in </w:t>
      </w:r>
      <w:r w:rsidR="00EC745E">
        <w:rPr>
          <w:rFonts w:ascii="Arial" w:hAnsi="Arial" w:cs="Arial"/>
          <w:sz w:val="40"/>
        </w:rPr>
        <w:t>Bitterfeld-Wolfen</w:t>
      </w:r>
      <w:r w:rsidR="009724BF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 xml:space="preserve">nach Modernisierung neu eröffnet </w:t>
      </w:r>
    </w:p>
    <w:p w:rsidR="001B1DD0" w:rsidRDefault="00EC745E" w:rsidP="001B1DD0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6</w:t>
      </w:r>
      <w:r w:rsidR="009724B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Mai</w:t>
      </w:r>
      <w:r w:rsidR="009724BF">
        <w:rPr>
          <w:rFonts w:ascii="Arial" w:hAnsi="Arial" w:cs="Arial"/>
          <w:sz w:val="24"/>
        </w:rPr>
        <w:t xml:space="preserve"> 2019 </w:t>
      </w:r>
      <w:r w:rsidR="001B1DD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Bitterfeld-Wolfen</w:t>
      </w:r>
      <w:r w:rsidR="001B1DD0">
        <w:rPr>
          <w:rFonts w:ascii="Arial" w:hAnsi="Arial" w:cs="Arial"/>
          <w:sz w:val="24"/>
        </w:rPr>
        <w:t xml:space="preserve"> </w:t>
      </w:r>
      <w:r w:rsidR="001B1DD0">
        <w:rPr>
          <w:rFonts w:ascii="Arial" w:hAnsi="Arial" w:cs="Arial"/>
          <w:b/>
          <w:sz w:val="24"/>
        </w:rPr>
        <w:t>– Nach umfangreichen Renovierungsarbeiten eröffnet die AOK Sachsen-Anhalt ihr Kundencenter in</w:t>
      </w:r>
      <w:r w:rsidR="00D72CC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Bitterfeld-Wolfen</w:t>
      </w:r>
      <w:r w:rsidR="00FB7F18">
        <w:rPr>
          <w:rFonts w:ascii="Arial" w:hAnsi="Arial" w:cs="Arial"/>
          <w:b/>
          <w:sz w:val="24"/>
        </w:rPr>
        <w:t xml:space="preserve"> in der Dessauer Allee 50c</w:t>
      </w:r>
      <w:r w:rsidR="001B1DD0">
        <w:rPr>
          <w:rFonts w:ascii="Arial" w:hAnsi="Arial" w:cs="Arial"/>
          <w:b/>
          <w:sz w:val="24"/>
        </w:rPr>
        <w:t xml:space="preserve"> wieder neu. Die Kunden erwarte</w:t>
      </w:r>
      <w:r w:rsidR="008364DA">
        <w:rPr>
          <w:rFonts w:ascii="Arial" w:hAnsi="Arial" w:cs="Arial"/>
          <w:b/>
          <w:sz w:val="24"/>
        </w:rPr>
        <w:t>n</w:t>
      </w:r>
      <w:r w:rsidR="001B1DD0">
        <w:rPr>
          <w:rFonts w:ascii="Arial" w:hAnsi="Arial" w:cs="Arial"/>
          <w:b/>
          <w:sz w:val="24"/>
        </w:rPr>
        <w:t xml:space="preserve"> ein neues Farbkonzept und freundlich gestaltete Räume. </w:t>
      </w:r>
    </w:p>
    <w:p w:rsidR="0092464F" w:rsidRDefault="001B1DD0" w:rsidP="001B1DD0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Nach </w:t>
      </w:r>
      <w:r w:rsidR="00921A4B">
        <w:rPr>
          <w:rFonts w:ascii="Arial" w:hAnsi="Arial" w:cs="Arial"/>
          <w:sz w:val="24"/>
        </w:rPr>
        <w:t>sechs</w:t>
      </w:r>
      <w:r>
        <w:rPr>
          <w:rFonts w:ascii="Arial" w:hAnsi="Arial" w:cs="Arial"/>
          <w:sz w:val="24"/>
        </w:rPr>
        <w:t xml:space="preserve"> Wochen sind die Modernisierungsarbeiten im Kundencente</w:t>
      </w:r>
      <w:r w:rsidR="00921A4B">
        <w:rPr>
          <w:rFonts w:ascii="Arial" w:hAnsi="Arial" w:cs="Arial"/>
          <w:sz w:val="24"/>
        </w:rPr>
        <w:t>r der AOK Sachsen-</w:t>
      </w:r>
      <w:bookmarkStart w:id="0" w:name="_GoBack"/>
      <w:bookmarkEnd w:id="0"/>
      <w:r w:rsidR="00921A4B">
        <w:rPr>
          <w:rFonts w:ascii="Arial" w:hAnsi="Arial" w:cs="Arial"/>
          <w:sz w:val="24"/>
        </w:rPr>
        <w:t xml:space="preserve">Anhalt </w:t>
      </w:r>
      <w:r w:rsidR="00EC745E">
        <w:rPr>
          <w:rFonts w:ascii="Arial" w:hAnsi="Arial" w:cs="Arial"/>
          <w:sz w:val="24"/>
        </w:rPr>
        <w:t>in der Dessauer Allee 50c</w:t>
      </w:r>
      <w:r w:rsidR="00921A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abgeschlossen. Ab Montag, </w:t>
      </w:r>
      <w:r w:rsidR="00EC745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="00EC745E">
        <w:rPr>
          <w:rFonts w:ascii="Arial" w:hAnsi="Arial" w:cs="Arial"/>
          <w:sz w:val="24"/>
        </w:rPr>
        <w:t>Mai</w:t>
      </w:r>
      <w:r>
        <w:rPr>
          <w:rFonts w:ascii="Arial" w:hAnsi="Arial" w:cs="Arial"/>
          <w:sz w:val="24"/>
        </w:rPr>
        <w:t xml:space="preserve">, 8 Uhr, präsentiert sich die Gesundheitskasse nun auch in </w:t>
      </w:r>
      <w:r w:rsidR="00EC745E">
        <w:rPr>
          <w:rFonts w:ascii="Arial" w:hAnsi="Arial" w:cs="Arial"/>
          <w:sz w:val="24"/>
        </w:rPr>
        <w:t>Bitterfeld-Wolfen</w:t>
      </w:r>
      <w:r>
        <w:rPr>
          <w:rFonts w:ascii="Arial" w:hAnsi="Arial" w:cs="Arial"/>
          <w:sz w:val="24"/>
        </w:rPr>
        <w:t xml:space="preserve"> mit frischen Farben und in freundlichen Räumen modern und zeitgemäß. </w:t>
      </w:r>
    </w:p>
    <w:p w:rsidR="001B1DD0" w:rsidRDefault="001B1DD0" w:rsidP="001B1DD0">
      <w:pPr>
        <w:ind w:left="1418"/>
        <w:rPr>
          <w:rFonts w:ascii="Arial" w:hAnsi="Arial" w:cs="Arial"/>
          <w:sz w:val="24"/>
        </w:rPr>
      </w:pPr>
      <w:r w:rsidRPr="00595B20">
        <w:rPr>
          <w:rFonts w:ascii="Arial" w:hAnsi="Arial" w:cs="Arial"/>
          <w:sz w:val="24"/>
        </w:rPr>
        <w:t>Insbesondere wurde darauf Wert gelegt, dass die Zugänge weiterhin barrierefrei sind.</w:t>
      </w:r>
      <w:r>
        <w:rPr>
          <w:rFonts w:ascii="Arial" w:hAnsi="Arial" w:cs="Arial"/>
          <w:sz w:val="24"/>
        </w:rPr>
        <w:t xml:space="preserve"> In</w:t>
      </w:r>
      <w:r w:rsidR="00EC745E">
        <w:rPr>
          <w:rFonts w:ascii="Arial" w:hAnsi="Arial" w:cs="Arial"/>
          <w:sz w:val="24"/>
        </w:rPr>
        <w:t xml:space="preserve"> Bitterfeld-Wolfen</w:t>
      </w:r>
      <w:r>
        <w:rPr>
          <w:rFonts w:ascii="Arial" w:hAnsi="Arial" w:cs="Arial"/>
          <w:sz w:val="24"/>
        </w:rPr>
        <w:t xml:space="preserve"> und Umgebung betreuen </w:t>
      </w:r>
      <w:r w:rsidR="007C19DC">
        <w:rPr>
          <w:rFonts w:ascii="Arial" w:hAnsi="Arial" w:cs="Arial"/>
          <w:sz w:val="24"/>
        </w:rPr>
        <w:t>sieben</w:t>
      </w:r>
      <w:r w:rsidR="00927BF1">
        <w:rPr>
          <w:rFonts w:ascii="Arial" w:hAnsi="Arial" w:cs="Arial"/>
          <w:sz w:val="24"/>
        </w:rPr>
        <w:t xml:space="preserve"> Kundenberaterinnen </w:t>
      </w:r>
      <w:r w:rsidR="00EC745E">
        <w:rPr>
          <w:rFonts w:ascii="Arial" w:hAnsi="Arial" w:cs="Arial"/>
          <w:sz w:val="24"/>
        </w:rPr>
        <w:t>fast</w:t>
      </w:r>
      <w:r>
        <w:rPr>
          <w:rFonts w:ascii="Arial" w:hAnsi="Arial" w:cs="Arial"/>
          <w:sz w:val="24"/>
        </w:rPr>
        <w:t xml:space="preserve"> 1</w:t>
      </w:r>
      <w:r w:rsidR="00927BF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.000 </w:t>
      </w:r>
      <w:r w:rsidR="00927BF1">
        <w:rPr>
          <w:rFonts w:ascii="Arial" w:hAnsi="Arial" w:cs="Arial"/>
          <w:sz w:val="24"/>
        </w:rPr>
        <w:t>Versicherte</w:t>
      </w:r>
      <w:r>
        <w:rPr>
          <w:rFonts w:ascii="Arial" w:hAnsi="Arial" w:cs="Arial"/>
          <w:sz w:val="24"/>
        </w:rPr>
        <w:t xml:space="preserve">. </w:t>
      </w:r>
    </w:p>
    <w:p w:rsidR="003455E1" w:rsidRPr="00DF0AA6" w:rsidRDefault="003455E1" w:rsidP="00EC745E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3455E1">
        <w:rPr>
          <w:rFonts w:ascii="Arial" w:hAnsi="Arial" w:cs="Arial"/>
          <w:sz w:val="24"/>
        </w:rPr>
        <w:t xml:space="preserve">In der Renovierung des AOK-Kundencenters in </w:t>
      </w:r>
      <w:r w:rsidR="00F40E0B">
        <w:rPr>
          <w:rFonts w:ascii="Arial" w:hAnsi="Arial" w:cs="Arial"/>
          <w:sz w:val="24"/>
        </w:rPr>
        <w:t>Bitterfeld-Wolfen</w:t>
      </w:r>
      <w:r w:rsidRPr="003455E1">
        <w:rPr>
          <w:rFonts w:ascii="Arial" w:hAnsi="Arial" w:cs="Arial"/>
          <w:sz w:val="24"/>
        </w:rPr>
        <w:t xml:space="preserve"> sehen wir</w:t>
      </w:r>
      <w:r>
        <w:rPr>
          <w:rFonts w:ascii="Arial" w:hAnsi="Arial" w:cs="Arial"/>
          <w:sz w:val="24"/>
        </w:rPr>
        <w:t xml:space="preserve"> </w:t>
      </w:r>
      <w:r w:rsidRPr="003455E1">
        <w:rPr>
          <w:rFonts w:ascii="Arial" w:hAnsi="Arial" w:cs="Arial"/>
          <w:sz w:val="24"/>
        </w:rPr>
        <w:t>ein klares Bekenntnis zu unserer Stadt und den Menschen, die hier</w:t>
      </w:r>
      <w:r>
        <w:rPr>
          <w:rFonts w:ascii="Arial" w:hAnsi="Arial" w:cs="Arial"/>
          <w:sz w:val="24"/>
        </w:rPr>
        <w:t xml:space="preserve"> </w:t>
      </w:r>
      <w:r w:rsidRPr="003455E1">
        <w:rPr>
          <w:rFonts w:ascii="Arial" w:hAnsi="Arial" w:cs="Arial"/>
          <w:sz w:val="24"/>
        </w:rPr>
        <w:t>leben</w:t>
      </w:r>
      <w:r>
        <w:rPr>
          <w:rFonts w:ascii="Arial" w:hAnsi="Arial" w:cs="Arial"/>
          <w:sz w:val="24"/>
        </w:rPr>
        <w:t xml:space="preserve">“, sagt </w:t>
      </w:r>
      <w:r w:rsidR="00F40E0B">
        <w:rPr>
          <w:rFonts w:ascii="Arial" w:hAnsi="Arial" w:cs="Arial"/>
          <w:sz w:val="24"/>
        </w:rPr>
        <w:t>Armin Schenk, Oberbürgermeister</w:t>
      </w:r>
      <w:r>
        <w:rPr>
          <w:rFonts w:ascii="Arial" w:hAnsi="Arial" w:cs="Arial"/>
          <w:sz w:val="24"/>
        </w:rPr>
        <w:t xml:space="preserve"> der </w:t>
      </w:r>
      <w:r w:rsidR="00F40E0B">
        <w:rPr>
          <w:rFonts w:ascii="Arial" w:hAnsi="Arial" w:cs="Arial"/>
          <w:sz w:val="24"/>
        </w:rPr>
        <w:t xml:space="preserve">Stadt Bitterfeld-Wolfen. </w:t>
      </w:r>
      <w:r>
        <w:rPr>
          <w:rFonts w:ascii="Arial" w:hAnsi="Arial" w:cs="Arial"/>
          <w:sz w:val="24"/>
        </w:rPr>
        <w:t>„</w:t>
      </w:r>
      <w:r w:rsidRPr="003455E1">
        <w:rPr>
          <w:rFonts w:ascii="Arial" w:hAnsi="Arial" w:cs="Arial"/>
          <w:sz w:val="24"/>
        </w:rPr>
        <w:t>Die neugestalteten Räumlichkeiten bieten eine angenehme</w:t>
      </w:r>
      <w:r>
        <w:rPr>
          <w:rFonts w:ascii="Arial" w:hAnsi="Arial" w:cs="Arial"/>
          <w:sz w:val="24"/>
        </w:rPr>
        <w:t xml:space="preserve"> </w:t>
      </w:r>
      <w:r w:rsidRPr="003455E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Pr="003455E1">
        <w:rPr>
          <w:rFonts w:ascii="Arial" w:hAnsi="Arial" w:cs="Arial"/>
          <w:sz w:val="24"/>
        </w:rPr>
        <w:t>individuelle Gesprächsatmosphäre in einem modernen Umfeld.</w:t>
      </w:r>
      <w:r>
        <w:rPr>
          <w:rFonts w:ascii="Arial" w:hAnsi="Arial" w:cs="Arial"/>
          <w:sz w:val="24"/>
        </w:rPr>
        <w:t xml:space="preserve"> </w:t>
      </w:r>
      <w:r w:rsidR="00EC745E" w:rsidRPr="00EC745E">
        <w:rPr>
          <w:rFonts w:ascii="Arial" w:hAnsi="Arial" w:cs="Arial"/>
          <w:sz w:val="24"/>
        </w:rPr>
        <w:t>Deshalb ist es für unsere Stadt eine Bereicherung, dass die Gesundheitskasse</w:t>
      </w:r>
      <w:r w:rsidR="00EC745E">
        <w:rPr>
          <w:rFonts w:ascii="Arial" w:hAnsi="Arial" w:cs="Arial"/>
          <w:sz w:val="24"/>
        </w:rPr>
        <w:t xml:space="preserve"> </w:t>
      </w:r>
      <w:r w:rsidR="00EC745E" w:rsidRPr="00EC745E">
        <w:rPr>
          <w:rFonts w:ascii="Arial" w:hAnsi="Arial" w:cs="Arial"/>
          <w:sz w:val="24"/>
        </w:rPr>
        <w:t>hier direkt vor Ort und für unsere Bürgerinnen und Bürger</w:t>
      </w:r>
      <w:r w:rsidR="00EC745E">
        <w:rPr>
          <w:rFonts w:ascii="Arial" w:hAnsi="Arial" w:cs="Arial"/>
          <w:sz w:val="24"/>
        </w:rPr>
        <w:t xml:space="preserve"> </w:t>
      </w:r>
      <w:r w:rsidR="00EC745E" w:rsidRPr="00EC745E">
        <w:rPr>
          <w:rFonts w:ascii="Arial" w:hAnsi="Arial" w:cs="Arial"/>
          <w:sz w:val="24"/>
        </w:rPr>
        <w:t>bei kleinen und großen Gesundheitsfragen präsent ist.</w:t>
      </w:r>
      <w:r>
        <w:rPr>
          <w:rFonts w:ascii="Arial" w:hAnsi="Arial" w:cs="Arial"/>
          <w:sz w:val="24"/>
        </w:rPr>
        <w:t>“</w:t>
      </w:r>
    </w:p>
    <w:p w:rsidR="001B1DD0" w:rsidRDefault="00805785" w:rsidP="001B1DD0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1B1DD0">
        <w:rPr>
          <w:rFonts w:ascii="Arial" w:hAnsi="Arial" w:cs="Arial"/>
          <w:sz w:val="24"/>
        </w:rPr>
        <w:t xml:space="preserve">as Kundencenter in </w:t>
      </w:r>
      <w:r w:rsidR="00EC745E">
        <w:rPr>
          <w:rFonts w:ascii="Arial" w:hAnsi="Arial" w:cs="Arial"/>
          <w:sz w:val="24"/>
        </w:rPr>
        <w:t>Bitterfeld-Wolfen</w:t>
      </w:r>
      <w:r w:rsidR="001B1DD0">
        <w:rPr>
          <w:rFonts w:ascii="Arial" w:hAnsi="Arial" w:cs="Arial"/>
          <w:sz w:val="24"/>
        </w:rPr>
        <w:t xml:space="preserve"> hat folgende Öffnungszeiten:</w:t>
      </w:r>
    </w:p>
    <w:p w:rsidR="001B1DD0" w:rsidRDefault="00AF7442" w:rsidP="001B1DD0">
      <w:pPr>
        <w:pStyle w:val="KeinLeerraum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Montag: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8:</w:t>
      </w:r>
      <w:r w:rsidR="001B1DD0">
        <w:rPr>
          <w:rFonts w:ascii="Arial" w:hAnsi="Arial" w:cs="Arial"/>
          <w:sz w:val="24"/>
        </w:rPr>
        <w:t xml:space="preserve">00 </w:t>
      </w:r>
      <w:r>
        <w:rPr>
          <w:rFonts w:ascii="Arial" w:hAnsi="Arial" w:cs="Arial"/>
          <w:sz w:val="24"/>
        </w:rPr>
        <w:t>–</w:t>
      </w:r>
      <w:r w:rsidR="001B1DD0">
        <w:rPr>
          <w:rFonts w:ascii="Arial" w:hAnsi="Arial" w:cs="Arial"/>
          <w:sz w:val="24"/>
        </w:rPr>
        <w:t xml:space="preserve"> 16</w:t>
      </w:r>
      <w:r>
        <w:rPr>
          <w:rFonts w:ascii="Arial" w:hAnsi="Arial" w:cs="Arial"/>
          <w:sz w:val="24"/>
        </w:rPr>
        <w:t>:</w:t>
      </w:r>
      <w:r w:rsidR="001B1DD0">
        <w:rPr>
          <w:rFonts w:ascii="Arial" w:hAnsi="Arial" w:cs="Arial"/>
          <w:sz w:val="24"/>
        </w:rPr>
        <w:t>00 Uhr</w:t>
      </w:r>
    </w:p>
    <w:p w:rsidR="001B1DD0" w:rsidRDefault="00AF7442" w:rsidP="001B1DD0">
      <w:pPr>
        <w:pStyle w:val="KeinLeerraum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Dienstag: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8:00 – 18:</w:t>
      </w:r>
      <w:r w:rsidR="001B1DD0">
        <w:rPr>
          <w:rFonts w:ascii="Arial" w:hAnsi="Arial" w:cs="Arial"/>
          <w:sz w:val="24"/>
        </w:rPr>
        <w:t>00 Uhr</w:t>
      </w:r>
    </w:p>
    <w:p w:rsidR="001B1DD0" w:rsidRDefault="00AF7442" w:rsidP="001B1DD0">
      <w:pPr>
        <w:pStyle w:val="KeinLeerraum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Mittwoch: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8:</w:t>
      </w:r>
      <w:r w:rsidR="001B1DD0">
        <w:rPr>
          <w:rFonts w:ascii="Arial" w:hAnsi="Arial" w:cs="Arial"/>
          <w:sz w:val="24"/>
        </w:rPr>
        <w:t xml:space="preserve">00 </w:t>
      </w:r>
      <w:r>
        <w:rPr>
          <w:rFonts w:ascii="Arial" w:hAnsi="Arial" w:cs="Arial"/>
          <w:sz w:val="24"/>
        </w:rPr>
        <w:t>–</w:t>
      </w:r>
      <w:r w:rsidR="001B1DD0">
        <w:rPr>
          <w:rFonts w:ascii="Arial" w:hAnsi="Arial" w:cs="Arial"/>
          <w:sz w:val="24"/>
        </w:rPr>
        <w:t xml:space="preserve"> 12</w:t>
      </w:r>
      <w:r>
        <w:rPr>
          <w:rFonts w:ascii="Arial" w:hAnsi="Arial" w:cs="Arial"/>
          <w:sz w:val="24"/>
        </w:rPr>
        <w:t>:</w:t>
      </w:r>
      <w:r w:rsidR="001B1DD0">
        <w:rPr>
          <w:rFonts w:ascii="Arial" w:hAnsi="Arial" w:cs="Arial"/>
          <w:sz w:val="24"/>
        </w:rPr>
        <w:t>00 Uhr</w:t>
      </w:r>
    </w:p>
    <w:p w:rsidR="001B1DD0" w:rsidRDefault="00AF7442" w:rsidP="001B1DD0">
      <w:pPr>
        <w:pStyle w:val="KeinLeerraum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Donnerstag: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8:00 – 16:</w:t>
      </w:r>
      <w:r w:rsidR="001B1DD0">
        <w:rPr>
          <w:rFonts w:ascii="Arial" w:hAnsi="Arial" w:cs="Arial"/>
          <w:sz w:val="24"/>
        </w:rPr>
        <w:t>00 Uhr</w:t>
      </w:r>
    </w:p>
    <w:p w:rsidR="001B1DD0" w:rsidRDefault="001B1DD0" w:rsidP="001B1DD0">
      <w:pPr>
        <w:pStyle w:val="KeinLeerraum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Freitag: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</w:t>
      </w:r>
      <w:r w:rsidR="00AF744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00 </w:t>
      </w:r>
      <w:r w:rsidR="00AF7442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12</w:t>
      </w:r>
      <w:r w:rsidR="00AF744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00 Uhr</w:t>
      </w:r>
    </w:p>
    <w:p w:rsidR="00805785" w:rsidRDefault="00805785" w:rsidP="00805785">
      <w:pPr>
        <w:ind w:left="1416"/>
        <w:rPr>
          <w:rFonts w:ascii="Arial" w:hAnsi="Arial" w:cs="Arial"/>
          <w:sz w:val="24"/>
        </w:rPr>
      </w:pPr>
    </w:p>
    <w:p w:rsidR="00805785" w:rsidRPr="00703B5E" w:rsidRDefault="00805785" w:rsidP="000826B4">
      <w:pPr>
        <w:ind w:left="1416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Mit ihrer Investition bekennt sich die AOK zur Region. Mit ihren landesweit 44</w:t>
      </w:r>
      <w:r w:rsidR="00220EF8">
        <w:rPr>
          <w:rFonts w:ascii="Arial" w:hAnsi="Arial" w:cs="Arial"/>
          <w:sz w:val="24"/>
        </w:rPr>
        <w:t xml:space="preserve"> Kundencentern unterhält die Krankenkasse</w:t>
      </w:r>
      <w:r>
        <w:rPr>
          <w:rFonts w:ascii="Arial" w:hAnsi="Arial" w:cs="Arial"/>
          <w:sz w:val="24"/>
        </w:rPr>
        <w:t xml:space="preserve"> das mit Abstand größte und dichteste Kundencenter-Netz aller Krankenkassen</w:t>
      </w:r>
      <w:r w:rsidR="00963FDA">
        <w:rPr>
          <w:rFonts w:ascii="Arial" w:hAnsi="Arial" w:cs="Arial"/>
          <w:sz w:val="24"/>
        </w:rPr>
        <w:t xml:space="preserve"> im Land</w:t>
      </w:r>
      <w:r>
        <w:rPr>
          <w:rFonts w:ascii="Arial" w:hAnsi="Arial" w:cs="Arial"/>
          <w:sz w:val="24"/>
        </w:rPr>
        <w:t xml:space="preserve">. </w:t>
      </w:r>
      <w:r w:rsidRPr="00611522">
        <w:rPr>
          <w:rFonts w:ascii="Arial" w:hAnsi="Arial" w:cs="Arial"/>
          <w:sz w:val="24"/>
        </w:rPr>
        <w:t>Nach und nach modernisiert die AOK ihre Kundencenter</w:t>
      </w:r>
      <w:r w:rsidR="00D72CC2">
        <w:rPr>
          <w:rFonts w:ascii="Arial" w:hAnsi="Arial" w:cs="Arial"/>
          <w:sz w:val="24"/>
        </w:rPr>
        <w:t>,</w:t>
      </w:r>
      <w:r w:rsidRPr="006115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2019 zum Beispiel auch in Querfurt</w:t>
      </w:r>
      <w:r w:rsidR="00526DB6">
        <w:rPr>
          <w:rFonts w:ascii="Arial" w:hAnsi="Arial" w:cs="Arial"/>
          <w:sz w:val="24"/>
        </w:rPr>
        <w:t>, Lutherstadt Eisleben</w:t>
      </w:r>
      <w:r w:rsidR="000826B4">
        <w:rPr>
          <w:rFonts w:ascii="Arial" w:hAnsi="Arial" w:cs="Arial"/>
          <w:sz w:val="24"/>
        </w:rPr>
        <w:t xml:space="preserve"> oder Weißenfels.</w:t>
      </w:r>
    </w:p>
    <w:sectPr w:rsidR="00805785" w:rsidRPr="00703B5E" w:rsidSect="00202703">
      <w:headerReference w:type="default" r:id="rId7"/>
      <w:footerReference w:type="default" r:id="rId8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1E" w:rsidRDefault="00094FF3">
      <w:pPr>
        <w:spacing w:after="0" w:line="240" w:lineRule="auto"/>
      </w:pPr>
      <w:r>
        <w:separator/>
      </w:r>
    </w:p>
  </w:endnote>
  <w:endnote w:type="continuationSeparator" w:id="0">
    <w:p w:rsidR="0021021E" w:rsidRDefault="0009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094FF3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id="Gerade Verbindung 3" o:spid="_x0000_s2049" style="mso-width-percent:0;mso-width-relative:margin;mso-wrap-distance-bottom:0;mso-wrap-distance-left:9pt;mso-wrap-distance-right:9pt;mso-wrap-distance-top:0;mso-wrap-style:square;position:absolute;visibility:visible;z-index:251659264" from="-5.6pt,6.3pt" to="481.5pt,6.3pt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0E5AF7" w:rsidTr="009061D7">
      <w:tc>
        <w:tcPr>
          <w:tcW w:w="6204" w:type="dxa"/>
        </w:tcPr>
        <w:p w:rsidR="00D30886" w:rsidRPr="002C5E93" w:rsidRDefault="00094FF3" w:rsidP="00D002DD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Die AOK Sachsen-Anhalt betreut rund 7</w:t>
          </w:r>
          <w:r w:rsidR="00006FF6">
            <w:rPr>
              <w:rFonts w:ascii="Arial" w:hAnsi="Arial" w:cs="Arial"/>
            </w:rPr>
            <w:t>80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</w:t>
          </w:r>
          <w:r w:rsidR="003C0F73">
            <w:rPr>
              <w:rFonts w:ascii="Arial" w:hAnsi="Arial" w:cs="Arial"/>
            </w:rPr>
            <w:t>50</w:t>
          </w:r>
          <w:r>
            <w:rPr>
              <w:rFonts w:ascii="Arial" w:hAnsi="Arial" w:cs="Arial"/>
            </w:rPr>
            <w:t>.000 Arbeitgeber in 44 regionalen Kundencentern. Mit einem Beitragssatz von 14,9 Prozent und einem Marktanteil von rund 3</w:t>
          </w:r>
          <w:r w:rsidR="00D002DD">
            <w:rPr>
              <w:rFonts w:ascii="Arial" w:hAnsi="Arial" w:cs="Arial"/>
            </w:rPr>
            <w:t>8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:rsidR="005964FA" w:rsidRDefault="00094FF3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D30886" w:rsidRDefault="00094FF3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C813CA" w:rsidRPr="00C813CA" w:rsidRDefault="00094FF3" w:rsidP="00C813CA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Michael Schwarze</w:t>
          </w:r>
        </w:p>
        <w:p w:rsidR="005964FA" w:rsidRPr="002C5E93" w:rsidRDefault="00094FF3" w:rsidP="00C813CA">
          <w:pPr>
            <w:pStyle w:val="Fuzeile"/>
            <w:rPr>
              <w:rFonts w:ascii="Arial" w:hAnsi="Arial" w:cs="Arial"/>
            </w:rPr>
          </w:pPr>
          <w:r w:rsidRPr="00C813CA">
            <w:rPr>
              <w:rFonts w:ascii="Arial" w:hAnsi="Arial" w:cs="Arial"/>
            </w:rPr>
            <w:t>Regionalsprecher</w:t>
          </w:r>
        </w:p>
      </w:tc>
    </w:tr>
    <w:tr w:rsidR="000E5AF7" w:rsidTr="009061D7">
      <w:tc>
        <w:tcPr>
          <w:tcW w:w="6204" w:type="dxa"/>
        </w:tcPr>
        <w:p w:rsidR="00C813CA" w:rsidRPr="002C5E93" w:rsidRDefault="00FB7F18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C813CA" w:rsidRPr="00C813CA" w:rsidRDefault="00094FF3" w:rsidP="008C30BD">
          <w:pPr>
            <w:pStyle w:val="Fuzeile"/>
            <w:rPr>
              <w:rFonts w:ascii="Arial" w:hAnsi="Arial" w:cs="Arial"/>
            </w:rPr>
          </w:pPr>
          <w:r w:rsidRPr="00C813CA">
            <w:rPr>
              <w:rFonts w:ascii="Arial" w:hAnsi="Arial" w:cs="Arial"/>
            </w:rPr>
            <w:t>Telefon: 0391 2878-4</w:t>
          </w:r>
          <w:r>
            <w:rPr>
              <w:rFonts w:ascii="Arial" w:hAnsi="Arial" w:cs="Arial"/>
            </w:rPr>
            <w:t>1291</w:t>
          </w:r>
        </w:p>
      </w:tc>
    </w:tr>
    <w:tr w:rsidR="000E5AF7" w:rsidTr="009061D7">
      <w:tc>
        <w:tcPr>
          <w:tcW w:w="6204" w:type="dxa"/>
        </w:tcPr>
        <w:p w:rsidR="00C813CA" w:rsidRPr="002C5E93" w:rsidRDefault="00094FF3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:rsidR="00C813CA" w:rsidRPr="00C813CA" w:rsidRDefault="00094FF3" w:rsidP="008C30BD">
          <w:pPr>
            <w:pStyle w:val="Fuzeile"/>
            <w:rPr>
              <w:rFonts w:ascii="Arial" w:hAnsi="Arial" w:cs="Arial"/>
            </w:rPr>
          </w:pPr>
          <w:r w:rsidRPr="00C813CA">
            <w:rPr>
              <w:rFonts w:ascii="Arial" w:hAnsi="Arial" w:cs="Arial"/>
            </w:rPr>
            <w:t>Telefax: 0391 2878-4</w:t>
          </w:r>
          <w:r>
            <w:rPr>
              <w:rFonts w:ascii="Arial" w:hAnsi="Arial" w:cs="Arial"/>
            </w:rPr>
            <w:t>1483</w:t>
          </w:r>
        </w:p>
      </w:tc>
    </w:tr>
    <w:tr w:rsidR="000E5AF7" w:rsidRPr="00FB7F18" w:rsidTr="009061D7">
      <w:tc>
        <w:tcPr>
          <w:tcW w:w="6204" w:type="dxa"/>
        </w:tcPr>
        <w:p w:rsidR="00C813CA" w:rsidRPr="005964FA" w:rsidRDefault="00094FF3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C813CA" w:rsidRPr="008C30BD" w:rsidRDefault="00094FF3" w:rsidP="00C813CA">
          <w:pPr>
            <w:pStyle w:val="Fuzeile"/>
            <w:rPr>
              <w:rFonts w:ascii="Arial" w:hAnsi="Arial" w:cs="Arial"/>
              <w:lang w:val="en-US"/>
            </w:rPr>
          </w:pPr>
          <w:r w:rsidRPr="008C30BD">
            <w:rPr>
              <w:rFonts w:ascii="Arial" w:hAnsi="Arial" w:cs="Arial"/>
              <w:lang w:val="en-US"/>
            </w:rPr>
            <w:t>michael.schwarze@san.aok.de</w:t>
          </w:r>
        </w:p>
      </w:tc>
    </w:tr>
  </w:tbl>
  <w:p w:rsidR="00D30886" w:rsidRPr="005964FA" w:rsidRDefault="00FB7F18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1E" w:rsidRDefault="00094FF3">
      <w:pPr>
        <w:spacing w:after="0" w:line="240" w:lineRule="auto"/>
      </w:pPr>
      <w:r>
        <w:separator/>
      </w:r>
    </w:p>
  </w:footnote>
  <w:footnote w:type="continuationSeparator" w:id="0">
    <w:p w:rsidR="0021021E" w:rsidRDefault="0009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094FF3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061123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7"/>
    <w:rsid w:val="00006FF6"/>
    <w:rsid w:val="000742F6"/>
    <w:rsid w:val="00074461"/>
    <w:rsid w:val="000826B4"/>
    <w:rsid w:val="00094FF3"/>
    <w:rsid w:val="000E5AF7"/>
    <w:rsid w:val="001617BF"/>
    <w:rsid w:val="001639EC"/>
    <w:rsid w:val="001B1DD0"/>
    <w:rsid w:val="001C6186"/>
    <w:rsid w:val="0021021E"/>
    <w:rsid w:val="00220EF8"/>
    <w:rsid w:val="002560DE"/>
    <w:rsid w:val="00333F6C"/>
    <w:rsid w:val="00343895"/>
    <w:rsid w:val="003455E1"/>
    <w:rsid w:val="003B06C6"/>
    <w:rsid w:val="003C0F73"/>
    <w:rsid w:val="003D370B"/>
    <w:rsid w:val="00456291"/>
    <w:rsid w:val="004654A7"/>
    <w:rsid w:val="004744C6"/>
    <w:rsid w:val="00526DB6"/>
    <w:rsid w:val="00551B15"/>
    <w:rsid w:val="00644FFC"/>
    <w:rsid w:val="00646F29"/>
    <w:rsid w:val="006B060B"/>
    <w:rsid w:val="00737E46"/>
    <w:rsid w:val="007C19DC"/>
    <w:rsid w:val="00805785"/>
    <w:rsid w:val="00823620"/>
    <w:rsid w:val="008364DA"/>
    <w:rsid w:val="008D1029"/>
    <w:rsid w:val="00911792"/>
    <w:rsid w:val="00921A4B"/>
    <w:rsid w:val="0092464F"/>
    <w:rsid w:val="00927BF1"/>
    <w:rsid w:val="00963FDA"/>
    <w:rsid w:val="009724BF"/>
    <w:rsid w:val="00986F25"/>
    <w:rsid w:val="00A56D14"/>
    <w:rsid w:val="00A95E61"/>
    <w:rsid w:val="00AB168F"/>
    <w:rsid w:val="00AF7442"/>
    <w:rsid w:val="00B12AB1"/>
    <w:rsid w:val="00B530F7"/>
    <w:rsid w:val="00B94BBA"/>
    <w:rsid w:val="00BD510E"/>
    <w:rsid w:val="00C57151"/>
    <w:rsid w:val="00C804EB"/>
    <w:rsid w:val="00D002DD"/>
    <w:rsid w:val="00D72CC2"/>
    <w:rsid w:val="00EA3743"/>
    <w:rsid w:val="00EC2019"/>
    <w:rsid w:val="00EC4961"/>
    <w:rsid w:val="00EC4B91"/>
    <w:rsid w:val="00EC745E"/>
    <w:rsid w:val="00F16FA1"/>
    <w:rsid w:val="00F40E0B"/>
    <w:rsid w:val="00FB7F18"/>
    <w:rsid w:val="00FE4CC1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B1DD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7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B1DD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7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Sascha Kirmeß</cp:lastModifiedBy>
  <cp:revision>8</cp:revision>
  <dcterms:created xsi:type="dcterms:W3CDTF">2019-04-25T12:18:00Z</dcterms:created>
  <dcterms:modified xsi:type="dcterms:W3CDTF">2019-05-03T12:18:00Z</dcterms:modified>
</cp:coreProperties>
</file>