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8559C7" w:rsidRDefault="00672669" w:rsidP="0038359F">
      <w:pPr>
        <w:rPr>
          <w:rStyle w:val="hps"/>
          <w:rFonts w:ascii="Arial" w:hAnsi="Arial" w:cs="Arial"/>
          <w:color w:val="FF0000"/>
          <w:sz w:val="28"/>
          <w:szCs w:val="28"/>
          <w:lang w:val="en-GB"/>
        </w:rPr>
      </w:pPr>
      <w:r w:rsidRPr="008559C7">
        <w:rPr>
          <w:noProof/>
          <w:lang w:val="en-GB"/>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8559C7">
        <w:rPr>
          <w:rStyle w:val="hps"/>
          <w:rFonts w:ascii="Arial" w:hAnsi="Arial" w:cs="Arial"/>
          <w:b/>
          <w:color w:val="FF0000"/>
          <w:sz w:val="28"/>
          <w:szCs w:val="28"/>
          <w:lang w:val="en-GB"/>
        </w:rPr>
        <w:t>Press release</w:t>
      </w:r>
    </w:p>
    <w:p w14:paraId="1B1B91F3" w14:textId="77777777" w:rsidR="00CC479A" w:rsidRPr="008559C7" w:rsidRDefault="00CC479A" w:rsidP="008C7B30">
      <w:pPr>
        <w:rPr>
          <w:lang w:val="en-GB"/>
        </w:rPr>
      </w:pPr>
    </w:p>
    <w:p w14:paraId="0BBAD89E" w14:textId="3EEED5F5" w:rsidR="00467E5F" w:rsidRPr="00BD302D" w:rsidRDefault="00467E5F" w:rsidP="008C7B30">
      <w:pPr>
        <w:rPr>
          <w:i/>
          <w:lang w:val="en-US"/>
        </w:rPr>
      </w:pPr>
      <w:r w:rsidRPr="00BD302D">
        <w:rPr>
          <w:i/>
          <w:lang w:val="en-US"/>
        </w:rPr>
        <w:t>nova-Institut GmbH (</w:t>
      </w:r>
      <w:hyperlink r:id="rId9" w:history="1">
        <w:r w:rsidR="00F86280" w:rsidRPr="00BD302D">
          <w:rPr>
            <w:rStyle w:val="Hyperlink"/>
            <w:i/>
            <w:lang w:val="en-US"/>
          </w:rPr>
          <w:t>www.nova-institute.eu</w:t>
        </w:r>
      </w:hyperlink>
      <w:r w:rsidRPr="00BD302D">
        <w:rPr>
          <w:i/>
          <w:lang w:val="en-US"/>
        </w:rPr>
        <w:t>)</w:t>
      </w:r>
    </w:p>
    <w:p w14:paraId="1A14E7DD" w14:textId="61C07E8D" w:rsidR="00467E5F" w:rsidRPr="008559C7" w:rsidRDefault="00467E5F" w:rsidP="008C7B30">
      <w:pPr>
        <w:rPr>
          <w:lang w:val="en-GB"/>
        </w:rPr>
      </w:pPr>
      <w:r w:rsidRPr="008559C7">
        <w:rPr>
          <w:lang w:val="en-GB"/>
        </w:rPr>
        <w:t>Hürth</w:t>
      </w:r>
      <w:r w:rsidR="00C6470C" w:rsidRPr="008559C7">
        <w:rPr>
          <w:lang w:val="en-GB"/>
        </w:rPr>
        <w:t>,</w:t>
      </w:r>
      <w:r w:rsidR="00873EBF">
        <w:rPr>
          <w:lang w:val="en-GB"/>
        </w:rPr>
        <w:t xml:space="preserve"> 25 February 2020</w:t>
      </w:r>
      <w:r w:rsidR="00DB2AEB" w:rsidRPr="008559C7">
        <w:rPr>
          <w:vertAlign w:val="superscript"/>
          <w:lang w:val="en-GB"/>
        </w:rPr>
        <w:t xml:space="preserve"> </w:t>
      </w:r>
    </w:p>
    <w:p w14:paraId="2F0FC12F" w14:textId="77777777" w:rsidR="00467E5F" w:rsidRPr="008559C7" w:rsidRDefault="00467E5F" w:rsidP="008C7B30">
      <w:pPr>
        <w:rPr>
          <w:lang w:val="en-GB"/>
        </w:rPr>
      </w:pPr>
    </w:p>
    <w:p w14:paraId="32ECCD7B" w14:textId="77777777" w:rsidR="004D3524" w:rsidRPr="008559C7" w:rsidRDefault="004D3524" w:rsidP="008C7B30">
      <w:pPr>
        <w:rPr>
          <w:lang w:val="en-GB"/>
        </w:rPr>
      </w:pPr>
    </w:p>
    <w:p w14:paraId="4193BD7A" w14:textId="77777777" w:rsidR="004D3524" w:rsidRPr="008559C7" w:rsidRDefault="004D3524" w:rsidP="008C7B30">
      <w:pPr>
        <w:rPr>
          <w:lang w:val="en-GB"/>
        </w:rPr>
      </w:pPr>
    </w:p>
    <w:p w14:paraId="061019EA" w14:textId="77777777" w:rsidR="00C32F8A" w:rsidRPr="008559C7" w:rsidRDefault="00C32F8A" w:rsidP="008C7B30">
      <w:pPr>
        <w:rPr>
          <w:lang w:val="en-GB"/>
        </w:rPr>
      </w:pPr>
      <w:bookmarkStart w:id="0" w:name="OLE_LINK74"/>
      <w:bookmarkStart w:id="1" w:name="OLE_LINK75"/>
    </w:p>
    <w:p w14:paraId="7B4AB802" w14:textId="2D778AB1" w:rsidR="009833C9" w:rsidRPr="00C34C6F" w:rsidRDefault="009833C9" w:rsidP="00C34C6F">
      <w:pPr>
        <w:pStyle w:val="berschrift1"/>
        <w:rPr>
          <w:lang w:val="en-GB"/>
        </w:rPr>
      </w:pPr>
      <w:bookmarkStart w:id="2" w:name="OLE_LINK12"/>
      <w:bookmarkStart w:id="3" w:name="OLE_LINK13"/>
      <w:bookmarkStart w:id="4" w:name="OLE_LINK102"/>
      <w:bookmarkStart w:id="5" w:name="OLE_LINK103"/>
      <w:r w:rsidRPr="00C34C6F">
        <w:rPr>
          <w:lang w:val="en-GB"/>
        </w:rPr>
        <w:t xml:space="preserve">The “Top 6” candidates are nominated for the </w:t>
      </w:r>
      <w:r w:rsidR="00C34C6F" w:rsidRPr="00C34C6F">
        <w:rPr>
          <w:lang w:val="en-GB"/>
        </w:rPr>
        <w:t>i</w:t>
      </w:r>
      <w:r w:rsidRPr="00C34C6F">
        <w:rPr>
          <w:lang w:val="en-GB"/>
        </w:rPr>
        <w:t xml:space="preserve">nnovation </w:t>
      </w:r>
      <w:r w:rsidR="00C34C6F" w:rsidRPr="00C34C6F">
        <w:rPr>
          <w:lang w:val="en-GB"/>
        </w:rPr>
        <w:t>a</w:t>
      </w:r>
      <w:r w:rsidRPr="00C34C6F">
        <w:rPr>
          <w:lang w:val="en-GB"/>
        </w:rPr>
        <w:t>ward “Best CO</w:t>
      </w:r>
      <w:r w:rsidRPr="00C34C6F">
        <w:rPr>
          <w:vertAlign w:val="subscript"/>
          <w:lang w:val="en-GB"/>
        </w:rPr>
        <w:t>2</w:t>
      </w:r>
      <w:r w:rsidRPr="00C34C6F">
        <w:rPr>
          <w:lang w:val="en-GB"/>
        </w:rPr>
        <w:t xml:space="preserve"> Utilisation 2020</w:t>
      </w:r>
      <w:bookmarkEnd w:id="2"/>
      <w:bookmarkEnd w:id="3"/>
      <w:r w:rsidRPr="00C34C6F">
        <w:rPr>
          <w:lang w:val="en-GB"/>
        </w:rPr>
        <w:t>”</w:t>
      </w:r>
      <w:r w:rsidR="00981284">
        <w:rPr>
          <w:lang w:val="en-GB"/>
        </w:rPr>
        <w:t>!</w:t>
      </w:r>
    </w:p>
    <w:p w14:paraId="7EA156AB" w14:textId="2C1264D8" w:rsidR="00E57D27" w:rsidRPr="00C34C6F" w:rsidRDefault="00351172" w:rsidP="00C34C6F">
      <w:pPr>
        <w:pStyle w:val="berschrift2"/>
        <w:rPr>
          <w:lang w:val="en-GB"/>
        </w:rPr>
      </w:pPr>
      <w:bookmarkStart w:id="6" w:name="OLE_LINK14"/>
      <w:bookmarkStart w:id="7" w:name="OLE_LINK17"/>
      <w:r w:rsidRPr="00C34C6F">
        <w:rPr>
          <w:lang w:val="en-GB"/>
        </w:rPr>
        <w:t>Vodka made from CO</w:t>
      </w:r>
      <w:r w:rsidRPr="00C34C6F">
        <w:rPr>
          <w:vertAlign w:val="subscript"/>
          <w:lang w:val="en-GB"/>
        </w:rPr>
        <w:t>2</w:t>
      </w:r>
      <w:r w:rsidRPr="00C34C6F">
        <w:rPr>
          <w:lang w:val="en-GB"/>
        </w:rPr>
        <w:t>. Biotechnological CO</w:t>
      </w:r>
      <w:r w:rsidRPr="00C34C6F">
        <w:rPr>
          <w:vertAlign w:val="subscript"/>
          <w:lang w:val="en-GB"/>
        </w:rPr>
        <w:t>2</w:t>
      </w:r>
      <w:r w:rsidRPr="00C34C6F">
        <w:rPr>
          <w:lang w:val="en-GB"/>
        </w:rPr>
        <w:t xml:space="preserve"> conversion to produce chemicals, polymers and methane. Synthetic fuels produced with CO</w:t>
      </w:r>
      <w:r w:rsidRPr="00C34C6F">
        <w:rPr>
          <w:vertAlign w:val="subscript"/>
          <w:lang w:val="en-GB"/>
        </w:rPr>
        <w:t>2</w:t>
      </w:r>
      <w:r w:rsidRPr="00C34C6F">
        <w:rPr>
          <w:lang w:val="en-GB"/>
        </w:rPr>
        <w:t xml:space="preserve"> captured from air and CO</w:t>
      </w:r>
      <w:r w:rsidRPr="00C34C6F">
        <w:rPr>
          <w:vertAlign w:val="subscript"/>
          <w:lang w:val="en-GB"/>
        </w:rPr>
        <w:t>2</w:t>
      </w:r>
      <w:r w:rsidRPr="00C34C6F">
        <w:rPr>
          <w:lang w:val="en-GB"/>
        </w:rPr>
        <w:t>-based consumer products.</w:t>
      </w:r>
      <w:r w:rsidR="004F29B5" w:rsidRPr="00C34C6F">
        <w:rPr>
          <w:lang w:val="en-GB"/>
        </w:rPr>
        <w:t xml:space="preserve"> </w:t>
      </w:r>
      <w:r w:rsidR="00981A11" w:rsidRPr="00C34C6F">
        <w:rPr>
          <w:lang w:val="en-GB"/>
        </w:rPr>
        <w:t>Everything and more is possible right now!</w:t>
      </w:r>
    </w:p>
    <w:bookmarkEnd w:id="6"/>
    <w:bookmarkEnd w:id="7"/>
    <w:p w14:paraId="6E0C7C9C" w14:textId="77777777" w:rsidR="00C34C6F" w:rsidRPr="00C34C6F" w:rsidRDefault="00C34C6F" w:rsidP="00AB1230">
      <w:pPr>
        <w:jc w:val="both"/>
        <w:rPr>
          <w:lang w:val="en-GB"/>
        </w:rPr>
      </w:pPr>
    </w:p>
    <w:p w14:paraId="180D90C4" w14:textId="20E6B429" w:rsidR="002A2544" w:rsidRPr="0032348B" w:rsidRDefault="002A2544" w:rsidP="00AB1230">
      <w:pPr>
        <w:jc w:val="both"/>
        <w:rPr>
          <w:shd w:val="clear" w:color="auto" w:fill="FFFFFF"/>
          <w:lang w:val="en-GB"/>
        </w:rPr>
      </w:pPr>
      <w:bookmarkStart w:id="8" w:name="OLE_LINK18"/>
      <w:bookmarkStart w:id="9" w:name="OLE_LINK19"/>
      <w:r w:rsidRPr="00AB1230">
        <w:rPr>
          <w:shd w:val="clear" w:color="auto" w:fill="FFFFFF"/>
          <w:lang w:val="en-GB"/>
        </w:rPr>
        <w:t>Six new technologies and products from f</w:t>
      </w:r>
      <w:r w:rsidR="00617605" w:rsidRPr="00AB1230">
        <w:rPr>
          <w:shd w:val="clear" w:color="auto" w:fill="FFFFFF"/>
          <w:lang w:val="en-GB"/>
        </w:rPr>
        <w:t>our</w:t>
      </w:r>
      <w:r w:rsidRPr="00AB1230">
        <w:rPr>
          <w:shd w:val="clear" w:color="auto" w:fill="FFFFFF"/>
          <w:lang w:val="en-GB"/>
        </w:rPr>
        <w:t xml:space="preserve"> different countries have been selected out of </w:t>
      </w:r>
      <w:r w:rsidR="00617605" w:rsidRPr="00AB1230">
        <w:rPr>
          <w:shd w:val="clear" w:color="auto" w:fill="FFFFFF"/>
          <w:lang w:val="en-GB"/>
        </w:rPr>
        <w:t>13</w:t>
      </w:r>
      <w:r w:rsidRPr="00AB1230">
        <w:rPr>
          <w:shd w:val="clear" w:color="auto" w:fill="FFFFFF"/>
          <w:lang w:val="en-GB"/>
        </w:rPr>
        <w:t xml:space="preserve"> applications and are now nominated for the innovation award of the “</w:t>
      </w:r>
      <w:r w:rsidR="00617605" w:rsidRPr="00AB1230">
        <w:rPr>
          <w:shd w:val="clear" w:color="auto" w:fill="FFFFFF"/>
          <w:lang w:val="en-GB"/>
        </w:rPr>
        <w:t>8</w:t>
      </w:r>
      <w:r w:rsidRPr="00AB1230">
        <w:rPr>
          <w:shd w:val="clear" w:color="auto" w:fill="FFFFFF"/>
          <w:vertAlign w:val="superscript"/>
          <w:lang w:val="en-GB"/>
        </w:rPr>
        <w:t>th</w:t>
      </w:r>
      <w:r w:rsidRPr="00AB1230">
        <w:rPr>
          <w:shd w:val="clear" w:color="auto" w:fill="FFFFFF"/>
          <w:lang w:val="en-GB"/>
        </w:rPr>
        <w:t xml:space="preserve"> Conference on Carbon Dioxide as Feedstock for Fuels, Chemistry and Polymers”, 2</w:t>
      </w:r>
      <w:r w:rsidR="00617605" w:rsidRPr="00AB1230">
        <w:rPr>
          <w:shd w:val="clear" w:color="auto" w:fill="FFFFFF"/>
          <w:lang w:val="en-GB"/>
        </w:rPr>
        <w:t>4</w:t>
      </w:r>
      <w:r w:rsidR="00C34C6F" w:rsidRPr="00AB1230">
        <w:rPr>
          <w:shd w:val="clear" w:color="auto" w:fill="FFFFFF"/>
          <w:lang w:val="en-GB"/>
        </w:rPr>
        <w:t xml:space="preserve"> – </w:t>
      </w:r>
      <w:r w:rsidRPr="00AB1230">
        <w:rPr>
          <w:shd w:val="clear" w:color="auto" w:fill="FFFFFF"/>
          <w:lang w:val="en-GB"/>
        </w:rPr>
        <w:t>2</w:t>
      </w:r>
      <w:r w:rsidR="00617605" w:rsidRPr="00AB1230">
        <w:rPr>
          <w:shd w:val="clear" w:color="auto" w:fill="FFFFFF"/>
          <w:lang w:val="en-GB"/>
        </w:rPr>
        <w:t>5</w:t>
      </w:r>
      <w:r w:rsidRPr="00AB1230">
        <w:rPr>
          <w:shd w:val="clear" w:color="auto" w:fill="FFFFFF"/>
          <w:lang w:val="en-GB"/>
        </w:rPr>
        <w:t xml:space="preserve"> March 20</w:t>
      </w:r>
      <w:r w:rsidR="00617605" w:rsidRPr="00AB1230">
        <w:rPr>
          <w:shd w:val="clear" w:color="auto" w:fill="FFFFFF"/>
          <w:lang w:val="en-GB"/>
        </w:rPr>
        <w:t>20</w:t>
      </w:r>
      <w:r w:rsidRPr="00AB1230">
        <w:rPr>
          <w:shd w:val="clear" w:color="auto" w:fill="FFFFFF"/>
          <w:lang w:val="en-GB"/>
        </w:rPr>
        <w:t xml:space="preserve"> in Cologne, Germany (</w:t>
      </w:r>
      <w:bookmarkStart w:id="10" w:name="OLE_LINK3"/>
      <w:bookmarkStart w:id="11" w:name="OLE_LINK4"/>
      <w:r w:rsidRPr="00AB1230">
        <w:rPr>
          <w:b/>
          <w:shd w:val="clear" w:color="auto" w:fill="FFFFFF"/>
          <w:lang w:val="en-GB"/>
        </w:rPr>
        <w:fldChar w:fldCharType="begin"/>
      </w:r>
      <w:r w:rsidRPr="00AB1230">
        <w:rPr>
          <w:shd w:val="clear" w:color="auto" w:fill="FFFFFF"/>
          <w:lang w:val="en-GB"/>
        </w:rPr>
        <w:instrText xml:space="preserve"> HYPERLINK "http://www.co2-chemistry.eu/" </w:instrText>
      </w:r>
      <w:r w:rsidRPr="00AB1230">
        <w:rPr>
          <w:b/>
          <w:shd w:val="clear" w:color="auto" w:fill="FFFFFF"/>
          <w:lang w:val="en-GB"/>
        </w:rPr>
        <w:fldChar w:fldCharType="separate"/>
      </w:r>
      <w:r w:rsidRPr="00AB1230">
        <w:rPr>
          <w:rStyle w:val="Hyperlink"/>
          <w:shd w:val="clear" w:color="auto" w:fill="FFFFFF"/>
          <w:lang w:val="en-GB"/>
        </w:rPr>
        <w:t>www.co2-chemistry.eu</w:t>
      </w:r>
      <w:bookmarkEnd w:id="10"/>
      <w:bookmarkEnd w:id="11"/>
      <w:r w:rsidRPr="00AB1230">
        <w:rPr>
          <w:b/>
          <w:shd w:val="clear" w:color="auto" w:fill="FFFFFF"/>
          <w:lang w:val="en-GB"/>
        </w:rPr>
        <w:fldChar w:fldCharType="end"/>
      </w:r>
      <w:r w:rsidRPr="0032348B">
        <w:rPr>
          <w:shd w:val="clear" w:color="auto" w:fill="FFFFFF"/>
          <w:lang w:val="en-GB"/>
        </w:rPr>
        <w:t xml:space="preserve">). The </w:t>
      </w:r>
      <w:r w:rsidR="00C34C6F" w:rsidRPr="0032348B">
        <w:rPr>
          <w:shd w:val="clear" w:color="auto" w:fill="FFFFFF"/>
          <w:lang w:val="en-GB"/>
        </w:rPr>
        <w:t>i</w:t>
      </w:r>
      <w:r w:rsidRPr="0032348B">
        <w:rPr>
          <w:shd w:val="clear" w:color="auto" w:fill="FFFFFF"/>
          <w:lang w:val="en-GB"/>
        </w:rPr>
        <w:t xml:space="preserve">nnovation </w:t>
      </w:r>
      <w:r w:rsidR="00C34C6F" w:rsidRPr="0032348B">
        <w:rPr>
          <w:shd w:val="clear" w:color="auto" w:fill="FFFFFF"/>
          <w:lang w:val="en-GB"/>
        </w:rPr>
        <w:t>a</w:t>
      </w:r>
      <w:r w:rsidRPr="0032348B">
        <w:rPr>
          <w:shd w:val="clear" w:color="auto" w:fill="FFFFFF"/>
          <w:lang w:val="en-GB"/>
        </w:rPr>
        <w:t>ward is sponsored by Covestro</w:t>
      </w:r>
      <w:r w:rsidR="00ED1CF3">
        <w:rPr>
          <w:shd w:val="clear" w:color="auto" w:fill="FFFFFF"/>
          <w:lang w:val="en-GB"/>
        </w:rPr>
        <w:t xml:space="preserve">, </w:t>
      </w:r>
      <w:r w:rsidR="00ED1CF3" w:rsidRPr="00ED1CF3">
        <w:rPr>
          <w:shd w:val="clear" w:color="auto" w:fill="FFFFFF"/>
          <w:lang w:val="en-GB"/>
        </w:rPr>
        <w:t>world-leading supplier of high-tech polymer</w:t>
      </w:r>
      <w:r w:rsidR="00ED1CF3">
        <w:rPr>
          <w:shd w:val="clear" w:color="auto" w:fill="FFFFFF"/>
          <w:lang w:val="en-GB"/>
        </w:rPr>
        <w:t xml:space="preserve"> materials,</w:t>
      </w:r>
      <w:r w:rsidRPr="0032348B">
        <w:rPr>
          <w:shd w:val="clear" w:color="auto" w:fill="FFFFFF"/>
          <w:lang w:val="en-GB"/>
        </w:rPr>
        <w:t xml:space="preserve"> and organised by nova-Institute</w:t>
      </w:r>
      <w:r w:rsidR="00617605" w:rsidRPr="0032348B">
        <w:rPr>
          <w:shd w:val="clear" w:color="auto" w:fill="FFFFFF"/>
          <w:lang w:val="en-GB"/>
        </w:rPr>
        <w:t xml:space="preserve"> and </w:t>
      </w:r>
      <w:bookmarkStart w:id="12" w:name="OLE_LINK32"/>
      <w:bookmarkStart w:id="13" w:name="OLE_LINK33"/>
      <w:r w:rsidR="00617605" w:rsidRPr="0032348B">
        <w:rPr>
          <w:shd w:val="clear" w:color="auto" w:fill="FFFFFF"/>
          <w:lang w:val="en-GB"/>
        </w:rPr>
        <w:t>CO</w:t>
      </w:r>
      <w:r w:rsidR="00617605" w:rsidRPr="0032348B">
        <w:rPr>
          <w:shd w:val="clear" w:color="auto" w:fill="FFFFFF"/>
          <w:vertAlign w:val="subscript"/>
          <w:lang w:val="en-GB"/>
        </w:rPr>
        <w:t>2</w:t>
      </w:r>
      <w:r w:rsidR="00617605" w:rsidRPr="0032348B">
        <w:rPr>
          <w:shd w:val="clear" w:color="auto" w:fill="FFFFFF"/>
          <w:lang w:val="en-GB"/>
        </w:rPr>
        <w:t xml:space="preserve"> Value Europe</w:t>
      </w:r>
      <w:bookmarkEnd w:id="12"/>
      <w:bookmarkEnd w:id="13"/>
      <w:r w:rsidR="00ED1CF3">
        <w:rPr>
          <w:shd w:val="clear" w:color="auto" w:fill="FFFFFF"/>
          <w:lang w:val="en-GB"/>
        </w:rPr>
        <w:t xml:space="preserve">, the only </w:t>
      </w:r>
      <w:r w:rsidR="00ED1CF3" w:rsidRPr="00ED1CF3">
        <w:rPr>
          <w:shd w:val="clear" w:color="auto" w:fill="FFFFFF"/>
          <w:lang w:val="en-GB"/>
        </w:rPr>
        <w:t>association exclusively dedicated to Carbon Capture and Utilisation (CCU)</w:t>
      </w:r>
      <w:r w:rsidRPr="0032348B">
        <w:rPr>
          <w:shd w:val="clear" w:color="auto" w:fill="FFFFFF"/>
          <w:lang w:val="en-GB"/>
        </w:rPr>
        <w:t>.</w:t>
      </w:r>
    </w:p>
    <w:p w14:paraId="00C521B6" w14:textId="77777777" w:rsidR="00C34C6F" w:rsidRPr="0032348B" w:rsidRDefault="00C34C6F" w:rsidP="00AB1230">
      <w:pPr>
        <w:jc w:val="both"/>
        <w:rPr>
          <w:b/>
          <w:shd w:val="clear" w:color="auto" w:fill="FFFFFF"/>
          <w:lang w:val="en-GB"/>
        </w:rPr>
      </w:pPr>
    </w:p>
    <w:p w14:paraId="1AA200FB" w14:textId="16121F27" w:rsidR="00A23146" w:rsidRDefault="00A23146">
      <w:pPr>
        <w:jc w:val="both"/>
        <w:rPr>
          <w:lang w:val="en-GB"/>
        </w:rPr>
      </w:pPr>
      <w:bookmarkStart w:id="14" w:name="OLE_LINK20"/>
      <w:bookmarkStart w:id="15" w:name="OLE_LINK27"/>
      <w:bookmarkEnd w:id="8"/>
      <w:bookmarkEnd w:id="9"/>
      <w:r w:rsidRPr="0032348B">
        <w:rPr>
          <w:lang w:val="en-GB"/>
        </w:rPr>
        <w:t>The call for the</w:t>
      </w:r>
      <w:r w:rsidR="00421A5C" w:rsidRPr="0032348B">
        <w:rPr>
          <w:lang w:val="en-GB"/>
        </w:rPr>
        <w:t xml:space="preserve"> </w:t>
      </w:r>
      <w:r w:rsidR="00846805">
        <w:rPr>
          <w:lang w:val="en-GB"/>
        </w:rPr>
        <w:t>i</w:t>
      </w:r>
      <w:r w:rsidRPr="0032348B">
        <w:rPr>
          <w:lang w:val="en-GB"/>
        </w:rPr>
        <w:t xml:space="preserve">nnovation </w:t>
      </w:r>
      <w:r w:rsidR="00846805">
        <w:rPr>
          <w:lang w:val="en-GB"/>
        </w:rPr>
        <w:t>a</w:t>
      </w:r>
      <w:r w:rsidRPr="0032348B">
        <w:rPr>
          <w:lang w:val="en-GB"/>
        </w:rPr>
        <w:t>ward “Best CO</w:t>
      </w:r>
      <w:r w:rsidRPr="0032348B">
        <w:rPr>
          <w:vertAlign w:val="subscript"/>
          <w:lang w:val="en-GB"/>
        </w:rPr>
        <w:t>2</w:t>
      </w:r>
      <w:r w:rsidRPr="0032348B">
        <w:rPr>
          <w:lang w:val="en-GB"/>
        </w:rPr>
        <w:t xml:space="preserve"> Utilisation 2020” has attracted outstanding innovations in the field of CCU</w:t>
      </w:r>
      <w:r w:rsidR="005F7D55">
        <w:rPr>
          <w:lang w:val="en-GB"/>
        </w:rPr>
        <w:t>,</w:t>
      </w:r>
      <w:r w:rsidRPr="0032348B">
        <w:rPr>
          <w:lang w:val="en-GB"/>
        </w:rPr>
        <w:t xml:space="preserve"> </w:t>
      </w:r>
      <w:bookmarkStart w:id="16" w:name="OLE_LINK56"/>
      <w:bookmarkStart w:id="17" w:name="OLE_LINK57"/>
      <w:r w:rsidRPr="0032348B">
        <w:rPr>
          <w:lang w:val="en-GB"/>
        </w:rPr>
        <w:t xml:space="preserve">highlighting how active and successful companies are in </w:t>
      </w:r>
      <w:r w:rsidR="005F7D55">
        <w:rPr>
          <w:lang w:val="en-GB"/>
        </w:rPr>
        <w:t>its</w:t>
      </w:r>
      <w:r w:rsidR="005F7D55" w:rsidRPr="0032348B">
        <w:rPr>
          <w:lang w:val="en-GB"/>
        </w:rPr>
        <w:t xml:space="preserve"> </w:t>
      </w:r>
      <w:r w:rsidRPr="0032348B">
        <w:rPr>
          <w:lang w:val="en-GB"/>
        </w:rPr>
        <w:t>implementation</w:t>
      </w:r>
      <w:bookmarkEnd w:id="16"/>
      <w:bookmarkEnd w:id="17"/>
      <w:r w:rsidRPr="0032348B">
        <w:rPr>
          <w:lang w:val="en-GB"/>
        </w:rPr>
        <w:t xml:space="preserve">. </w:t>
      </w:r>
      <w:bookmarkStart w:id="18" w:name="OLE_LINK92"/>
      <w:bookmarkStart w:id="19" w:name="OLE_LINK93"/>
      <w:r w:rsidR="0032348B" w:rsidRPr="0032348B">
        <w:rPr>
          <w:lang w:val="en-GB"/>
        </w:rPr>
        <w:t>T</w:t>
      </w:r>
      <w:r w:rsidR="00B51C9C">
        <w:rPr>
          <w:lang w:val="en-GB"/>
        </w:rPr>
        <w:t>he advisory board was inspired by this year’s applications, which were of consistently high quality and showed a surprising range of diversity</w:t>
      </w:r>
      <w:bookmarkEnd w:id="18"/>
      <w:bookmarkEnd w:id="19"/>
      <w:r w:rsidR="0032348B" w:rsidRPr="0032348B">
        <w:rPr>
          <w:lang w:val="en-GB"/>
        </w:rPr>
        <w:t>. The six top candidates will be presented here in detail.</w:t>
      </w:r>
    </w:p>
    <w:bookmarkEnd w:id="14"/>
    <w:bookmarkEnd w:id="15"/>
    <w:p w14:paraId="700C8664" w14:textId="2B8C8F2F" w:rsidR="00CF59DE" w:rsidRDefault="00CF59DE">
      <w:pPr>
        <w:jc w:val="both"/>
        <w:rPr>
          <w:lang w:val="en-GB"/>
        </w:rPr>
      </w:pPr>
    </w:p>
    <w:p w14:paraId="2C9A61AF" w14:textId="598B5E7F" w:rsidR="00C34C6F" w:rsidRPr="00CF59DE" w:rsidRDefault="00CF59DE" w:rsidP="00CF59DE">
      <w:pPr>
        <w:jc w:val="both"/>
        <w:rPr>
          <w:b/>
          <w:lang w:val="en-GB"/>
        </w:rPr>
      </w:pPr>
      <w:bookmarkStart w:id="20" w:name="OLE_LINK30"/>
      <w:bookmarkStart w:id="21" w:name="OLE_LINK31"/>
      <w:r w:rsidRPr="00245E2E">
        <w:rPr>
          <w:shd w:val="clear" w:color="auto" w:fill="FFFFFF"/>
          <w:lang w:val="en-GB"/>
        </w:rPr>
        <w:t>After a short presentation of all nominees, the three winners will be elected by the participants of the “8</w:t>
      </w:r>
      <w:r w:rsidRPr="00245E2E">
        <w:rPr>
          <w:shd w:val="clear" w:color="auto" w:fill="FFFFFF"/>
          <w:vertAlign w:val="superscript"/>
          <w:lang w:val="en-GB"/>
        </w:rPr>
        <w:t>th</w:t>
      </w:r>
      <w:r w:rsidRPr="00245E2E">
        <w:rPr>
          <w:shd w:val="clear" w:color="auto" w:fill="FFFFFF"/>
          <w:lang w:val="en-GB"/>
        </w:rPr>
        <w:t xml:space="preserve"> Conference on Carbon Dioxide as Feedstock for Fuels, Chemistry and Polymers”. </w:t>
      </w:r>
      <w:r w:rsidR="0032348B" w:rsidRPr="0032348B">
        <w:rPr>
          <w:shd w:val="clear" w:color="auto" w:fill="FFFFFF"/>
          <w:lang w:val="en-GB"/>
        </w:rPr>
        <w:t>The winners will be awarded at the festive gala dinner on the evening of the first conference day.</w:t>
      </w:r>
      <w:r w:rsidR="00A70E57">
        <w:rPr>
          <w:shd w:val="clear" w:color="auto" w:fill="FFFFFF"/>
          <w:lang w:val="en-GB"/>
        </w:rPr>
        <w:t xml:space="preserve"> </w:t>
      </w:r>
      <w:r w:rsidRPr="00C34C6F">
        <w:rPr>
          <w:lang w:val="en-GB"/>
        </w:rPr>
        <w:t>Take part in this unique event and elect the innovation winner!</w:t>
      </w:r>
      <w:bookmarkEnd w:id="20"/>
      <w:bookmarkEnd w:id="21"/>
    </w:p>
    <w:p w14:paraId="2CD685A8" w14:textId="1B70D68B" w:rsidR="008B6B06" w:rsidRPr="00C34C6F" w:rsidRDefault="008B6B06" w:rsidP="00AB1230">
      <w:pPr>
        <w:pStyle w:val="berschrift3"/>
      </w:pPr>
      <w:bookmarkStart w:id="22" w:name="OLE_LINK34"/>
      <w:bookmarkStart w:id="23" w:name="OLE_LINK35"/>
      <w:r w:rsidRPr="00C34C6F">
        <w:t>The “Top 6” candidates in detail:</w:t>
      </w:r>
    </w:p>
    <w:p w14:paraId="3068B153" w14:textId="3B679A83" w:rsidR="00F34FB8" w:rsidRPr="00C34C6F" w:rsidRDefault="00F34FB8" w:rsidP="00F34FB8">
      <w:pPr>
        <w:rPr>
          <w:b/>
          <w:lang w:val="en-GB"/>
        </w:rPr>
      </w:pPr>
    </w:p>
    <w:p w14:paraId="49D3DC6E" w14:textId="0DA692A1" w:rsidR="008B6B06" w:rsidRPr="00C34C6F" w:rsidRDefault="008B6B06" w:rsidP="00AB1230">
      <w:pPr>
        <w:jc w:val="both"/>
        <w:rPr>
          <w:b/>
          <w:color w:val="000000"/>
          <w:lang w:val="en-GB"/>
        </w:rPr>
      </w:pPr>
      <w:r w:rsidRPr="00C34C6F">
        <w:rPr>
          <w:b/>
          <w:color w:val="000000"/>
          <w:lang w:val="en-GB"/>
        </w:rPr>
        <w:t>Air Co. (</w:t>
      </w:r>
      <w:r w:rsidR="0046208C">
        <w:rPr>
          <w:b/>
          <w:color w:val="000000"/>
          <w:lang w:val="en-GB"/>
        </w:rPr>
        <w:t>USA</w:t>
      </w:r>
      <w:r w:rsidRPr="00C34C6F">
        <w:rPr>
          <w:b/>
          <w:color w:val="000000"/>
          <w:lang w:val="en-GB"/>
        </w:rPr>
        <w:t>): Air Vodka</w:t>
      </w:r>
      <w:r w:rsidR="0017385C">
        <w:rPr>
          <w:b/>
          <w:color w:val="000000"/>
          <w:lang w:val="en-GB"/>
        </w:rPr>
        <w:t xml:space="preserve"> from CO</w:t>
      </w:r>
      <w:r w:rsidR="0017385C" w:rsidRPr="00AB1230">
        <w:rPr>
          <w:b/>
          <w:color w:val="000000"/>
          <w:vertAlign w:val="subscript"/>
          <w:lang w:val="en-GB"/>
        </w:rPr>
        <w:t>2</w:t>
      </w:r>
    </w:p>
    <w:p w14:paraId="181C30A4" w14:textId="0008BD0C" w:rsidR="00B51FFF" w:rsidRPr="00C34C6F" w:rsidRDefault="00B51FFF">
      <w:pPr>
        <w:jc w:val="both"/>
        <w:rPr>
          <w:lang w:val="en-GB"/>
        </w:rPr>
      </w:pPr>
      <w:bookmarkStart w:id="24" w:name="OLE_LINK21"/>
      <w:bookmarkStart w:id="25" w:name="OLE_LINK22"/>
      <w:r w:rsidRPr="007A7D46">
        <w:rPr>
          <w:lang w:val="en-GB"/>
        </w:rPr>
        <w:t xml:space="preserve">Air Co., an organisation that </w:t>
      </w:r>
      <w:r w:rsidR="00101344">
        <w:rPr>
          <w:lang w:val="en-GB"/>
        </w:rPr>
        <w:t>created</w:t>
      </w:r>
      <w:r w:rsidRPr="007A7D46">
        <w:rPr>
          <w:lang w:val="en-GB"/>
        </w:rPr>
        <w:t xml:space="preserve"> the world’s first ever carbon negative </w:t>
      </w:r>
      <w:r w:rsidR="00101344">
        <w:rPr>
          <w:lang w:val="en-GB"/>
        </w:rPr>
        <w:t>spirits</w:t>
      </w:r>
      <w:r w:rsidRPr="007A7D46">
        <w:rPr>
          <w:lang w:val="en-GB"/>
        </w:rPr>
        <w:t xml:space="preserve">. </w:t>
      </w:r>
      <w:bookmarkStart w:id="26" w:name="OLE_LINK58"/>
      <w:bookmarkStart w:id="27" w:name="OLE_LINK59"/>
      <w:bookmarkEnd w:id="24"/>
      <w:bookmarkEnd w:id="25"/>
      <w:r w:rsidRPr="007A7D46">
        <w:rPr>
          <w:lang w:val="en-GB"/>
        </w:rPr>
        <w:t>Utilising ground-breaking, proprietary technology to transform carbon dioxide into the purest, highest quality, and most sustainable alcohol on the planet, Air Co. improves the air we breathe</w:t>
      </w:r>
      <w:bookmarkEnd w:id="26"/>
      <w:bookmarkEnd w:id="27"/>
      <w:r w:rsidR="00F85C62">
        <w:rPr>
          <w:lang w:val="en-GB"/>
        </w:rPr>
        <w:t xml:space="preserve"> ev</w:t>
      </w:r>
      <w:r w:rsidR="00A70E57">
        <w:rPr>
          <w:lang w:val="en-GB"/>
        </w:rPr>
        <w:t>ery day</w:t>
      </w:r>
      <w:r w:rsidRPr="007A7D46">
        <w:rPr>
          <w:lang w:val="en-GB"/>
        </w:rPr>
        <w:t>.</w:t>
      </w:r>
      <w:r w:rsidR="00A70E57">
        <w:rPr>
          <w:lang w:val="en-GB"/>
        </w:rPr>
        <w:t xml:space="preserve"> </w:t>
      </w:r>
      <w:r w:rsidRPr="00C34C6F">
        <w:rPr>
          <w:lang w:val="en-GB"/>
        </w:rPr>
        <w:t>With core inputs of only carbon dioxide, water and renewable electricity, Air Co.’s production method actively helps prevent climate change by removing the most abundant greenhouse gas from our planet (CO</w:t>
      </w:r>
      <w:r w:rsidRPr="00C34C6F">
        <w:rPr>
          <w:vertAlign w:val="subscript"/>
          <w:lang w:val="en-GB"/>
        </w:rPr>
        <w:t>2</w:t>
      </w:r>
      <w:r w:rsidRPr="00C34C6F">
        <w:rPr>
          <w:lang w:val="en-GB"/>
        </w:rPr>
        <w:t>) and turning it into ultra-high purity alcohol.</w:t>
      </w:r>
      <w:r w:rsidR="00A70E57">
        <w:rPr>
          <w:lang w:val="en-GB"/>
        </w:rPr>
        <w:t xml:space="preserve"> </w:t>
      </w:r>
      <w:r w:rsidRPr="00C34C6F">
        <w:rPr>
          <w:lang w:val="en-GB"/>
        </w:rPr>
        <w:t>The first application is the world's first carbon negative spirit, Air Vodka.</w:t>
      </w:r>
    </w:p>
    <w:p w14:paraId="588F8EC1" w14:textId="1F0E36CF" w:rsidR="00F34FB8" w:rsidRPr="00C34C6F" w:rsidRDefault="00912EF4" w:rsidP="00AB1230">
      <w:pPr>
        <w:jc w:val="both"/>
        <w:rPr>
          <w:b/>
          <w:lang w:val="en-GB"/>
        </w:rPr>
      </w:pPr>
      <w:r w:rsidRPr="00C34C6F">
        <w:rPr>
          <w:rStyle w:val="Hyperlink"/>
          <w:lang w:val="en-GB"/>
        </w:rPr>
        <w:t>www.aircompany.com</w:t>
      </w:r>
    </w:p>
    <w:p w14:paraId="0FB3F804" w14:textId="6254822F" w:rsidR="003816F8" w:rsidRPr="00C34C6F" w:rsidRDefault="00A70E57" w:rsidP="00213496">
      <w:pPr>
        <w:rPr>
          <w:b/>
          <w:bCs/>
          <w:color w:val="000000" w:themeColor="text1"/>
          <w:lang w:val="en-GB"/>
        </w:rPr>
      </w:pPr>
      <w:r>
        <w:rPr>
          <w:b/>
          <w:bCs/>
          <w:color w:val="000000" w:themeColor="text1"/>
          <w:lang w:val="en-GB"/>
        </w:rPr>
        <w:br w:type="page"/>
      </w:r>
    </w:p>
    <w:p w14:paraId="469791D7" w14:textId="2D3AE233" w:rsidR="00E53428" w:rsidRPr="007A7D46" w:rsidRDefault="00E53428" w:rsidP="00AB1230">
      <w:pPr>
        <w:jc w:val="both"/>
        <w:rPr>
          <w:b/>
          <w:color w:val="000000"/>
          <w:lang w:val="en-GB"/>
        </w:rPr>
      </w:pPr>
      <w:bookmarkStart w:id="28" w:name="OLE_LINK36"/>
      <w:bookmarkStart w:id="29" w:name="OLE_LINK37"/>
      <w:bookmarkEnd w:id="22"/>
      <w:bookmarkEnd w:id="23"/>
      <w:r w:rsidRPr="00C34C6F">
        <w:rPr>
          <w:b/>
          <w:color w:val="000000"/>
          <w:lang w:val="en-GB"/>
        </w:rPr>
        <w:lastRenderedPageBreak/>
        <w:t xml:space="preserve">Austrian </w:t>
      </w:r>
      <w:r w:rsidR="007A7D46" w:rsidRPr="00C34C6F">
        <w:rPr>
          <w:b/>
          <w:color w:val="000000"/>
          <w:lang w:val="en-GB"/>
        </w:rPr>
        <w:t>Centre</w:t>
      </w:r>
      <w:r w:rsidRPr="007A7D46">
        <w:rPr>
          <w:b/>
          <w:color w:val="000000"/>
          <w:lang w:val="en-GB"/>
        </w:rPr>
        <w:t xml:space="preserve"> of Industrial Biotechnology (Austria): </w:t>
      </w:r>
      <w:r w:rsidR="0017385C">
        <w:rPr>
          <w:b/>
          <w:color w:val="000000"/>
          <w:lang w:val="en-GB"/>
        </w:rPr>
        <w:t xml:space="preserve">PHAs from </w:t>
      </w:r>
      <w:r w:rsidR="000C7DF0" w:rsidRPr="007A7D46">
        <w:rPr>
          <w:b/>
          <w:color w:val="000000"/>
          <w:lang w:val="en-GB"/>
        </w:rPr>
        <w:t>CO</w:t>
      </w:r>
      <w:r w:rsidR="000C7DF0" w:rsidRPr="007A7D46">
        <w:rPr>
          <w:b/>
          <w:color w:val="000000"/>
          <w:vertAlign w:val="subscript"/>
          <w:lang w:val="en-GB"/>
        </w:rPr>
        <w:t>2</w:t>
      </w:r>
      <w:r w:rsidR="000C7DF0" w:rsidRPr="007A7D46">
        <w:rPr>
          <w:b/>
          <w:color w:val="000000"/>
          <w:lang w:val="en-GB"/>
        </w:rPr>
        <w:t>-</w:t>
      </w:r>
      <w:r w:rsidR="0017385C">
        <w:rPr>
          <w:b/>
          <w:color w:val="000000"/>
          <w:lang w:val="en-GB"/>
        </w:rPr>
        <w:t>Recycling</w:t>
      </w:r>
    </w:p>
    <w:p w14:paraId="5C760DB1" w14:textId="09C8F1A9" w:rsidR="007713CC" w:rsidRPr="00C34C6F" w:rsidRDefault="007713CC" w:rsidP="00C34C6F">
      <w:pPr>
        <w:jc w:val="both"/>
        <w:rPr>
          <w:lang w:val="en-GB"/>
        </w:rPr>
      </w:pPr>
      <w:r w:rsidRPr="007A7D46">
        <w:rPr>
          <w:shd w:val="clear" w:color="auto" w:fill="FFFFFF"/>
          <w:lang w:val="en-GB"/>
        </w:rPr>
        <w:t xml:space="preserve">Austrian </w:t>
      </w:r>
      <w:r w:rsidR="007A7D46" w:rsidRPr="007A7D46">
        <w:rPr>
          <w:shd w:val="clear" w:color="auto" w:fill="FFFFFF"/>
          <w:lang w:val="en-GB"/>
        </w:rPr>
        <w:t>Centre</w:t>
      </w:r>
      <w:r w:rsidRPr="007A7D46">
        <w:rPr>
          <w:shd w:val="clear" w:color="auto" w:fill="FFFFFF"/>
          <w:lang w:val="en-GB"/>
        </w:rPr>
        <w:t xml:space="preserve"> of Industrial Biotechnology (acib) has developed two independent methods using the greenhouse gas CO</w:t>
      </w:r>
      <w:r w:rsidRPr="007A7D46">
        <w:rPr>
          <w:shd w:val="clear" w:color="auto" w:fill="FFFFFF"/>
          <w:vertAlign w:val="subscript"/>
          <w:lang w:val="en-GB"/>
        </w:rPr>
        <w:t>2</w:t>
      </w:r>
      <w:r w:rsidRPr="007A7D46">
        <w:rPr>
          <w:shd w:val="clear" w:color="auto" w:fill="FFFFFF"/>
          <w:lang w:val="en-GB"/>
        </w:rPr>
        <w:t xml:space="preserve"> for production of biopolymers. This allows the environmentally friendly production of bio-based and biodegradable natural polymers. acib uses a highly sophisticated strain of cyanobacteria which is able to productively grow in a photobioreactor without sugars or oil using light and CO</w:t>
      </w:r>
      <w:r w:rsidRPr="00C34C6F">
        <w:rPr>
          <w:shd w:val="clear" w:color="auto" w:fill="FFFFFF"/>
          <w:vertAlign w:val="subscript"/>
          <w:lang w:val="en-GB"/>
        </w:rPr>
        <w:t>2</w:t>
      </w:r>
      <w:r w:rsidRPr="00C34C6F">
        <w:rPr>
          <w:shd w:val="clear" w:color="auto" w:fill="FFFFFF"/>
          <w:lang w:val="en-GB"/>
        </w:rPr>
        <w:t xml:space="preserve"> to generate PHA (TRL 4). </w:t>
      </w:r>
      <w:r w:rsidR="003F4681">
        <w:rPr>
          <w:shd w:val="clear" w:color="auto" w:fill="FFFFFF"/>
          <w:lang w:val="en-GB"/>
        </w:rPr>
        <w:t xml:space="preserve">In addition, </w:t>
      </w:r>
      <w:r w:rsidRPr="00C34C6F">
        <w:rPr>
          <w:shd w:val="clear" w:color="auto" w:fill="FFFFFF"/>
          <w:lang w:val="en-GB"/>
        </w:rPr>
        <w:t xml:space="preserve">acib has further developed a technology using the bacterium </w:t>
      </w:r>
      <w:r w:rsidRPr="00C34C6F">
        <w:rPr>
          <w:i/>
          <w:shd w:val="clear" w:color="auto" w:fill="FFFFFF"/>
          <w:lang w:val="en-GB"/>
        </w:rPr>
        <w:t>Ralstronia eutropha</w:t>
      </w:r>
      <w:r w:rsidRPr="00C34C6F">
        <w:rPr>
          <w:shd w:val="clear" w:color="auto" w:fill="FFFFFF"/>
          <w:lang w:val="en-GB"/>
        </w:rPr>
        <w:t xml:space="preserve"> (aka </w:t>
      </w:r>
      <w:r w:rsidRPr="00C34C6F">
        <w:rPr>
          <w:i/>
          <w:shd w:val="clear" w:color="auto" w:fill="FFFFFF"/>
          <w:lang w:val="en-GB"/>
        </w:rPr>
        <w:t>Cupriavidus necator</w:t>
      </w:r>
      <w:r w:rsidRPr="00C34C6F">
        <w:rPr>
          <w:shd w:val="clear" w:color="auto" w:fill="FFFFFF"/>
          <w:lang w:val="en-GB"/>
        </w:rPr>
        <w:t>)</w:t>
      </w:r>
      <w:r w:rsidR="003F4681">
        <w:rPr>
          <w:shd w:val="clear" w:color="auto" w:fill="FFFFFF"/>
          <w:lang w:val="en-GB"/>
        </w:rPr>
        <w:t>. This technology can</w:t>
      </w:r>
      <w:r w:rsidRPr="00C34C6F">
        <w:rPr>
          <w:shd w:val="clear" w:color="auto" w:fill="FFFFFF"/>
          <w:lang w:val="en-GB"/>
        </w:rPr>
        <w:t xml:space="preserve"> use </w:t>
      </w:r>
      <w:r w:rsidR="003F4681">
        <w:rPr>
          <w:shd w:val="clear" w:color="auto" w:fill="FFFFFF"/>
          <w:lang w:val="en-GB"/>
        </w:rPr>
        <w:t xml:space="preserve">both </w:t>
      </w:r>
      <w:r w:rsidRPr="00C34C6F">
        <w:rPr>
          <w:shd w:val="clear" w:color="auto" w:fill="FFFFFF"/>
          <w:lang w:val="en-GB"/>
        </w:rPr>
        <w:t>H</w:t>
      </w:r>
      <w:r w:rsidRPr="00C34C6F">
        <w:rPr>
          <w:shd w:val="clear" w:color="auto" w:fill="FFFFFF"/>
          <w:vertAlign w:val="subscript"/>
          <w:lang w:val="en-GB"/>
        </w:rPr>
        <w:t>2</w:t>
      </w:r>
      <w:r w:rsidRPr="00C34C6F">
        <w:rPr>
          <w:shd w:val="clear" w:color="auto" w:fill="FFFFFF"/>
          <w:lang w:val="en-GB"/>
        </w:rPr>
        <w:t xml:space="preserve"> (e.g. from electrolysis of water using excess of electric energy) and CO</w:t>
      </w:r>
      <w:r w:rsidRPr="00C34C6F">
        <w:rPr>
          <w:shd w:val="clear" w:color="auto" w:fill="FFFFFF"/>
          <w:vertAlign w:val="subscript"/>
          <w:lang w:val="en-GB"/>
        </w:rPr>
        <w:t>2</w:t>
      </w:r>
      <w:r w:rsidRPr="00C34C6F">
        <w:rPr>
          <w:shd w:val="clear" w:color="auto" w:fill="FFFFFF"/>
          <w:lang w:val="en-GB"/>
        </w:rPr>
        <w:t xml:space="preserve"> (TRL 3)</w:t>
      </w:r>
      <w:r w:rsidR="003F4681">
        <w:rPr>
          <w:shd w:val="clear" w:color="auto" w:fill="FFFFFF"/>
          <w:lang w:val="en-GB"/>
        </w:rPr>
        <w:t xml:space="preserve"> to produce PHA (TRL4)</w:t>
      </w:r>
      <w:r w:rsidRPr="00C34C6F">
        <w:rPr>
          <w:shd w:val="clear" w:color="auto" w:fill="FFFFFF"/>
          <w:lang w:val="en-GB"/>
        </w:rPr>
        <w:t>.</w:t>
      </w:r>
      <w:r w:rsidR="003F4681">
        <w:rPr>
          <w:shd w:val="clear" w:color="auto" w:fill="FFFFFF"/>
          <w:lang w:val="en-GB"/>
        </w:rPr>
        <w:t xml:space="preserve"> </w:t>
      </w:r>
      <w:bookmarkStart w:id="30" w:name="OLE_LINK64"/>
      <w:bookmarkStart w:id="31" w:name="OLE_LINK65"/>
      <w:r w:rsidR="003F4681">
        <w:rPr>
          <w:shd w:val="clear" w:color="auto" w:fill="FFFFFF"/>
          <w:lang w:val="en-GB"/>
        </w:rPr>
        <w:t xml:space="preserve">Accordingly, the production of </w:t>
      </w:r>
      <w:bookmarkStart w:id="32" w:name="OLE_LINK62"/>
      <w:bookmarkStart w:id="33" w:name="OLE_LINK63"/>
      <w:r w:rsidR="003F4681">
        <w:rPr>
          <w:shd w:val="clear" w:color="auto" w:fill="FFFFFF"/>
          <w:lang w:val="en-GB"/>
        </w:rPr>
        <w:t>h</w:t>
      </w:r>
      <w:r w:rsidRPr="00C34C6F">
        <w:rPr>
          <w:shd w:val="clear" w:color="auto" w:fill="FFFFFF"/>
          <w:lang w:val="en-GB"/>
        </w:rPr>
        <w:t xml:space="preserve">igh quality PHA produced by </w:t>
      </w:r>
      <w:r w:rsidR="004B7E1D" w:rsidRPr="00C34C6F">
        <w:rPr>
          <w:shd w:val="clear" w:color="auto" w:fill="FFFFFF"/>
          <w:lang w:val="en-GB"/>
        </w:rPr>
        <w:t>valorisation</w:t>
      </w:r>
      <w:r w:rsidRPr="00C34C6F">
        <w:rPr>
          <w:shd w:val="clear" w:color="auto" w:fill="FFFFFF"/>
          <w:lang w:val="en-GB"/>
        </w:rPr>
        <w:t xml:space="preserve"> of the greenhouse gas CO</w:t>
      </w:r>
      <w:r w:rsidRPr="00C34C6F">
        <w:rPr>
          <w:shd w:val="clear" w:color="auto" w:fill="FFFFFF"/>
          <w:vertAlign w:val="subscript"/>
          <w:lang w:val="en-GB"/>
        </w:rPr>
        <w:t>2</w:t>
      </w:r>
      <w:r w:rsidRPr="00C34C6F">
        <w:rPr>
          <w:shd w:val="clear" w:color="auto" w:fill="FFFFFF"/>
          <w:lang w:val="en-GB"/>
        </w:rPr>
        <w:t xml:space="preserve"> is already possible with acib’s technology</w:t>
      </w:r>
      <w:bookmarkEnd w:id="32"/>
      <w:bookmarkEnd w:id="33"/>
      <w:r w:rsidRPr="00C34C6F">
        <w:rPr>
          <w:shd w:val="clear" w:color="auto" w:fill="FFFFFF"/>
          <w:lang w:val="en-GB"/>
        </w:rPr>
        <w:t xml:space="preserve">. </w:t>
      </w:r>
      <w:bookmarkEnd w:id="30"/>
      <w:bookmarkEnd w:id="31"/>
      <w:r w:rsidRPr="00C34C6F">
        <w:rPr>
          <w:shd w:val="clear" w:color="auto" w:fill="FFFFFF"/>
          <w:lang w:val="en-GB"/>
        </w:rPr>
        <w:t>We now strive to conduct further optimisation and are looking for industrial partners.</w:t>
      </w:r>
    </w:p>
    <w:p w14:paraId="1AE8FE83" w14:textId="4F7F4BED" w:rsidR="00E53428" w:rsidRPr="007A7D46" w:rsidRDefault="00282E23" w:rsidP="00AB1230">
      <w:pPr>
        <w:jc w:val="both"/>
        <w:rPr>
          <w:b/>
          <w:color w:val="000000"/>
          <w:lang w:val="en-GB"/>
        </w:rPr>
      </w:pPr>
      <w:bookmarkStart w:id="34" w:name="OLE_LINK25"/>
      <w:bookmarkStart w:id="35" w:name="OLE_LINK26"/>
      <w:r w:rsidRPr="007A7D46">
        <w:rPr>
          <w:rStyle w:val="Hyperlink"/>
          <w:lang w:val="en-GB"/>
        </w:rPr>
        <w:t>www.acib.at</w:t>
      </w:r>
    </w:p>
    <w:bookmarkEnd w:id="28"/>
    <w:bookmarkEnd w:id="29"/>
    <w:bookmarkEnd w:id="34"/>
    <w:bookmarkEnd w:id="35"/>
    <w:p w14:paraId="40665F2C" w14:textId="77777777" w:rsidR="00E53428" w:rsidRPr="00C34C6F" w:rsidRDefault="00E53428" w:rsidP="009C18ED">
      <w:pPr>
        <w:rPr>
          <w:b/>
          <w:color w:val="000000"/>
          <w:lang w:val="en-GB"/>
        </w:rPr>
      </w:pPr>
    </w:p>
    <w:p w14:paraId="2D07AEC6" w14:textId="69D4AB96" w:rsidR="009C18ED" w:rsidRPr="00C34C6F" w:rsidRDefault="009C18ED" w:rsidP="009C18ED">
      <w:pPr>
        <w:rPr>
          <w:b/>
          <w:color w:val="000000"/>
          <w:lang w:val="en-GB"/>
        </w:rPr>
      </w:pPr>
      <w:bookmarkStart w:id="36" w:name="OLE_LINK38"/>
      <w:bookmarkStart w:id="37" w:name="OLE_LINK39"/>
      <w:r w:rsidRPr="00C34C6F">
        <w:rPr>
          <w:b/>
          <w:color w:val="000000"/>
          <w:lang w:val="en-GB"/>
        </w:rPr>
        <w:t xml:space="preserve">Carbon Upcycling Technologies (Canada): </w:t>
      </w:r>
      <w:r w:rsidR="003E5A7E">
        <w:rPr>
          <w:b/>
          <w:color w:val="000000"/>
          <w:lang w:val="en-GB"/>
        </w:rPr>
        <w:t>W</w:t>
      </w:r>
      <w:r w:rsidR="003E5A7E" w:rsidRPr="003E5A7E">
        <w:rPr>
          <w:b/>
          <w:color w:val="000000"/>
          <w:lang w:val="en-GB"/>
        </w:rPr>
        <w:t>atch with a concrete face</w:t>
      </w:r>
      <w:r w:rsidR="003E5A7E">
        <w:rPr>
          <w:b/>
          <w:color w:val="000000"/>
          <w:lang w:val="en-GB"/>
        </w:rPr>
        <w:t xml:space="preserve"> from CO</w:t>
      </w:r>
      <w:r w:rsidR="003E5A7E" w:rsidRPr="00AB1230">
        <w:rPr>
          <w:b/>
          <w:color w:val="000000"/>
          <w:vertAlign w:val="subscript"/>
          <w:lang w:val="en-GB"/>
        </w:rPr>
        <w:t>2</w:t>
      </w:r>
    </w:p>
    <w:p w14:paraId="4097BECE" w14:textId="1CF994AF" w:rsidR="009C18ED" w:rsidRPr="00AB1230" w:rsidRDefault="009C18ED" w:rsidP="009C18ED">
      <w:pPr>
        <w:jc w:val="both"/>
        <w:rPr>
          <w:shd w:val="clear" w:color="auto" w:fill="FFFFFF"/>
          <w:lang w:val="en-GB"/>
        </w:rPr>
      </w:pPr>
      <w:r w:rsidRPr="00C34C6F">
        <w:rPr>
          <w:shd w:val="clear" w:color="auto" w:fill="FFFFFF"/>
          <w:lang w:val="en-GB"/>
        </w:rPr>
        <w:t>Carbon Upcycling Technologies (“CUT”) was formed to use the pollution of today to build the materials of tomorrow by converting CO</w:t>
      </w:r>
      <w:r w:rsidRPr="00C34C6F">
        <w:rPr>
          <w:shd w:val="clear" w:color="auto" w:fill="FFFFFF"/>
          <w:vertAlign w:val="subscript"/>
          <w:lang w:val="en-GB"/>
        </w:rPr>
        <w:t>2</w:t>
      </w:r>
      <w:r w:rsidRPr="00C34C6F">
        <w:rPr>
          <w:shd w:val="clear" w:color="auto" w:fill="FFFFFF"/>
          <w:lang w:val="en-GB"/>
        </w:rPr>
        <w:t xml:space="preserve"> gas into solid products. CUT sells advanced solid products derived from greenhouse gas emissions and cheaply available </w:t>
      </w:r>
      <w:bookmarkStart w:id="38" w:name="OLE_LINK2"/>
      <w:bookmarkStart w:id="39" w:name="OLE_LINK5"/>
      <w:r w:rsidRPr="00C34C6F">
        <w:rPr>
          <w:shd w:val="clear" w:color="auto" w:fill="FFFFFF"/>
          <w:lang w:val="en-GB"/>
        </w:rPr>
        <w:t>solids</w:t>
      </w:r>
      <w:bookmarkEnd w:id="38"/>
      <w:bookmarkEnd w:id="39"/>
      <w:r w:rsidRPr="00C34C6F">
        <w:rPr>
          <w:shd w:val="clear" w:color="auto" w:fill="FFFFFF"/>
          <w:lang w:val="en-GB"/>
        </w:rPr>
        <w:t xml:space="preserve">. With this material, CUT started a consumer product line. </w:t>
      </w:r>
      <w:bookmarkStart w:id="40" w:name="OLE_LINK6"/>
      <w:bookmarkStart w:id="41" w:name="OLE_LINK7"/>
      <w:r w:rsidRPr="00C34C6F">
        <w:rPr>
          <w:shd w:val="clear" w:color="auto" w:fill="FFFFFF"/>
          <w:lang w:val="en-GB"/>
        </w:rPr>
        <w:t xml:space="preserve">These </w:t>
      </w:r>
      <w:r w:rsidR="00A70E57">
        <w:rPr>
          <w:shd w:val="clear" w:color="auto" w:fill="FFFFFF"/>
          <w:lang w:val="en-GB"/>
        </w:rPr>
        <w:t>products</w:t>
      </w:r>
      <w:r w:rsidR="00A70E57" w:rsidRPr="00C34C6F">
        <w:rPr>
          <w:shd w:val="clear" w:color="auto" w:fill="FFFFFF"/>
          <w:lang w:val="en-GB"/>
        </w:rPr>
        <w:t xml:space="preserve"> </w:t>
      </w:r>
      <w:r w:rsidRPr="00C34C6F">
        <w:rPr>
          <w:shd w:val="clear" w:color="auto" w:fill="FFFFFF"/>
          <w:lang w:val="en-GB"/>
        </w:rPr>
        <w:t xml:space="preserve">include a yoga mat, the </w:t>
      </w:r>
      <w:r w:rsidR="00CF59DE">
        <w:rPr>
          <w:shd w:val="clear" w:color="auto" w:fill="FFFFFF"/>
          <w:lang w:val="en-GB"/>
        </w:rPr>
        <w:t>“</w:t>
      </w:r>
      <w:r w:rsidRPr="00C34C6F">
        <w:rPr>
          <w:shd w:val="clear" w:color="auto" w:fill="FFFFFF"/>
          <w:lang w:val="en-GB"/>
        </w:rPr>
        <w:t>Negative Bracelet</w:t>
      </w:r>
      <w:r w:rsidR="00CF59DE">
        <w:rPr>
          <w:shd w:val="clear" w:color="auto" w:fill="FFFFFF"/>
          <w:lang w:val="en-GB"/>
        </w:rPr>
        <w:t>”</w:t>
      </w:r>
      <w:r w:rsidR="004B7E1D">
        <w:rPr>
          <w:shd w:val="clear" w:color="auto" w:fill="FFFFFF"/>
          <w:lang w:val="en-GB"/>
        </w:rPr>
        <w:t>, a</w:t>
      </w:r>
      <w:r w:rsidR="004B7E1D" w:rsidRPr="004B7E1D">
        <w:rPr>
          <w:shd w:val="clear" w:color="auto" w:fill="FFFFFF"/>
          <w:lang w:val="en-GB"/>
        </w:rPr>
        <w:t xml:space="preserve"> bracelet made with captured atmospheric carbon</w:t>
      </w:r>
      <w:r w:rsidR="009D01B8">
        <w:rPr>
          <w:shd w:val="clear" w:color="auto" w:fill="FFFFFF"/>
          <w:lang w:val="en-GB"/>
        </w:rPr>
        <w:t>,</w:t>
      </w:r>
      <w:r w:rsidR="00A70E57">
        <w:rPr>
          <w:shd w:val="clear" w:color="auto" w:fill="FFFFFF"/>
          <w:lang w:val="en-GB"/>
        </w:rPr>
        <w:t xml:space="preserve"> </w:t>
      </w:r>
      <w:r w:rsidRPr="00C34C6F">
        <w:rPr>
          <w:shd w:val="clear" w:color="auto" w:fill="FFFFFF"/>
          <w:lang w:val="en-GB"/>
        </w:rPr>
        <w:t xml:space="preserve">and even a </w:t>
      </w:r>
      <w:bookmarkStart w:id="42" w:name="OLE_LINK52"/>
      <w:bookmarkStart w:id="43" w:name="OLE_LINK53"/>
      <w:r w:rsidRPr="00C34C6F">
        <w:rPr>
          <w:shd w:val="clear" w:color="auto" w:fill="FFFFFF"/>
          <w:lang w:val="en-GB"/>
        </w:rPr>
        <w:t>watch with a concrete face</w:t>
      </w:r>
      <w:bookmarkEnd w:id="42"/>
      <w:bookmarkEnd w:id="43"/>
      <w:r w:rsidRPr="00C34C6F">
        <w:rPr>
          <w:shd w:val="clear" w:color="auto" w:fill="FFFFFF"/>
          <w:lang w:val="en-GB"/>
        </w:rPr>
        <w:t>.</w:t>
      </w:r>
      <w:bookmarkEnd w:id="40"/>
      <w:bookmarkEnd w:id="41"/>
      <w:r w:rsidRPr="00C34C6F">
        <w:rPr>
          <w:shd w:val="clear" w:color="auto" w:fill="FFFFFF"/>
          <w:lang w:val="en-GB"/>
        </w:rPr>
        <w:t xml:space="preserve"> </w:t>
      </w:r>
      <w:bookmarkStart w:id="44" w:name="OLE_LINK66"/>
      <w:bookmarkStart w:id="45" w:name="OLE_LINK67"/>
      <w:r w:rsidR="00A70E57">
        <w:rPr>
          <w:shd w:val="clear" w:color="auto" w:fill="FFFFFF"/>
          <w:lang w:val="en-GB"/>
        </w:rPr>
        <w:t xml:space="preserve">This </w:t>
      </w:r>
      <w:r w:rsidRPr="00C34C6F">
        <w:rPr>
          <w:shd w:val="clear" w:color="auto" w:fill="FFFFFF"/>
          <w:lang w:val="en-GB"/>
        </w:rPr>
        <w:t xml:space="preserve">material </w:t>
      </w:r>
      <w:r w:rsidR="00A70E57">
        <w:rPr>
          <w:shd w:val="clear" w:color="auto" w:fill="FFFFFF"/>
          <w:lang w:val="en-GB"/>
        </w:rPr>
        <w:t xml:space="preserve">not only </w:t>
      </w:r>
      <w:r w:rsidRPr="00C34C6F">
        <w:rPr>
          <w:shd w:val="clear" w:color="auto" w:fill="FFFFFF"/>
          <w:lang w:val="en-GB"/>
        </w:rPr>
        <w:t>replac</w:t>
      </w:r>
      <w:r w:rsidR="00A70E57">
        <w:rPr>
          <w:shd w:val="clear" w:color="auto" w:fill="FFFFFF"/>
          <w:lang w:val="en-GB"/>
        </w:rPr>
        <w:t>es</w:t>
      </w:r>
      <w:r w:rsidRPr="00C34C6F">
        <w:rPr>
          <w:shd w:val="clear" w:color="auto" w:fill="FFFFFF"/>
          <w:lang w:val="en-GB"/>
        </w:rPr>
        <w:t xml:space="preserve"> carbon-intensive traditional materials</w:t>
      </w:r>
      <w:r w:rsidR="00A70E57">
        <w:rPr>
          <w:shd w:val="clear" w:color="auto" w:fill="FFFFFF"/>
          <w:lang w:val="en-GB"/>
        </w:rPr>
        <w:t>,</w:t>
      </w:r>
      <w:r w:rsidRPr="00C34C6F">
        <w:rPr>
          <w:shd w:val="clear" w:color="auto" w:fill="FFFFFF"/>
          <w:lang w:val="en-GB"/>
        </w:rPr>
        <w:t xml:space="preserve"> but these products give consumers a voice in climate change discussions. CUT’s vision is to show that collaboration is the key to a low carbon world </w:t>
      </w:r>
      <w:r w:rsidR="00CF59DE">
        <w:rPr>
          <w:shd w:val="clear" w:color="auto" w:fill="FFFFFF"/>
          <w:lang w:val="en-GB"/>
        </w:rPr>
        <w:t>–</w:t>
      </w:r>
      <w:r w:rsidRPr="00C34C6F">
        <w:rPr>
          <w:shd w:val="clear" w:color="auto" w:fill="FFFFFF"/>
          <w:lang w:val="en-GB"/>
        </w:rPr>
        <w:t xml:space="preserve"> low impact materials can be used without changing supply chains drastically.</w:t>
      </w:r>
      <w:bookmarkEnd w:id="44"/>
      <w:bookmarkEnd w:id="45"/>
      <w:r w:rsidRPr="00C34C6F">
        <w:rPr>
          <w:shd w:val="clear" w:color="auto" w:fill="FFFFFF"/>
          <w:lang w:val="en-GB"/>
        </w:rPr>
        <w:t xml:space="preserve"> Furthermore, each purchase changes the status quo because it’s the accumulation of small actions that really make a big difference.</w:t>
      </w:r>
    </w:p>
    <w:p w14:paraId="33B7A0E7" w14:textId="5C1C673E" w:rsidR="009C18ED" w:rsidRPr="00C34C6F" w:rsidRDefault="00A65FA8" w:rsidP="00912EF4">
      <w:pPr>
        <w:rPr>
          <w:b/>
          <w:color w:val="000000"/>
          <w:lang w:val="en-GB"/>
        </w:rPr>
      </w:pPr>
      <w:bookmarkStart w:id="46" w:name="OLE_LINK8"/>
      <w:bookmarkStart w:id="47" w:name="OLE_LINK9"/>
      <w:r w:rsidRPr="00C34C6F">
        <w:rPr>
          <w:rStyle w:val="Hyperlink"/>
          <w:lang w:val="en-GB"/>
        </w:rPr>
        <w:t>www.carbonupcycling.com</w:t>
      </w:r>
    </w:p>
    <w:bookmarkEnd w:id="36"/>
    <w:bookmarkEnd w:id="37"/>
    <w:bookmarkEnd w:id="46"/>
    <w:bookmarkEnd w:id="47"/>
    <w:p w14:paraId="4D61C8C7" w14:textId="77777777" w:rsidR="002A0BC5" w:rsidRPr="00C34C6F" w:rsidRDefault="002A0BC5" w:rsidP="002A0BC5">
      <w:pPr>
        <w:rPr>
          <w:b/>
          <w:color w:val="000000"/>
          <w:lang w:val="en-GB"/>
        </w:rPr>
      </w:pPr>
    </w:p>
    <w:p w14:paraId="636BC4DC" w14:textId="0B81D90D" w:rsidR="002A0BC5" w:rsidRPr="00C34C6F" w:rsidRDefault="002A0BC5" w:rsidP="002A0BC5">
      <w:pPr>
        <w:rPr>
          <w:b/>
          <w:color w:val="000000"/>
          <w:lang w:val="en-GB"/>
        </w:rPr>
      </w:pPr>
      <w:bookmarkStart w:id="48" w:name="OLE_LINK40"/>
      <w:bookmarkStart w:id="49" w:name="OLE_LINK41"/>
      <w:r w:rsidRPr="00C34C6F">
        <w:rPr>
          <w:b/>
          <w:color w:val="000000"/>
          <w:lang w:val="en-GB"/>
        </w:rPr>
        <w:t xml:space="preserve">Climeworks (Germany): </w:t>
      </w:r>
      <w:r w:rsidR="003E5A7E">
        <w:rPr>
          <w:b/>
          <w:color w:val="000000"/>
          <w:lang w:val="en-GB"/>
        </w:rPr>
        <w:t>F</w:t>
      </w:r>
      <w:r w:rsidR="003E5A7E" w:rsidRPr="003E5A7E">
        <w:rPr>
          <w:b/>
          <w:color w:val="000000"/>
          <w:lang w:val="en-GB"/>
        </w:rPr>
        <w:t>irst commercial direct air capture (DAC) technology</w:t>
      </w:r>
    </w:p>
    <w:p w14:paraId="6D4F1060" w14:textId="5C88ED97" w:rsidR="00F616E2" w:rsidRPr="00C34C6F" w:rsidRDefault="00F616E2" w:rsidP="00F616E2">
      <w:pPr>
        <w:jc w:val="both"/>
        <w:rPr>
          <w:shd w:val="clear" w:color="auto" w:fill="FFFFFF"/>
          <w:lang w:val="en-GB"/>
        </w:rPr>
      </w:pPr>
      <w:r w:rsidRPr="00C34C6F">
        <w:rPr>
          <w:shd w:val="clear" w:color="auto" w:fill="FFFFFF"/>
          <w:lang w:val="en-GB"/>
        </w:rPr>
        <w:t>Climeworks captures CO</w:t>
      </w:r>
      <w:r w:rsidRPr="00C34C6F">
        <w:rPr>
          <w:shd w:val="clear" w:color="auto" w:fill="FFFFFF"/>
          <w:vertAlign w:val="subscript"/>
          <w:lang w:val="en-GB"/>
        </w:rPr>
        <w:t>2</w:t>
      </w:r>
      <w:r w:rsidRPr="00C34C6F">
        <w:rPr>
          <w:shd w:val="clear" w:color="auto" w:fill="FFFFFF"/>
          <w:lang w:val="en-GB"/>
        </w:rPr>
        <w:t xml:space="preserve"> from air with the world’s </w:t>
      </w:r>
      <w:bookmarkStart w:id="50" w:name="OLE_LINK48"/>
      <w:bookmarkStart w:id="51" w:name="OLE_LINK51"/>
      <w:r w:rsidRPr="00C34C6F">
        <w:rPr>
          <w:shd w:val="clear" w:color="auto" w:fill="FFFFFF"/>
          <w:lang w:val="en-GB"/>
        </w:rPr>
        <w:t>first commercial direct air capture (DAC) technology</w:t>
      </w:r>
      <w:bookmarkEnd w:id="50"/>
      <w:bookmarkEnd w:id="51"/>
      <w:r w:rsidRPr="00C34C6F">
        <w:rPr>
          <w:shd w:val="clear" w:color="auto" w:fill="FFFFFF"/>
          <w:lang w:val="en-GB"/>
        </w:rPr>
        <w:t>. The Climeworks DAC plants capture CO</w:t>
      </w:r>
      <w:r w:rsidRPr="00C34C6F">
        <w:rPr>
          <w:shd w:val="clear" w:color="auto" w:fill="FFFFFF"/>
          <w:vertAlign w:val="subscript"/>
          <w:lang w:val="en-GB"/>
        </w:rPr>
        <w:t>2</w:t>
      </w:r>
      <w:r w:rsidRPr="00C34C6F">
        <w:rPr>
          <w:shd w:val="clear" w:color="auto" w:fill="FFFFFF"/>
          <w:lang w:val="en-GB"/>
        </w:rPr>
        <w:t xml:space="preserve"> with a filter and are powered solely by either waste or renewable energy. They play an important role in the production of fuels from air-captured carbon dioxide and green power. A new facility on the premises of Karlsruhe Institute of Technology (KIT) combines all four steps required to produce synthetic fuels from</w:t>
      </w:r>
      <w:r w:rsidR="00890048" w:rsidRPr="00C34C6F">
        <w:rPr>
          <w:shd w:val="clear" w:color="auto" w:fill="FFFFFF"/>
          <w:lang w:val="en-GB"/>
        </w:rPr>
        <w:t xml:space="preserve"> </w:t>
      </w:r>
      <w:r w:rsidRPr="00C34C6F">
        <w:rPr>
          <w:shd w:val="clear" w:color="auto" w:fill="FFFFFF"/>
          <w:lang w:val="en-GB"/>
        </w:rPr>
        <w:t>air and green power in the project “Kopernikus”.</w:t>
      </w:r>
      <w:r w:rsidR="00CF59DE">
        <w:rPr>
          <w:shd w:val="clear" w:color="auto" w:fill="FFFFFF"/>
          <w:lang w:val="en-GB"/>
        </w:rPr>
        <w:t xml:space="preserve"> </w:t>
      </w:r>
      <w:r w:rsidRPr="00C34C6F">
        <w:rPr>
          <w:shd w:val="clear" w:color="auto" w:fill="FFFFFF"/>
          <w:lang w:val="en-GB"/>
        </w:rPr>
        <w:t>Climeworks DAC technology secures the supply of CO</w:t>
      </w:r>
      <w:r w:rsidRPr="00C34C6F">
        <w:rPr>
          <w:shd w:val="clear" w:color="auto" w:fill="FFFFFF"/>
          <w:vertAlign w:val="subscript"/>
          <w:lang w:val="en-GB"/>
        </w:rPr>
        <w:t>2</w:t>
      </w:r>
      <w:r w:rsidRPr="00C34C6F">
        <w:rPr>
          <w:shd w:val="clear" w:color="auto" w:fill="FFFFFF"/>
          <w:lang w:val="en-GB"/>
        </w:rPr>
        <w:t xml:space="preserve"> from air. Through electrolytic splitting, Fischer-Tropsch synthesis and hydrocracking, the production of synthetic fuel is proven. This way, fuels of high energy density can be used in a carbon-neutral way and green power can be stored.</w:t>
      </w:r>
    </w:p>
    <w:p w14:paraId="3B42203F" w14:textId="67A1EB62" w:rsidR="00834EA2" w:rsidRPr="00C34C6F" w:rsidRDefault="00890048" w:rsidP="00912EF4">
      <w:pPr>
        <w:rPr>
          <w:b/>
          <w:color w:val="000000"/>
          <w:lang w:val="en-GB"/>
        </w:rPr>
      </w:pPr>
      <w:r w:rsidRPr="00C34C6F">
        <w:rPr>
          <w:rStyle w:val="Hyperlink"/>
          <w:lang w:val="en-GB"/>
        </w:rPr>
        <w:t>www.climeworks.com</w:t>
      </w:r>
    </w:p>
    <w:bookmarkEnd w:id="48"/>
    <w:bookmarkEnd w:id="49"/>
    <w:p w14:paraId="7F0F7168" w14:textId="77777777" w:rsidR="003816F8" w:rsidRPr="00C34C6F" w:rsidRDefault="003816F8" w:rsidP="00912EF4">
      <w:pPr>
        <w:rPr>
          <w:b/>
          <w:color w:val="000000"/>
          <w:lang w:val="en-GB"/>
        </w:rPr>
      </w:pPr>
    </w:p>
    <w:p w14:paraId="3D0AA500" w14:textId="2ED2AC85" w:rsidR="00912EF4" w:rsidRPr="00C34C6F" w:rsidRDefault="00912EF4" w:rsidP="00912EF4">
      <w:pPr>
        <w:rPr>
          <w:b/>
          <w:color w:val="000000"/>
          <w:lang w:val="en-GB"/>
        </w:rPr>
      </w:pPr>
      <w:bookmarkStart w:id="52" w:name="OLE_LINK1"/>
      <w:bookmarkStart w:id="53" w:name="OLE_LINK60"/>
      <w:bookmarkStart w:id="54" w:name="OLE_LINK42"/>
      <w:bookmarkStart w:id="55" w:name="OLE_LINK43"/>
      <w:r w:rsidRPr="00C34C6F">
        <w:rPr>
          <w:b/>
          <w:color w:val="000000"/>
          <w:lang w:val="en-GB"/>
        </w:rPr>
        <w:t>Electrochaea (Germany): Electrochaea Power-to-Gas Technology with Biological Methanation</w:t>
      </w:r>
      <w:r w:rsidR="0017385C">
        <w:rPr>
          <w:b/>
          <w:color w:val="000000"/>
          <w:lang w:val="en-GB"/>
        </w:rPr>
        <w:t xml:space="preserve"> </w:t>
      </w:r>
      <w:r w:rsidR="00AB1230">
        <w:rPr>
          <w:b/>
          <w:color w:val="000000"/>
          <w:lang w:val="en-GB"/>
        </w:rPr>
        <w:t>–</w:t>
      </w:r>
      <w:r w:rsidR="0017385C">
        <w:rPr>
          <w:b/>
          <w:color w:val="000000"/>
          <w:lang w:val="en-GB"/>
        </w:rPr>
        <w:t xml:space="preserve"> </w:t>
      </w:r>
      <w:bookmarkStart w:id="56" w:name="OLE_LINK94"/>
      <w:bookmarkStart w:id="57" w:name="OLE_LINK95"/>
      <w:r w:rsidR="008A6506">
        <w:rPr>
          <w:b/>
          <w:color w:val="000000"/>
          <w:lang w:val="en-GB"/>
        </w:rPr>
        <w:t>a</w:t>
      </w:r>
      <w:r w:rsidR="0017385C" w:rsidRPr="0017385C">
        <w:rPr>
          <w:b/>
          <w:color w:val="000000"/>
          <w:lang w:val="en-GB"/>
        </w:rPr>
        <w:t xml:space="preserve"> grid-scale energy storage solution</w:t>
      </w:r>
      <w:bookmarkEnd w:id="56"/>
      <w:bookmarkEnd w:id="57"/>
    </w:p>
    <w:bookmarkEnd w:id="52"/>
    <w:bookmarkEnd w:id="53"/>
    <w:p w14:paraId="5DE7BD3D" w14:textId="2E15C2D6" w:rsidR="00213496" w:rsidRPr="00213496" w:rsidRDefault="00912EF4" w:rsidP="00213496">
      <w:pPr>
        <w:jc w:val="both"/>
        <w:rPr>
          <w:shd w:val="clear" w:color="auto" w:fill="FFFFFF"/>
          <w:lang w:val="en-GB"/>
        </w:rPr>
      </w:pPr>
      <w:r w:rsidRPr="00C34C6F">
        <w:rPr>
          <w:shd w:val="clear" w:color="auto" w:fill="FFFFFF"/>
          <w:lang w:val="en-GB"/>
        </w:rPr>
        <w:t xml:space="preserve">Electrochaea is commercialising </w:t>
      </w:r>
      <w:bookmarkStart w:id="58" w:name="OLE_LINK54"/>
      <w:bookmarkStart w:id="59" w:name="OLE_LINK55"/>
      <w:r w:rsidRPr="00C34C6F">
        <w:rPr>
          <w:shd w:val="clear" w:color="auto" w:fill="FFFFFF"/>
          <w:lang w:val="en-GB"/>
        </w:rPr>
        <w:t>a grid-scale energy storage solution</w:t>
      </w:r>
      <w:bookmarkEnd w:id="58"/>
      <w:bookmarkEnd w:id="59"/>
      <w:r w:rsidRPr="00C34C6F">
        <w:rPr>
          <w:shd w:val="clear" w:color="auto" w:fill="FFFFFF"/>
          <w:lang w:val="en-GB"/>
        </w:rPr>
        <w:t>. Our proprietary Power-to-Gas (P2G) process converts renewable energy and carbon dioxide into grid-quality renewable methane for storage and distribution.</w:t>
      </w:r>
      <w:r w:rsidR="00213496">
        <w:rPr>
          <w:shd w:val="clear" w:color="auto" w:fill="FFFFFF"/>
          <w:lang w:val="en-GB"/>
        </w:rPr>
        <w:t xml:space="preserve"> </w:t>
      </w:r>
      <w:bookmarkStart w:id="60" w:name="OLE_LINK68"/>
      <w:bookmarkStart w:id="61" w:name="OLE_LINK69"/>
      <w:r w:rsidR="00213496">
        <w:rPr>
          <w:shd w:val="clear" w:color="auto" w:fill="FFFFFF"/>
          <w:lang w:val="en-GB"/>
        </w:rPr>
        <w:t>I</w:t>
      </w:r>
      <w:r w:rsidR="00213496" w:rsidRPr="00C34C6F">
        <w:rPr>
          <w:shd w:val="clear" w:color="auto" w:fill="FFFFFF"/>
          <w:lang w:val="en-GB"/>
        </w:rPr>
        <w:t>n Switzerland and Denmark</w:t>
      </w:r>
      <w:r w:rsidR="00213496">
        <w:rPr>
          <w:shd w:val="clear" w:color="auto" w:fill="FFFFFF"/>
          <w:lang w:val="en-GB"/>
        </w:rPr>
        <w:t xml:space="preserve"> </w:t>
      </w:r>
      <w:r w:rsidRPr="00C34C6F">
        <w:rPr>
          <w:shd w:val="clear" w:color="auto" w:fill="FFFFFF"/>
          <w:lang w:val="en-GB"/>
        </w:rPr>
        <w:t>plant</w:t>
      </w:r>
      <w:r w:rsidR="00213496">
        <w:rPr>
          <w:shd w:val="clear" w:color="auto" w:fill="FFFFFF"/>
          <w:lang w:val="en-GB"/>
        </w:rPr>
        <w:t xml:space="preserve"> operators </w:t>
      </w:r>
      <w:r w:rsidRPr="00C34C6F">
        <w:rPr>
          <w:shd w:val="clear" w:color="auto" w:fill="FFFFFF"/>
          <w:lang w:val="en-GB"/>
        </w:rPr>
        <w:t xml:space="preserve">are </w:t>
      </w:r>
      <w:r w:rsidR="00213496">
        <w:rPr>
          <w:shd w:val="clear" w:color="auto" w:fill="FFFFFF"/>
          <w:lang w:val="en-GB"/>
        </w:rPr>
        <w:t xml:space="preserve">already </w:t>
      </w:r>
      <w:r w:rsidRPr="00C34C6F">
        <w:rPr>
          <w:shd w:val="clear" w:color="auto" w:fill="FFFFFF"/>
          <w:lang w:val="en-GB"/>
        </w:rPr>
        <w:t xml:space="preserve">injecting renewable methane into commercial gas grids. </w:t>
      </w:r>
      <w:bookmarkEnd w:id="60"/>
      <w:bookmarkEnd w:id="61"/>
      <w:r w:rsidRPr="00C34C6F">
        <w:rPr>
          <w:shd w:val="clear" w:color="auto" w:fill="FFFFFF"/>
          <w:lang w:val="en-GB"/>
        </w:rPr>
        <w:t>Electrochaea provides a technology based on biological methanation that makes it possible to store renewable energy and recycle CO</w:t>
      </w:r>
      <w:r w:rsidRPr="00C34C6F">
        <w:rPr>
          <w:shd w:val="clear" w:color="auto" w:fill="FFFFFF"/>
          <w:vertAlign w:val="subscript"/>
          <w:lang w:val="en-GB"/>
        </w:rPr>
        <w:t>2</w:t>
      </w:r>
      <w:r w:rsidRPr="00C34C6F">
        <w:rPr>
          <w:shd w:val="clear" w:color="auto" w:fill="FFFFFF"/>
          <w:lang w:val="en-GB"/>
        </w:rPr>
        <w:t xml:space="preserve"> in a cost-effective way. This allows efficient energy and CO</w:t>
      </w:r>
      <w:r w:rsidRPr="00C34C6F">
        <w:rPr>
          <w:shd w:val="clear" w:color="auto" w:fill="FFFFFF"/>
          <w:vertAlign w:val="subscript"/>
          <w:lang w:val="en-GB"/>
        </w:rPr>
        <w:t>2</w:t>
      </w:r>
      <w:r w:rsidRPr="00C34C6F">
        <w:rPr>
          <w:shd w:val="clear" w:color="auto" w:fill="FFFFFF"/>
          <w:lang w:val="en-GB"/>
        </w:rPr>
        <w:t xml:space="preserve"> storage as renewable methane. When renewable power is available but not immediately used, renewable methane can be stored in the gas grid, thereby enabling a growing market for renewable electric power and creating a growing source of renewable gas.</w:t>
      </w:r>
      <w:bookmarkEnd w:id="54"/>
      <w:bookmarkEnd w:id="55"/>
      <w:r w:rsidR="00213496" w:rsidRPr="00213496">
        <w:rPr>
          <w:lang w:val="en-US"/>
        </w:rPr>
        <w:t xml:space="preserve"> </w:t>
      </w:r>
    </w:p>
    <w:p w14:paraId="13E8AA46" w14:textId="41DEF8FA" w:rsidR="005A34E9" w:rsidRPr="00D8298D" w:rsidRDefault="000F0244" w:rsidP="00D8298D">
      <w:pPr>
        <w:jc w:val="both"/>
        <w:rPr>
          <w:lang w:val="en-GB"/>
        </w:rPr>
      </w:pPr>
      <w:hyperlink r:id="rId10" w:history="1">
        <w:r w:rsidR="00BD302D" w:rsidRPr="00B03C76">
          <w:rPr>
            <w:rStyle w:val="Hyperlink"/>
            <w:shd w:val="clear" w:color="auto" w:fill="FFFFFF"/>
            <w:lang w:val="en-GB"/>
          </w:rPr>
          <w:t>www.electrochaea.com</w:t>
        </w:r>
      </w:hyperlink>
      <w:r w:rsidR="00213496">
        <w:rPr>
          <w:shd w:val="clear" w:color="auto" w:fill="FFFFFF"/>
          <w:lang w:val="en-GB"/>
        </w:rPr>
        <w:t xml:space="preserve"> </w:t>
      </w:r>
      <w:bookmarkStart w:id="62" w:name="OLE_LINK44"/>
      <w:bookmarkStart w:id="63" w:name="OLE_LINK45"/>
    </w:p>
    <w:p w14:paraId="6E8D602B" w14:textId="66C119AE" w:rsidR="00E53428" w:rsidRPr="00C34C6F" w:rsidRDefault="00E53428" w:rsidP="00E53428">
      <w:pPr>
        <w:rPr>
          <w:b/>
          <w:color w:val="000000"/>
          <w:lang w:val="en-GB"/>
        </w:rPr>
      </w:pPr>
      <w:r w:rsidRPr="007A7D46">
        <w:rPr>
          <w:b/>
          <w:color w:val="000000"/>
          <w:lang w:val="en-GB"/>
        </w:rPr>
        <w:lastRenderedPageBreak/>
        <w:t>Wyss Institute for Biologically Inspired Engineering at Harvard (</w:t>
      </w:r>
      <w:r w:rsidR="0046208C">
        <w:rPr>
          <w:b/>
          <w:color w:val="000000"/>
          <w:lang w:val="en-GB"/>
        </w:rPr>
        <w:t>USA</w:t>
      </w:r>
      <w:r w:rsidRPr="007A7D46">
        <w:rPr>
          <w:b/>
          <w:color w:val="000000"/>
          <w:lang w:val="en-GB"/>
        </w:rPr>
        <w:t xml:space="preserve">): </w:t>
      </w:r>
      <w:r w:rsidR="005A34E9">
        <w:rPr>
          <w:b/>
          <w:color w:val="000000"/>
          <w:lang w:val="en-GB"/>
        </w:rPr>
        <w:t>PHAs and sustainable chemicals from CO</w:t>
      </w:r>
      <w:r w:rsidR="005A34E9" w:rsidRPr="00AB1230">
        <w:rPr>
          <w:b/>
          <w:color w:val="000000"/>
          <w:vertAlign w:val="subscript"/>
          <w:lang w:val="en-GB"/>
        </w:rPr>
        <w:t>2</w:t>
      </w:r>
    </w:p>
    <w:p w14:paraId="40AF48C2" w14:textId="2461DC88" w:rsidR="00E53428" w:rsidRPr="00C34C6F" w:rsidRDefault="00E53428" w:rsidP="00E53428">
      <w:pPr>
        <w:jc w:val="both"/>
        <w:rPr>
          <w:lang w:val="en-GB"/>
        </w:rPr>
      </w:pPr>
      <w:r w:rsidRPr="00C34C6F">
        <w:rPr>
          <w:shd w:val="clear" w:color="auto" w:fill="FFFFFF"/>
          <w:lang w:val="en-GB"/>
        </w:rPr>
        <w:t xml:space="preserve">The </w:t>
      </w:r>
      <w:r w:rsidRPr="00C34C6F">
        <w:rPr>
          <w:lang w:val="en-GB"/>
        </w:rPr>
        <w:t>Wyss Institute for Biologically Inspired</w:t>
      </w:r>
      <w:r w:rsidRPr="00C34C6F">
        <w:rPr>
          <w:b/>
          <w:color w:val="000000"/>
          <w:lang w:val="en-GB"/>
        </w:rPr>
        <w:t xml:space="preserve"> </w:t>
      </w:r>
      <w:r w:rsidRPr="00C34C6F">
        <w:rPr>
          <w:lang w:val="en-GB"/>
        </w:rPr>
        <w:t>Engineering is</w:t>
      </w:r>
      <w:r w:rsidRPr="00C34C6F">
        <w:rPr>
          <w:b/>
          <w:color w:val="000000"/>
          <w:lang w:val="en-GB"/>
        </w:rPr>
        <w:t xml:space="preserve"> </w:t>
      </w:r>
      <w:r w:rsidRPr="00C34C6F">
        <w:rPr>
          <w:shd w:val="clear" w:color="auto" w:fill="FFFFFF"/>
          <w:lang w:val="en-GB"/>
        </w:rPr>
        <w:t>building a versatile fermentation platform to convert CO</w:t>
      </w:r>
      <w:r w:rsidRPr="00C34C6F">
        <w:rPr>
          <w:shd w:val="clear" w:color="auto" w:fill="FFFFFF"/>
          <w:vertAlign w:val="subscript"/>
          <w:lang w:val="en-GB"/>
        </w:rPr>
        <w:t>2</w:t>
      </w:r>
      <w:r w:rsidRPr="00C34C6F">
        <w:rPr>
          <w:shd w:val="clear" w:color="auto" w:fill="FFFFFF"/>
          <w:lang w:val="en-GB"/>
        </w:rPr>
        <w:t xml:space="preserve"> into sustainable chemicals. Widespread adoption of bioproduction is an essential part of a sustainable future. The main barrier for it is cost. We propose using genetically engineered microbes to produce desirable products from gaseous sources. CO</w:t>
      </w:r>
      <w:r w:rsidRPr="00C34C6F">
        <w:rPr>
          <w:shd w:val="clear" w:color="auto" w:fill="FFFFFF"/>
          <w:vertAlign w:val="subscript"/>
          <w:lang w:val="en-GB"/>
        </w:rPr>
        <w:t>2</w:t>
      </w:r>
      <w:r w:rsidRPr="00C34C6F">
        <w:rPr>
          <w:shd w:val="clear" w:color="auto" w:fill="FFFFFF"/>
          <w:lang w:val="en-GB"/>
        </w:rPr>
        <w:t xml:space="preserve"> waste streams and locally generated H</w:t>
      </w:r>
      <w:r w:rsidRPr="00C34C6F">
        <w:rPr>
          <w:shd w:val="clear" w:color="auto" w:fill="FFFFFF"/>
          <w:vertAlign w:val="subscript"/>
          <w:lang w:val="en-GB"/>
        </w:rPr>
        <w:t>2</w:t>
      </w:r>
      <w:r w:rsidRPr="00C34C6F">
        <w:rPr>
          <w:shd w:val="clear" w:color="auto" w:fill="FFFFFF"/>
          <w:lang w:val="en-GB"/>
        </w:rPr>
        <w:t xml:space="preserve"> will be fed to the engineered microbes on site. Using continuous gas fermentation technology</w:t>
      </w:r>
      <w:r w:rsidR="00475197">
        <w:rPr>
          <w:shd w:val="clear" w:color="auto" w:fill="FFFFFF"/>
          <w:lang w:val="en-GB"/>
        </w:rPr>
        <w:t>,</w:t>
      </w:r>
      <w:r w:rsidRPr="00C34C6F">
        <w:rPr>
          <w:shd w:val="clear" w:color="auto" w:fill="FFFFFF"/>
          <w:lang w:val="en-GB"/>
        </w:rPr>
        <w:t xml:space="preserve"> we make products, such as polyhydroxyalkanoate (PHAs) biopolymers and triglycerides (TAGs) milk lipids. We have demonstrated production of tailored PHAs from CO</w:t>
      </w:r>
      <w:r w:rsidRPr="00C34C6F">
        <w:rPr>
          <w:shd w:val="clear" w:color="auto" w:fill="FFFFFF"/>
          <w:vertAlign w:val="subscript"/>
          <w:lang w:val="en-GB"/>
        </w:rPr>
        <w:t>2</w:t>
      </w:r>
      <w:r w:rsidRPr="00C34C6F">
        <w:rPr>
          <w:shd w:val="clear" w:color="auto" w:fill="FFFFFF"/>
          <w:lang w:val="en-GB"/>
        </w:rPr>
        <w:t xml:space="preserve"> on lab scale and are working to expand our product portfolio and scale. Gas fermentation is the next step for industrial bioproduction to lower costs and as a sustainable use of resources.</w:t>
      </w:r>
    </w:p>
    <w:p w14:paraId="1F870D20" w14:textId="7D362C7C" w:rsidR="00E53428" w:rsidRPr="00C34C6F" w:rsidRDefault="000F0244" w:rsidP="00E53428">
      <w:pPr>
        <w:rPr>
          <w:rStyle w:val="Hyperlink"/>
          <w:lang w:val="en-GB"/>
        </w:rPr>
      </w:pPr>
      <w:hyperlink r:id="rId11" w:history="1">
        <w:r w:rsidR="00213496">
          <w:rPr>
            <w:rStyle w:val="Hyperlink"/>
            <w:lang w:val="en-GB"/>
          </w:rPr>
          <w:t>www.wyss.harvard.edu/news/shannon-nangle-on-microbes-and-mars</w:t>
        </w:r>
      </w:hyperlink>
    </w:p>
    <w:bookmarkEnd w:id="62"/>
    <w:bookmarkEnd w:id="63"/>
    <w:p w14:paraId="7DC7E568" w14:textId="77777777" w:rsidR="00912EF4" w:rsidRPr="00AB1230" w:rsidRDefault="00912EF4" w:rsidP="00AB1230">
      <w:pPr>
        <w:rPr>
          <w:lang w:val="en-US"/>
        </w:rPr>
      </w:pPr>
    </w:p>
    <w:p w14:paraId="6AF33AAA" w14:textId="76AB95EF" w:rsidR="00F34FB8" w:rsidRPr="00213496" w:rsidRDefault="00F34FB8" w:rsidP="00AB1230">
      <w:pPr>
        <w:pStyle w:val="berschrift3"/>
      </w:pPr>
      <w:bookmarkStart w:id="64" w:name="OLE_LINK46"/>
      <w:bookmarkStart w:id="65" w:name="OLE_LINK47"/>
      <w:r w:rsidRPr="00213496">
        <w:t>The leaders of the CCU industry meet in Cologne</w:t>
      </w:r>
    </w:p>
    <w:p w14:paraId="101E690C" w14:textId="0938877E" w:rsidR="00F34FB8" w:rsidRPr="00C34C6F" w:rsidRDefault="00F34FB8" w:rsidP="00F34FB8">
      <w:pPr>
        <w:pStyle w:val="StandardWeb"/>
        <w:spacing w:before="0" w:beforeAutospacing="0" w:after="105" w:afterAutospacing="0"/>
        <w:jc w:val="both"/>
        <w:textAlignment w:val="baseline"/>
        <w:rPr>
          <w:color w:val="000000" w:themeColor="text1"/>
          <w:lang w:val="en-GB"/>
        </w:rPr>
      </w:pPr>
      <w:r w:rsidRPr="00C34C6F">
        <w:rPr>
          <w:color w:val="000000" w:themeColor="text1"/>
          <w:lang w:val="en-GB"/>
        </w:rPr>
        <w:t>The final programme of the “</w:t>
      </w:r>
      <w:r w:rsidR="00D567F7" w:rsidRPr="00C34C6F">
        <w:rPr>
          <w:color w:val="000000" w:themeColor="text1"/>
          <w:lang w:val="en-GB"/>
        </w:rPr>
        <w:t>8</w:t>
      </w:r>
      <w:r w:rsidRPr="00C34C6F">
        <w:rPr>
          <w:color w:val="000000" w:themeColor="text1"/>
          <w:vertAlign w:val="superscript"/>
          <w:lang w:val="en-GB"/>
        </w:rPr>
        <w:t>th</w:t>
      </w:r>
      <w:r w:rsidRPr="00C34C6F">
        <w:rPr>
          <w:color w:val="000000" w:themeColor="text1"/>
          <w:lang w:val="en-GB"/>
        </w:rPr>
        <w:t xml:space="preserve"> Conference on Carbon Dioxide as Feedstock for Fuels, Chemistry and Polymers” is available online (</w:t>
      </w:r>
      <w:hyperlink r:id="rId12" w:history="1">
        <w:r w:rsidRPr="00C34C6F">
          <w:rPr>
            <w:rStyle w:val="Hyperlink"/>
            <w:lang w:val="en-GB"/>
          </w:rPr>
          <w:t>www.co2-chemistry.eu/programme</w:t>
        </w:r>
      </w:hyperlink>
      <w:r w:rsidRPr="00C34C6F">
        <w:rPr>
          <w:rStyle w:val="Hyperlink"/>
          <w:lang w:val="en-GB"/>
        </w:rPr>
        <w:t>).</w:t>
      </w:r>
      <w:r w:rsidRPr="00C34C6F">
        <w:rPr>
          <w:color w:val="000000" w:themeColor="text1"/>
          <w:lang w:val="en-GB"/>
        </w:rPr>
        <w:t xml:space="preserve"> </w:t>
      </w:r>
      <w:r w:rsidR="00475197">
        <w:rPr>
          <w:color w:val="000000" w:themeColor="text1"/>
          <w:lang w:val="en-GB"/>
        </w:rPr>
        <w:t>The conference</w:t>
      </w:r>
      <w:r w:rsidR="00475197" w:rsidRPr="00C34C6F">
        <w:rPr>
          <w:color w:val="000000" w:themeColor="text1"/>
          <w:lang w:val="en-GB"/>
        </w:rPr>
        <w:t xml:space="preserve"> </w:t>
      </w:r>
      <w:r w:rsidRPr="00C34C6F">
        <w:rPr>
          <w:color w:val="000000" w:themeColor="text1"/>
          <w:lang w:val="en-GB"/>
        </w:rPr>
        <w:t xml:space="preserve">features major topics such as </w:t>
      </w:r>
      <w:r w:rsidR="005B6077" w:rsidRPr="00C34C6F">
        <w:rPr>
          <w:color w:val="000000" w:themeColor="text1"/>
          <w:lang w:val="en-GB"/>
        </w:rPr>
        <w:t>Policy &amp; Innovation, Renewable Carbon &amp; Energy, Carbon Capture, Electrochemistry, Hydrogen Production</w:t>
      </w:r>
      <w:r w:rsidR="009D01B8">
        <w:rPr>
          <w:color w:val="000000" w:themeColor="text1"/>
          <w:lang w:val="en-GB"/>
        </w:rPr>
        <w:t xml:space="preserve">, </w:t>
      </w:r>
      <w:r w:rsidR="005B6077" w:rsidRPr="00C34C6F">
        <w:rPr>
          <w:color w:val="000000" w:themeColor="text1"/>
          <w:lang w:val="en-GB"/>
        </w:rPr>
        <w:t>Mineralisation as well as CO</w:t>
      </w:r>
      <w:r w:rsidR="005B6077" w:rsidRPr="00C34C6F">
        <w:rPr>
          <w:color w:val="000000" w:themeColor="text1"/>
          <w:vertAlign w:val="subscript"/>
          <w:lang w:val="en-GB"/>
        </w:rPr>
        <w:t>2</w:t>
      </w:r>
      <w:r w:rsidR="005B6077" w:rsidRPr="00C34C6F">
        <w:rPr>
          <w:color w:val="000000" w:themeColor="text1"/>
          <w:lang w:val="en-GB"/>
        </w:rPr>
        <w:t xml:space="preserve"> for Chemical</w:t>
      </w:r>
      <w:r w:rsidR="00EF0EE4" w:rsidRPr="00C34C6F">
        <w:rPr>
          <w:color w:val="000000" w:themeColor="text1"/>
          <w:lang w:val="en-GB"/>
        </w:rPr>
        <w:t xml:space="preserve">s, Fuels and Materials. </w:t>
      </w:r>
      <w:r w:rsidRPr="00C34C6F">
        <w:rPr>
          <w:color w:val="000000" w:themeColor="text1"/>
          <w:lang w:val="en-GB"/>
        </w:rPr>
        <w:t>200 participants are expected</w:t>
      </w:r>
      <w:bookmarkStart w:id="66" w:name="OLE_LINK10"/>
      <w:bookmarkStart w:id="67" w:name="OLE_LINK11"/>
      <w:r w:rsidR="009D01B8">
        <w:rPr>
          <w:color w:val="000000" w:themeColor="text1"/>
          <w:lang w:val="en-GB"/>
        </w:rPr>
        <w:t xml:space="preserve"> and</w:t>
      </w:r>
      <w:r w:rsidR="009D01B8" w:rsidRPr="00C34C6F">
        <w:rPr>
          <w:color w:val="000000" w:themeColor="text1"/>
          <w:lang w:val="en-GB"/>
        </w:rPr>
        <w:t xml:space="preserve"> </w:t>
      </w:r>
      <w:r w:rsidRPr="00C34C6F">
        <w:rPr>
          <w:color w:val="000000" w:themeColor="text1"/>
          <w:lang w:val="en-GB"/>
        </w:rPr>
        <w:t xml:space="preserve">only a few booths at the exhibition </w:t>
      </w:r>
      <w:r w:rsidR="009D01B8">
        <w:rPr>
          <w:color w:val="000000" w:themeColor="text1"/>
          <w:lang w:val="en-GB"/>
        </w:rPr>
        <w:t xml:space="preserve">space </w:t>
      </w:r>
      <w:r w:rsidRPr="00C34C6F">
        <w:rPr>
          <w:color w:val="000000" w:themeColor="text1"/>
          <w:lang w:val="en-GB"/>
        </w:rPr>
        <w:t xml:space="preserve">are </w:t>
      </w:r>
      <w:r w:rsidR="009D01B8">
        <w:rPr>
          <w:color w:val="000000" w:themeColor="text1"/>
          <w:lang w:val="en-GB"/>
        </w:rPr>
        <w:t>still available</w:t>
      </w:r>
      <w:r w:rsidRPr="00C34C6F">
        <w:rPr>
          <w:color w:val="000000" w:themeColor="text1"/>
          <w:lang w:val="en-GB"/>
        </w:rPr>
        <w:t>.</w:t>
      </w:r>
      <w:r w:rsidRPr="00C34C6F">
        <w:rPr>
          <w:rFonts w:ascii="PT Sans" w:hAnsi="PT Sans"/>
          <w:color w:val="000000" w:themeColor="text1"/>
          <w:sz w:val="20"/>
          <w:szCs w:val="20"/>
          <w:lang w:val="en-GB"/>
        </w:rPr>
        <w:t xml:space="preserve"> </w:t>
      </w:r>
    </w:p>
    <w:bookmarkEnd w:id="66"/>
    <w:bookmarkEnd w:id="67"/>
    <w:p w14:paraId="24A88097" w14:textId="77777777" w:rsidR="00AB5F45" w:rsidRPr="00C34C6F" w:rsidRDefault="00AB5F45" w:rsidP="00F34FB8">
      <w:pPr>
        <w:pStyle w:val="StandardWeb"/>
        <w:spacing w:before="0" w:beforeAutospacing="0" w:after="0" w:afterAutospacing="0"/>
        <w:jc w:val="both"/>
        <w:textAlignment w:val="baseline"/>
        <w:rPr>
          <w:color w:val="000000" w:themeColor="text1"/>
          <w:lang w:val="en-GB"/>
        </w:rPr>
      </w:pPr>
    </w:p>
    <w:p w14:paraId="33ABA45E" w14:textId="1BD1D4EE" w:rsidR="00AB5F45" w:rsidRPr="008559C7" w:rsidRDefault="00AB5F45" w:rsidP="00AB5F45">
      <w:pPr>
        <w:jc w:val="both"/>
        <w:rPr>
          <w:rFonts w:cstheme="minorHAnsi"/>
          <w:color w:val="000000" w:themeColor="text1"/>
          <w:lang w:val="en-GB"/>
        </w:rPr>
      </w:pPr>
      <w:r w:rsidRPr="00C34C6F">
        <w:rPr>
          <w:rFonts w:cstheme="minorHAnsi"/>
          <w:color w:val="000000" w:themeColor="text1"/>
          <w:lang w:val="en-GB"/>
        </w:rPr>
        <w:t xml:space="preserve">Don’t miss the new highlight one day </w:t>
      </w:r>
      <w:r w:rsidR="00475197">
        <w:rPr>
          <w:rFonts w:cstheme="minorHAnsi"/>
          <w:color w:val="000000" w:themeColor="text1"/>
          <w:lang w:val="en-GB"/>
        </w:rPr>
        <w:t>before</w:t>
      </w:r>
      <w:r w:rsidRPr="00C34C6F">
        <w:rPr>
          <w:rFonts w:cstheme="minorHAnsi"/>
          <w:color w:val="000000" w:themeColor="text1"/>
          <w:lang w:val="en-GB"/>
        </w:rPr>
        <w:t xml:space="preserve"> the conference: </w:t>
      </w:r>
      <w:r w:rsidR="009D01B8">
        <w:rPr>
          <w:rFonts w:cstheme="minorHAnsi"/>
          <w:color w:val="000000" w:themeColor="text1"/>
          <w:lang w:val="en-GB"/>
        </w:rPr>
        <w:t>t</w:t>
      </w:r>
      <w:r w:rsidR="009D01B8" w:rsidRPr="00C34C6F">
        <w:rPr>
          <w:rFonts w:cstheme="minorHAnsi"/>
          <w:color w:val="000000" w:themeColor="text1"/>
          <w:lang w:val="en-GB"/>
        </w:rPr>
        <w:t xml:space="preserve">he </w:t>
      </w:r>
      <w:r w:rsidRPr="00C34C6F">
        <w:rPr>
          <w:rFonts w:cstheme="minorHAnsi"/>
          <w:color w:val="000000" w:themeColor="text1"/>
          <w:lang w:val="en-GB"/>
        </w:rPr>
        <w:t>„1</w:t>
      </w:r>
      <w:r w:rsidRPr="00C34C6F">
        <w:rPr>
          <w:rFonts w:cstheme="minorHAnsi"/>
          <w:color w:val="000000" w:themeColor="text1"/>
          <w:vertAlign w:val="superscript"/>
          <w:lang w:val="en-GB"/>
        </w:rPr>
        <w:t>st</w:t>
      </w:r>
      <w:r w:rsidRPr="00C34C6F">
        <w:rPr>
          <w:rFonts w:cstheme="minorHAnsi"/>
          <w:color w:val="000000" w:themeColor="text1"/>
          <w:lang w:val="en-GB"/>
        </w:rPr>
        <w:t xml:space="preserve"> European Summit on CO</w:t>
      </w:r>
      <w:r w:rsidRPr="00C34C6F">
        <w:rPr>
          <w:rFonts w:cstheme="minorHAnsi"/>
          <w:color w:val="000000" w:themeColor="text1"/>
          <w:vertAlign w:val="subscript"/>
          <w:lang w:val="en-GB"/>
        </w:rPr>
        <w:t>2</w:t>
      </w:r>
      <w:r w:rsidRPr="00C34C6F">
        <w:rPr>
          <w:rFonts w:cstheme="minorHAnsi"/>
          <w:color w:val="000000" w:themeColor="text1"/>
          <w:lang w:val="en-GB"/>
        </w:rPr>
        <w:t xml:space="preserve">-based Aviation Fuels“ </w:t>
      </w:r>
      <w:hyperlink r:id="rId13" w:history="1">
        <w:r w:rsidR="00375E73">
          <w:rPr>
            <w:rStyle w:val="Hyperlink"/>
            <w:rFonts w:cstheme="minorHAnsi"/>
            <w:lang w:val="en-GB"/>
          </w:rPr>
          <w:t>www.co2-chemistry.eu/aviationfuels/</w:t>
        </w:r>
      </w:hyperlink>
      <w:r w:rsidRPr="00C34C6F">
        <w:rPr>
          <w:rFonts w:cstheme="minorHAnsi"/>
          <w:color w:val="000000" w:themeColor="text1"/>
          <w:lang w:val="en-GB"/>
        </w:rPr>
        <w:t xml:space="preserve">. Combined tickets for both events are available here </w:t>
      </w:r>
      <w:hyperlink r:id="rId14" w:history="1">
        <w:r w:rsidR="00375E73">
          <w:rPr>
            <w:rStyle w:val="Hyperlink"/>
            <w:rFonts w:cstheme="minorHAnsi"/>
            <w:lang w:val="en-GB"/>
          </w:rPr>
          <w:t>www.co2-chemistry.eu/registration/</w:t>
        </w:r>
      </w:hyperlink>
      <w:r w:rsidRPr="008559C7">
        <w:rPr>
          <w:rFonts w:cstheme="minorHAnsi"/>
          <w:color w:val="000000" w:themeColor="text1"/>
          <w:lang w:val="en-GB"/>
        </w:rPr>
        <w:t>.</w:t>
      </w:r>
    </w:p>
    <w:p w14:paraId="682D24C4" w14:textId="77777777" w:rsidR="00AB5F45" w:rsidRPr="008559C7" w:rsidRDefault="00AB5F45" w:rsidP="00F34FB8">
      <w:pPr>
        <w:pStyle w:val="StandardWeb"/>
        <w:spacing w:before="0" w:beforeAutospacing="0" w:after="0" w:afterAutospacing="0"/>
        <w:jc w:val="both"/>
        <w:textAlignment w:val="baseline"/>
        <w:rPr>
          <w:color w:val="000000" w:themeColor="text1"/>
          <w:lang w:val="en-GB"/>
        </w:rPr>
      </w:pPr>
    </w:p>
    <w:p w14:paraId="79B0AA60" w14:textId="26E871E9" w:rsidR="00F34FB8" w:rsidRPr="008559C7" w:rsidRDefault="00F34FB8" w:rsidP="00F34FB8">
      <w:pPr>
        <w:pStyle w:val="StandardWeb"/>
        <w:spacing w:before="0" w:beforeAutospacing="0" w:after="0" w:afterAutospacing="0"/>
        <w:jc w:val="both"/>
        <w:textAlignment w:val="baseline"/>
        <w:rPr>
          <w:color w:val="000000" w:themeColor="text1"/>
          <w:lang w:val="en-GB"/>
        </w:rPr>
      </w:pPr>
      <w:r w:rsidRPr="008559C7">
        <w:rPr>
          <w:color w:val="000000" w:themeColor="text1"/>
          <w:lang w:val="en-GB"/>
        </w:rPr>
        <w:t>All information, registration and the conference programme are available at</w:t>
      </w:r>
      <w:r w:rsidRPr="008559C7">
        <w:rPr>
          <w:rStyle w:val="apple-converted-space"/>
          <w:color w:val="000000" w:themeColor="text1"/>
          <w:lang w:val="en-GB"/>
        </w:rPr>
        <w:t xml:space="preserve"> </w:t>
      </w:r>
      <w:hyperlink r:id="rId15" w:history="1">
        <w:r w:rsidRPr="008559C7">
          <w:rPr>
            <w:rStyle w:val="Hyperlink"/>
            <w:lang w:val="en-GB"/>
          </w:rPr>
          <w:t>www.co2-chemistry.eu</w:t>
        </w:r>
      </w:hyperlink>
      <w:r w:rsidRPr="008559C7">
        <w:rPr>
          <w:color w:val="000000" w:themeColor="text1"/>
          <w:lang w:val="en-GB"/>
        </w:rPr>
        <w:t>.</w:t>
      </w:r>
    </w:p>
    <w:p w14:paraId="09852DD9" w14:textId="77777777" w:rsidR="00F34FB8" w:rsidRPr="008559C7" w:rsidRDefault="00F34FB8" w:rsidP="00F34FB8">
      <w:pPr>
        <w:pStyle w:val="StandardWeb"/>
        <w:spacing w:before="0" w:beforeAutospacing="0" w:after="0" w:afterAutospacing="0"/>
        <w:jc w:val="both"/>
        <w:textAlignment w:val="baseline"/>
        <w:rPr>
          <w:color w:val="000000" w:themeColor="text1"/>
          <w:lang w:val="en-GB"/>
        </w:rPr>
      </w:pPr>
    </w:p>
    <w:p w14:paraId="553C92CE" w14:textId="27635F5E" w:rsidR="00F34FB8" w:rsidRPr="008559C7" w:rsidRDefault="00F34FB8" w:rsidP="00F34FB8">
      <w:pPr>
        <w:pStyle w:val="StandardWeb"/>
        <w:spacing w:before="0" w:beforeAutospacing="0" w:after="0" w:afterAutospacing="0"/>
        <w:jc w:val="both"/>
        <w:textAlignment w:val="baseline"/>
        <w:rPr>
          <w:color w:val="000000" w:themeColor="text1"/>
          <w:lang w:val="en-GB"/>
        </w:rPr>
      </w:pPr>
      <w:bookmarkStart w:id="68" w:name="OLE_LINK49"/>
      <w:bookmarkStart w:id="69" w:name="OLE_LINK50"/>
      <w:r w:rsidRPr="008559C7">
        <w:rPr>
          <w:color w:val="000000" w:themeColor="text1"/>
          <w:lang w:val="en-GB"/>
        </w:rPr>
        <w:t xml:space="preserve">The nova-Institute would like to thank Covestro (Germany) for sponsoring the </w:t>
      </w:r>
      <w:r w:rsidR="00846805">
        <w:rPr>
          <w:color w:val="000000" w:themeColor="text1"/>
          <w:lang w:val="en-GB"/>
        </w:rPr>
        <w:t>i</w:t>
      </w:r>
      <w:r w:rsidRPr="008559C7">
        <w:rPr>
          <w:color w:val="000000" w:themeColor="text1"/>
          <w:lang w:val="en-GB"/>
        </w:rPr>
        <w:t>nnovation</w:t>
      </w:r>
      <w:r w:rsidR="00846805">
        <w:rPr>
          <w:color w:val="000000" w:themeColor="text1"/>
          <w:lang w:val="en-GB"/>
        </w:rPr>
        <w:t xml:space="preserve"> a</w:t>
      </w:r>
      <w:r w:rsidRPr="008559C7">
        <w:rPr>
          <w:color w:val="000000" w:themeColor="text1"/>
          <w:lang w:val="en-GB"/>
        </w:rPr>
        <w:t>ward “Best CO</w:t>
      </w:r>
      <w:r w:rsidRPr="008559C7">
        <w:rPr>
          <w:color w:val="000000" w:themeColor="text1"/>
          <w:vertAlign w:val="subscript"/>
          <w:lang w:val="en-GB"/>
        </w:rPr>
        <w:t>2</w:t>
      </w:r>
      <w:r w:rsidRPr="008559C7">
        <w:rPr>
          <w:color w:val="000000" w:themeColor="text1"/>
          <w:lang w:val="en-GB"/>
        </w:rPr>
        <w:t xml:space="preserve"> utilisation 20</w:t>
      </w:r>
      <w:r w:rsidR="002B7B0A" w:rsidRPr="008559C7">
        <w:rPr>
          <w:color w:val="000000" w:themeColor="text1"/>
          <w:lang w:val="en-GB"/>
        </w:rPr>
        <w:t>20</w:t>
      </w:r>
      <w:r w:rsidRPr="008559C7">
        <w:rPr>
          <w:color w:val="000000" w:themeColor="text1"/>
          <w:lang w:val="en-GB"/>
        </w:rPr>
        <w:t>”</w:t>
      </w:r>
      <w:r w:rsidR="002B7B0A" w:rsidRPr="008559C7">
        <w:rPr>
          <w:color w:val="000000" w:themeColor="text1"/>
          <w:lang w:val="en-GB"/>
        </w:rPr>
        <w:t xml:space="preserve"> and CO</w:t>
      </w:r>
      <w:r w:rsidR="002B7B0A" w:rsidRPr="008559C7">
        <w:rPr>
          <w:color w:val="000000" w:themeColor="text1"/>
          <w:vertAlign w:val="subscript"/>
          <w:lang w:val="en-GB"/>
        </w:rPr>
        <w:t>2</w:t>
      </w:r>
      <w:r w:rsidR="002B7B0A" w:rsidRPr="008559C7">
        <w:rPr>
          <w:color w:val="000000" w:themeColor="text1"/>
          <w:lang w:val="en-GB"/>
        </w:rPr>
        <w:t xml:space="preserve"> Value Europe for the co-organisation</w:t>
      </w:r>
      <w:r w:rsidRPr="008559C7">
        <w:rPr>
          <w:color w:val="000000" w:themeColor="text1"/>
          <w:lang w:val="en-GB"/>
        </w:rPr>
        <w:t xml:space="preserve">. </w:t>
      </w:r>
      <w:r w:rsidR="00E605D2" w:rsidRPr="008559C7">
        <w:rPr>
          <w:color w:val="000000" w:themeColor="text1"/>
          <w:lang w:val="en-GB"/>
        </w:rPr>
        <w:t>Enviro Ambient (</w:t>
      </w:r>
      <w:r w:rsidR="0046208C">
        <w:rPr>
          <w:color w:val="000000" w:themeColor="text1"/>
          <w:lang w:val="en-GB"/>
        </w:rPr>
        <w:t>USA</w:t>
      </w:r>
      <w:r w:rsidR="00E605D2" w:rsidRPr="008559C7">
        <w:rPr>
          <w:color w:val="000000" w:themeColor="text1"/>
          <w:lang w:val="en-GB"/>
        </w:rPr>
        <w:t xml:space="preserve">) </w:t>
      </w:r>
      <w:r w:rsidRPr="008559C7">
        <w:rPr>
          <w:color w:val="000000" w:themeColor="text1"/>
          <w:lang w:val="en-GB"/>
        </w:rPr>
        <w:t xml:space="preserve">supports the conference as a Gold Sponsor and </w:t>
      </w:r>
      <w:r w:rsidR="00E605D2" w:rsidRPr="008559C7">
        <w:rPr>
          <w:color w:val="000000" w:themeColor="text1"/>
          <w:lang w:val="en-GB"/>
        </w:rPr>
        <w:t>Total</w:t>
      </w:r>
      <w:r w:rsidRPr="008559C7">
        <w:rPr>
          <w:color w:val="000000" w:themeColor="text1"/>
          <w:lang w:val="en-GB"/>
        </w:rPr>
        <w:t xml:space="preserve"> (</w:t>
      </w:r>
      <w:r w:rsidR="00E605D2" w:rsidRPr="008559C7">
        <w:rPr>
          <w:color w:val="000000" w:themeColor="text1"/>
          <w:lang w:val="en-GB"/>
        </w:rPr>
        <w:t>France/Belgium</w:t>
      </w:r>
      <w:r w:rsidRPr="008559C7">
        <w:rPr>
          <w:color w:val="000000" w:themeColor="text1"/>
          <w:lang w:val="en-GB"/>
        </w:rPr>
        <w:t xml:space="preserve">) </w:t>
      </w:r>
      <w:r w:rsidR="00E605D2" w:rsidRPr="008559C7">
        <w:rPr>
          <w:color w:val="000000" w:themeColor="text1"/>
          <w:lang w:val="en-GB"/>
        </w:rPr>
        <w:t>as</w:t>
      </w:r>
      <w:r w:rsidRPr="008559C7">
        <w:rPr>
          <w:color w:val="000000" w:themeColor="text1"/>
          <w:lang w:val="en-GB"/>
        </w:rPr>
        <w:t xml:space="preserve"> </w:t>
      </w:r>
      <w:r w:rsidR="009D01B8">
        <w:rPr>
          <w:color w:val="000000" w:themeColor="text1"/>
          <w:lang w:val="en-GB"/>
        </w:rPr>
        <w:t xml:space="preserve">a </w:t>
      </w:r>
      <w:r w:rsidR="00E605D2" w:rsidRPr="008559C7">
        <w:rPr>
          <w:color w:val="000000" w:themeColor="text1"/>
          <w:lang w:val="en-GB"/>
        </w:rPr>
        <w:t>Bronze</w:t>
      </w:r>
      <w:r w:rsidRPr="008559C7">
        <w:rPr>
          <w:color w:val="000000" w:themeColor="text1"/>
          <w:lang w:val="en-GB"/>
        </w:rPr>
        <w:t xml:space="preserve"> Sponsor</w:t>
      </w:r>
      <w:r w:rsidR="00E605D2" w:rsidRPr="008559C7">
        <w:rPr>
          <w:color w:val="000000" w:themeColor="text1"/>
          <w:lang w:val="en-GB"/>
        </w:rPr>
        <w:t>.</w:t>
      </w:r>
      <w:bookmarkStart w:id="70" w:name="_GoBack"/>
      <w:bookmarkEnd w:id="70"/>
    </w:p>
    <w:bookmarkEnd w:id="4"/>
    <w:bookmarkEnd w:id="5"/>
    <w:bookmarkEnd w:id="68"/>
    <w:bookmarkEnd w:id="69"/>
    <w:p w14:paraId="25E8B1A1" w14:textId="77777777" w:rsidR="00F34FB8" w:rsidRPr="008559C7" w:rsidRDefault="00F34FB8" w:rsidP="00F34FB8">
      <w:pPr>
        <w:rPr>
          <w:b/>
          <w:lang w:val="en-GB"/>
        </w:rPr>
      </w:pPr>
    </w:p>
    <w:p w14:paraId="17B0DD67" w14:textId="77777777" w:rsidR="009D46E9" w:rsidRPr="008559C7" w:rsidRDefault="009D46E9" w:rsidP="000316AD">
      <w:pPr>
        <w:rPr>
          <w:lang w:val="en-GB"/>
        </w:rPr>
      </w:pPr>
      <w:bookmarkStart w:id="71" w:name="OLE_LINK15"/>
      <w:bookmarkStart w:id="72" w:name="OLE_LINK16"/>
      <w:bookmarkEnd w:id="64"/>
      <w:bookmarkEnd w:id="65"/>
    </w:p>
    <w:p w14:paraId="2C4AAB3D" w14:textId="20E1F641" w:rsidR="000316AD" w:rsidRPr="008559C7" w:rsidRDefault="000316AD" w:rsidP="000316AD">
      <w:pPr>
        <w:rPr>
          <w:b/>
          <w:lang w:val="en-GB"/>
        </w:rPr>
      </w:pPr>
      <w:r w:rsidRPr="008559C7">
        <w:rPr>
          <w:b/>
          <w:lang w:val="en-GB"/>
        </w:rPr>
        <w:t xml:space="preserve">Find all nova press releases, visuals and more free for press purposes at </w:t>
      </w:r>
      <w:hyperlink r:id="rId16" w:history="1">
        <w:r w:rsidRPr="008559C7">
          <w:rPr>
            <w:rStyle w:val="Hyperlink"/>
            <w:b/>
            <w:lang w:val="en-GB"/>
          </w:rPr>
          <w:t>www.nova-institute.eu/press</w:t>
        </w:r>
      </w:hyperlink>
      <w:r w:rsidRPr="008559C7">
        <w:rPr>
          <w:b/>
          <w:lang w:val="en-GB"/>
        </w:rPr>
        <w:t xml:space="preserve"> </w:t>
      </w:r>
    </w:p>
    <w:bookmarkEnd w:id="71"/>
    <w:bookmarkEnd w:id="72"/>
    <w:p w14:paraId="1B7886DE" w14:textId="77777777" w:rsidR="00C47CB3" w:rsidRPr="008559C7" w:rsidRDefault="00C47CB3" w:rsidP="0038359F">
      <w:pPr>
        <w:rPr>
          <w:b/>
          <w:lang w:val="en-GB"/>
        </w:rPr>
      </w:pPr>
    </w:p>
    <w:p w14:paraId="6FB16C71" w14:textId="77777777" w:rsidR="008C7B30" w:rsidRPr="008559C7" w:rsidRDefault="008C7B30" w:rsidP="0038359F">
      <w:pPr>
        <w:rPr>
          <w:lang w:val="en-GB"/>
        </w:rPr>
      </w:pPr>
    </w:p>
    <w:p w14:paraId="4B6B8A4C" w14:textId="77777777" w:rsidR="006C51FB" w:rsidRPr="008559C7" w:rsidRDefault="00D12C74" w:rsidP="0038359F">
      <w:pPr>
        <w:rPr>
          <w:b/>
          <w:lang w:val="en-GB"/>
        </w:rPr>
      </w:pPr>
      <w:r w:rsidRPr="008559C7">
        <w:rPr>
          <w:b/>
          <w:lang w:val="en-GB"/>
        </w:rPr>
        <w:t>Responsible for the content under German press law (V.i.S.d.P.):</w:t>
      </w:r>
    </w:p>
    <w:p w14:paraId="05CF14EF" w14:textId="77A567D6" w:rsidR="00340769" w:rsidRPr="008559C7" w:rsidRDefault="00340769" w:rsidP="0038359F">
      <w:pPr>
        <w:rPr>
          <w:lang w:val="en-GB"/>
        </w:rPr>
      </w:pPr>
      <w:r w:rsidRPr="008559C7">
        <w:rPr>
          <w:lang w:val="en-GB"/>
        </w:rPr>
        <w:br/>
        <w:t>Dipl.-Phys. Michael Carus (Managing Director)</w:t>
      </w:r>
    </w:p>
    <w:p w14:paraId="7462C959" w14:textId="533E1C99" w:rsidR="00340769" w:rsidRPr="00C34C6F" w:rsidRDefault="00340769" w:rsidP="0038359F">
      <w:r w:rsidRPr="00C34C6F">
        <w:t>nova-Institut GmbH, Chemiepark Knapsack, Industriestra</w:t>
      </w:r>
      <w:r w:rsidR="005511AD" w:rsidRPr="00C34C6F">
        <w:t>ß</w:t>
      </w:r>
      <w:r w:rsidR="007F37A6" w:rsidRPr="00C34C6F">
        <w:t xml:space="preserve">e 300, DE-50354 </w:t>
      </w:r>
      <w:r w:rsidR="00C244FB" w:rsidRPr="00C34C6F">
        <w:t xml:space="preserve">Hürth </w:t>
      </w:r>
      <w:r w:rsidRPr="00C34C6F">
        <w:t>(Germany)</w:t>
      </w:r>
    </w:p>
    <w:p w14:paraId="7969BE08" w14:textId="77777777" w:rsidR="003F4803" w:rsidRPr="00C34C6F" w:rsidRDefault="003F4803" w:rsidP="0038359F"/>
    <w:bookmarkEnd w:id="0"/>
    <w:bookmarkEnd w:id="1"/>
    <w:p w14:paraId="0CD341D6" w14:textId="0BAD2320" w:rsidR="00340769" w:rsidRPr="008559C7" w:rsidRDefault="00340769" w:rsidP="0038359F">
      <w:pPr>
        <w:rPr>
          <w:lang w:val="en-GB"/>
        </w:rPr>
      </w:pPr>
      <w:r w:rsidRPr="008559C7">
        <w:rPr>
          <w:lang w:val="en-GB"/>
        </w:rPr>
        <w:t xml:space="preserve">Internet: </w:t>
      </w:r>
      <w:hyperlink r:id="rId17" w:history="1">
        <w:r w:rsidR="004B7D2D" w:rsidRPr="008559C7">
          <w:rPr>
            <w:rStyle w:val="Hyperlink"/>
            <w:lang w:val="en-GB"/>
          </w:rPr>
          <w:t>www.nova-institute.eu</w:t>
        </w:r>
      </w:hyperlink>
      <w:r w:rsidRPr="008559C7">
        <w:rPr>
          <w:lang w:val="en-GB"/>
        </w:rPr>
        <w:t xml:space="preserve"> </w:t>
      </w:r>
      <w:r w:rsidR="008A13F9" w:rsidRPr="008559C7">
        <w:rPr>
          <w:lang w:val="en-GB"/>
        </w:rPr>
        <w:t>– all services and studies at</w:t>
      </w:r>
      <w:r w:rsidRPr="008559C7">
        <w:rPr>
          <w:lang w:val="en-GB"/>
        </w:rPr>
        <w:t xml:space="preserve"> </w:t>
      </w:r>
      <w:hyperlink r:id="rId18" w:history="1">
        <w:r w:rsidR="00DB1B2B" w:rsidRPr="008559C7">
          <w:rPr>
            <w:rStyle w:val="Hyperlink"/>
            <w:lang w:val="en-GB"/>
          </w:rPr>
          <w:t>www.bio-based.eu</w:t>
        </w:r>
      </w:hyperlink>
      <w:r w:rsidR="00DB1B2B" w:rsidRPr="008559C7">
        <w:rPr>
          <w:lang w:val="en-GB"/>
        </w:rPr>
        <w:t xml:space="preserve"> </w:t>
      </w:r>
    </w:p>
    <w:p w14:paraId="1F9174CD" w14:textId="77777777" w:rsidR="00340769" w:rsidRPr="008559C7" w:rsidRDefault="00340769" w:rsidP="0038359F">
      <w:pPr>
        <w:rPr>
          <w:lang w:val="en-GB"/>
        </w:rPr>
      </w:pPr>
      <w:r w:rsidRPr="008559C7">
        <w:rPr>
          <w:lang w:val="en-GB"/>
        </w:rPr>
        <w:t xml:space="preserve">Email: </w:t>
      </w:r>
      <w:hyperlink r:id="rId19" w:history="1">
        <w:r w:rsidRPr="008559C7">
          <w:rPr>
            <w:color w:val="0000FF"/>
            <w:u w:val="single"/>
            <w:lang w:val="en-GB"/>
          </w:rPr>
          <w:t>contact@nova-institut.de</w:t>
        </w:r>
      </w:hyperlink>
    </w:p>
    <w:p w14:paraId="2A3AAFF2" w14:textId="77777777" w:rsidR="002B5D82" w:rsidRPr="008559C7" w:rsidRDefault="00340769" w:rsidP="0038359F">
      <w:pPr>
        <w:rPr>
          <w:lang w:val="en-GB"/>
        </w:rPr>
      </w:pPr>
      <w:r w:rsidRPr="008559C7">
        <w:rPr>
          <w:lang w:val="en-GB"/>
        </w:rPr>
        <w:t>Phone: +49 (0) 22 33-48 14 40</w:t>
      </w:r>
    </w:p>
    <w:p w14:paraId="287C97BB" w14:textId="77777777" w:rsidR="00166393" w:rsidRPr="008559C7" w:rsidRDefault="00166393" w:rsidP="0038359F">
      <w:pPr>
        <w:rPr>
          <w:lang w:val="en-GB"/>
        </w:rPr>
      </w:pPr>
    </w:p>
    <w:p w14:paraId="4ED598FB" w14:textId="6493D6FF" w:rsidR="00166393" w:rsidRPr="008559C7" w:rsidRDefault="00145324" w:rsidP="0038359F">
      <w:pPr>
        <w:rPr>
          <w:lang w:val="en-GB"/>
        </w:rPr>
      </w:pPr>
      <w:bookmarkStart w:id="73" w:name="OLE_LINK28"/>
      <w:bookmarkStart w:id="74" w:name="OLE_LINK29"/>
      <w:bookmarkStart w:id="75" w:name="OLE_LINK23"/>
      <w:bookmarkStart w:id="76" w:name="OLE_LINK24"/>
      <w:r w:rsidRPr="008559C7">
        <w:rPr>
          <w:lang w:val="en-GB"/>
        </w:rPr>
        <w:lastRenderedPageBreak/>
        <w:t>nova-Institute is a private and independent</w:t>
      </w:r>
      <w:r w:rsidR="00104039" w:rsidRPr="008559C7">
        <w:rPr>
          <w:lang w:val="en-GB"/>
        </w:rPr>
        <w:t xml:space="preserve"> research</w:t>
      </w:r>
      <w:r w:rsidRPr="008559C7">
        <w:rPr>
          <w:lang w:val="en-GB"/>
        </w:rPr>
        <w:t xml:space="preserve"> institute, founded in 1994; nova offers research and consultancy with a focus on bio-based and CO</w:t>
      </w:r>
      <w:r w:rsidRPr="008559C7">
        <w:rPr>
          <w:vertAlign w:val="subscript"/>
          <w:lang w:val="en-GB"/>
        </w:rPr>
        <w:t>2</w:t>
      </w:r>
      <w:r w:rsidRPr="008559C7">
        <w:rPr>
          <w:lang w:val="en-GB"/>
        </w:rPr>
        <w:t>-based economy in the fields of f</w:t>
      </w:r>
      <w:r w:rsidR="00104039" w:rsidRPr="008559C7">
        <w:rPr>
          <w:lang w:val="en-GB"/>
        </w:rPr>
        <w:t>ood and f</w:t>
      </w:r>
      <w:r w:rsidRPr="008559C7">
        <w:rPr>
          <w:lang w:val="en-GB"/>
        </w:rPr>
        <w:t xml:space="preserve">eedstock, </w:t>
      </w:r>
      <w:r w:rsidR="00690AA4" w:rsidRPr="008559C7">
        <w:rPr>
          <w:lang w:val="en-GB"/>
        </w:rPr>
        <w:t>technology</w:t>
      </w:r>
      <w:r w:rsidRPr="008559C7">
        <w:rPr>
          <w:lang w:val="en-GB"/>
        </w:rPr>
        <w:t xml:space="preserve">, </w:t>
      </w:r>
      <w:r w:rsidR="00690AA4" w:rsidRPr="008559C7">
        <w:rPr>
          <w:lang w:val="en-GB"/>
        </w:rPr>
        <w:t xml:space="preserve">economy, </w:t>
      </w:r>
      <w:r w:rsidRPr="008559C7">
        <w:rPr>
          <w:lang w:val="en-GB"/>
        </w:rPr>
        <w:t xml:space="preserve">markets, sustainability, dissemination, B2B </w:t>
      </w:r>
      <w:r w:rsidR="00690AA4" w:rsidRPr="008559C7">
        <w:rPr>
          <w:lang w:val="en-GB"/>
        </w:rPr>
        <w:t xml:space="preserve">and B2C </w:t>
      </w:r>
      <w:r w:rsidRPr="008559C7">
        <w:rPr>
          <w:lang w:val="en-GB"/>
        </w:rPr>
        <w:t xml:space="preserve">communication and policy. </w:t>
      </w:r>
      <w:r w:rsidR="00104039" w:rsidRPr="008559C7">
        <w:rPr>
          <w:lang w:val="en-GB"/>
        </w:rPr>
        <w:t xml:space="preserve">Every year nova organises several </w:t>
      </w:r>
      <w:r w:rsidR="00690AA4" w:rsidRPr="008559C7">
        <w:rPr>
          <w:lang w:val="en-GB"/>
        </w:rPr>
        <w:t>leading</w:t>
      </w:r>
      <w:r w:rsidR="00104039" w:rsidRPr="008559C7">
        <w:rPr>
          <w:lang w:val="en-GB"/>
        </w:rPr>
        <w:t xml:space="preserve"> conferences on these topics</w:t>
      </w:r>
      <w:r w:rsidR="00690AA4" w:rsidRPr="008559C7">
        <w:rPr>
          <w:lang w:val="en-GB"/>
        </w:rPr>
        <w:t>.</w:t>
      </w:r>
      <w:r w:rsidR="00F80AAC" w:rsidRPr="008559C7">
        <w:rPr>
          <w:lang w:val="en-GB"/>
        </w:rPr>
        <w:t xml:space="preserve"> nova-Institute has 3</w:t>
      </w:r>
      <w:r w:rsidR="004C7E40" w:rsidRPr="008559C7">
        <w:rPr>
          <w:lang w:val="en-GB"/>
        </w:rPr>
        <w:t>5</w:t>
      </w:r>
      <w:r w:rsidRPr="008559C7">
        <w:rPr>
          <w:lang w:val="en-GB"/>
        </w:rPr>
        <w:t xml:space="preserve"> employees and an annual turnover of more than </w:t>
      </w:r>
      <w:r w:rsidR="001E3872" w:rsidRPr="008559C7">
        <w:rPr>
          <w:lang w:val="en-GB"/>
        </w:rPr>
        <w:t>3</w:t>
      </w:r>
      <w:r w:rsidRPr="008559C7">
        <w:rPr>
          <w:lang w:val="en-GB"/>
        </w:rPr>
        <w:t xml:space="preserve"> million €.</w:t>
      </w:r>
      <w:bookmarkEnd w:id="73"/>
      <w:bookmarkEnd w:id="74"/>
    </w:p>
    <w:bookmarkEnd w:id="75"/>
    <w:bookmarkEnd w:id="76"/>
    <w:p w14:paraId="17997B29" w14:textId="77777777" w:rsidR="009314B2" w:rsidRPr="008559C7" w:rsidRDefault="009314B2" w:rsidP="0038359F">
      <w:pPr>
        <w:rPr>
          <w:lang w:val="en-GB"/>
        </w:rPr>
      </w:pPr>
    </w:p>
    <w:p w14:paraId="58A1E133" w14:textId="0AEB0CAD" w:rsidR="009314B2" w:rsidRPr="008559C7" w:rsidRDefault="009314B2" w:rsidP="0038359F">
      <w:pPr>
        <w:rPr>
          <w:b/>
          <w:lang w:val="en-GB"/>
        </w:rPr>
      </w:pPr>
      <w:r w:rsidRPr="008559C7">
        <w:rPr>
          <w:b/>
          <w:lang w:val="en-GB"/>
        </w:rPr>
        <w:t>Get the latest news from nova-Institute, subscribe a</w:t>
      </w:r>
      <w:r w:rsidR="00873EBF">
        <w:rPr>
          <w:b/>
          <w:lang w:val="en-GB"/>
        </w:rPr>
        <w:t xml:space="preserve">t </w:t>
      </w:r>
      <w:hyperlink r:id="rId20" w:history="1">
        <w:r w:rsidR="00873EBF" w:rsidRPr="00B03C76">
          <w:rPr>
            <w:rStyle w:val="Hyperlink"/>
            <w:b/>
            <w:lang w:val="en-GB"/>
          </w:rPr>
          <w:t>www.bio-based.eu/email</w:t>
        </w:r>
      </w:hyperlink>
      <w:r w:rsidRPr="008559C7">
        <w:rPr>
          <w:b/>
          <w:lang w:val="en-GB"/>
        </w:rPr>
        <w:t xml:space="preserve"> </w:t>
      </w:r>
    </w:p>
    <w:p w14:paraId="761682B9" w14:textId="77777777" w:rsidR="009314B2" w:rsidRPr="008559C7" w:rsidRDefault="009314B2" w:rsidP="0038359F">
      <w:pPr>
        <w:rPr>
          <w:rFonts w:eastAsia="MS Mincho"/>
          <w:lang w:val="en-GB"/>
        </w:rPr>
      </w:pPr>
    </w:p>
    <w:sectPr w:rsidR="009314B2" w:rsidRPr="008559C7" w:rsidSect="00467E5F">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9AAE" w14:textId="77777777" w:rsidR="000F0244" w:rsidRDefault="000F0244" w:rsidP="008C7B30">
      <w:r>
        <w:separator/>
      </w:r>
    </w:p>
    <w:p w14:paraId="0098C893" w14:textId="77777777" w:rsidR="000F0244" w:rsidRDefault="000F0244" w:rsidP="008C7B30"/>
  </w:endnote>
  <w:endnote w:type="continuationSeparator" w:id="0">
    <w:p w14:paraId="1BB72FE3" w14:textId="77777777" w:rsidR="000F0244" w:rsidRDefault="000F0244" w:rsidP="008C7B30">
      <w:r>
        <w:continuationSeparator/>
      </w:r>
    </w:p>
    <w:p w14:paraId="5DB4CD86" w14:textId="77777777" w:rsidR="000F0244" w:rsidRDefault="000F0244"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3DA4" w14:textId="77777777" w:rsidR="000F0244" w:rsidRDefault="000F0244" w:rsidP="008C7B30">
      <w:r>
        <w:separator/>
      </w:r>
    </w:p>
    <w:p w14:paraId="14E877C7" w14:textId="77777777" w:rsidR="000F0244" w:rsidRDefault="000F0244" w:rsidP="008C7B30"/>
  </w:footnote>
  <w:footnote w:type="continuationSeparator" w:id="0">
    <w:p w14:paraId="1D4794EE" w14:textId="77777777" w:rsidR="000F0244" w:rsidRDefault="000F0244" w:rsidP="008C7B30">
      <w:r>
        <w:continuationSeparator/>
      </w:r>
    </w:p>
    <w:p w14:paraId="5E292BF0" w14:textId="77777777" w:rsidR="000F0244" w:rsidRDefault="000F0244"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2F0D"/>
    <w:rsid w:val="00024463"/>
    <w:rsid w:val="00024DAA"/>
    <w:rsid w:val="00030630"/>
    <w:rsid w:val="000308EA"/>
    <w:rsid w:val="000316AD"/>
    <w:rsid w:val="0003494B"/>
    <w:rsid w:val="00040241"/>
    <w:rsid w:val="0004460E"/>
    <w:rsid w:val="000449CD"/>
    <w:rsid w:val="00047CF8"/>
    <w:rsid w:val="00053D77"/>
    <w:rsid w:val="00054CD1"/>
    <w:rsid w:val="000642B1"/>
    <w:rsid w:val="000648A2"/>
    <w:rsid w:val="00072F78"/>
    <w:rsid w:val="00073D44"/>
    <w:rsid w:val="00074083"/>
    <w:rsid w:val="00074AF4"/>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C7DF0"/>
    <w:rsid w:val="000D3264"/>
    <w:rsid w:val="000D444B"/>
    <w:rsid w:val="000D63C7"/>
    <w:rsid w:val="000E3E54"/>
    <w:rsid w:val="000F0235"/>
    <w:rsid w:val="000F0244"/>
    <w:rsid w:val="000F103A"/>
    <w:rsid w:val="000F415C"/>
    <w:rsid w:val="000F5E98"/>
    <w:rsid w:val="000F69B1"/>
    <w:rsid w:val="0010087E"/>
    <w:rsid w:val="00101344"/>
    <w:rsid w:val="00102422"/>
    <w:rsid w:val="00104008"/>
    <w:rsid w:val="00104039"/>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385C"/>
    <w:rsid w:val="00176211"/>
    <w:rsid w:val="00177394"/>
    <w:rsid w:val="001808DC"/>
    <w:rsid w:val="00183002"/>
    <w:rsid w:val="00185A68"/>
    <w:rsid w:val="00191E23"/>
    <w:rsid w:val="00192DE1"/>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3186"/>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13496"/>
    <w:rsid w:val="00220B04"/>
    <w:rsid w:val="00221EB4"/>
    <w:rsid w:val="00224E22"/>
    <w:rsid w:val="00227144"/>
    <w:rsid w:val="00230414"/>
    <w:rsid w:val="00234552"/>
    <w:rsid w:val="002409CB"/>
    <w:rsid w:val="00240C43"/>
    <w:rsid w:val="0024143B"/>
    <w:rsid w:val="00250B28"/>
    <w:rsid w:val="00251B32"/>
    <w:rsid w:val="00251E77"/>
    <w:rsid w:val="0025384E"/>
    <w:rsid w:val="00254906"/>
    <w:rsid w:val="00257700"/>
    <w:rsid w:val="00257F7D"/>
    <w:rsid w:val="00261B98"/>
    <w:rsid w:val="002746D3"/>
    <w:rsid w:val="0027532C"/>
    <w:rsid w:val="00280D7C"/>
    <w:rsid w:val="00282E23"/>
    <w:rsid w:val="00284BAF"/>
    <w:rsid w:val="00286051"/>
    <w:rsid w:val="0028613F"/>
    <w:rsid w:val="00291B06"/>
    <w:rsid w:val="00293AEA"/>
    <w:rsid w:val="002A0BC5"/>
    <w:rsid w:val="002A2544"/>
    <w:rsid w:val="002A38BB"/>
    <w:rsid w:val="002A505D"/>
    <w:rsid w:val="002B0AB5"/>
    <w:rsid w:val="002B0E7A"/>
    <w:rsid w:val="002B15DB"/>
    <w:rsid w:val="002B24B9"/>
    <w:rsid w:val="002B34A9"/>
    <w:rsid w:val="002B35FD"/>
    <w:rsid w:val="002B42E8"/>
    <w:rsid w:val="002B5D82"/>
    <w:rsid w:val="002B7B0A"/>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48B"/>
    <w:rsid w:val="003235E1"/>
    <w:rsid w:val="003236E2"/>
    <w:rsid w:val="003239D1"/>
    <w:rsid w:val="003246F8"/>
    <w:rsid w:val="00325AD8"/>
    <w:rsid w:val="003277B0"/>
    <w:rsid w:val="003343DE"/>
    <w:rsid w:val="00334D53"/>
    <w:rsid w:val="00340769"/>
    <w:rsid w:val="00351172"/>
    <w:rsid w:val="003527CD"/>
    <w:rsid w:val="00352BA5"/>
    <w:rsid w:val="003537C5"/>
    <w:rsid w:val="00354022"/>
    <w:rsid w:val="00354345"/>
    <w:rsid w:val="003613D4"/>
    <w:rsid w:val="00362417"/>
    <w:rsid w:val="00363AB2"/>
    <w:rsid w:val="00364C1F"/>
    <w:rsid w:val="003658B8"/>
    <w:rsid w:val="00366F59"/>
    <w:rsid w:val="00373F2C"/>
    <w:rsid w:val="00374D11"/>
    <w:rsid w:val="00375E73"/>
    <w:rsid w:val="00376066"/>
    <w:rsid w:val="0037692A"/>
    <w:rsid w:val="003816F8"/>
    <w:rsid w:val="0038350A"/>
    <w:rsid w:val="0038359F"/>
    <w:rsid w:val="00390F07"/>
    <w:rsid w:val="003942AB"/>
    <w:rsid w:val="00394F50"/>
    <w:rsid w:val="00395403"/>
    <w:rsid w:val="00396496"/>
    <w:rsid w:val="00397B85"/>
    <w:rsid w:val="003A06F7"/>
    <w:rsid w:val="003A2C03"/>
    <w:rsid w:val="003A56AD"/>
    <w:rsid w:val="003A5913"/>
    <w:rsid w:val="003A622F"/>
    <w:rsid w:val="003B25C9"/>
    <w:rsid w:val="003B301A"/>
    <w:rsid w:val="003B3D80"/>
    <w:rsid w:val="003B4A61"/>
    <w:rsid w:val="003B6FA0"/>
    <w:rsid w:val="003C15AA"/>
    <w:rsid w:val="003C5698"/>
    <w:rsid w:val="003C58AC"/>
    <w:rsid w:val="003C68ED"/>
    <w:rsid w:val="003D2915"/>
    <w:rsid w:val="003D6557"/>
    <w:rsid w:val="003D7172"/>
    <w:rsid w:val="003E01B5"/>
    <w:rsid w:val="003E061C"/>
    <w:rsid w:val="003E06D5"/>
    <w:rsid w:val="003E3CB6"/>
    <w:rsid w:val="003E4026"/>
    <w:rsid w:val="003E5A7E"/>
    <w:rsid w:val="003F4681"/>
    <w:rsid w:val="003F4803"/>
    <w:rsid w:val="003F5797"/>
    <w:rsid w:val="00404374"/>
    <w:rsid w:val="0040456B"/>
    <w:rsid w:val="0040459C"/>
    <w:rsid w:val="00410BF3"/>
    <w:rsid w:val="00411D78"/>
    <w:rsid w:val="004125C6"/>
    <w:rsid w:val="00412731"/>
    <w:rsid w:val="00420F2B"/>
    <w:rsid w:val="00420FFD"/>
    <w:rsid w:val="00421A5C"/>
    <w:rsid w:val="00422FC0"/>
    <w:rsid w:val="00426491"/>
    <w:rsid w:val="00427428"/>
    <w:rsid w:val="00433EC7"/>
    <w:rsid w:val="004375C7"/>
    <w:rsid w:val="00441101"/>
    <w:rsid w:val="00442AC8"/>
    <w:rsid w:val="00444A20"/>
    <w:rsid w:val="004470C5"/>
    <w:rsid w:val="004475D5"/>
    <w:rsid w:val="004524DD"/>
    <w:rsid w:val="00452EBB"/>
    <w:rsid w:val="00456956"/>
    <w:rsid w:val="0046208C"/>
    <w:rsid w:val="00463338"/>
    <w:rsid w:val="00466548"/>
    <w:rsid w:val="00467E5F"/>
    <w:rsid w:val="004708D8"/>
    <w:rsid w:val="0047107C"/>
    <w:rsid w:val="00471F6D"/>
    <w:rsid w:val="004723A1"/>
    <w:rsid w:val="00473A61"/>
    <w:rsid w:val="00473A64"/>
    <w:rsid w:val="00474FB9"/>
    <w:rsid w:val="00475197"/>
    <w:rsid w:val="00480123"/>
    <w:rsid w:val="0048084E"/>
    <w:rsid w:val="0048141A"/>
    <w:rsid w:val="004847FF"/>
    <w:rsid w:val="00487B15"/>
    <w:rsid w:val="0049438F"/>
    <w:rsid w:val="00495948"/>
    <w:rsid w:val="00496158"/>
    <w:rsid w:val="00496872"/>
    <w:rsid w:val="00497484"/>
    <w:rsid w:val="004A33C7"/>
    <w:rsid w:val="004A5615"/>
    <w:rsid w:val="004A62BA"/>
    <w:rsid w:val="004A68D4"/>
    <w:rsid w:val="004A6D5A"/>
    <w:rsid w:val="004B11B9"/>
    <w:rsid w:val="004B267D"/>
    <w:rsid w:val="004B340C"/>
    <w:rsid w:val="004B7D2D"/>
    <w:rsid w:val="004B7E1D"/>
    <w:rsid w:val="004C247B"/>
    <w:rsid w:val="004C3B69"/>
    <w:rsid w:val="004C5DB1"/>
    <w:rsid w:val="004C719C"/>
    <w:rsid w:val="004C7E40"/>
    <w:rsid w:val="004D229E"/>
    <w:rsid w:val="004D27C3"/>
    <w:rsid w:val="004D2E33"/>
    <w:rsid w:val="004D3524"/>
    <w:rsid w:val="004D4FD7"/>
    <w:rsid w:val="004E2438"/>
    <w:rsid w:val="004E3BBC"/>
    <w:rsid w:val="004E41B5"/>
    <w:rsid w:val="004E450E"/>
    <w:rsid w:val="004E5447"/>
    <w:rsid w:val="004E5DEB"/>
    <w:rsid w:val="004F082C"/>
    <w:rsid w:val="004F0D45"/>
    <w:rsid w:val="004F1CF0"/>
    <w:rsid w:val="004F29B5"/>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3EFA"/>
    <w:rsid w:val="005362AF"/>
    <w:rsid w:val="00537662"/>
    <w:rsid w:val="00541D71"/>
    <w:rsid w:val="00546DA8"/>
    <w:rsid w:val="0055112A"/>
    <w:rsid w:val="005511AD"/>
    <w:rsid w:val="005518A2"/>
    <w:rsid w:val="005525B2"/>
    <w:rsid w:val="0056755C"/>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34E9"/>
    <w:rsid w:val="005A43F2"/>
    <w:rsid w:val="005A4803"/>
    <w:rsid w:val="005A5097"/>
    <w:rsid w:val="005A730B"/>
    <w:rsid w:val="005B1ADA"/>
    <w:rsid w:val="005B3735"/>
    <w:rsid w:val="005B3F01"/>
    <w:rsid w:val="005B46B5"/>
    <w:rsid w:val="005B6077"/>
    <w:rsid w:val="005C1F2A"/>
    <w:rsid w:val="005C2D4B"/>
    <w:rsid w:val="005C34A3"/>
    <w:rsid w:val="005D0463"/>
    <w:rsid w:val="005D386D"/>
    <w:rsid w:val="005D57C8"/>
    <w:rsid w:val="005D7D62"/>
    <w:rsid w:val="005E3E75"/>
    <w:rsid w:val="005E4AD0"/>
    <w:rsid w:val="005F589D"/>
    <w:rsid w:val="005F72E1"/>
    <w:rsid w:val="005F7D55"/>
    <w:rsid w:val="00601FC2"/>
    <w:rsid w:val="00604E91"/>
    <w:rsid w:val="006052B5"/>
    <w:rsid w:val="00606E4C"/>
    <w:rsid w:val="0060745F"/>
    <w:rsid w:val="00617605"/>
    <w:rsid w:val="006231D7"/>
    <w:rsid w:val="00627EC7"/>
    <w:rsid w:val="00634BD7"/>
    <w:rsid w:val="006420F4"/>
    <w:rsid w:val="00644F85"/>
    <w:rsid w:val="0064582B"/>
    <w:rsid w:val="006474F4"/>
    <w:rsid w:val="0065709A"/>
    <w:rsid w:val="00665FE3"/>
    <w:rsid w:val="00672669"/>
    <w:rsid w:val="00672E21"/>
    <w:rsid w:val="00673977"/>
    <w:rsid w:val="00674D00"/>
    <w:rsid w:val="006755DC"/>
    <w:rsid w:val="0068071E"/>
    <w:rsid w:val="00680BC8"/>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6F7F55"/>
    <w:rsid w:val="007001E7"/>
    <w:rsid w:val="00701961"/>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3CC"/>
    <w:rsid w:val="007716D8"/>
    <w:rsid w:val="007718E5"/>
    <w:rsid w:val="007730C4"/>
    <w:rsid w:val="0077488D"/>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A7D46"/>
    <w:rsid w:val="007B1975"/>
    <w:rsid w:val="007B1B05"/>
    <w:rsid w:val="007B46B4"/>
    <w:rsid w:val="007C01AA"/>
    <w:rsid w:val="007C45F3"/>
    <w:rsid w:val="007C5D6D"/>
    <w:rsid w:val="007C6928"/>
    <w:rsid w:val="007D0C4A"/>
    <w:rsid w:val="007D111E"/>
    <w:rsid w:val="007D5B2A"/>
    <w:rsid w:val="007D5D06"/>
    <w:rsid w:val="007E1003"/>
    <w:rsid w:val="007E17F1"/>
    <w:rsid w:val="007E44C3"/>
    <w:rsid w:val="007E57E7"/>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E38"/>
    <w:rsid w:val="00834EA2"/>
    <w:rsid w:val="00835938"/>
    <w:rsid w:val="0084158F"/>
    <w:rsid w:val="00846805"/>
    <w:rsid w:val="00850153"/>
    <w:rsid w:val="008530B4"/>
    <w:rsid w:val="008559C7"/>
    <w:rsid w:val="00857854"/>
    <w:rsid w:val="00861473"/>
    <w:rsid w:val="00866148"/>
    <w:rsid w:val="00873EBF"/>
    <w:rsid w:val="008743E4"/>
    <w:rsid w:val="00876497"/>
    <w:rsid w:val="00883B80"/>
    <w:rsid w:val="0088469F"/>
    <w:rsid w:val="008879E1"/>
    <w:rsid w:val="00890048"/>
    <w:rsid w:val="0089166E"/>
    <w:rsid w:val="00892E6D"/>
    <w:rsid w:val="00895F00"/>
    <w:rsid w:val="00896FFC"/>
    <w:rsid w:val="008A13F9"/>
    <w:rsid w:val="008A1BB9"/>
    <w:rsid w:val="008A1DBE"/>
    <w:rsid w:val="008A355B"/>
    <w:rsid w:val="008A363F"/>
    <w:rsid w:val="008A6506"/>
    <w:rsid w:val="008A6643"/>
    <w:rsid w:val="008B6B06"/>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2EF4"/>
    <w:rsid w:val="009139B3"/>
    <w:rsid w:val="00916C4F"/>
    <w:rsid w:val="009175C8"/>
    <w:rsid w:val="00922D09"/>
    <w:rsid w:val="009314B2"/>
    <w:rsid w:val="009341DD"/>
    <w:rsid w:val="00934BA8"/>
    <w:rsid w:val="009405CF"/>
    <w:rsid w:val="00941869"/>
    <w:rsid w:val="009439C5"/>
    <w:rsid w:val="009527B1"/>
    <w:rsid w:val="00954087"/>
    <w:rsid w:val="009633F8"/>
    <w:rsid w:val="009664D2"/>
    <w:rsid w:val="00967C63"/>
    <w:rsid w:val="00972FD2"/>
    <w:rsid w:val="0097581B"/>
    <w:rsid w:val="00981284"/>
    <w:rsid w:val="009812FD"/>
    <w:rsid w:val="00981A11"/>
    <w:rsid w:val="009825CF"/>
    <w:rsid w:val="009832EA"/>
    <w:rsid w:val="009833C9"/>
    <w:rsid w:val="00984063"/>
    <w:rsid w:val="0098503E"/>
    <w:rsid w:val="0098526F"/>
    <w:rsid w:val="009873C8"/>
    <w:rsid w:val="0099022A"/>
    <w:rsid w:val="00991C03"/>
    <w:rsid w:val="00991F15"/>
    <w:rsid w:val="0099633E"/>
    <w:rsid w:val="0099680E"/>
    <w:rsid w:val="009A5F89"/>
    <w:rsid w:val="009A6BBA"/>
    <w:rsid w:val="009A6E4A"/>
    <w:rsid w:val="009B2027"/>
    <w:rsid w:val="009B5CA8"/>
    <w:rsid w:val="009B5E65"/>
    <w:rsid w:val="009B77CC"/>
    <w:rsid w:val="009C18ED"/>
    <w:rsid w:val="009C2C6F"/>
    <w:rsid w:val="009C399B"/>
    <w:rsid w:val="009C684F"/>
    <w:rsid w:val="009D01B8"/>
    <w:rsid w:val="009D22F5"/>
    <w:rsid w:val="009D43F0"/>
    <w:rsid w:val="009D46E9"/>
    <w:rsid w:val="009D5F7B"/>
    <w:rsid w:val="009D5FA0"/>
    <w:rsid w:val="009D6511"/>
    <w:rsid w:val="009E1914"/>
    <w:rsid w:val="009E1F8C"/>
    <w:rsid w:val="009E3EF8"/>
    <w:rsid w:val="009F14E0"/>
    <w:rsid w:val="009F2FBA"/>
    <w:rsid w:val="009F5327"/>
    <w:rsid w:val="00A06CE6"/>
    <w:rsid w:val="00A07711"/>
    <w:rsid w:val="00A15E63"/>
    <w:rsid w:val="00A16078"/>
    <w:rsid w:val="00A23146"/>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65FA8"/>
    <w:rsid w:val="00A7020E"/>
    <w:rsid w:val="00A70E57"/>
    <w:rsid w:val="00A7185B"/>
    <w:rsid w:val="00A71C10"/>
    <w:rsid w:val="00A723D9"/>
    <w:rsid w:val="00A7271E"/>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230"/>
    <w:rsid w:val="00AB1BE3"/>
    <w:rsid w:val="00AB5532"/>
    <w:rsid w:val="00AB5F45"/>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B011D2"/>
    <w:rsid w:val="00B025FD"/>
    <w:rsid w:val="00B0383E"/>
    <w:rsid w:val="00B04D29"/>
    <w:rsid w:val="00B11883"/>
    <w:rsid w:val="00B12FED"/>
    <w:rsid w:val="00B17FD7"/>
    <w:rsid w:val="00B203CA"/>
    <w:rsid w:val="00B2680B"/>
    <w:rsid w:val="00B26C1C"/>
    <w:rsid w:val="00B3276B"/>
    <w:rsid w:val="00B42C6E"/>
    <w:rsid w:val="00B43BDD"/>
    <w:rsid w:val="00B509C9"/>
    <w:rsid w:val="00B51C9C"/>
    <w:rsid w:val="00B51FFF"/>
    <w:rsid w:val="00B53F5C"/>
    <w:rsid w:val="00B55762"/>
    <w:rsid w:val="00B55EE8"/>
    <w:rsid w:val="00B579D4"/>
    <w:rsid w:val="00B65BCA"/>
    <w:rsid w:val="00B71862"/>
    <w:rsid w:val="00B72404"/>
    <w:rsid w:val="00B739C6"/>
    <w:rsid w:val="00B75C22"/>
    <w:rsid w:val="00B77CD7"/>
    <w:rsid w:val="00B812F4"/>
    <w:rsid w:val="00B849C6"/>
    <w:rsid w:val="00B85483"/>
    <w:rsid w:val="00B8620B"/>
    <w:rsid w:val="00B91B21"/>
    <w:rsid w:val="00B93BCC"/>
    <w:rsid w:val="00B942E9"/>
    <w:rsid w:val="00B95A20"/>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302D"/>
    <w:rsid w:val="00BD4464"/>
    <w:rsid w:val="00BD4735"/>
    <w:rsid w:val="00BD578F"/>
    <w:rsid w:val="00BE1E63"/>
    <w:rsid w:val="00BE4769"/>
    <w:rsid w:val="00BE49DC"/>
    <w:rsid w:val="00BE4B12"/>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4C6F"/>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1424"/>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5DC"/>
    <w:rsid w:val="00CE6BAF"/>
    <w:rsid w:val="00CE78C0"/>
    <w:rsid w:val="00CF0908"/>
    <w:rsid w:val="00CF59DC"/>
    <w:rsid w:val="00CF59DE"/>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567F7"/>
    <w:rsid w:val="00D657D7"/>
    <w:rsid w:val="00D659CC"/>
    <w:rsid w:val="00D67303"/>
    <w:rsid w:val="00D7182E"/>
    <w:rsid w:val="00D7183A"/>
    <w:rsid w:val="00D7532E"/>
    <w:rsid w:val="00D753AC"/>
    <w:rsid w:val="00D75877"/>
    <w:rsid w:val="00D8298D"/>
    <w:rsid w:val="00D866B1"/>
    <w:rsid w:val="00DA2978"/>
    <w:rsid w:val="00DA3F8D"/>
    <w:rsid w:val="00DA536F"/>
    <w:rsid w:val="00DA5AB0"/>
    <w:rsid w:val="00DA768B"/>
    <w:rsid w:val="00DA7D65"/>
    <w:rsid w:val="00DB1B2B"/>
    <w:rsid w:val="00DB2AEB"/>
    <w:rsid w:val="00DB3539"/>
    <w:rsid w:val="00DB5CEA"/>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1B90"/>
    <w:rsid w:val="00E3493C"/>
    <w:rsid w:val="00E3738C"/>
    <w:rsid w:val="00E3795C"/>
    <w:rsid w:val="00E400D7"/>
    <w:rsid w:val="00E40D48"/>
    <w:rsid w:val="00E45EF6"/>
    <w:rsid w:val="00E5114C"/>
    <w:rsid w:val="00E53428"/>
    <w:rsid w:val="00E545F6"/>
    <w:rsid w:val="00E54F37"/>
    <w:rsid w:val="00E57D27"/>
    <w:rsid w:val="00E605D2"/>
    <w:rsid w:val="00E61037"/>
    <w:rsid w:val="00E617A6"/>
    <w:rsid w:val="00E639B7"/>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1CF3"/>
    <w:rsid w:val="00ED4C64"/>
    <w:rsid w:val="00ED4EDA"/>
    <w:rsid w:val="00ED50B5"/>
    <w:rsid w:val="00ED5AC4"/>
    <w:rsid w:val="00EE1762"/>
    <w:rsid w:val="00EE2FC0"/>
    <w:rsid w:val="00EE52D8"/>
    <w:rsid w:val="00EE7E5B"/>
    <w:rsid w:val="00EF0129"/>
    <w:rsid w:val="00EF0EE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34FB8"/>
    <w:rsid w:val="00F47E3A"/>
    <w:rsid w:val="00F52878"/>
    <w:rsid w:val="00F60D9F"/>
    <w:rsid w:val="00F616E2"/>
    <w:rsid w:val="00F6514D"/>
    <w:rsid w:val="00F71AF7"/>
    <w:rsid w:val="00F75615"/>
    <w:rsid w:val="00F76AB4"/>
    <w:rsid w:val="00F80AAC"/>
    <w:rsid w:val="00F84494"/>
    <w:rsid w:val="00F85C62"/>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C37C1"/>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713CC"/>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1516B2"/>
    <w:pPr>
      <w:keepNext/>
      <w:spacing w:before="240" w:after="60"/>
      <w:jc w:val="both"/>
      <w:outlineLvl w:val="0"/>
    </w:pPr>
    <w:rPr>
      <w:rFonts w:ascii="Arial" w:hAnsi="Arial" w:cs="Arial"/>
      <w:b/>
      <w:bCs/>
      <w:color w:val="1F497D" w:themeColor="text2"/>
      <w:kern w:val="32"/>
      <w:sz w:val="32"/>
      <w:szCs w:val="32"/>
      <w:lang w:val="en-US"/>
    </w:rPr>
  </w:style>
  <w:style w:type="paragraph" w:styleId="berschrift2">
    <w:name w:val="heading 2"/>
    <w:basedOn w:val="Standard"/>
    <w:next w:val="Standard"/>
    <w:link w:val="berschrift2Zchn"/>
    <w:uiPriority w:val="9"/>
    <w:qFormat/>
    <w:rsid w:val="006C51FB"/>
    <w:pPr>
      <w:keepNext/>
      <w:spacing w:before="240" w:after="60"/>
      <w:jc w:val="both"/>
      <w:outlineLvl w:val="1"/>
    </w:pPr>
    <w:rPr>
      <w:rFonts w:ascii="Arial" w:hAnsi="Arial" w:cs="Arial"/>
      <w:b/>
      <w:bCs/>
      <w:iCs/>
      <w:color w:val="4F81BD" w:themeColor="accent1"/>
      <w:sz w:val="28"/>
      <w:szCs w:val="28"/>
      <w:lang w:val="en-US"/>
    </w:rPr>
  </w:style>
  <w:style w:type="paragraph" w:styleId="berschrift3">
    <w:name w:val="heading 3"/>
    <w:basedOn w:val="Standard"/>
    <w:next w:val="Standard"/>
    <w:link w:val="berschrift3Zchn"/>
    <w:qFormat/>
    <w:rsid w:val="001516B2"/>
    <w:pPr>
      <w:keepNext/>
      <w:spacing w:before="240" w:after="60"/>
      <w:jc w:val="both"/>
      <w:outlineLvl w:val="2"/>
    </w:pPr>
    <w:rPr>
      <w:rFonts w:ascii="Arial" w:hAnsi="Arial" w:cs="Arial"/>
      <w:b/>
      <w:bCs/>
      <w:color w:val="4F81BD" w:themeColor="accent1"/>
      <w:sz w:val="26"/>
      <w:szCs w:val="26"/>
      <w:lang w:val="en-GB"/>
    </w:rPr>
  </w:style>
  <w:style w:type="paragraph" w:styleId="berschrift4">
    <w:name w:val="heading 4"/>
    <w:basedOn w:val="Standard"/>
    <w:next w:val="Standard"/>
    <w:link w:val="berschrift4Zchn"/>
    <w:uiPriority w:val="9"/>
    <w:unhideWhenUsed/>
    <w:qFormat/>
    <w:rsid w:val="006C51FB"/>
    <w:pPr>
      <w:keepNext/>
      <w:keepLines/>
      <w:spacing w:before="200"/>
      <w:jc w:val="both"/>
      <w:outlineLvl w:val="3"/>
    </w:pPr>
    <w:rPr>
      <w:rFonts w:ascii="Arial" w:eastAsiaTheme="majorEastAsia" w:hAnsi="Arial" w:cs="Arial"/>
      <w:b/>
      <w:bCs/>
      <w:iCs/>
      <w:color w:val="4F81BD" w:themeColor="accent1"/>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jc w:val="both"/>
    </w:pPr>
    <w:rPr>
      <w:rFonts w:eastAsia="Cambria"/>
      <w:szCs w:val="20"/>
      <w:lang w:val="en-US" w:eastAsia="en-US"/>
    </w:rPr>
  </w:style>
  <w:style w:type="paragraph" w:styleId="Sprechblasentext">
    <w:name w:val="Balloon Text"/>
    <w:basedOn w:val="Standard"/>
    <w:link w:val="SprechblasentextZchn"/>
    <w:uiPriority w:val="99"/>
    <w:semiHidden/>
    <w:unhideWhenUsed/>
    <w:rsid w:val="00F86261"/>
    <w:pPr>
      <w:jc w:val="both"/>
    </w:pPr>
    <w:rPr>
      <w:rFonts w:ascii="Lucida Grande" w:eastAsia="Cambria" w:hAnsi="Lucida Grande"/>
      <w:sz w:val="18"/>
      <w:szCs w:val="18"/>
      <w:lang w:val="en-US" w:eastAsia="en-US"/>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jc w:val="both"/>
    </w:pPr>
    <w:rPr>
      <w:rFonts w:eastAsia="Cambria"/>
      <w:szCs w:val="20"/>
      <w:lang w:val="en-US" w:eastAsia="en-US"/>
    </w:r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jc w:val="both"/>
    </w:pPr>
    <w:rPr>
      <w:rFonts w:eastAsia="Cambria"/>
      <w:szCs w:val="20"/>
      <w:lang w:val="en-US" w:eastAsia="en-US"/>
    </w:r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rPr>
      <w:lang w:val="en-US"/>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jc w:val="both"/>
    </w:pPr>
    <w:rPr>
      <w:lang w:val="en-US"/>
    </w:rPr>
  </w:style>
  <w:style w:type="paragraph" w:styleId="Verzeichnis2">
    <w:name w:val="toc 2"/>
    <w:basedOn w:val="Standard"/>
    <w:next w:val="Standard"/>
    <w:autoRedefine/>
    <w:rsid w:val="005B70C9"/>
    <w:pPr>
      <w:tabs>
        <w:tab w:val="left" w:pos="1134"/>
        <w:tab w:val="right" w:leader="dot" w:pos="8777"/>
      </w:tabs>
      <w:ind w:left="1134" w:hanging="567"/>
      <w:jc w:val="both"/>
    </w:pPr>
    <w:rPr>
      <w:lang w:val="en-US"/>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jc w:val="both"/>
    </w:pPr>
    <w:rPr>
      <w:lang w:val="en-US"/>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pPr>
      <w:jc w:val="both"/>
    </w:pPr>
    <w:rPr>
      <w:rFonts w:ascii="Lucida Grande" w:eastAsia="Cambria" w:hAnsi="Lucida Grande"/>
      <w:lang w:val="en-US" w:eastAsia="en-US"/>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pPr>
      <w:jc w:val="both"/>
    </w:pPr>
    <w:rPr>
      <w:rFonts w:ascii="Courier" w:eastAsia="Cambria" w:hAnsi="Courier"/>
      <w:sz w:val="21"/>
      <w:szCs w:val="21"/>
      <w:lang w:val="en-US" w:eastAsia="en-US"/>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jc w:val="both"/>
    </w:pPr>
    <w:rPr>
      <w:rFonts w:ascii="Courier New" w:eastAsia="Courier New" w:hAnsi="Courier New" w:cs="Courier New"/>
      <w:sz w:val="20"/>
      <w:szCs w:val="20"/>
      <w:lang w:val="en-US"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pPr>
      <w:jc w:val="both"/>
    </w:pPr>
    <w:rPr>
      <w:rFonts w:eastAsia="Cambria"/>
      <w:lang w:val="en-US" w:eastAsia="en-US"/>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lang w:val="en-US" w:eastAsia="en-US"/>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jc w:val="both"/>
    </w:pPr>
    <w:rPr>
      <w:rFonts w:eastAsia="Cambria"/>
      <w:szCs w:val="20"/>
      <w:lang w:val="en-US" w:eastAsia="en-US"/>
    </w:r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jc w:val="both"/>
      <w:textAlignment w:val="center"/>
    </w:pPr>
    <w:rPr>
      <w:rFonts w:ascii="Times-Roman" w:hAnsi="Times-Roman" w:cs="Times-Roman"/>
      <w:color w:val="000000"/>
      <w:lang w:val="en-US"/>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jc w:val="both"/>
    </w:pPr>
    <w:rPr>
      <w:rFonts w:asciiTheme="majorHAnsi" w:eastAsiaTheme="majorEastAsia" w:hAnsiTheme="majorHAnsi" w:cstheme="majorBidi"/>
      <w:color w:val="1F497D" w:themeColor="text2"/>
      <w:spacing w:val="-10"/>
      <w:kern w:val="28"/>
      <w:sz w:val="56"/>
      <w:szCs w:val="56"/>
      <w:lang w:val="en-US" w:eastAsia="en-US"/>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 w:type="character" w:customStyle="1" w:styleId="apple-converted-space">
    <w:name w:val="apple-converted-space"/>
    <w:basedOn w:val="Absatz-Standardschriftart"/>
    <w:rsid w:val="00F34FB8"/>
  </w:style>
  <w:style w:type="paragraph" w:styleId="StandardWeb">
    <w:name w:val="Normal (Web)"/>
    <w:basedOn w:val="Standard"/>
    <w:uiPriority w:val="99"/>
    <w:unhideWhenUsed/>
    <w:rsid w:val="00F34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1807">
      <w:bodyDiv w:val="1"/>
      <w:marLeft w:val="0"/>
      <w:marRight w:val="0"/>
      <w:marTop w:val="0"/>
      <w:marBottom w:val="0"/>
      <w:divBdr>
        <w:top w:val="none" w:sz="0" w:space="0" w:color="auto"/>
        <w:left w:val="none" w:sz="0" w:space="0" w:color="auto"/>
        <w:bottom w:val="none" w:sz="0" w:space="0" w:color="auto"/>
        <w:right w:val="none" w:sz="0" w:space="0" w:color="auto"/>
      </w:divBdr>
    </w:div>
    <w:div w:id="800850522">
      <w:bodyDiv w:val="1"/>
      <w:marLeft w:val="0"/>
      <w:marRight w:val="0"/>
      <w:marTop w:val="0"/>
      <w:marBottom w:val="0"/>
      <w:divBdr>
        <w:top w:val="none" w:sz="0" w:space="0" w:color="auto"/>
        <w:left w:val="none" w:sz="0" w:space="0" w:color="auto"/>
        <w:bottom w:val="none" w:sz="0" w:space="0" w:color="auto"/>
        <w:right w:val="none" w:sz="0" w:space="0" w:color="auto"/>
      </w:divBdr>
    </w:div>
    <w:div w:id="833568350">
      <w:bodyDiv w:val="1"/>
      <w:marLeft w:val="0"/>
      <w:marRight w:val="0"/>
      <w:marTop w:val="0"/>
      <w:marBottom w:val="0"/>
      <w:divBdr>
        <w:top w:val="none" w:sz="0" w:space="0" w:color="auto"/>
        <w:left w:val="none" w:sz="0" w:space="0" w:color="auto"/>
        <w:bottom w:val="none" w:sz="0" w:space="0" w:color="auto"/>
        <w:right w:val="none" w:sz="0" w:space="0" w:color="auto"/>
      </w:divBdr>
    </w:div>
    <w:div w:id="1061362626">
      <w:bodyDiv w:val="1"/>
      <w:marLeft w:val="0"/>
      <w:marRight w:val="0"/>
      <w:marTop w:val="0"/>
      <w:marBottom w:val="0"/>
      <w:divBdr>
        <w:top w:val="none" w:sz="0" w:space="0" w:color="auto"/>
        <w:left w:val="none" w:sz="0" w:space="0" w:color="auto"/>
        <w:bottom w:val="none" w:sz="0" w:space="0" w:color="auto"/>
        <w:right w:val="none" w:sz="0" w:space="0" w:color="auto"/>
      </w:divBdr>
    </w:div>
    <w:div w:id="1339965160">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2648">
      <w:bodyDiv w:val="1"/>
      <w:marLeft w:val="0"/>
      <w:marRight w:val="0"/>
      <w:marTop w:val="0"/>
      <w:marBottom w:val="0"/>
      <w:divBdr>
        <w:top w:val="none" w:sz="0" w:space="0" w:color="auto"/>
        <w:left w:val="none" w:sz="0" w:space="0" w:color="auto"/>
        <w:bottom w:val="none" w:sz="0" w:space="0" w:color="auto"/>
        <w:right w:val="none" w:sz="0" w:space="0" w:color="auto"/>
      </w:divBdr>
    </w:div>
    <w:div w:id="1933587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o2-chemistry.eu/aviationfuels/" TargetMode="External"/><Relationship Id="rId18" Type="http://schemas.openxmlformats.org/officeDocument/2006/relationships/hyperlink" Target="http://www.bio-based.e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2-chemistry.eu/programme" TargetMode="External"/><Relationship Id="rId17" Type="http://schemas.openxmlformats.org/officeDocument/2006/relationships/hyperlink" Target="http://www.nova-institute.e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ova-institute.eu/press" TargetMode="External"/><Relationship Id="rId20" Type="http://schemas.openxmlformats.org/officeDocument/2006/relationships/hyperlink" Target="http://www.bio-based.eu/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ss.harvard.edu/news/shannon-nangle-on-microbes-and-ma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2-chemistry.e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lectrochaea.com" TargetMode="External"/><Relationship Id="rId19" Type="http://schemas.openxmlformats.org/officeDocument/2006/relationships/hyperlink" Target="mailto:contact@nova-institut.de"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co2-chemistry.eu/registration/"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4B49-C472-DE44-8ECE-11E29AC3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8676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10032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10</cp:revision>
  <cp:lastPrinted>2014-10-23T09:39:00Z</cp:lastPrinted>
  <dcterms:created xsi:type="dcterms:W3CDTF">2020-02-25T11:03:00Z</dcterms:created>
  <dcterms:modified xsi:type="dcterms:W3CDTF">2020-02-25T14:37:00Z</dcterms:modified>
</cp:coreProperties>
</file>