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277" w:rsidRDefault="005E09A1">
      <w:pPr>
        <w:pStyle w:val="NummerDatum"/>
        <w:rPr>
          <w:rFonts w:cs="Arial"/>
        </w:rPr>
      </w:pPr>
      <w:bookmarkStart w:id="0" w:name="_Ref249518438"/>
      <w:r>
        <w:rPr>
          <w:rFonts w:cs="Arial"/>
        </w:rPr>
        <w:t>033</w:t>
      </w:r>
      <w:r w:rsidR="008E2E56">
        <w:rPr>
          <w:rFonts w:cs="Arial"/>
        </w:rPr>
        <w:t>/2021</w:t>
      </w:r>
      <w:r w:rsidR="008E2E56">
        <w:rPr>
          <w:rFonts w:cs="Arial"/>
        </w:rPr>
        <w:tab/>
      </w:r>
      <w:r>
        <w:rPr>
          <w:rFonts w:cs="Arial"/>
        </w:rPr>
        <w:t>31</w:t>
      </w:r>
      <w:r w:rsidR="008E2E56">
        <w:rPr>
          <w:rFonts w:cs="Arial"/>
        </w:rPr>
        <w:t>.</w:t>
      </w:r>
      <w:r>
        <w:rPr>
          <w:rFonts w:cs="Arial"/>
        </w:rPr>
        <w:t>3</w:t>
      </w:r>
      <w:r w:rsidR="008E2E56">
        <w:rPr>
          <w:rFonts w:cs="Arial"/>
        </w:rPr>
        <w:t>.20</w:t>
      </w:r>
      <w:bookmarkEnd w:id="0"/>
      <w:r w:rsidR="008E2E56">
        <w:rPr>
          <w:rFonts w:cs="Arial"/>
        </w:rPr>
        <w:t>21</w:t>
      </w:r>
    </w:p>
    <w:p w:rsidR="00042277" w:rsidRDefault="008E2E56">
      <w:pPr>
        <w:pStyle w:val="KeinLeerraum"/>
        <w:rPr>
          <w:b/>
          <w:sz w:val="32"/>
          <w:szCs w:val="32"/>
        </w:rPr>
      </w:pPr>
      <w:r>
        <w:rPr>
          <w:b/>
          <w:sz w:val="32"/>
          <w:szCs w:val="32"/>
        </w:rPr>
        <w:t xml:space="preserve">Osnabrücker Erziehungswissenschaftler erforschen Heimeinrichtungen als Orte der Erinnerung </w:t>
      </w:r>
      <w:r>
        <w:rPr>
          <w:b/>
          <w:sz w:val="32"/>
          <w:szCs w:val="32"/>
        </w:rPr>
        <w:br/>
      </w:r>
      <w:r>
        <w:rPr>
          <w:rFonts w:cs="Arial"/>
          <w:b/>
        </w:rPr>
        <w:t xml:space="preserve">Über 430.000 Euro DFG-Förderung für „Back </w:t>
      </w:r>
      <w:proofErr w:type="spellStart"/>
      <w:r>
        <w:rPr>
          <w:rFonts w:cs="Arial"/>
          <w:b/>
        </w:rPr>
        <w:t>to</w:t>
      </w:r>
      <w:proofErr w:type="spellEnd"/>
      <w:r>
        <w:rPr>
          <w:rFonts w:cs="Arial"/>
          <w:b/>
        </w:rPr>
        <w:t xml:space="preserve"> </w:t>
      </w:r>
      <w:proofErr w:type="spellStart"/>
      <w:r>
        <w:rPr>
          <w:rFonts w:cs="Arial"/>
          <w:b/>
        </w:rPr>
        <w:t>the</w:t>
      </w:r>
      <w:proofErr w:type="spellEnd"/>
      <w:r>
        <w:rPr>
          <w:rFonts w:cs="Arial"/>
          <w:b/>
        </w:rPr>
        <w:t xml:space="preserve"> </w:t>
      </w:r>
      <w:proofErr w:type="spellStart"/>
      <w:r>
        <w:rPr>
          <w:rFonts w:cs="Arial"/>
          <w:b/>
        </w:rPr>
        <w:t>future</w:t>
      </w:r>
      <w:proofErr w:type="spellEnd"/>
      <w:r>
        <w:rPr>
          <w:rFonts w:cs="Arial"/>
          <w:b/>
        </w:rPr>
        <w:t xml:space="preserve">“-Projekt </w:t>
      </w:r>
    </w:p>
    <w:p w:rsidR="00042277" w:rsidRDefault="008E2E56">
      <w:pPr>
        <w:spacing w:before="100" w:beforeAutospacing="1" w:after="100" w:afterAutospacing="1" w:line="360" w:lineRule="auto"/>
        <w:rPr>
          <w:rFonts w:ascii="Arial" w:hAnsi="Arial" w:cs="Arial"/>
        </w:rPr>
      </w:pPr>
      <w:r>
        <w:rPr>
          <w:rFonts w:ascii="Arial" w:hAnsi="Arial" w:cs="Arial"/>
        </w:rPr>
        <w:t>Wie das Leben von Kindern und Jugendlichen in staatlicher Obhut dokumentiert</w:t>
      </w:r>
      <w:r>
        <w:rPr>
          <w:rFonts w:ascii="Arial" w:hAnsi="Arial" w:cs="Arial"/>
        </w:rPr>
        <w:t xml:space="preserve"> wird und welches soziale Potenzial die Aktenlage hat, dazu forschen Prof. Dr. Florian Eßer und Dr. Maximilian Schäfer aus der AG Sozialpädagogik am Institut für Erziehungswissenschaft der Universität Osnabrück. Sie kooperieren hierbei mit Dr. Tobias Thele</w:t>
      </w:r>
      <w:r>
        <w:rPr>
          <w:rFonts w:ascii="Arial" w:hAnsi="Arial" w:cs="Arial"/>
        </w:rPr>
        <w:t>n vom Zentrum für Digitale Lehre, Campus-Management und Hochschuldidaktik (</w:t>
      </w:r>
      <w:proofErr w:type="spellStart"/>
      <w:r>
        <w:rPr>
          <w:rFonts w:ascii="Arial" w:hAnsi="Arial" w:cs="Arial"/>
        </w:rPr>
        <w:t>virtUOS</w:t>
      </w:r>
      <w:proofErr w:type="spellEnd"/>
      <w:r>
        <w:rPr>
          <w:rFonts w:ascii="Arial" w:hAnsi="Arial" w:cs="Arial"/>
        </w:rPr>
        <w:t xml:space="preserve">) sowie mit Universitätsarchivar Dr. Thorsten Unger. Das Projekt „Back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Future: </w:t>
      </w:r>
      <w:proofErr w:type="spellStart"/>
      <w:r>
        <w:rPr>
          <w:rFonts w:ascii="Arial" w:hAnsi="Arial" w:cs="Arial"/>
        </w:rPr>
        <w:t>Archiving</w:t>
      </w:r>
      <w:proofErr w:type="spellEnd"/>
      <w:r>
        <w:rPr>
          <w:rFonts w:ascii="Arial" w:hAnsi="Arial" w:cs="Arial"/>
        </w:rPr>
        <w:t xml:space="preserve"> Residential </w:t>
      </w:r>
      <w:proofErr w:type="spellStart"/>
      <w:r>
        <w:rPr>
          <w:rFonts w:ascii="Arial" w:hAnsi="Arial" w:cs="Arial"/>
        </w:rPr>
        <w:t>Children’s</w:t>
      </w:r>
      <w:proofErr w:type="spellEnd"/>
      <w:r>
        <w:rPr>
          <w:rFonts w:ascii="Arial" w:hAnsi="Arial" w:cs="Arial"/>
        </w:rPr>
        <w:t xml:space="preserve"> </w:t>
      </w:r>
      <w:proofErr w:type="spellStart"/>
      <w:r>
        <w:rPr>
          <w:rFonts w:ascii="Arial" w:hAnsi="Arial" w:cs="Arial"/>
        </w:rPr>
        <w:t>Homes</w:t>
      </w:r>
      <w:proofErr w:type="spellEnd"/>
      <w:r>
        <w:rPr>
          <w:rFonts w:ascii="Arial" w:hAnsi="Arial" w:cs="Arial"/>
        </w:rPr>
        <w:t xml:space="preserve"> (ARCH) in Scotland </w:t>
      </w:r>
      <w:proofErr w:type="spellStart"/>
      <w:r>
        <w:rPr>
          <w:rFonts w:ascii="Arial" w:hAnsi="Arial" w:cs="Arial"/>
        </w:rPr>
        <w:t>and</w:t>
      </w:r>
      <w:proofErr w:type="spellEnd"/>
      <w:r>
        <w:rPr>
          <w:rFonts w:ascii="Arial" w:hAnsi="Arial" w:cs="Arial"/>
        </w:rPr>
        <w:t xml:space="preserve"> Germany“ wird von der Deut</w:t>
      </w:r>
      <w:r>
        <w:rPr>
          <w:rFonts w:ascii="Arial" w:hAnsi="Arial" w:cs="Arial"/>
        </w:rPr>
        <w:t>schen Forschungsgemeinschaft mit über 430.000 Euro für knapp drei Jahre gefördert. Es will lebendige, digitale Archive für die Kinder und Jugendlichen in Heimerziehung schaffen.</w:t>
      </w:r>
    </w:p>
    <w:p w:rsidR="00042277" w:rsidRDefault="008E2E56">
      <w:pPr>
        <w:spacing w:before="100" w:beforeAutospacing="1" w:after="100" w:afterAutospacing="1" w:line="360" w:lineRule="auto"/>
        <w:rPr>
          <w:rFonts w:ascii="Arial" w:hAnsi="Arial" w:cs="Arial"/>
        </w:rPr>
      </w:pPr>
      <w:r>
        <w:rPr>
          <w:rFonts w:ascii="Arial" w:hAnsi="Arial" w:cs="Arial"/>
        </w:rPr>
        <w:t>„Unsere Ausgangsfrage war: Wie erinnern sich Kinder oder Erwachsene an ihre Ze</w:t>
      </w:r>
      <w:r>
        <w:rPr>
          <w:rFonts w:ascii="Arial" w:hAnsi="Arial" w:cs="Arial"/>
        </w:rPr>
        <w:t>it in einer Heimeinrichtung zurück? Und wie können wir sie hierbei unterstützen, indem wir bereits während ihrer Heimunterbringung digital Erinnerungen archivieren?“, so Prof. Dr. Florian Eßer.</w:t>
      </w:r>
    </w:p>
    <w:p w:rsidR="00042277" w:rsidRDefault="008E2E56">
      <w:pPr>
        <w:spacing w:before="100" w:beforeAutospacing="1" w:after="100" w:afterAutospacing="1" w:line="360" w:lineRule="auto"/>
        <w:rPr>
          <w:rFonts w:ascii="Arial" w:hAnsi="Arial" w:cs="Arial"/>
        </w:rPr>
      </w:pPr>
      <w:r>
        <w:rPr>
          <w:rFonts w:ascii="Arial" w:hAnsi="Arial" w:cs="Arial"/>
        </w:rPr>
        <w:t>Zu dem Projekt gehört zunächst die Erforschung des S</w:t>
      </w:r>
      <w:r>
        <w:rPr>
          <w:rFonts w:ascii="Arial" w:hAnsi="Arial" w:cs="Arial"/>
          <w:iCs/>
        </w:rPr>
        <w:t>tatus quo</w:t>
      </w:r>
      <w:r>
        <w:rPr>
          <w:rFonts w:ascii="Arial" w:hAnsi="Arial" w:cs="Arial"/>
        </w:rPr>
        <w:t>.</w:t>
      </w:r>
      <w:r>
        <w:rPr>
          <w:rFonts w:ascii="Arial" w:hAnsi="Arial" w:cs="Arial"/>
        </w:rPr>
        <w:t xml:space="preserve"> Gegenwärtig seien ehemals fremduntergebrachte Menschen (sog. „Care </w:t>
      </w:r>
      <w:proofErr w:type="spellStart"/>
      <w:r>
        <w:rPr>
          <w:rFonts w:ascii="Arial" w:hAnsi="Arial" w:cs="Arial"/>
        </w:rPr>
        <w:t>Leaver</w:t>
      </w:r>
      <w:proofErr w:type="spellEnd"/>
      <w:r>
        <w:rPr>
          <w:rFonts w:ascii="Arial" w:hAnsi="Arial" w:cs="Arial"/>
        </w:rPr>
        <w:t>“) für Erinnerungen an das eigene Aufwachsen auf Akten verwiesen, die vor allem von den Trägern der Heimeinrichtungen verwaltet werden, sagt Eßer: „Junge Menschen wurden nicht in Ent</w:t>
      </w:r>
      <w:r>
        <w:rPr>
          <w:rFonts w:ascii="Arial" w:hAnsi="Arial" w:cs="Arial"/>
        </w:rPr>
        <w:t>scheidungen darüber einbezogen, was als Aufzeichnungen aufbewahrt wird. Aus historischer Sicht wollen wir wissen, wie Kinder und Jugendliche in den Fallakten dargestellt werden.“</w:t>
      </w:r>
    </w:p>
    <w:p w:rsidR="00042277" w:rsidRDefault="008E2E56">
      <w:pPr>
        <w:spacing w:before="100" w:beforeAutospacing="1" w:after="100" w:afterAutospacing="1" w:line="360" w:lineRule="auto"/>
        <w:rPr>
          <w:rFonts w:ascii="Arial" w:hAnsi="Arial" w:cs="Arial"/>
        </w:rPr>
      </w:pPr>
      <w:r>
        <w:rPr>
          <w:rFonts w:ascii="Arial" w:hAnsi="Arial" w:cs="Arial"/>
        </w:rPr>
        <w:lastRenderedPageBreak/>
        <w:t>Eine historische Analyse dieser Aktenbestände liefert den Ausgangspunkt des P</w:t>
      </w:r>
      <w:r>
        <w:rPr>
          <w:rFonts w:ascii="Arial" w:hAnsi="Arial" w:cs="Arial"/>
        </w:rPr>
        <w:t xml:space="preserve">rojektes, um „aus der Vergangenheit für die Zukunft zu lernen.“ </w:t>
      </w:r>
    </w:p>
    <w:p w:rsidR="00042277" w:rsidRDefault="008E2E56">
      <w:pPr>
        <w:spacing w:before="100" w:beforeAutospacing="1" w:after="100" w:afterAutospacing="1" w:line="360" w:lineRule="auto"/>
        <w:rPr>
          <w:rFonts w:ascii="Arial" w:hAnsi="Arial" w:cs="Arial"/>
        </w:rPr>
      </w:pPr>
      <w:r>
        <w:rPr>
          <w:rFonts w:ascii="Arial" w:hAnsi="Arial" w:cs="Arial"/>
        </w:rPr>
        <w:t>Im Kern des partizipativen Forschungsprojekts zielt das Team anschließend darauf ab, mit Kindern und Jugendlichen, die gegenwärtig in wohngruppenförmigen Heimeinrichtungen leben, digitale</w:t>
      </w:r>
      <w:r>
        <w:rPr>
          <w:rFonts w:ascii="Arial" w:hAnsi="Arial" w:cs="Arial"/>
        </w:rPr>
        <w:t xml:space="preserve"> Ar</w:t>
      </w:r>
      <w:r>
        <w:rPr>
          <w:rFonts w:ascii="Arial" w:hAnsi="Arial" w:cs="Arial"/>
        </w:rPr>
        <w:t xml:space="preserve">chive anzulegen und zu untersuchen. Fotos, Musik, Texte und andere Materialien, die von den Jugendlichen als bedeutsam und erinnerungswürdig angesehen werden, sollen in dem Archiv digital gespeichert und </w:t>
      </w:r>
      <w:proofErr w:type="spellStart"/>
      <w:r>
        <w:rPr>
          <w:rFonts w:ascii="Arial" w:hAnsi="Arial" w:cs="Arial"/>
        </w:rPr>
        <w:t>kuratiert</w:t>
      </w:r>
      <w:proofErr w:type="spellEnd"/>
      <w:r>
        <w:rPr>
          <w:rFonts w:ascii="Arial" w:hAnsi="Arial" w:cs="Arial"/>
        </w:rPr>
        <w:t xml:space="preserve"> werden, dass sie nach Möglichkeit ein Mens</w:t>
      </w:r>
      <w:r>
        <w:rPr>
          <w:rFonts w:ascii="Arial" w:hAnsi="Arial" w:cs="Arial"/>
        </w:rPr>
        <w:t xml:space="preserve">chenleben lang online zugänglich sind. „Gemeinsam mit den Einrichtungen entsteht ein lebendiges, digitales Archiv der jeweiligen Wohngruppe, das wir wissenschaftlich begleiten“, erklärt Dr. Maximilian Schäfer. </w:t>
      </w:r>
    </w:p>
    <w:p w:rsidR="00042277" w:rsidRDefault="008E2E56">
      <w:pPr>
        <w:spacing w:before="100" w:beforeAutospacing="1" w:after="100" w:afterAutospacing="1" w:line="360" w:lineRule="auto"/>
        <w:rPr>
          <w:rFonts w:ascii="Arial" w:hAnsi="Arial" w:cs="Arial"/>
        </w:rPr>
      </w:pPr>
      <w:r>
        <w:rPr>
          <w:rFonts w:ascii="Arial" w:hAnsi="Arial" w:cs="Arial"/>
        </w:rPr>
        <w:t xml:space="preserve">Das im April 2021 gestartete, DFG-geförderte </w:t>
      </w:r>
      <w:r>
        <w:rPr>
          <w:rFonts w:ascii="Arial" w:hAnsi="Arial" w:cs="Arial"/>
        </w:rPr>
        <w:t>Projekt vertiefe auch das Verständnis der Wechselbeziehung zwischen Mensch und Technologie. Es liefere Impulse zu der Frage, ob digitale Archive das Potenzial haben, eine Brücke für den Kontakt mit der eigenen Vergangenheit zu sein, sagen die Osnabrücker F</w:t>
      </w:r>
      <w:r>
        <w:rPr>
          <w:rFonts w:ascii="Arial" w:hAnsi="Arial" w:cs="Arial"/>
        </w:rPr>
        <w:t>orscher.</w:t>
      </w:r>
    </w:p>
    <w:p w:rsidR="00042277" w:rsidRDefault="008E2E56">
      <w:pPr>
        <w:spacing w:before="100" w:beforeAutospacing="1" w:after="100" w:afterAutospacing="1" w:line="360" w:lineRule="auto"/>
        <w:rPr>
          <w:rFonts w:ascii="Arial" w:hAnsi="Arial" w:cs="Arial"/>
        </w:rPr>
      </w:pPr>
      <w:r>
        <w:rPr>
          <w:rFonts w:ascii="Arial" w:hAnsi="Arial" w:cs="Arial"/>
          <w:b/>
        </w:rPr>
        <w:t>Weitere Informationen für die Redaktionen:</w:t>
      </w:r>
      <w:r>
        <w:rPr>
          <w:b/>
        </w:rPr>
        <w:br/>
      </w:r>
      <w:r>
        <w:rPr>
          <w:rFonts w:ascii="Arial" w:hAnsi="Arial" w:cs="Arial"/>
        </w:rPr>
        <w:t>Prof. Dr. Florian Eßer</w:t>
      </w:r>
      <w:r>
        <w:rPr>
          <w:rFonts w:ascii="Arial" w:hAnsi="Arial" w:cs="Arial"/>
        </w:rPr>
        <w:br/>
        <w:t>Universität Osnabrück</w:t>
      </w:r>
      <w:r>
        <w:rPr>
          <w:rFonts w:ascii="Arial" w:hAnsi="Arial" w:cs="Arial"/>
        </w:rPr>
        <w:br/>
        <w:t>Fachbereich Erziehungs- und Kulturwissenschaften</w:t>
      </w:r>
      <w:r>
        <w:rPr>
          <w:rFonts w:ascii="Arial" w:hAnsi="Arial" w:cs="Arial"/>
        </w:rPr>
        <w:br/>
        <w:t>Arndtstraße 32, 49069 Osnabrück</w:t>
      </w:r>
      <w:r>
        <w:rPr>
          <w:rFonts w:ascii="Arial" w:hAnsi="Arial" w:cs="Arial"/>
        </w:rPr>
        <w:br/>
        <w:t>florian.esser@uni-osnabrueck.de</w:t>
      </w:r>
      <w:bookmarkStart w:id="1" w:name="_GoBack"/>
      <w:bookmarkEnd w:id="1"/>
    </w:p>
    <w:sectPr w:rsidR="00042277">
      <w:headerReference w:type="even" r:id="rId8"/>
      <w:headerReference w:type="default" r:id="rId9"/>
      <w:headerReference w:type="first" r:id="rId10"/>
      <w:footerReference w:type="first" r:id="rId11"/>
      <w:pgSz w:w="11900" w:h="16840"/>
      <w:pgMar w:top="1247" w:right="851" w:bottom="1361" w:left="2398" w:header="56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E56" w:rsidRDefault="008E2E56">
      <w:r>
        <w:separator/>
      </w:r>
    </w:p>
  </w:endnote>
  <w:endnote w:type="continuationSeparator" w:id="0">
    <w:p w:rsidR="008E2E56" w:rsidRDefault="008E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77" w:rsidRDefault="008E2E56">
    <w:pPr>
      <w:pStyle w:val="Fuzeile"/>
      <w:tabs>
        <w:tab w:val="clear" w:pos="4536"/>
        <w:tab w:val="clear" w:pos="9072"/>
        <w:tab w:val="center" w:pos="4325"/>
      </w:tabs>
    </w:pPr>
    <w:r>
      <w:rPr>
        <w:noProof/>
        <w:szCs w:val="20"/>
      </w:rPr>
      <w:drawing>
        <wp:anchor distT="0" distB="0" distL="114300" distR="114300" simplePos="0" relativeHeight="251661312" behindDoc="1" locked="0" layoutInCell="1" allowOverlap="1">
          <wp:simplePos x="0" y="0"/>
          <wp:positionH relativeFrom="page">
            <wp:posOffset>1537985</wp:posOffset>
          </wp:positionH>
          <wp:positionV relativeFrom="page">
            <wp:posOffset>9643533</wp:posOffset>
          </wp:positionV>
          <wp:extent cx="5572729" cy="749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base:Kontakt_sw_v02_150.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72729" cy="7493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E56" w:rsidRDefault="008E2E56">
      <w:r>
        <w:separator/>
      </w:r>
    </w:p>
  </w:footnote>
  <w:footnote w:type="continuationSeparator" w:id="0">
    <w:p w:rsidR="008E2E56" w:rsidRDefault="008E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77" w:rsidRDefault="008E2E56">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42277" w:rsidRDefault="000422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77" w:rsidRDefault="008E2E56">
    <w:pPr>
      <w:pStyle w:val="Kopfzeile"/>
      <w:framePr w:wrap="around" w:vAnchor="text" w:hAnchor="margin" w:xAlign="right" w:y="1"/>
      <w:rPr>
        <w:rStyle w:val="Seitenzahl"/>
        <w:rFonts w:ascii="Times New Roman" w:hAnsi="Times New Roman"/>
        <w:spacing w:val="0"/>
        <w:sz w:val="24"/>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42277" w:rsidRDefault="008E2E56">
    <w:pPr>
      <w:pStyle w:val="Kopfzeile"/>
      <w:tabs>
        <w:tab w:val="left" w:pos="5387"/>
        <w:tab w:val="right" w:pos="8618"/>
      </w:tabs>
      <w:ind w:right="360"/>
    </w:pPr>
    <w:r>
      <w:t>Universität Osnabrück</w:t>
    </w:r>
    <w:r>
      <w:rPr>
        <w:rFonts w:cs="Arial"/>
      </w:rPr>
      <w:t xml:space="preserve"> </w:t>
    </w:r>
    <w:r>
      <w:t xml:space="preserve"> Pressemitteilung</w:t>
    </w:r>
    <w:r>
      <w:rPr>
        <w:rFonts w:cs="Arial"/>
      </w:rPr>
      <w:t xml:space="preserve"> </w:t>
    </w:r>
    <w:r>
      <w:t xml:space="preserve"> </w:t>
    </w:r>
    <w:r>
      <w:rPr>
        <w:b/>
        <w:bCs/>
        <w:noProof/>
      </w:rPr>
      <w:fldChar w:fldCharType="begin"/>
    </w:r>
    <w:r>
      <w:rPr>
        <w:b/>
        <w:bCs/>
        <w:noProof/>
      </w:rPr>
      <w:instrText xml:space="preserve"> STYLEREF "Nummer / Datum" \* MERGEFORMAT </w:instrText>
    </w:r>
    <w:r>
      <w:rPr>
        <w:b/>
        <w:bCs/>
        <w:noProof/>
      </w:rPr>
      <w:fldChar w:fldCharType="separate"/>
    </w:r>
    <w:r w:rsidR="004064AB">
      <w:rPr>
        <w:b/>
        <w:bCs/>
        <w:noProof/>
      </w:rPr>
      <w:t>033/2021</w:t>
    </w:r>
    <w:r w:rsidR="004064AB">
      <w:rPr>
        <w:b/>
        <w:bCs/>
        <w:noProof/>
      </w:rPr>
      <w:tab/>
      <w:t>31.3.2021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77" w:rsidRDefault="008E2E56">
    <w:pPr>
      <w:pStyle w:val="Kopfzeile"/>
    </w:pPr>
    <w:r>
      <w:rPr>
        <w:noProof/>
        <w:szCs w:val="20"/>
      </w:rPr>
      <w:drawing>
        <wp:anchor distT="0" distB="0" distL="114300" distR="114300" simplePos="0" relativeHeight="251660288" behindDoc="1" locked="0" layoutInCell="1" allowOverlap="1">
          <wp:simplePos x="0" y="0"/>
          <wp:positionH relativeFrom="page">
            <wp:posOffset>3780790</wp:posOffset>
          </wp:positionH>
          <wp:positionV relativeFrom="page">
            <wp:posOffset>1368425</wp:posOffset>
          </wp:positionV>
          <wp:extent cx="3098800" cy="825500"/>
          <wp:effectExtent l="0" t="0" r="635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base:Pressemitteilung_sRGB_v02_150.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8800" cy="825500"/>
                  </a:xfrm>
                  <a:prstGeom prst="rect">
                    <a:avLst/>
                  </a:prstGeom>
                  <a:noFill/>
                  <a:ln>
                    <a:noFill/>
                  </a:ln>
                </pic:spPr>
              </pic:pic>
            </a:graphicData>
          </a:graphic>
        </wp:anchor>
      </w:drawing>
    </w:r>
    <w:r>
      <w:rPr>
        <w:noProof/>
        <w:szCs w:val="20"/>
      </w:rPr>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ase:UOS-Logo_GrauFond_sRGB_v02_150.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768600" cy="86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C858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4A90FD6"/>
    <w:multiLevelType w:val="hybridMultilevel"/>
    <w:tmpl w:val="C35E68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7"/>
    <w:rsid w:val="00042277"/>
    <w:rsid w:val="000D7C3E"/>
    <w:rsid w:val="004064AB"/>
    <w:rsid w:val="005E09A1"/>
    <w:rsid w:val="008E2E5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7005"/>
  <w15:docId w15:val="{A09887E2-B156-46E0-8A17-DBC9DA7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pPr>
      <w:keepNext/>
      <w:keepLines/>
      <w:spacing w:before="480" w:line="300" w:lineRule="auto"/>
      <w:outlineLvl w:val="0"/>
    </w:pPr>
    <w:rPr>
      <w:rFonts w:asciiTheme="majorHAnsi" w:eastAsiaTheme="majorEastAsia" w:hAnsiTheme="majorHAnsi" w:cstheme="majorBidi"/>
      <w:b/>
      <w:bCs/>
      <w:color w:val="365F91" w:themeColor="accent1" w:themeShade="BF"/>
      <w:spacing w:val="4"/>
      <w:sz w:val="28"/>
      <w:szCs w:val="28"/>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line="300" w:lineRule="auto"/>
      <w:outlineLvl w:val="2"/>
    </w:pPr>
    <w:rPr>
      <w:rFonts w:asciiTheme="majorHAnsi" w:eastAsiaTheme="majorEastAsia" w:hAnsiTheme="majorHAnsi" w:cstheme="majorBidi"/>
      <w:b/>
      <w:bCs/>
      <w:color w:val="4F81BD" w:themeColor="accent1"/>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merDatum">
    <w:name w:val="Nummer / Datum"/>
    <w:basedOn w:val="Standard"/>
    <w:next w:val="berschrift1"/>
    <w:pPr>
      <w:tabs>
        <w:tab w:val="left" w:pos="5557"/>
      </w:tabs>
      <w:spacing w:before="2300" w:after="840" w:line="300" w:lineRule="auto"/>
      <w:ind w:left="3686"/>
    </w:pPr>
    <w:rPr>
      <w:rFonts w:ascii="Arial" w:hAnsi="Arial"/>
      <w:spacing w:val="4"/>
    </w:rPr>
  </w:style>
  <w:style w:type="paragraph" w:styleId="Kopfzeile">
    <w:name w:val="header"/>
    <w:basedOn w:val="Standard"/>
    <w:link w:val="KopfzeileZchn"/>
    <w:uiPriority w:val="99"/>
    <w:pPr>
      <w:tabs>
        <w:tab w:val="left" w:pos="5103"/>
        <w:tab w:val="left" w:pos="8618"/>
      </w:tabs>
      <w:spacing w:after="340" w:line="300" w:lineRule="auto"/>
    </w:pPr>
    <w:rPr>
      <w:rFonts w:ascii="Arial" w:hAnsi="Arial"/>
      <w:spacing w:val="6"/>
      <w:sz w:val="20"/>
    </w:rPr>
  </w:style>
  <w:style w:type="character" w:customStyle="1" w:styleId="KopfzeileZchn">
    <w:name w:val="Kopfzeile Zchn"/>
    <w:basedOn w:val="Absatz-Standardschriftart"/>
    <w:link w:val="Kopfzeile"/>
    <w:uiPriority w:val="99"/>
    <w:rPr>
      <w:rFonts w:ascii="Arial" w:eastAsia="Times New Roman" w:hAnsi="Arial" w:cs="Times New Roman"/>
      <w:spacing w:val="6"/>
      <w:sz w:val="20"/>
      <w:szCs w:val="24"/>
    </w:rPr>
  </w:style>
  <w:style w:type="paragraph" w:styleId="Fuzeile">
    <w:name w:val="footer"/>
    <w:basedOn w:val="Standard"/>
    <w:link w:val="FuzeileZchn"/>
    <w:semiHidden/>
    <w:pPr>
      <w:tabs>
        <w:tab w:val="center" w:pos="4536"/>
        <w:tab w:val="right" w:pos="9072"/>
      </w:tabs>
      <w:spacing w:after="340" w:line="300" w:lineRule="auto"/>
    </w:pPr>
    <w:rPr>
      <w:rFonts w:ascii="Arial" w:hAnsi="Arial"/>
      <w:spacing w:val="4"/>
    </w:rPr>
  </w:style>
  <w:style w:type="character" w:customStyle="1" w:styleId="FuzeileZchn">
    <w:name w:val="Fußzeile Zchn"/>
    <w:basedOn w:val="Absatz-Standardschriftart"/>
    <w:link w:val="Fuzeile"/>
    <w:semiHidden/>
    <w:rPr>
      <w:rFonts w:ascii="Arial" w:eastAsia="Times New Roman" w:hAnsi="Arial" w:cs="Times New Roman"/>
      <w:spacing w:val="4"/>
      <w:sz w:val="24"/>
      <w:szCs w:val="24"/>
      <w:lang w:eastAsia="de-DE"/>
    </w:rPr>
  </w:style>
  <w:style w:type="character" w:styleId="Seitenzahl">
    <w:name w:val="page number"/>
    <w:basedOn w:val="Absatz-Standardschriftart"/>
  </w:style>
  <w:style w:type="character" w:styleId="Hyperlink">
    <w:name w:val="Hyperlink"/>
    <w:rPr>
      <w:color w:val="auto"/>
      <w:u w:val="none"/>
    </w:rPr>
  </w:style>
  <w:style w:type="paragraph" w:styleId="StandardWeb">
    <w:name w:val="Normal (Web)"/>
    <w:basedOn w:val="Standard"/>
    <w:pPr>
      <w:spacing w:before="100" w:beforeAutospacing="1" w:after="100" w:afterAutospacing="1"/>
    </w:pPr>
  </w:style>
  <w:style w:type="paragraph" w:styleId="KeinLeerraum">
    <w:name w:val="No Spacing"/>
    <w:uiPriority w:val="1"/>
    <w:qFormat/>
    <w:pPr>
      <w:spacing w:after="0" w:line="240" w:lineRule="auto"/>
    </w:pPr>
    <w:rPr>
      <w:rFonts w:ascii="Arial" w:eastAsia="Times New Roman" w:hAnsi="Arial" w:cs="Times New Roman"/>
      <w:spacing w:val="4"/>
      <w:sz w:val="24"/>
      <w:szCs w:val="24"/>
      <w:lang w:eastAsia="de-DE"/>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4F81BD" w:themeColor="accent1"/>
      <w:spacing w:val="4"/>
      <w:sz w:val="24"/>
      <w:szCs w:val="24"/>
      <w:lang w:eastAsia="de-DE"/>
    </w:rPr>
  </w:style>
  <w:style w:type="paragraph" w:styleId="berarbeitung">
    <w:name w:val="Revision"/>
    <w:hidden/>
    <w:uiPriority w:val="99"/>
    <w:semiHidden/>
    <w:pPr>
      <w:spacing w:after="0" w:line="240" w:lineRule="auto"/>
    </w:pPr>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pacing w:val="4"/>
      <w:sz w:val="16"/>
      <w:szCs w:val="16"/>
      <w:lang w:eastAsia="de-DE"/>
    </w:rPr>
  </w:style>
  <w:style w:type="paragraph" w:styleId="Aufzhlungszeichen">
    <w:name w:val="List Bullet"/>
    <w:basedOn w:val="Standard"/>
    <w:uiPriority w:val="99"/>
    <w:unhideWhenUsed/>
    <w:pPr>
      <w:numPr>
        <w:numId w:val="1"/>
      </w:numPr>
      <w:spacing w:after="340" w:line="300" w:lineRule="auto"/>
      <w:contextualSpacing/>
    </w:pPr>
    <w:rPr>
      <w:rFonts w:ascii="Arial" w:hAnsi="Arial"/>
      <w:spacing w:val="4"/>
    </w:rPr>
  </w:style>
  <w:style w:type="paragraph" w:styleId="Dokumentstruktur">
    <w:name w:val="Document Map"/>
    <w:basedOn w:val="Standard"/>
    <w:link w:val="DokumentstrukturZchn"/>
    <w:uiPriority w:val="99"/>
    <w:semiHidden/>
    <w:unhideWhenUsed/>
    <w:rPr>
      <w:rFonts w:ascii="Lucida Grande" w:hAnsi="Lucida Grande" w:cs="Lucida Grande"/>
    </w:rPr>
  </w:style>
  <w:style w:type="character" w:customStyle="1" w:styleId="DokumentstrukturZchn">
    <w:name w:val="Dokumentstruktur Zchn"/>
    <w:basedOn w:val="Absatz-Standardschriftart"/>
    <w:link w:val="Dokumentstruktur"/>
    <w:uiPriority w:val="99"/>
    <w:semiHidden/>
    <w:rPr>
      <w:rFonts w:ascii="Lucida Grande" w:eastAsia="Times New Roman" w:hAnsi="Lucida Grande" w:cs="Lucida Grande"/>
      <w:spacing w:val="4"/>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after="340"/>
    </w:pPr>
    <w:rPr>
      <w:rFonts w:ascii="Arial" w:hAnsi="Arial"/>
      <w:spacing w:val="4"/>
      <w:sz w:val="20"/>
      <w:szCs w:val="20"/>
    </w:rPr>
  </w:style>
  <w:style w:type="character" w:customStyle="1" w:styleId="KommentartextZchn">
    <w:name w:val="Kommentartext Zchn"/>
    <w:basedOn w:val="Absatz-Standardschriftart"/>
    <w:link w:val="Kommentartext"/>
    <w:uiPriority w:val="99"/>
    <w:semiHidden/>
    <w:rPr>
      <w:rFonts w:ascii="Arial" w:eastAsia="Times New Roman" w:hAnsi="Arial" w:cs="Times New Roman"/>
      <w:spacing w:val="4"/>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pacing w:val="4"/>
      <w:sz w:val="20"/>
      <w:szCs w:val="20"/>
      <w:lang w:eastAsia="de-DE"/>
    </w:rPr>
  </w:style>
  <w:style w:type="character" w:styleId="Fett">
    <w:name w:val="Strong"/>
    <w:basedOn w:val="Absatz-Standardschriftart"/>
    <w:uiPriority w:val="22"/>
    <w:qFormat/>
    <w:rPr>
      <w:b/>
      <w:bCs/>
    </w:rPr>
  </w:style>
  <w:style w:type="character" w:customStyle="1" w:styleId="Hyperlink0">
    <w:name w:val="Hyperlink.0"/>
    <w:basedOn w:val="Absatz-Standardschriftart"/>
    <w:qFormat/>
    <w:rPr>
      <w:rFonts w:ascii="Arial" w:eastAsia="Arial" w:hAnsi="Arial" w:cs="Arial"/>
      <w:color w:val="000000"/>
      <w:u w:val="none" w:color="000000"/>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2197">
      <w:bodyDiv w:val="1"/>
      <w:marLeft w:val="0"/>
      <w:marRight w:val="0"/>
      <w:marTop w:val="0"/>
      <w:marBottom w:val="0"/>
      <w:divBdr>
        <w:top w:val="none" w:sz="0" w:space="0" w:color="auto"/>
        <w:left w:val="none" w:sz="0" w:space="0" w:color="auto"/>
        <w:bottom w:val="none" w:sz="0" w:space="0" w:color="auto"/>
        <w:right w:val="none" w:sz="0" w:space="0" w:color="auto"/>
      </w:divBdr>
    </w:div>
    <w:div w:id="125196526">
      <w:bodyDiv w:val="1"/>
      <w:marLeft w:val="0"/>
      <w:marRight w:val="0"/>
      <w:marTop w:val="0"/>
      <w:marBottom w:val="0"/>
      <w:divBdr>
        <w:top w:val="none" w:sz="0" w:space="0" w:color="auto"/>
        <w:left w:val="none" w:sz="0" w:space="0" w:color="auto"/>
        <w:bottom w:val="none" w:sz="0" w:space="0" w:color="auto"/>
        <w:right w:val="none" w:sz="0" w:space="0" w:color="auto"/>
      </w:divBdr>
    </w:div>
    <w:div w:id="160704460">
      <w:bodyDiv w:val="1"/>
      <w:marLeft w:val="0"/>
      <w:marRight w:val="0"/>
      <w:marTop w:val="0"/>
      <w:marBottom w:val="0"/>
      <w:divBdr>
        <w:top w:val="none" w:sz="0" w:space="0" w:color="auto"/>
        <w:left w:val="none" w:sz="0" w:space="0" w:color="auto"/>
        <w:bottom w:val="none" w:sz="0" w:space="0" w:color="auto"/>
        <w:right w:val="none" w:sz="0" w:space="0" w:color="auto"/>
      </w:divBdr>
    </w:div>
    <w:div w:id="167135557">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82347376">
      <w:bodyDiv w:val="1"/>
      <w:marLeft w:val="0"/>
      <w:marRight w:val="0"/>
      <w:marTop w:val="0"/>
      <w:marBottom w:val="0"/>
      <w:divBdr>
        <w:top w:val="none" w:sz="0" w:space="0" w:color="auto"/>
        <w:left w:val="none" w:sz="0" w:space="0" w:color="auto"/>
        <w:bottom w:val="none" w:sz="0" w:space="0" w:color="auto"/>
        <w:right w:val="none" w:sz="0" w:space="0" w:color="auto"/>
      </w:divBdr>
    </w:div>
    <w:div w:id="433400917">
      <w:bodyDiv w:val="1"/>
      <w:marLeft w:val="0"/>
      <w:marRight w:val="0"/>
      <w:marTop w:val="0"/>
      <w:marBottom w:val="0"/>
      <w:divBdr>
        <w:top w:val="none" w:sz="0" w:space="0" w:color="auto"/>
        <w:left w:val="none" w:sz="0" w:space="0" w:color="auto"/>
        <w:bottom w:val="none" w:sz="0" w:space="0" w:color="auto"/>
        <w:right w:val="none" w:sz="0" w:space="0" w:color="auto"/>
      </w:divBdr>
    </w:div>
    <w:div w:id="449521167">
      <w:bodyDiv w:val="1"/>
      <w:marLeft w:val="0"/>
      <w:marRight w:val="0"/>
      <w:marTop w:val="0"/>
      <w:marBottom w:val="0"/>
      <w:divBdr>
        <w:top w:val="none" w:sz="0" w:space="0" w:color="auto"/>
        <w:left w:val="none" w:sz="0" w:space="0" w:color="auto"/>
        <w:bottom w:val="none" w:sz="0" w:space="0" w:color="auto"/>
        <w:right w:val="none" w:sz="0" w:space="0" w:color="auto"/>
      </w:divBdr>
    </w:div>
    <w:div w:id="470749985">
      <w:bodyDiv w:val="1"/>
      <w:marLeft w:val="0"/>
      <w:marRight w:val="0"/>
      <w:marTop w:val="0"/>
      <w:marBottom w:val="0"/>
      <w:divBdr>
        <w:top w:val="none" w:sz="0" w:space="0" w:color="auto"/>
        <w:left w:val="none" w:sz="0" w:space="0" w:color="auto"/>
        <w:bottom w:val="none" w:sz="0" w:space="0" w:color="auto"/>
        <w:right w:val="none" w:sz="0" w:space="0" w:color="auto"/>
      </w:divBdr>
    </w:div>
    <w:div w:id="610666910">
      <w:bodyDiv w:val="1"/>
      <w:marLeft w:val="0"/>
      <w:marRight w:val="0"/>
      <w:marTop w:val="0"/>
      <w:marBottom w:val="0"/>
      <w:divBdr>
        <w:top w:val="none" w:sz="0" w:space="0" w:color="auto"/>
        <w:left w:val="none" w:sz="0" w:space="0" w:color="auto"/>
        <w:bottom w:val="none" w:sz="0" w:space="0" w:color="auto"/>
        <w:right w:val="none" w:sz="0" w:space="0" w:color="auto"/>
      </w:divBdr>
    </w:div>
    <w:div w:id="672025750">
      <w:bodyDiv w:val="1"/>
      <w:marLeft w:val="0"/>
      <w:marRight w:val="0"/>
      <w:marTop w:val="0"/>
      <w:marBottom w:val="0"/>
      <w:divBdr>
        <w:top w:val="none" w:sz="0" w:space="0" w:color="auto"/>
        <w:left w:val="none" w:sz="0" w:space="0" w:color="auto"/>
        <w:bottom w:val="none" w:sz="0" w:space="0" w:color="auto"/>
        <w:right w:val="none" w:sz="0" w:space="0" w:color="auto"/>
      </w:divBdr>
    </w:div>
    <w:div w:id="721102092">
      <w:bodyDiv w:val="1"/>
      <w:marLeft w:val="0"/>
      <w:marRight w:val="0"/>
      <w:marTop w:val="0"/>
      <w:marBottom w:val="0"/>
      <w:divBdr>
        <w:top w:val="none" w:sz="0" w:space="0" w:color="auto"/>
        <w:left w:val="none" w:sz="0" w:space="0" w:color="auto"/>
        <w:bottom w:val="none" w:sz="0" w:space="0" w:color="auto"/>
        <w:right w:val="none" w:sz="0" w:space="0" w:color="auto"/>
      </w:divBdr>
    </w:div>
    <w:div w:id="725379395">
      <w:bodyDiv w:val="1"/>
      <w:marLeft w:val="0"/>
      <w:marRight w:val="0"/>
      <w:marTop w:val="0"/>
      <w:marBottom w:val="0"/>
      <w:divBdr>
        <w:top w:val="none" w:sz="0" w:space="0" w:color="auto"/>
        <w:left w:val="none" w:sz="0" w:space="0" w:color="auto"/>
        <w:bottom w:val="none" w:sz="0" w:space="0" w:color="auto"/>
        <w:right w:val="none" w:sz="0" w:space="0" w:color="auto"/>
      </w:divBdr>
    </w:div>
    <w:div w:id="755443479">
      <w:bodyDiv w:val="1"/>
      <w:marLeft w:val="0"/>
      <w:marRight w:val="0"/>
      <w:marTop w:val="0"/>
      <w:marBottom w:val="0"/>
      <w:divBdr>
        <w:top w:val="none" w:sz="0" w:space="0" w:color="auto"/>
        <w:left w:val="none" w:sz="0" w:space="0" w:color="auto"/>
        <w:bottom w:val="none" w:sz="0" w:space="0" w:color="auto"/>
        <w:right w:val="none" w:sz="0" w:space="0" w:color="auto"/>
      </w:divBdr>
    </w:div>
    <w:div w:id="778186950">
      <w:bodyDiv w:val="1"/>
      <w:marLeft w:val="0"/>
      <w:marRight w:val="0"/>
      <w:marTop w:val="0"/>
      <w:marBottom w:val="0"/>
      <w:divBdr>
        <w:top w:val="none" w:sz="0" w:space="0" w:color="auto"/>
        <w:left w:val="none" w:sz="0" w:space="0" w:color="auto"/>
        <w:bottom w:val="none" w:sz="0" w:space="0" w:color="auto"/>
        <w:right w:val="none" w:sz="0" w:space="0" w:color="auto"/>
      </w:divBdr>
    </w:div>
    <w:div w:id="846289401">
      <w:bodyDiv w:val="1"/>
      <w:marLeft w:val="0"/>
      <w:marRight w:val="0"/>
      <w:marTop w:val="0"/>
      <w:marBottom w:val="0"/>
      <w:divBdr>
        <w:top w:val="none" w:sz="0" w:space="0" w:color="auto"/>
        <w:left w:val="none" w:sz="0" w:space="0" w:color="auto"/>
        <w:bottom w:val="none" w:sz="0" w:space="0" w:color="auto"/>
        <w:right w:val="none" w:sz="0" w:space="0" w:color="auto"/>
      </w:divBdr>
    </w:div>
    <w:div w:id="871111887">
      <w:bodyDiv w:val="1"/>
      <w:marLeft w:val="0"/>
      <w:marRight w:val="0"/>
      <w:marTop w:val="0"/>
      <w:marBottom w:val="0"/>
      <w:divBdr>
        <w:top w:val="none" w:sz="0" w:space="0" w:color="auto"/>
        <w:left w:val="none" w:sz="0" w:space="0" w:color="auto"/>
        <w:bottom w:val="none" w:sz="0" w:space="0" w:color="auto"/>
        <w:right w:val="none" w:sz="0" w:space="0" w:color="auto"/>
      </w:divBdr>
    </w:div>
    <w:div w:id="908927056">
      <w:bodyDiv w:val="1"/>
      <w:marLeft w:val="0"/>
      <w:marRight w:val="0"/>
      <w:marTop w:val="0"/>
      <w:marBottom w:val="0"/>
      <w:divBdr>
        <w:top w:val="none" w:sz="0" w:space="0" w:color="auto"/>
        <w:left w:val="none" w:sz="0" w:space="0" w:color="auto"/>
        <w:bottom w:val="none" w:sz="0" w:space="0" w:color="auto"/>
        <w:right w:val="none" w:sz="0" w:space="0" w:color="auto"/>
      </w:divBdr>
    </w:div>
    <w:div w:id="929657048">
      <w:bodyDiv w:val="1"/>
      <w:marLeft w:val="0"/>
      <w:marRight w:val="0"/>
      <w:marTop w:val="0"/>
      <w:marBottom w:val="0"/>
      <w:divBdr>
        <w:top w:val="none" w:sz="0" w:space="0" w:color="auto"/>
        <w:left w:val="none" w:sz="0" w:space="0" w:color="auto"/>
        <w:bottom w:val="none" w:sz="0" w:space="0" w:color="auto"/>
        <w:right w:val="none" w:sz="0" w:space="0" w:color="auto"/>
      </w:divBdr>
    </w:div>
    <w:div w:id="938559079">
      <w:bodyDiv w:val="1"/>
      <w:marLeft w:val="0"/>
      <w:marRight w:val="0"/>
      <w:marTop w:val="0"/>
      <w:marBottom w:val="0"/>
      <w:divBdr>
        <w:top w:val="none" w:sz="0" w:space="0" w:color="auto"/>
        <w:left w:val="none" w:sz="0" w:space="0" w:color="auto"/>
        <w:bottom w:val="none" w:sz="0" w:space="0" w:color="auto"/>
        <w:right w:val="none" w:sz="0" w:space="0" w:color="auto"/>
      </w:divBdr>
    </w:div>
    <w:div w:id="1038237199">
      <w:bodyDiv w:val="1"/>
      <w:marLeft w:val="0"/>
      <w:marRight w:val="0"/>
      <w:marTop w:val="0"/>
      <w:marBottom w:val="0"/>
      <w:divBdr>
        <w:top w:val="none" w:sz="0" w:space="0" w:color="auto"/>
        <w:left w:val="none" w:sz="0" w:space="0" w:color="auto"/>
        <w:bottom w:val="none" w:sz="0" w:space="0" w:color="auto"/>
        <w:right w:val="none" w:sz="0" w:space="0" w:color="auto"/>
      </w:divBdr>
    </w:div>
    <w:div w:id="1059522774">
      <w:bodyDiv w:val="1"/>
      <w:marLeft w:val="0"/>
      <w:marRight w:val="0"/>
      <w:marTop w:val="0"/>
      <w:marBottom w:val="0"/>
      <w:divBdr>
        <w:top w:val="none" w:sz="0" w:space="0" w:color="auto"/>
        <w:left w:val="none" w:sz="0" w:space="0" w:color="auto"/>
        <w:bottom w:val="none" w:sz="0" w:space="0" w:color="auto"/>
        <w:right w:val="none" w:sz="0" w:space="0" w:color="auto"/>
      </w:divBdr>
      <w:divsChild>
        <w:div w:id="1053847497">
          <w:marLeft w:val="0"/>
          <w:marRight w:val="0"/>
          <w:marTop w:val="0"/>
          <w:marBottom w:val="0"/>
          <w:divBdr>
            <w:top w:val="none" w:sz="0" w:space="0" w:color="auto"/>
            <w:left w:val="none" w:sz="0" w:space="0" w:color="auto"/>
            <w:bottom w:val="none" w:sz="0" w:space="0" w:color="auto"/>
            <w:right w:val="none" w:sz="0" w:space="0" w:color="auto"/>
          </w:divBdr>
          <w:divsChild>
            <w:div w:id="1749812176">
              <w:marLeft w:val="0"/>
              <w:marRight w:val="0"/>
              <w:marTop w:val="0"/>
              <w:marBottom w:val="0"/>
              <w:divBdr>
                <w:top w:val="none" w:sz="0" w:space="0" w:color="auto"/>
                <w:left w:val="none" w:sz="0" w:space="0" w:color="auto"/>
                <w:bottom w:val="none" w:sz="0" w:space="0" w:color="auto"/>
                <w:right w:val="none" w:sz="0" w:space="0" w:color="auto"/>
              </w:divBdr>
              <w:divsChild>
                <w:div w:id="19893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734">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0"/>
              <w:marBottom w:val="0"/>
              <w:divBdr>
                <w:top w:val="none" w:sz="0" w:space="0" w:color="auto"/>
                <w:left w:val="none" w:sz="0" w:space="0" w:color="auto"/>
                <w:bottom w:val="none" w:sz="0" w:space="0" w:color="auto"/>
                <w:right w:val="none" w:sz="0" w:space="0" w:color="auto"/>
              </w:divBdr>
              <w:divsChild>
                <w:div w:id="19145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3056">
          <w:marLeft w:val="0"/>
          <w:marRight w:val="0"/>
          <w:marTop w:val="0"/>
          <w:marBottom w:val="0"/>
          <w:divBdr>
            <w:top w:val="none" w:sz="0" w:space="0" w:color="auto"/>
            <w:left w:val="none" w:sz="0" w:space="0" w:color="auto"/>
            <w:bottom w:val="none" w:sz="0" w:space="0" w:color="auto"/>
            <w:right w:val="none" w:sz="0" w:space="0" w:color="auto"/>
          </w:divBdr>
          <w:divsChild>
            <w:div w:id="1498693328">
              <w:marLeft w:val="0"/>
              <w:marRight w:val="0"/>
              <w:marTop w:val="0"/>
              <w:marBottom w:val="0"/>
              <w:divBdr>
                <w:top w:val="none" w:sz="0" w:space="0" w:color="auto"/>
                <w:left w:val="none" w:sz="0" w:space="0" w:color="auto"/>
                <w:bottom w:val="none" w:sz="0" w:space="0" w:color="auto"/>
                <w:right w:val="none" w:sz="0" w:space="0" w:color="auto"/>
              </w:divBdr>
              <w:divsChild>
                <w:div w:id="16535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70510">
      <w:bodyDiv w:val="1"/>
      <w:marLeft w:val="0"/>
      <w:marRight w:val="0"/>
      <w:marTop w:val="0"/>
      <w:marBottom w:val="0"/>
      <w:divBdr>
        <w:top w:val="none" w:sz="0" w:space="0" w:color="auto"/>
        <w:left w:val="none" w:sz="0" w:space="0" w:color="auto"/>
        <w:bottom w:val="none" w:sz="0" w:space="0" w:color="auto"/>
        <w:right w:val="none" w:sz="0" w:space="0" w:color="auto"/>
      </w:divBdr>
    </w:div>
    <w:div w:id="1138841585">
      <w:bodyDiv w:val="1"/>
      <w:marLeft w:val="0"/>
      <w:marRight w:val="0"/>
      <w:marTop w:val="0"/>
      <w:marBottom w:val="0"/>
      <w:divBdr>
        <w:top w:val="none" w:sz="0" w:space="0" w:color="auto"/>
        <w:left w:val="none" w:sz="0" w:space="0" w:color="auto"/>
        <w:bottom w:val="none" w:sz="0" w:space="0" w:color="auto"/>
        <w:right w:val="none" w:sz="0" w:space="0" w:color="auto"/>
      </w:divBdr>
    </w:div>
    <w:div w:id="1213734559">
      <w:bodyDiv w:val="1"/>
      <w:marLeft w:val="0"/>
      <w:marRight w:val="0"/>
      <w:marTop w:val="0"/>
      <w:marBottom w:val="0"/>
      <w:divBdr>
        <w:top w:val="none" w:sz="0" w:space="0" w:color="auto"/>
        <w:left w:val="none" w:sz="0" w:space="0" w:color="auto"/>
        <w:bottom w:val="none" w:sz="0" w:space="0" w:color="auto"/>
        <w:right w:val="none" w:sz="0" w:space="0" w:color="auto"/>
      </w:divBdr>
    </w:div>
    <w:div w:id="1230724791">
      <w:bodyDiv w:val="1"/>
      <w:marLeft w:val="0"/>
      <w:marRight w:val="0"/>
      <w:marTop w:val="0"/>
      <w:marBottom w:val="0"/>
      <w:divBdr>
        <w:top w:val="none" w:sz="0" w:space="0" w:color="auto"/>
        <w:left w:val="none" w:sz="0" w:space="0" w:color="auto"/>
        <w:bottom w:val="none" w:sz="0" w:space="0" w:color="auto"/>
        <w:right w:val="none" w:sz="0" w:space="0" w:color="auto"/>
      </w:divBdr>
    </w:div>
    <w:div w:id="1264147944">
      <w:bodyDiv w:val="1"/>
      <w:marLeft w:val="0"/>
      <w:marRight w:val="0"/>
      <w:marTop w:val="0"/>
      <w:marBottom w:val="0"/>
      <w:divBdr>
        <w:top w:val="none" w:sz="0" w:space="0" w:color="auto"/>
        <w:left w:val="none" w:sz="0" w:space="0" w:color="auto"/>
        <w:bottom w:val="none" w:sz="0" w:space="0" w:color="auto"/>
        <w:right w:val="none" w:sz="0" w:space="0" w:color="auto"/>
      </w:divBdr>
    </w:div>
    <w:div w:id="1278949697">
      <w:bodyDiv w:val="1"/>
      <w:marLeft w:val="0"/>
      <w:marRight w:val="0"/>
      <w:marTop w:val="0"/>
      <w:marBottom w:val="0"/>
      <w:divBdr>
        <w:top w:val="none" w:sz="0" w:space="0" w:color="auto"/>
        <w:left w:val="none" w:sz="0" w:space="0" w:color="auto"/>
        <w:bottom w:val="none" w:sz="0" w:space="0" w:color="auto"/>
        <w:right w:val="none" w:sz="0" w:space="0" w:color="auto"/>
      </w:divBdr>
    </w:div>
    <w:div w:id="1296180043">
      <w:bodyDiv w:val="1"/>
      <w:marLeft w:val="0"/>
      <w:marRight w:val="0"/>
      <w:marTop w:val="0"/>
      <w:marBottom w:val="0"/>
      <w:divBdr>
        <w:top w:val="none" w:sz="0" w:space="0" w:color="auto"/>
        <w:left w:val="none" w:sz="0" w:space="0" w:color="auto"/>
        <w:bottom w:val="none" w:sz="0" w:space="0" w:color="auto"/>
        <w:right w:val="none" w:sz="0" w:space="0" w:color="auto"/>
      </w:divBdr>
      <w:divsChild>
        <w:div w:id="135433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786761">
      <w:bodyDiv w:val="1"/>
      <w:marLeft w:val="0"/>
      <w:marRight w:val="0"/>
      <w:marTop w:val="0"/>
      <w:marBottom w:val="0"/>
      <w:divBdr>
        <w:top w:val="none" w:sz="0" w:space="0" w:color="auto"/>
        <w:left w:val="none" w:sz="0" w:space="0" w:color="auto"/>
        <w:bottom w:val="none" w:sz="0" w:space="0" w:color="auto"/>
        <w:right w:val="none" w:sz="0" w:space="0" w:color="auto"/>
      </w:divBdr>
    </w:div>
    <w:div w:id="1331984347">
      <w:bodyDiv w:val="1"/>
      <w:marLeft w:val="0"/>
      <w:marRight w:val="0"/>
      <w:marTop w:val="0"/>
      <w:marBottom w:val="0"/>
      <w:divBdr>
        <w:top w:val="none" w:sz="0" w:space="0" w:color="auto"/>
        <w:left w:val="none" w:sz="0" w:space="0" w:color="auto"/>
        <w:bottom w:val="none" w:sz="0" w:space="0" w:color="auto"/>
        <w:right w:val="none" w:sz="0" w:space="0" w:color="auto"/>
      </w:divBdr>
    </w:div>
    <w:div w:id="1363551837">
      <w:bodyDiv w:val="1"/>
      <w:marLeft w:val="0"/>
      <w:marRight w:val="0"/>
      <w:marTop w:val="0"/>
      <w:marBottom w:val="0"/>
      <w:divBdr>
        <w:top w:val="none" w:sz="0" w:space="0" w:color="auto"/>
        <w:left w:val="none" w:sz="0" w:space="0" w:color="auto"/>
        <w:bottom w:val="none" w:sz="0" w:space="0" w:color="auto"/>
        <w:right w:val="none" w:sz="0" w:space="0" w:color="auto"/>
      </w:divBdr>
    </w:div>
    <w:div w:id="1386568217">
      <w:bodyDiv w:val="1"/>
      <w:marLeft w:val="0"/>
      <w:marRight w:val="0"/>
      <w:marTop w:val="0"/>
      <w:marBottom w:val="0"/>
      <w:divBdr>
        <w:top w:val="none" w:sz="0" w:space="0" w:color="auto"/>
        <w:left w:val="none" w:sz="0" w:space="0" w:color="auto"/>
        <w:bottom w:val="none" w:sz="0" w:space="0" w:color="auto"/>
        <w:right w:val="none" w:sz="0" w:space="0" w:color="auto"/>
      </w:divBdr>
    </w:div>
    <w:div w:id="1393845652">
      <w:bodyDiv w:val="1"/>
      <w:marLeft w:val="0"/>
      <w:marRight w:val="0"/>
      <w:marTop w:val="0"/>
      <w:marBottom w:val="0"/>
      <w:divBdr>
        <w:top w:val="none" w:sz="0" w:space="0" w:color="auto"/>
        <w:left w:val="none" w:sz="0" w:space="0" w:color="auto"/>
        <w:bottom w:val="none" w:sz="0" w:space="0" w:color="auto"/>
        <w:right w:val="none" w:sz="0" w:space="0" w:color="auto"/>
      </w:divBdr>
    </w:div>
    <w:div w:id="1435587224">
      <w:bodyDiv w:val="1"/>
      <w:marLeft w:val="0"/>
      <w:marRight w:val="0"/>
      <w:marTop w:val="0"/>
      <w:marBottom w:val="0"/>
      <w:divBdr>
        <w:top w:val="none" w:sz="0" w:space="0" w:color="auto"/>
        <w:left w:val="none" w:sz="0" w:space="0" w:color="auto"/>
        <w:bottom w:val="none" w:sz="0" w:space="0" w:color="auto"/>
        <w:right w:val="none" w:sz="0" w:space="0" w:color="auto"/>
      </w:divBdr>
    </w:div>
    <w:div w:id="1438137255">
      <w:bodyDiv w:val="1"/>
      <w:marLeft w:val="0"/>
      <w:marRight w:val="0"/>
      <w:marTop w:val="0"/>
      <w:marBottom w:val="0"/>
      <w:divBdr>
        <w:top w:val="none" w:sz="0" w:space="0" w:color="auto"/>
        <w:left w:val="none" w:sz="0" w:space="0" w:color="auto"/>
        <w:bottom w:val="none" w:sz="0" w:space="0" w:color="auto"/>
        <w:right w:val="none" w:sz="0" w:space="0" w:color="auto"/>
      </w:divBdr>
    </w:div>
    <w:div w:id="1467744998">
      <w:bodyDiv w:val="1"/>
      <w:marLeft w:val="0"/>
      <w:marRight w:val="0"/>
      <w:marTop w:val="0"/>
      <w:marBottom w:val="0"/>
      <w:divBdr>
        <w:top w:val="none" w:sz="0" w:space="0" w:color="auto"/>
        <w:left w:val="none" w:sz="0" w:space="0" w:color="auto"/>
        <w:bottom w:val="none" w:sz="0" w:space="0" w:color="auto"/>
        <w:right w:val="none" w:sz="0" w:space="0" w:color="auto"/>
      </w:divBdr>
    </w:div>
    <w:div w:id="1473257671">
      <w:bodyDiv w:val="1"/>
      <w:marLeft w:val="0"/>
      <w:marRight w:val="0"/>
      <w:marTop w:val="0"/>
      <w:marBottom w:val="0"/>
      <w:divBdr>
        <w:top w:val="none" w:sz="0" w:space="0" w:color="auto"/>
        <w:left w:val="none" w:sz="0" w:space="0" w:color="auto"/>
        <w:bottom w:val="none" w:sz="0" w:space="0" w:color="auto"/>
        <w:right w:val="none" w:sz="0" w:space="0" w:color="auto"/>
      </w:divBdr>
    </w:div>
    <w:div w:id="1510099566">
      <w:bodyDiv w:val="1"/>
      <w:marLeft w:val="0"/>
      <w:marRight w:val="0"/>
      <w:marTop w:val="0"/>
      <w:marBottom w:val="0"/>
      <w:divBdr>
        <w:top w:val="none" w:sz="0" w:space="0" w:color="auto"/>
        <w:left w:val="none" w:sz="0" w:space="0" w:color="auto"/>
        <w:bottom w:val="none" w:sz="0" w:space="0" w:color="auto"/>
        <w:right w:val="none" w:sz="0" w:space="0" w:color="auto"/>
      </w:divBdr>
    </w:div>
    <w:div w:id="1514146372">
      <w:bodyDiv w:val="1"/>
      <w:marLeft w:val="0"/>
      <w:marRight w:val="0"/>
      <w:marTop w:val="0"/>
      <w:marBottom w:val="0"/>
      <w:divBdr>
        <w:top w:val="none" w:sz="0" w:space="0" w:color="auto"/>
        <w:left w:val="none" w:sz="0" w:space="0" w:color="auto"/>
        <w:bottom w:val="none" w:sz="0" w:space="0" w:color="auto"/>
        <w:right w:val="none" w:sz="0" w:space="0" w:color="auto"/>
      </w:divBdr>
    </w:div>
    <w:div w:id="1529559435">
      <w:bodyDiv w:val="1"/>
      <w:marLeft w:val="0"/>
      <w:marRight w:val="0"/>
      <w:marTop w:val="0"/>
      <w:marBottom w:val="0"/>
      <w:divBdr>
        <w:top w:val="none" w:sz="0" w:space="0" w:color="auto"/>
        <w:left w:val="none" w:sz="0" w:space="0" w:color="auto"/>
        <w:bottom w:val="none" w:sz="0" w:space="0" w:color="auto"/>
        <w:right w:val="none" w:sz="0" w:space="0" w:color="auto"/>
      </w:divBdr>
    </w:div>
    <w:div w:id="1539271926">
      <w:bodyDiv w:val="1"/>
      <w:marLeft w:val="0"/>
      <w:marRight w:val="0"/>
      <w:marTop w:val="0"/>
      <w:marBottom w:val="0"/>
      <w:divBdr>
        <w:top w:val="none" w:sz="0" w:space="0" w:color="auto"/>
        <w:left w:val="none" w:sz="0" w:space="0" w:color="auto"/>
        <w:bottom w:val="none" w:sz="0" w:space="0" w:color="auto"/>
        <w:right w:val="none" w:sz="0" w:space="0" w:color="auto"/>
      </w:divBdr>
    </w:div>
    <w:div w:id="1615941650">
      <w:bodyDiv w:val="1"/>
      <w:marLeft w:val="0"/>
      <w:marRight w:val="0"/>
      <w:marTop w:val="0"/>
      <w:marBottom w:val="0"/>
      <w:divBdr>
        <w:top w:val="none" w:sz="0" w:space="0" w:color="auto"/>
        <w:left w:val="none" w:sz="0" w:space="0" w:color="auto"/>
        <w:bottom w:val="none" w:sz="0" w:space="0" w:color="auto"/>
        <w:right w:val="none" w:sz="0" w:space="0" w:color="auto"/>
      </w:divBdr>
    </w:div>
    <w:div w:id="1669094373">
      <w:bodyDiv w:val="1"/>
      <w:marLeft w:val="0"/>
      <w:marRight w:val="0"/>
      <w:marTop w:val="0"/>
      <w:marBottom w:val="0"/>
      <w:divBdr>
        <w:top w:val="none" w:sz="0" w:space="0" w:color="auto"/>
        <w:left w:val="none" w:sz="0" w:space="0" w:color="auto"/>
        <w:bottom w:val="none" w:sz="0" w:space="0" w:color="auto"/>
        <w:right w:val="none" w:sz="0" w:space="0" w:color="auto"/>
      </w:divBdr>
    </w:div>
    <w:div w:id="1675717902">
      <w:bodyDiv w:val="1"/>
      <w:marLeft w:val="0"/>
      <w:marRight w:val="0"/>
      <w:marTop w:val="0"/>
      <w:marBottom w:val="0"/>
      <w:divBdr>
        <w:top w:val="none" w:sz="0" w:space="0" w:color="auto"/>
        <w:left w:val="none" w:sz="0" w:space="0" w:color="auto"/>
        <w:bottom w:val="none" w:sz="0" w:space="0" w:color="auto"/>
        <w:right w:val="none" w:sz="0" w:space="0" w:color="auto"/>
      </w:divBdr>
    </w:div>
    <w:div w:id="1675912047">
      <w:bodyDiv w:val="1"/>
      <w:marLeft w:val="0"/>
      <w:marRight w:val="0"/>
      <w:marTop w:val="0"/>
      <w:marBottom w:val="0"/>
      <w:divBdr>
        <w:top w:val="none" w:sz="0" w:space="0" w:color="auto"/>
        <w:left w:val="none" w:sz="0" w:space="0" w:color="auto"/>
        <w:bottom w:val="none" w:sz="0" w:space="0" w:color="auto"/>
        <w:right w:val="none" w:sz="0" w:space="0" w:color="auto"/>
      </w:divBdr>
    </w:div>
    <w:div w:id="1743600686">
      <w:bodyDiv w:val="1"/>
      <w:marLeft w:val="0"/>
      <w:marRight w:val="0"/>
      <w:marTop w:val="0"/>
      <w:marBottom w:val="0"/>
      <w:divBdr>
        <w:top w:val="none" w:sz="0" w:space="0" w:color="auto"/>
        <w:left w:val="none" w:sz="0" w:space="0" w:color="auto"/>
        <w:bottom w:val="none" w:sz="0" w:space="0" w:color="auto"/>
        <w:right w:val="none" w:sz="0" w:space="0" w:color="auto"/>
      </w:divBdr>
      <w:divsChild>
        <w:div w:id="20701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9978058">
      <w:bodyDiv w:val="1"/>
      <w:marLeft w:val="0"/>
      <w:marRight w:val="0"/>
      <w:marTop w:val="0"/>
      <w:marBottom w:val="0"/>
      <w:divBdr>
        <w:top w:val="none" w:sz="0" w:space="0" w:color="auto"/>
        <w:left w:val="none" w:sz="0" w:space="0" w:color="auto"/>
        <w:bottom w:val="none" w:sz="0" w:space="0" w:color="auto"/>
        <w:right w:val="none" w:sz="0" w:space="0" w:color="auto"/>
      </w:divBdr>
    </w:div>
    <w:div w:id="1776821472">
      <w:bodyDiv w:val="1"/>
      <w:marLeft w:val="0"/>
      <w:marRight w:val="0"/>
      <w:marTop w:val="0"/>
      <w:marBottom w:val="0"/>
      <w:divBdr>
        <w:top w:val="none" w:sz="0" w:space="0" w:color="auto"/>
        <w:left w:val="none" w:sz="0" w:space="0" w:color="auto"/>
        <w:bottom w:val="none" w:sz="0" w:space="0" w:color="auto"/>
        <w:right w:val="none" w:sz="0" w:space="0" w:color="auto"/>
      </w:divBdr>
    </w:div>
    <w:div w:id="1793670836">
      <w:bodyDiv w:val="1"/>
      <w:marLeft w:val="0"/>
      <w:marRight w:val="0"/>
      <w:marTop w:val="0"/>
      <w:marBottom w:val="0"/>
      <w:divBdr>
        <w:top w:val="none" w:sz="0" w:space="0" w:color="auto"/>
        <w:left w:val="none" w:sz="0" w:space="0" w:color="auto"/>
        <w:bottom w:val="none" w:sz="0" w:space="0" w:color="auto"/>
        <w:right w:val="none" w:sz="0" w:space="0" w:color="auto"/>
      </w:divBdr>
    </w:div>
    <w:div w:id="1814980626">
      <w:bodyDiv w:val="1"/>
      <w:marLeft w:val="0"/>
      <w:marRight w:val="0"/>
      <w:marTop w:val="0"/>
      <w:marBottom w:val="0"/>
      <w:divBdr>
        <w:top w:val="none" w:sz="0" w:space="0" w:color="auto"/>
        <w:left w:val="none" w:sz="0" w:space="0" w:color="auto"/>
        <w:bottom w:val="none" w:sz="0" w:space="0" w:color="auto"/>
        <w:right w:val="none" w:sz="0" w:space="0" w:color="auto"/>
      </w:divBdr>
      <w:divsChild>
        <w:div w:id="6944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3361">
      <w:bodyDiv w:val="1"/>
      <w:marLeft w:val="0"/>
      <w:marRight w:val="0"/>
      <w:marTop w:val="0"/>
      <w:marBottom w:val="0"/>
      <w:divBdr>
        <w:top w:val="none" w:sz="0" w:space="0" w:color="auto"/>
        <w:left w:val="none" w:sz="0" w:space="0" w:color="auto"/>
        <w:bottom w:val="none" w:sz="0" w:space="0" w:color="auto"/>
        <w:right w:val="none" w:sz="0" w:space="0" w:color="auto"/>
      </w:divBdr>
    </w:div>
    <w:div w:id="1943997366">
      <w:bodyDiv w:val="1"/>
      <w:marLeft w:val="0"/>
      <w:marRight w:val="0"/>
      <w:marTop w:val="0"/>
      <w:marBottom w:val="0"/>
      <w:divBdr>
        <w:top w:val="none" w:sz="0" w:space="0" w:color="auto"/>
        <w:left w:val="none" w:sz="0" w:space="0" w:color="auto"/>
        <w:bottom w:val="none" w:sz="0" w:space="0" w:color="auto"/>
        <w:right w:val="none" w:sz="0" w:space="0" w:color="auto"/>
      </w:divBdr>
    </w:div>
    <w:div w:id="1995137440">
      <w:bodyDiv w:val="1"/>
      <w:marLeft w:val="0"/>
      <w:marRight w:val="0"/>
      <w:marTop w:val="0"/>
      <w:marBottom w:val="0"/>
      <w:divBdr>
        <w:top w:val="none" w:sz="0" w:space="0" w:color="auto"/>
        <w:left w:val="none" w:sz="0" w:space="0" w:color="auto"/>
        <w:bottom w:val="none" w:sz="0" w:space="0" w:color="auto"/>
        <w:right w:val="none" w:sz="0" w:space="0" w:color="auto"/>
      </w:divBdr>
    </w:div>
    <w:div w:id="2003777403">
      <w:bodyDiv w:val="1"/>
      <w:marLeft w:val="0"/>
      <w:marRight w:val="0"/>
      <w:marTop w:val="0"/>
      <w:marBottom w:val="0"/>
      <w:divBdr>
        <w:top w:val="none" w:sz="0" w:space="0" w:color="auto"/>
        <w:left w:val="none" w:sz="0" w:space="0" w:color="auto"/>
        <w:bottom w:val="none" w:sz="0" w:space="0" w:color="auto"/>
        <w:right w:val="none" w:sz="0" w:space="0" w:color="auto"/>
      </w:divBdr>
    </w:div>
    <w:div w:id="2004040145">
      <w:bodyDiv w:val="1"/>
      <w:marLeft w:val="0"/>
      <w:marRight w:val="0"/>
      <w:marTop w:val="0"/>
      <w:marBottom w:val="0"/>
      <w:divBdr>
        <w:top w:val="none" w:sz="0" w:space="0" w:color="auto"/>
        <w:left w:val="none" w:sz="0" w:space="0" w:color="auto"/>
        <w:bottom w:val="none" w:sz="0" w:space="0" w:color="auto"/>
        <w:right w:val="none" w:sz="0" w:space="0" w:color="auto"/>
      </w:divBdr>
    </w:div>
    <w:div w:id="2043245728">
      <w:bodyDiv w:val="1"/>
      <w:marLeft w:val="0"/>
      <w:marRight w:val="0"/>
      <w:marTop w:val="0"/>
      <w:marBottom w:val="0"/>
      <w:divBdr>
        <w:top w:val="none" w:sz="0" w:space="0" w:color="auto"/>
        <w:left w:val="none" w:sz="0" w:space="0" w:color="auto"/>
        <w:bottom w:val="none" w:sz="0" w:space="0" w:color="auto"/>
        <w:right w:val="none" w:sz="0" w:space="0" w:color="auto"/>
      </w:divBdr>
    </w:div>
    <w:div w:id="21436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Users\guest\Documents\Praktikantenordner\Ina%20Lehmkuhle\Pressemitteilungen\&#220;berarbeitungen\:01%20base:Pressemitteilung_sRGB_v02_150.jpg" TargetMode="External"/><Relationship Id="rId1" Type="http://schemas.openxmlformats.org/officeDocument/2006/relationships/image" Target="media/image1.jpeg"/><Relationship Id="rId4" Type="http://schemas.openxmlformats.org/officeDocument/2006/relationships/image" Target="file:///C:\Users\guest\Documents\Praktikantenordner\Ina%20Lehmkuhle\Pressemitteilungen\&#220;berarbeitungen\:01%20base:UOS-Logo_GrauFond_sRGB_v02_150.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3A7C-8E75-114B-B113-718E5E22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os_osnabrueck@gmx.de</cp:lastModifiedBy>
  <cp:revision>3</cp:revision>
  <cp:lastPrinted>2020-03-10T09:24:00Z</cp:lastPrinted>
  <dcterms:created xsi:type="dcterms:W3CDTF">2021-03-31T08:44:00Z</dcterms:created>
  <dcterms:modified xsi:type="dcterms:W3CDTF">2021-03-31T08:46:00Z</dcterms:modified>
</cp:coreProperties>
</file>