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04A7" w14:textId="564BE898" w:rsidR="007B39A6" w:rsidRPr="007A1E5A" w:rsidRDefault="00B87357" w:rsidP="00F02EFB">
      <w:pPr>
        <w:spacing w:before="240" w:after="240" w:line="360" w:lineRule="auto"/>
        <w:ind w:left="700"/>
        <w:jc w:val="both"/>
        <w:rPr>
          <w:rFonts w:ascii="Georgia" w:eastAsia="Georgia" w:hAnsi="Georgia" w:cs="Georgia"/>
          <w:b/>
          <w:sz w:val="36"/>
          <w:szCs w:val="36"/>
        </w:rPr>
      </w:pPr>
      <w:r w:rsidRPr="007A1E5A">
        <w:rPr>
          <w:rFonts w:ascii="Georgia" w:eastAsia="Georgia" w:hAnsi="Georgia" w:cs="Georgia"/>
          <w:b/>
          <w:sz w:val="36"/>
          <w:szCs w:val="36"/>
        </w:rPr>
        <w:t>Pressemitteilung</w:t>
      </w:r>
    </w:p>
    <w:p w14:paraId="6C0BF038" w14:textId="21F3E903" w:rsidR="00C23CEF" w:rsidRDefault="00C23CEF" w:rsidP="00587959">
      <w:pPr>
        <w:spacing w:after="240" w:line="360" w:lineRule="auto"/>
        <w:ind w:left="700"/>
        <w:jc w:val="both"/>
        <w:rPr>
          <w:rFonts w:ascii="Georgia" w:hAnsi="Georgia"/>
          <w:b/>
          <w:bCs/>
          <w:sz w:val="36"/>
          <w:szCs w:val="36"/>
        </w:rPr>
      </w:pPr>
      <w:r w:rsidRPr="69719596">
        <w:rPr>
          <w:rFonts w:ascii="Georgia" w:hAnsi="Georgia"/>
          <w:b/>
          <w:bCs/>
          <w:sz w:val="36"/>
          <w:szCs w:val="36"/>
        </w:rPr>
        <w:t>Preis vor Nachhaltigkeit: Deutsche wollen beim Lebensmittelkauf sparen</w:t>
      </w:r>
    </w:p>
    <w:p w14:paraId="65D456F3" w14:textId="1715C3E7" w:rsidR="008E0285" w:rsidRPr="007A1E5A" w:rsidRDefault="008E29DC" w:rsidP="00587959">
      <w:pPr>
        <w:spacing w:after="240" w:line="360" w:lineRule="auto"/>
        <w:ind w:left="700"/>
        <w:jc w:val="both"/>
        <w:rPr>
          <w:rFonts w:ascii="Georgia" w:hAnsi="Georgia"/>
          <w:b/>
          <w:bCs/>
          <w:color w:val="000000"/>
          <w:sz w:val="22"/>
          <w:szCs w:val="22"/>
          <w:shd w:val="clear" w:color="auto" w:fill="FFFFFF"/>
        </w:rPr>
      </w:pPr>
      <w:r w:rsidRPr="007A1E5A">
        <w:rPr>
          <w:rStyle w:val="normaltextrun"/>
          <w:rFonts w:ascii="Georgia" w:hAnsi="Georgia"/>
          <w:b/>
          <w:bCs/>
          <w:color w:val="000000"/>
          <w:sz w:val="22"/>
          <w:szCs w:val="22"/>
          <w:shd w:val="clear" w:color="auto" w:fill="FFFFFF"/>
        </w:rPr>
        <w:t>PwC</w:t>
      </w:r>
      <w:r w:rsidR="00135FA4">
        <w:rPr>
          <w:rStyle w:val="normaltextrun"/>
          <w:rFonts w:ascii="Georgia" w:hAnsi="Georgia"/>
          <w:b/>
          <w:bCs/>
          <w:color w:val="000000"/>
          <w:sz w:val="22"/>
          <w:szCs w:val="22"/>
          <w:shd w:val="clear" w:color="auto" w:fill="FFFFFF"/>
        </w:rPr>
        <w:t>-Studie</w:t>
      </w:r>
      <w:r w:rsidRPr="007A1E5A">
        <w:rPr>
          <w:rStyle w:val="normaltextrun"/>
          <w:rFonts w:ascii="Georgia" w:hAnsi="Georgia"/>
          <w:b/>
          <w:bCs/>
          <w:color w:val="000000"/>
          <w:sz w:val="22"/>
          <w:szCs w:val="22"/>
          <w:shd w:val="clear" w:color="auto" w:fill="FFFFFF"/>
        </w:rPr>
        <w:t xml:space="preserve">: </w:t>
      </w:r>
      <w:r w:rsidR="00FA408C">
        <w:rPr>
          <w:rStyle w:val="normaltextrun"/>
          <w:rFonts w:ascii="Georgia" w:hAnsi="Georgia"/>
          <w:b/>
          <w:bCs/>
          <w:color w:val="000000"/>
          <w:sz w:val="22"/>
          <w:szCs w:val="22"/>
          <w:shd w:val="clear" w:color="auto" w:fill="FFFFFF"/>
        </w:rPr>
        <w:t>6</w:t>
      </w:r>
      <w:r w:rsidR="5167977B">
        <w:rPr>
          <w:rStyle w:val="normaltextrun"/>
          <w:rFonts w:ascii="Georgia" w:hAnsi="Georgia"/>
          <w:b/>
          <w:bCs/>
          <w:color w:val="000000"/>
          <w:sz w:val="22"/>
          <w:szCs w:val="22"/>
          <w:shd w:val="clear" w:color="auto" w:fill="FFFFFF"/>
        </w:rPr>
        <w:t>1</w:t>
      </w:r>
      <w:r w:rsidRPr="007A1E5A">
        <w:rPr>
          <w:rStyle w:val="normaltextrun"/>
          <w:rFonts w:ascii="Georgia" w:hAnsi="Georgia"/>
          <w:b/>
          <w:bCs/>
          <w:color w:val="000000"/>
          <w:sz w:val="22"/>
          <w:szCs w:val="22"/>
          <w:shd w:val="clear" w:color="auto" w:fill="FFFFFF"/>
        </w:rPr>
        <w:t xml:space="preserve"> Prozent der </w:t>
      </w:r>
      <w:r w:rsidR="006D6FA9">
        <w:rPr>
          <w:rStyle w:val="normaltextrun"/>
          <w:rFonts w:ascii="Georgia" w:hAnsi="Georgia"/>
          <w:b/>
          <w:bCs/>
          <w:color w:val="000000"/>
          <w:sz w:val="22"/>
          <w:szCs w:val="22"/>
          <w:shd w:val="clear" w:color="auto" w:fill="FFFFFF"/>
        </w:rPr>
        <w:t>Menschen i</w:t>
      </w:r>
      <w:r w:rsidR="00FA408C">
        <w:rPr>
          <w:rStyle w:val="normaltextrun"/>
          <w:rFonts w:ascii="Georgia" w:hAnsi="Georgia"/>
          <w:b/>
          <w:bCs/>
          <w:color w:val="000000"/>
          <w:sz w:val="22"/>
          <w:szCs w:val="22"/>
          <w:shd w:val="clear" w:color="auto" w:fill="FFFFFF"/>
        </w:rPr>
        <w:t xml:space="preserve">n Deutschland achten beim </w:t>
      </w:r>
      <w:r w:rsidR="00746880">
        <w:rPr>
          <w:rStyle w:val="normaltextrun"/>
          <w:rFonts w:ascii="Georgia" w:hAnsi="Georgia"/>
          <w:b/>
          <w:bCs/>
          <w:color w:val="000000"/>
          <w:sz w:val="22"/>
          <w:szCs w:val="22"/>
          <w:shd w:val="clear" w:color="auto" w:fill="FFFFFF"/>
        </w:rPr>
        <w:t>Lebensmittelein</w:t>
      </w:r>
      <w:r w:rsidR="00FA408C">
        <w:rPr>
          <w:rStyle w:val="normaltextrun"/>
          <w:rFonts w:ascii="Georgia" w:hAnsi="Georgia"/>
          <w:b/>
          <w:bCs/>
          <w:color w:val="000000"/>
          <w:sz w:val="22"/>
          <w:szCs w:val="22"/>
          <w:shd w:val="clear" w:color="auto" w:fill="FFFFFF"/>
        </w:rPr>
        <w:t xml:space="preserve">kauf vor allem auf den Preis / 48 Prozent machen sich Sorgen </w:t>
      </w:r>
      <w:r w:rsidR="00377032">
        <w:rPr>
          <w:rStyle w:val="normaltextrun"/>
          <w:rFonts w:ascii="Georgia" w:hAnsi="Georgia"/>
          <w:b/>
          <w:bCs/>
          <w:color w:val="000000"/>
          <w:sz w:val="22"/>
          <w:szCs w:val="22"/>
          <w:shd w:val="clear" w:color="auto" w:fill="FFFFFF"/>
        </w:rPr>
        <w:t>über</w:t>
      </w:r>
      <w:r w:rsidR="00FA408C">
        <w:rPr>
          <w:rStyle w:val="normaltextrun"/>
          <w:rFonts w:ascii="Georgia" w:hAnsi="Georgia"/>
          <w:b/>
          <w:bCs/>
          <w:color w:val="000000"/>
          <w:sz w:val="22"/>
          <w:szCs w:val="22"/>
          <w:shd w:val="clear" w:color="auto" w:fill="FFFFFF"/>
        </w:rPr>
        <w:t xml:space="preserve"> den Einsatz von Pestizide</w:t>
      </w:r>
      <w:r w:rsidR="00F341E1">
        <w:rPr>
          <w:rStyle w:val="normaltextrun"/>
          <w:rFonts w:ascii="Georgia" w:hAnsi="Georgia"/>
          <w:b/>
          <w:bCs/>
          <w:color w:val="000000"/>
          <w:sz w:val="22"/>
          <w:szCs w:val="22"/>
          <w:shd w:val="clear" w:color="auto" w:fill="FFFFFF"/>
        </w:rPr>
        <w:t xml:space="preserve">n / Klimawandel ist für </w:t>
      </w:r>
      <w:r w:rsidR="00A421FA">
        <w:rPr>
          <w:rStyle w:val="normaltextrun"/>
          <w:rFonts w:ascii="Georgia" w:hAnsi="Georgia"/>
          <w:b/>
          <w:bCs/>
          <w:color w:val="000000"/>
          <w:sz w:val="22"/>
          <w:szCs w:val="22"/>
          <w:shd w:val="clear" w:color="auto" w:fill="FFFFFF"/>
        </w:rPr>
        <w:t>75 Prozent</w:t>
      </w:r>
      <w:r w:rsidR="00F341E1">
        <w:rPr>
          <w:rStyle w:val="normaltextrun"/>
          <w:rFonts w:ascii="Georgia" w:hAnsi="Georgia"/>
          <w:b/>
          <w:bCs/>
          <w:color w:val="000000"/>
          <w:sz w:val="22"/>
          <w:szCs w:val="22"/>
          <w:shd w:val="clear" w:color="auto" w:fill="FFFFFF"/>
        </w:rPr>
        <w:t xml:space="preserve"> ein Thema, aber n</w:t>
      </w:r>
      <w:r w:rsidR="00EC167F">
        <w:rPr>
          <w:rStyle w:val="normaltextrun"/>
          <w:rFonts w:ascii="Georgia" w:hAnsi="Georgia"/>
          <w:b/>
          <w:bCs/>
          <w:color w:val="000000"/>
          <w:sz w:val="22"/>
          <w:szCs w:val="22"/>
          <w:shd w:val="clear" w:color="auto" w:fill="FFFFFF"/>
        </w:rPr>
        <w:t>ur 31 Prozent</w:t>
      </w:r>
      <w:r w:rsidR="00F341E1">
        <w:rPr>
          <w:rStyle w:val="normaltextrun"/>
          <w:rFonts w:ascii="Georgia" w:hAnsi="Georgia"/>
          <w:b/>
          <w:bCs/>
          <w:color w:val="000000"/>
          <w:sz w:val="22"/>
          <w:szCs w:val="22"/>
          <w:shd w:val="clear" w:color="auto" w:fill="FFFFFF"/>
        </w:rPr>
        <w:t xml:space="preserve"> würden </w:t>
      </w:r>
      <w:r w:rsidR="00587959">
        <w:rPr>
          <w:rStyle w:val="normaltextrun"/>
          <w:rFonts w:ascii="Georgia" w:hAnsi="Georgia"/>
          <w:b/>
          <w:bCs/>
          <w:color w:val="000000"/>
          <w:sz w:val="22"/>
          <w:szCs w:val="22"/>
          <w:shd w:val="clear" w:color="auto" w:fill="FFFFFF"/>
        </w:rPr>
        <w:t>Aufpreis für Nachhaltigkeit</w:t>
      </w:r>
      <w:r w:rsidR="00F341E1">
        <w:rPr>
          <w:rStyle w:val="normaltextrun"/>
          <w:rFonts w:ascii="Georgia" w:hAnsi="Georgia"/>
          <w:b/>
          <w:bCs/>
          <w:color w:val="000000"/>
          <w:sz w:val="22"/>
          <w:szCs w:val="22"/>
          <w:shd w:val="clear" w:color="auto" w:fill="FFFFFF"/>
        </w:rPr>
        <w:t xml:space="preserve"> </w:t>
      </w:r>
      <w:r w:rsidR="00EC167F">
        <w:rPr>
          <w:rStyle w:val="normaltextrun"/>
          <w:rFonts w:ascii="Georgia" w:hAnsi="Georgia"/>
          <w:b/>
          <w:bCs/>
          <w:color w:val="000000"/>
          <w:sz w:val="22"/>
          <w:szCs w:val="22"/>
          <w:shd w:val="clear" w:color="auto" w:fill="FFFFFF"/>
        </w:rPr>
        <w:t>zahlen</w:t>
      </w:r>
    </w:p>
    <w:p w14:paraId="32324F22" w14:textId="0B5BF7AE" w:rsidR="00C47FB1" w:rsidRPr="007A1E5A" w:rsidRDefault="2944989E" w:rsidP="00587959">
      <w:pPr>
        <w:spacing w:after="240" w:line="360" w:lineRule="auto"/>
        <w:ind w:left="700"/>
        <w:jc w:val="both"/>
        <w:rPr>
          <w:rFonts w:ascii="Georgia" w:hAnsi="Georgia"/>
          <w:sz w:val="22"/>
          <w:szCs w:val="22"/>
        </w:rPr>
      </w:pPr>
      <w:r w:rsidRPr="69719596">
        <w:rPr>
          <w:rFonts w:ascii="Georgia" w:eastAsia="Georgia" w:hAnsi="Georgia" w:cs="Georgia"/>
          <w:i/>
          <w:iCs/>
          <w:sz w:val="22"/>
          <w:szCs w:val="22"/>
        </w:rPr>
        <w:t xml:space="preserve">Düsseldorf, </w:t>
      </w:r>
      <w:r w:rsidR="00587959" w:rsidRPr="69719596">
        <w:rPr>
          <w:rFonts w:ascii="Georgia" w:eastAsia="Georgia" w:hAnsi="Georgia" w:cs="Georgia"/>
          <w:i/>
          <w:iCs/>
          <w:sz w:val="22"/>
          <w:szCs w:val="22"/>
        </w:rPr>
        <w:t>1</w:t>
      </w:r>
      <w:r w:rsidR="0073671C">
        <w:rPr>
          <w:rFonts w:ascii="Georgia" w:eastAsia="Georgia" w:hAnsi="Georgia" w:cs="Georgia"/>
          <w:i/>
          <w:iCs/>
          <w:sz w:val="22"/>
          <w:szCs w:val="22"/>
        </w:rPr>
        <w:t>6</w:t>
      </w:r>
      <w:r w:rsidRPr="69719596">
        <w:rPr>
          <w:rFonts w:ascii="Georgia" w:eastAsia="Georgia" w:hAnsi="Georgia" w:cs="Georgia"/>
          <w:i/>
          <w:iCs/>
          <w:sz w:val="22"/>
          <w:szCs w:val="22"/>
        </w:rPr>
        <w:t xml:space="preserve">. </w:t>
      </w:r>
      <w:r w:rsidR="0013692B" w:rsidRPr="69719596">
        <w:rPr>
          <w:rFonts w:ascii="Georgia" w:eastAsia="Georgia" w:hAnsi="Georgia" w:cs="Georgia"/>
          <w:i/>
          <w:iCs/>
          <w:sz w:val="22"/>
          <w:szCs w:val="22"/>
        </w:rPr>
        <w:t>Juni</w:t>
      </w:r>
      <w:r w:rsidRPr="69719596">
        <w:rPr>
          <w:rFonts w:ascii="Georgia" w:eastAsia="Georgia" w:hAnsi="Georgia" w:cs="Georgia"/>
          <w:i/>
          <w:iCs/>
          <w:sz w:val="22"/>
          <w:szCs w:val="22"/>
        </w:rPr>
        <w:t xml:space="preserve"> 202</w:t>
      </w:r>
      <w:r w:rsidR="008E29DC" w:rsidRPr="69719596">
        <w:rPr>
          <w:rFonts w:ascii="Georgia" w:eastAsia="Georgia" w:hAnsi="Georgia" w:cs="Georgia"/>
          <w:i/>
          <w:iCs/>
          <w:sz w:val="22"/>
          <w:szCs w:val="22"/>
        </w:rPr>
        <w:t>5</w:t>
      </w:r>
      <w:r w:rsidRPr="69719596">
        <w:rPr>
          <w:rFonts w:ascii="Georgia" w:eastAsia="Georgia" w:hAnsi="Georgia" w:cs="Georgia"/>
          <w:i/>
          <w:iCs/>
          <w:sz w:val="22"/>
          <w:szCs w:val="22"/>
        </w:rPr>
        <w:t>.</w:t>
      </w:r>
      <w:r w:rsidR="00C47FB1" w:rsidRPr="69719596">
        <w:rPr>
          <w:rFonts w:ascii="Georgia" w:hAnsi="Georgia"/>
          <w:sz w:val="22"/>
          <w:szCs w:val="22"/>
        </w:rPr>
        <w:t xml:space="preserve"> Nach welchen Kriterien entscheiden Verbraucher</w:t>
      </w:r>
      <w:r w:rsidR="00F341E1" w:rsidRPr="69719596">
        <w:rPr>
          <w:rFonts w:ascii="Georgia" w:hAnsi="Georgia"/>
          <w:sz w:val="22"/>
          <w:szCs w:val="22"/>
        </w:rPr>
        <w:t>:innen</w:t>
      </w:r>
      <w:r w:rsidR="00C47FB1" w:rsidRPr="69719596">
        <w:rPr>
          <w:rFonts w:ascii="Georgia" w:hAnsi="Georgia"/>
          <w:sz w:val="22"/>
          <w:szCs w:val="22"/>
        </w:rPr>
        <w:t xml:space="preserve">, welche </w:t>
      </w:r>
      <w:r w:rsidR="003B5CEE" w:rsidRPr="69719596">
        <w:rPr>
          <w:rFonts w:ascii="Georgia" w:hAnsi="Georgia"/>
          <w:sz w:val="22"/>
          <w:szCs w:val="22"/>
        </w:rPr>
        <w:t>Lebensmittel</w:t>
      </w:r>
      <w:r w:rsidR="00C47FB1" w:rsidRPr="69719596">
        <w:rPr>
          <w:rFonts w:ascii="Georgia" w:hAnsi="Georgia"/>
          <w:sz w:val="22"/>
          <w:szCs w:val="22"/>
        </w:rPr>
        <w:t xml:space="preserve"> in ihrem Einkaufswagen landen? Kaufen sie das P</w:t>
      </w:r>
      <w:r w:rsidR="004D08B4" w:rsidRPr="69719596">
        <w:rPr>
          <w:rFonts w:ascii="Georgia" w:hAnsi="Georgia"/>
          <w:sz w:val="22"/>
          <w:szCs w:val="22"/>
        </w:rPr>
        <w:t>ro</w:t>
      </w:r>
      <w:r w:rsidR="00C47FB1" w:rsidRPr="69719596">
        <w:rPr>
          <w:rFonts w:ascii="Georgia" w:hAnsi="Georgia"/>
          <w:sz w:val="22"/>
          <w:szCs w:val="22"/>
        </w:rPr>
        <w:t>dukt, das am günstigsten ist</w:t>
      </w:r>
      <w:r w:rsidR="0067799B" w:rsidRPr="69719596">
        <w:rPr>
          <w:rFonts w:ascii="Georgia" w:hAnsi="Georgia"/>
          <w:sz w:val="22"/>
          <w:szCs w:val="22"/>
        </w:rPr>
        <w:t xml:space="preserve">? Die </w:t>
      </w:r>
      <w:r w:rsidR="00C47FB1" w:rsidRPr="69719596">
        <w:rPr>
          <w:rFonts w:ascii="Georgia" w:hAnsi="Georgia"/>
          <w:sz w:val="22"/>
          <w:szCs w:val="22"/>
        </w:rPr>
        <w:t>gesündeste</w:t>
      </w:r>
      <w:r w:rsidR="0067799B" w:rsidRPr="69719596">
        <w:rPr>
          <w:rFonts w:ascii="Georgia" w:hAnsi="Georgia"/>
          <w:sz w:val="22"/>
          <w:szCs w:val="22"/>
        </w:rPr>
        <w:t xml:space="preserve"> Variante? O</w:t>
      </w:r>
      <w:r w:rsidR="00C47FB1" w:rsidRPr="69719596">
        <w:rPr>
          <w:rFonts w:ascii="Georgia" w:hAnsi="Georgia"/>
          <w:sz w:val="22"/>
          <w:szCs w:val="22"/>
        </w:rPr>
        <w:t xml:space="preserve">der </w:t>
      </w:r>
      <w:r w:rsidR="00DD10ED" w:rsidRPr="69719596">
        <w:rPr>
          <w:rFonts w:ascii="Georgia" w:hAnsi="Georgia"/>
          <w:sz w:val="22"/>
          <w:szCs w:val="22"/>
        </w:rPr>
        <w:t>achte</w:t>
      </w:r>
      <w:r w:rsidR="002363C7" w:rsidRPr="69719596">
        <w:rPr>
          <w:rFonts w:ascii="Georgia" w:hAnsi="Georgia"/>
          <w:sz w:val="22"/>
          <w:szCs w:val="22"/>
        </w:rPr>
        <w:t>n</w:t>
      </w:r>
      <w:r w:rsidR="00DD10ED" w:rsidRPr="69719596">
        <w:rPr>
          <w:rFonts w:ascii="Georgia" w:hAnsi="Georgia"/>
          <w:sz w:val="22"/>
          <w:szCs w:val="22"/>
        </w:rPr>
        <w:t xml:space="preserve"> sie darauf, was dem</w:t>
      </w:r>
      <w:r w:rsidR="006102B3" w:rsidRPr="69719596">
        <w:rPr>
          <w:rFonts w:ascii="Georgia" w:hAnsi="Georgia"/>
          <w:sz w:val="22"/>
          <w:szCs w:val="22"/>
        </w:rPr>
        <w:t xml:space="preserve"> </w:t>
      </w:r>
      <w:r w:rsidR="00C47FB1" w:rsidRPr="69719596">
        <w:rPr>
          <w:rFonts w:ascii="Georgia" w:hAnsi="Georgia"/>
          <w:sz w:val="22"/>
          <w:szCs w:val="22"/>
        </w:rPr>
        <w:t>Klima</w:t>
      </w:r>
      <w:r w:rsidR="006102B3" w:rsidRPr="69719596">
        <w:rPr>
          <w:rFonts w:ascii="Georgia" w:hAnsi="Georgia"/>
          <w:sz w:val="22"/>
          <w:szCs w:val="22"/>
        </w:rPr>
        <w:t xml:space="preserve"> am wenigsten scha</w:t>
      </w:r>
      <w:r w:rsidR="00DD10ED" w:rsidRPr="69719596">
        <w:rPr>
          <w:rFonts w:ascii="Georgia" w:hAnsi="Georgia"/>
          <w:sz w:val="22"/>
          <w:szCs w:val="22"/>
        </w:rPr>
        <w:t>d</w:t>
      </w:r>
      <w:r w:rsidR="006102B3" w:rsidRPr="69719596">
        <w:rPr>
          <w:rFonts w:ascii="Georgia" w:hAnsi="Georgia"/>
          <w:sz w:val="22"/>
          <w:szCs w:val="22"/>
        </w:rPr>
        <w:t>et</w:t>
      </w:r>
      <w:r w:rsidR="00C47FB1" w:rsidRPr="69719596">
        <w:rPr>
          <w:rFonts w:ascii="Georgia" w:hAnsi="Georgia"/>
          <w:sz w:val="22"/>
          <w:szCs w:val="22"/>
        </w:rPr>
        <w:t>? Eine aktuelle Studie</w:t>
      </w:r>
      <w:r w:rsidR="00C5504F" w:rsidRPr="69719596">
        <w:rPr>
          <w:rFonts w:ascii="Georgia" w:hAnsi="Georgia"/>
          <w:sz w:val="22"/>
          <w:szCs w:val="22"/>
        </w:rPr>
        <w:t xml:space="preserve"> der Wirtschaftsprüfungs- und Beratungsgesellschaft PwC </w:t>
      </w:r>
      <w:r w:rsidR="00C47FB1" w:rsidRPr="69719596">
        <w:rPr>
          <w:rFonts w:ascii="Georgia" w:hAnsi="Georgia"/>
          <w:sz w:val="22"/>
          <w:szCs w:val="22"/>
        </w:rPr>
        <w:t xml:space="preserve">liefert eine klare Antwort: Beim Lebensmitteleinkauf </w:t>
      </w:r>
      <w:r w:rsidR="002363C7" w:rsidRPr="69719596">
        <w:rPr>
          <w:rFonts w:ascii="Georgia" w:hAnsi="Georgia"/>
          <w:sz w:val="22"/>
          <w:szCs w:val="22"/>
        </w:rPr>
        <w:t>schauen</w:t>
      </w:r>
      <w:r w:rsidR="00C47FB1" w:rsidRPr="69719596">
        <w:rPr>
          <w:rFonts w:ascii="Georgia" w:hAnsi="Georgia"/>
          <w:sz w:val="22"/>
          <w:szCs w:val="22"/>
        </w:rPr>
        <w:t xml:space="preserve"> 6</w:t>
      </w:r>
      <w:r w:rsidR="44B4A932" w:rsidRPr="69719596">
        <w:rPr>
          <w:rFonts w:ascii="Georgia" w:hAnsi="Georgia"/>
          <w:sz w:val="22"/>
          <w:szCs w:val="22"/>
        </w:rPr>
        <w:t>1</w:t>
      </w:r>
      <w:r w:rsidR="00C47FB1" w:rsidRPr="69719596">
        <w:rPr>
          <w:rFonts w:ascii="Georgia" w:hAnsi="Georgia"/>
          <w:sz w:val="22"/>
          <w:szCs w:val="22"/>
        </w:rPr>
        <w:t xml:space="preserve"> Prozent der Menschen in Deutschland vorrangig auf den Preis.</w:t>
      </w:r>
      <w:r w:rsidR="0067799B" w:rsidRPr="69719596">
        <w:rPr>
          <w:rFonts w:ascii="Georgia" w:hAnsi="Georgia"/>
          <w:sz w:val="22"/>
          <w:szCs w:val="22"/>
        </w:rPr>
        <w:t xml:space="preserve"> </w:t>
      </w:r>
      <w:r w:rsidR="00C47FB1" w:rsidRPr="69719596">
        <w:rPr>
          <w:rFonts w:ascii="Georgia" w:hAnsi="Georgia"/>
          <w:sz w:val="22"/>
          <w:szCs w:val="22"/>
        </w:rPr>
        <w:t xml:space="preserve">Aber auch Sorgen um die Gesundheit spielen eine Rolle: Jede:r Zweite macht sich Gedanken über den Einsatz von Pestiziden in Lebensmitteln. Klimafragen beschäftigen ebenfalls drei von vier Konsument:innen. </w:t>
      </w:r>
      <w:r w:rsidR="0067799B" w:rsidRPr="69719596">
        <w:rPr>
          <w:rFonts w:ascii="Georgia" w:hAnsi="Georgia"/>
          <w:sz w:val="22"/>
          <w:szCs w:val="22"/>
        </w:rPr>
        <w:t>Einen Aufpreis</w:t>
      </w:r>
      <w:r w:rsidR="00C47FB1" w:rsidRPr="69719596">
        <w:rPr>
          <w:rFonts w:ascii="Georgia" w:hAnsi="Georgia"/>
          <w:sz w:val="22"/>
          <w:szCs w:val="22"/>
        </w:rPr>
        <w:t xml:space="preserve"> für nachhaltige Produkte würde</w:t>
      </w:r>
      <w:r w:rsidR="00A421FA" w:rsidRPr="69719596">
        <w:rPr>
          <w:rFonts w:ascii="Georgia" w:hAnsi="Georgia"/>
          <w:sz w:val="22"/>
          <w:szCs w:val="22"/>
        </w:rPr>
        <w:t xml:space="preserve"> </w:t>
      </w:r>
      <w:r w:rsidR="00C47FB1" w:rsidRPr="69719596">
        <w:rPr>
          <w:rFonts w:ascii="Georgia" w:hAnsi="Georgia"/>
          <w:sz w:val="22"/>
          <w:szCs w:val="22"/>
        </w:rPr>
        <w:t xml:space="preserve">jedoch nur </w:t>
      </w:r>
      <w:r w:rsidR="00A421FA" w:rsidRPr="69719596">
        <w:rPr>
          <w:rFonts w:ascii="Georgia" w:hAnsi="Georgia"/>
          <w:sz w:val="22"/>
          <w:szCs w:val="22"/>
        </w:rPr>
        <w:t xml:space="preserve">eine Minderheit </w:t>
      </w:r>
      <w:r w:rsidR="00F341E1" w:rsidRPr="69719596">
        <w:rPr>
          <w:rFonts w:ascii="Georgia" w:hAnsi="Georgia"/>
          <w:sz w:val="22"/>
          <w:szCs w:val="22"/>
        </w:rPr>
        <w:t>zahlen</w:t>
      </w:r>
      <w:r w:rsidR="00C47FB1" w:rsidRPr="69719596">
        <w:rPr>
          <w:rFonts w:ascii="Georgia" w:hAnsi="Georgia"/>
          <w:sz w:val="22"/>
          <w:szCs w:val="22"/>
        </w:rPr>
        <w:t xml:space="preserve">. Zu diesen Ergebnissen kommt die Studie „Voice of the Consumer Survey 2025“, für die PwC mehr als 20.000 Menschen in 31 Ländern befragt hat, darunter 2.000 Konsument:innen aus Deutschland. </w:t>
      </w:r>
    </w:p>
    <w:p w14:paraId="4F128DE3" w14:textId="77777777" w:rsidR="00C47FB1" w:rsidRPr="0067799B" w:rsidRDefault="00C47FB1" w:rsidP="00587959">
      <w:pPr>
        <w:spacing w:after="240" w:line="360" w:lineRule="auto"/>
        <w:ind w:left="700"/>
        <w:jc w:val="both"/>
        <w:rPr>
          <w:rFonts w:ascii="Georgia" w:hAnsi="Georgia"/>
          <w:b/>
          <w:bCs/>
          <w:sz w:val="22"/>
          <w:szCs w:val="22"/>
        </w:rPr>
      </w:pPr>
      <w:r w:rsidRPr="0067799B">
        <w:rPr>
          <w:rFonts w:ascii="Georgia" w:hAnsi="Georgia"/>
          <w:b/>
          <w:bCs/>
          <w:sz w:val="22"/>
          <w:szCs w:val="22"/>
        </w:rPr>
        <w:t>Verbraucher:innen schauen zuallererst auf den Preis</w:t>
      </w:r>
    </w:p>
    <w:p w14:paraId="6C71C959" w14:textId="042000D5" w:rsidR="00C47FB1" w:rsidRPr="00DD10ED" w:rsidRDefault="00C47FB1" w:rsidP="00587959">
      <w:pPr>
        <w:spacing w:after="240" w:line="360" w:lineRule="auto"/>
        <w:ind w:left="700"/>
        <w:jc w:val="both"/>
        <w:rPr>
          <w:rFonts w:ascii="Georgia" w:hAnsi="Georgia"/>
          <w:sz w:val="22"/>
          <w:szCs w:val="22"/>
        </w:rPr>
      </w:pPr>
      <w:r w:rsidRPr="69719596">
        <w:rPr>
          <w:rFonts w:ascii="Georgia" w:hAnsi="Georgia"/>
          <w:sz w:val="22"/>
          <w:szCs w:val="22"/>
        </w:rPr>
        <w:t xml:space="preserve">Die hohen Lebenshaltungskosten machen der Mehrheit der deutschen Konsument:innen (58 Prozent) große Sorgen. Dazu kommen die aktuelle wirtschaftliche Instabilität und geopolitische Konflikte, die 53 </w:t>
      </w:r>
      <w:r w:rsidR="00453944" w:rsidRPr="69719596">
        <w:rPr>
          <w:rFonts w:ascii="Georgia" w:hAnsi="Georgia"/>
          <w:sz w:val="22"/>
          <w:szCs w:val="22"/>
        </w:rPr>
        <w:t>beziehungsweise</w:t>
      </w:r>
      <w:r w:rsidRPr="69719596">
        <w:rPr>
          <w:rFonts w:ascii="Georgia" w:hAnsi="Georgia"/>
          <w:sz w:val="22"/>
          <w:szCs w:val="22"/>
        </w:rPr>
        <w:t xml:space="preserve"> 43 Prozent der Menschen Kopfzerbrechen bereiten. Diese Unsicherheiten spiegeln sich</w:t>
      </w:r>
      <w:r w:rsidR="00AB5888" w:rsidRPr="69719596">
        <w:rPr>
          <w:rFonts w:ascii="Georgia" w:hAnsi="Georgia"/>
          <w:sz w:val="22"/>
          <w:szCs w:val="22"/>
        </w:rPr>
        <w:t xml:space="preserve"> auch</w:t>
      </w:r>
      <w:r w:rsidRPr="69719596">
        <w:rPr>
          <w:rFonts w:ascii="Georgia" w:hAnsi="Georgia"/>
          <w:sz w:val="22"/>
          <w:szCs w:val="22"/>
        </w:rPr>
        <w:t xml:space="preserve"> im Kaufverhalten wider: Im Supermarkt achten die Menschen vorrangig auf die Preise (6</w:t>
      </w:r>
      <w:r w:rsidR="76E56629" w:rsidRPr="69719596">
        <w:rPr>
          <w:rFonts w:ascii="Georgia" w:hAnsi="Georgia"/>
          <w:sz w:val="22"/>
          <w:szCs w:val="22"/>
        </w:rPr>
        <w:t>1</w:t>
      </w:r>
      <w:r w:rsidRPr="69719596">
        <w:rPr>
          <w:rFonts w:ascii="Georgia" w:hAnsi="Georgia"/>
          <w:sz w:val="22"/>
          <w:szCs w:val="22"/>
        </w:rPr>
        <w:t xml:space="preserve"> Prozent). Um Kosten zu sparen, setzen sie auf Coupons und Sonderangebote (59 Prozent)</w:t>
      </w:r>
      <w:r w:rsidR="009B2568" w:rsidRPr="69719596">
        <w:rPr>
          <w:rFonts w:ascii="Georgia" w:hAnsi="Georgia"/>
          <w:sz w:val="22"/>
          <w:szCs w:val="22"/>
        </w:rPr>
        <w:t xml:space="preserve"> oder</w:t>
      </w:r>
      <w:r w:rsidRPr="69719596">
        <w:rPr>
          <w:rFonts w:ascii="Georgia" w:hAnsi="Georgia"/>
          <w:sz w:val="22"/>
          <w:szCs w:val="22"/>
        </w:rPr>
        <w:t xml:space="preserve"> wechseln gezielt zu Discountern </w:t>
      </w:r>
      <w:r w:rsidR="009B2568" w:rsidRPr="69719596">
        <w:rPr>
          <w:rFonts w:ascii="Georgia" w:hAnsi="Georgia"/>
          <w:sz w:val="22"/>
          <w:szCs w:val="22"/>
        </w:rPr>
        <w:t>un</w:t>
      </w:r>
      <w:r w:rsidR="00453944" w:rsidRPr="69719596">
        <w:rPr>
          <w:rFonts w:ascii="Georgia" w:hAnsi="Georgia"/>
          <w:sz w:val="22"/>
          <w:szCs w:val="22"/>
        </w:rPr>
        <w:t>d</w:t>
      </w:r>
      <w:r w:rsidRPr="69719596">
        <w:rPr>
          <w:rFonts w:ascii="Georgia" w:hAnsi="Georgia"/>
          <w:sz w:val="22"/>
          <w:szCs w:val="22"/>
        </w:rPr>
        <w:t xml:space="preserve"> Eigenmarken (57 Prozent).</w:t>
      </w:r>
      <w:r w:rsidR="00135FA4" w:rsidRPr="69719596">
        <w:rPr>
          <w:rFonts w:ascii="Georgia" w:hAnsi="Georgia"/>
          <w:sz w:val="22"/>
          <w:szCs w:val="22"/>
        </w:rPr>
        <w:t xml:space="preserve"> </w:t>
      </w:r>
      <w:r w:rsidR="00453944" w:rsidRPr="69719596">
        <w:rPr>
          <w:rFonts w:ascii="Georgia" w:eastAsia="Georgia" w:hAnsi="Georgia" w:cs="Georgia"/>
          <w:sz w:val="22"/>
          <w:szCs w:val="22"/>
        </w:rPr>
        <w:t xml:space="preserve">Dr. Christian Wulff, Leiter Consumer Markets bei PwC Deutschland und EMEA, ordnet ein: </w:t>
      </w:r>
      <w:r w:rsidRPr="69719596">
        <w:rPr>
          <w:rFonts w:ascii="Georgia" w:hAnsi="Georgia"/>
          <w:sz w:val="22"/>
          <w:szCs w:val="22"/>
        </w:rPr>
        <w:t xml:space="preserve">„Unsere Umfrage </w:t>
      </w:r>
      <w:r w:rsidR="00AB5888" w:rsidRPr="69719596">
        <w:rPr>
          <w:rFonts w:ascii="Georgia" w:hAnsi="Georgia"/>
          <w:sz w:val="22"/>
          <w:szCs w:val="22"/>
        </w:rPr>
        <w:t>zeigt</w:t>
      </w:r>
      <w:r w:rsidRPr="69719596">
        <w:rPr>
          <w:rFonts w:ascii="Georgia" w:hAnsi="Georgia"/>
          <w:sz w:val="22"/>
          <w:szCs w:val="22"/>
        </w:rPr>
        <w:t xml:space="preserve">, dass </w:t>
      </w:r>
      <w:r w:rsidR="001C1835" w:rsidRPr="69719596">
        <w:rPr>
          <w:rFonts w:ascii="Georgia" w:hAnsi="Georgia"/>
          <w:sz w:val="22"/>
          <w:szCs w:val="22"/>
        </w:rPr>
        <w:t>d</w:t>
      </w:r>
      <w:r w:rsidR="00743468" w:rsidRPr="69719596">
        <w:rPr>
          <w:rFonts w:ascii="Georgia" w:hAnsi="Georgia"/>
          <w:sz w:val="22"/>
          <w:szCs w:val="22"/>
        </w:rPr>
        <w:t>ie</w:t>
      </w:r>
      <w:r w:rsidRPr="69719596">
        <w:rPr>
          <w:rFonts w:ascii="Georgia" w:hAnsi="Georgia"/>
          <w:sz w:val="22"/>
          <w:szCs w:val="22"/>
        </w:rPr>
        <w:t xml:space="preserve"> Hälfte der </w:t>
      </w:r>
      <w:r w:rsidR="00F341E1" w:rsidRPr="69719596">
        <w:rPr>
          <w:rFonts w:ascii="Georgia" w:hAnsi="Georgia"/>
          <w:sz w:val="22"/>
          <w:szCs w:val="22"/>
        </w:rPr>
        <w:t xml:space="preserve">Menschen </w:t>
      </w:r>
      <w:r w:rsidR="00A421FA" w:rsidRPr="69719596">
        <w:rPr>
          <w:rFonts w:ascii="Georgia" w:hAnsi="Georgia"/>
          <w:sz w:val="22"/>
          <w:szCs w:val="22"/>
        </w:rPr>
        <w:t>in Deutschland</w:t>
      </w:r>
      <w:r w:rsidR="00743468" w:rsidRPr="69719596">
        <w:rPr>
          <w:rFonts w:ascii="Georgia" w:hAnsi="Georgia"/>
          <w:sz w:val="22"/>
          <w:szCs w:val="22"/>
        </w:rPr>
        <w:t xml:space="preserve"> am Ende des Monat</w:t>
      </w:r>
      <w:r w:rsidR="00453944" w:rsidRPr="69719596">
        <w:rPr>
          <w:rFonts w:ascii="Georgia" w:hAnsi="Georgia"/>
          <w:sz w:val="22"/>
          <w:szCs w:val="22"/>
        </w:rPr>
        <w:t>s</w:t>
      </w:r>
      <w:r w:rsidR="00A421FA" w:rsidRPr="69719596">
        <w:rPr>
          <w:rFonts w:ascii="Georgia" w:hAnsi="Georgia"/>
          <w:sz w:val="22"/>
          <w:szCs w:val="22"/>
        </w:rPr>
        <w:t xml:space="preserve"> </w:t>
      </w:r>
      <w:r w:rsidR="00743468" w:rsidRPr="69719596">
        <w:rPr>
          <w:rFonts w:ascii="Georgia" w:hAnsi="Georgia"/>
          <w:sz w:val="22"/>
          <w:szCs w:val="22"/>
        </w:rPr>
        <w:t>nur wenig G</w:t>
      </w:r>
      <w:r w:rsidR="00D82376" w:rsidRPr="69719596">
        <w:rPr>
          <w:rFonts w:ascii="Georgia" w:hAnsi="Georgia"/>
          <w:sz w:val="22"/>
          <w:szCs w:val="22"/>
        </w:rPr>
        <w:t>eld</w:t>
      </w:r>
      <w:r w:rsidR="00743468" w:rsidRPr="69719596">
        <w:rPr>
          <w:rFonts w:ascii="Georgia" w:hAnsi="Georgia"/>
          <w:sz w:val="22"/>
          <w:szCs w:val="22"/>
        </w:rPr>
        <w:t xml:space="preserve"> </w:t>
      </w:r>
      <w:r w:rsidR="00453944" w:rsidRPr="69719596">
        <w:rPr>
          <w:rFonts w:ascii="Georgia" w:hAnsi="Georgia"/>
          <w:sz w:val="22"/>
          <w:szCs w:val="22"/>
        </w:rPr>
        <w:t xml:space="preserve">übrig hat </w:t>
      </w:r>
      <w:r w:rsidR="00743468" w:rsidRPr="69719596">
        <w:rPr>
          <w:rFonts w:ascii="Georgia" w:hAnsi="Georgia"/>
          <w:sz w:val="22"/>
          <w:szCs w:val="22"/>
        </w:rPr>
        <w:t xml:space="preserve">zum Sparen, </w:t>
      </w:r>
      <w:r w:rsidR="00D82376" w:rsidRPr="69719596">
        <w:rPr>
          <w:rFonts w:ascii="Georgia" w:hAnsi="Georgia"/>
          <w:sz w:val="22"/>
          <w:szCs w:val="22"/>
        </w:rPr>
        <w:t>für Urlaube</w:t>
      </w:r>
      <w:r w:rsidR="00743468" w:rsidRPr="69719596">
        <w:rPr>
          <w:rFonts w:ascii="Georgia" w:hAnsi="Georgia"/>
          <w:sz w:val="22"/>
          <w:szCs w:val="22"/>
        </w:rPr>
        <w:t xml:space="preserve"> oder</w:t>
      </w:r>
      <w:r w:rsidR="00D82376" w:rsidRPr="69719596">
        <w:rPr>
          <w:rFonts w:ascii="Georgia" w:hAnsi="Georgia"/>
          <w:sz w:val="22"/>
          <w:szCs w:val="22"/>
        </w:rPr>
        <w:t xml:space="preserve"> größere Anschaffungen</w:t>
      </w:r>
      <w:r w:rsidRPr="69719596">
        <w:rPr>
          <w:rFonts w:ascii="Georgia" w:hAnsi="Georgia"/>
          <w:sz w:val="22"/>
          <w:szCs w:val="22"/>
        </w:rPr>
        <w:t xml:space="preserve">. </w:t>
      </w:r>
      <w:r w:rsidRPr="69719596">
        <w:rPr>
          <w:rFonts w:ascii="Georgia" w:hAnsi="Georgia"/>
          <w:sz w:val="22"/>
          <w:szCs w:val="22"/>
        </w:rPr>
        <w:lastRenderedPageBreak/>
        <w:t xml:space="preserve">Vor diesem Hintergrund </w:t>
      </w:r>
      <w:r w:rsidR="00453944" w:rsidRPr="69719596">
        <w:rPr>
          <w:rFonts w:ascii="Georgia" w:hAnsi="Georgia"/>
          <w:sz w:val="22"/>
          <w:szCs w:val="22"/>
        </w:rPr>
        <w:t>agiert</w:t>
      </w:r>
      <w:r w:rsidRPr="69719596">
        <w:rPr>
          <w:rFonts w:ascii="Georgia" w:hAnsi="Georgia"/>
          <w:sz w:val="22"/>
          <w:szCs w:val="22"/>
        </w:rPr>
        <w:t xml:space="preserve"> </w:t>
      </w:r>
      <w:r w:rsidR="00AB5888" w:rsidRPr="69719596">
        <w:rPr>
          <w:rFonts w:ascii="Georgia" w:hAnsi="Georgia"/>
          <w:sz w:val="22"/>
          <w:szCs w:val="22"/>
        </w:rPr>
        <w:t>die Mehrheit</w:t>
      </w:r>
      <w:r w:rsidR="00002432" w:rsidRPr="69719596">
        <w:rPr>
          <w:rFonts w:ascii="Georgia" w:hAnsi="Georgia"/>
          <w:sz w:val="22"/>
          <w:szCs w:val="22"/>
        </w:rPr>
        <w:t xml:space="preserve"> </w:t>
      </w:r>
      <w:r w:rsidR="00AB5888" w:rsidRPr="69719596">
        <w:rPr>
          <w:rFonts w:ascii="Georgia" w:hAnsi="Georgia"/>
          <w:sz w:val="22"/>
          <w:szCs w:val="22"/>
        </w:rPr>
        <w:t>beim Einkaufen von Lebensmittel</w:t>
      </w:r>
      <w:r w:rsidR="00FF4F34" w:rsidRPr="69719596">
        <w:rPr>
          <w:rFonts w:ascii="Georgia" w:hAnsi="Georgia"/>
          <w:sz w:val="22"/>
          <w:szCs w:val="22"/>
        </w:rPr>
        <w:t>n äußerst</w:t>
      </w:r>
      <w:r w:rsidR="00AB5888" w:rsidRPr="69719596">
        <w:rPr>
          <w:rFonts w:ascii="Georgia" w:hAnsi="Georgia"/>
          <w:sz w:val="22"/>
          <w:szCs w:val="22"/>
        </w:rPr>
        <w:t xml:space="preserve"> </w:t>
      </w:r>
      <w:r w:rsidR="00A421FA" w:rsidRPr="69719596">
        <w:rPr>
          <w:rFonts w:ascii="Georgia" w:hAnsi="Georgia"/>
          <w:sz w:val="22"/>
          <w:szCs w:val="22"/>
        </w:rPr>
        <w:t>preisbew</w:t>
      </w:r>
      <w:r w:rsidR="005B3DF6" w:rsidRPr="69719596">
        <w:rPr>
          <w:rFonts w:ascii="Georgia" w:hAnsi="Georgia"/>
          <w:sz w:val="22"/>
          <w:szCs w:val="22"/>
        </w:rPr>
        <w:t>usst</w:t>
      </w:r>
      <w:r w:rsidR="00453944" w:rsidRPr="69719596">
        <w:rPr>
          <w:rFonts w:ascii="Georgia" w:hAnsi="Georgia"/>
          <w:sz w:val="22"/>
          <w:szCs w:val="22"/>
        </w:rPr>
        <w:t>.“</w:t>
      </w:r>
    </w:p>
    <w:p w14:paraId="64464E7F" w14:textId="77777777" w:rsidR="00C47FB1" w:rsidRPr="007A1E5A" w:rsidRDefault="00C47FB1" w:rsidP="00587959">
      <w:pPr>
        <w:spacing w:after="240" w:line="360" w:lineRule="auto"/>
        <w:ind w:left="700"/>
        <w:jc w:val="both"/>
        <w:rPr>
          <w:rFonts w:ascii="Georgia" w:hAnsi="Georgia"/>
          <w:sz w:val="22"/>
          <w:szCs w:val="22"/>
        </w:rPr>
      </w:pPr>
      <w:r w:rsidRPr="007A1E5A">
        <w:rPr>
          <w:rFonts w:ascii="Georgia" w:hAnsi="Georgia"/>
          <w:b/>
          <w:bCs/>
          <w:sz w:val="22"/>
          <w:szCs w:val="22"/>
        </w:rPr>
        <w:t xml:space="preserve">Jede:r Zweite fürchtet gesundheitliche Folgen von Pestiziden </w:t>
      </w:r>
    </w:p>
    <w:p w14:paraId="41ADDC0F" w14:textId="63B26ABC" w:rsidR="00C47FB1" w:rsidRPr="007A1E5A" w:rsidRDefault="426A6BFD" w:rsidP="69719596">
      <w:pPr>
        <w:spacing w:after="240" w:line="360" w:lineRule="auto"/>
        <w:ind w:left="700"/>
        <w:jc w:val="both"/>
        <w:rPr>
          <w:rFonts w:ascii="Georgia" w:hAnsi="Georgia"/>
          <w:sz w:val="22"/>
          <w:szCs w:val="22"/>
        </w:rPr>
      </w:pPr>
      <w:r w:rsidRPr="4AD9FA9D">
        <w:rPr>
          <w:rFonts w:ascii="Georgia" w:hAnsi="Georgia"/>
          <w:sz w:val="22"/>
          <w:szCs w:val="22"/>
        </w:rPr>
        <w:t>Aber nicht nur der Preis spielt beim Einkauf eine Rolle, sondern auch Sorgen um die eigene Gesundheit: So machen sich 48 Prozent der deutschen Konsument:innen Gedanken über den Einsatz von Pestiziden. 43 Prozent fürchten die gesundheitlichen Risiken stark verarbeiteter Lebensmittel.</w:t>
      </w:r>
      <w:r w:rsidR="124497BB" w:rsidRPr="4AD9FA9D">
        <w:rPr>
          <w:rFonts w:ascii="Georgia" w:hAnsi="Georgia"/>
          <w:sz w:val="22"/>
          <w:szCs w:val="22"/>
        </w:rPr>
        <w:t xml:space="preserve"> Einen </w:t>
      </w:r>
      <w:r w:rsidR="7C7E2884" w:rsidRPr="4AD9FA9D">
        <w:rPr>
          <w:rFonts w:ascii="Georgia" w:hAnsi="Georgia"/>
          <w:sz w:val="22"/>
          <w:szCs w:val="22"/>
        </w:rPr>
        <w:t xml:space="preserve">weiteren </w:t>
      </w:r>
      <w:r w:rsidR="124497BB" w:rsidRPr="4AD9FA9D">
        <w:rPr>
          <w:rFonts w:ascii="Georgia" w:hAnsi="Georgia"/>
          <w:sz w:val="22"/>
          <w:szCs w:val="22"/>
        </w:rPr>
        <w:t xml:space="preserve">Anhaltspunkt bieten die Nährwertangaben, die vor allem von </w:t>
      </w:r>
      <w:r w:rsidR="1EBB5854" w:rsidRPr="4AD9FA9D">
        <w:rPr>
          <w:rFonts w:ascii="Georgia" w:hAnsi="Georgia"/>
          <w:sz w:val="22"/>
          <w:szCs w:val="22"/>
        </w:rPr>
        <w:t xml:space="preserve">den 18- bis 27-Jährigen </w:t>
      </w:r>
      <w:r w:rsidR="124497BB" w:rsidRPr="4AD9FA9D">
        <w:rPr>
          <w:rFonts w:ascii="Georgia" w:hAnsi="Georgia"/>
          <w:sz w:val="22"/>
          <w:szCs w:val="22"/>
        </w:rPr>
        <w:t>der Gen Z häufig geprüft werden (24 Prozent).</w:t>
      </w:r>
    </w:p>
    <w:p w14:paraId="783E3F04" w14:textId="3D665A36" w:rsidR="00C47FB1" w:rsidRPr="007A1E5A" w:rsidRDefault="126C4FD2" w:rsidP="00587959">
      <w:pPr>
        <w:spacing w:after="240" w:line="360" w:lineRule="auto"/>
        <w:ind w:left="700"/>
        <w:jc w:val="both"/>
        <w:rPr>
          <w:rFonts w:ascii="Georgia" w:hAnsi="Georgia"/>
          <w:sz w:val="22"/>
          <w:szCs w:val="22"/>
        </w:rPr>
      </w:pPr>
      <w:r w:rsidRPr="4AD9FA9D">
        <w:rPr>
          <w:rFonts w:ascii="Georgia" w:hAnsi="Georgia"/>
          <w:sz w:val="22"/>
          <w:szCs w:val="22"/>
        </w:rPr>
        <w:t>Die</w:t>
      </w:r>
      <w:r w:rsidR="426A6BFD" w:rsidRPr="4AD9FA9D">
        <w:rPr>
          <w:rFonts w:ascii="Georgia" w:hAnsi="Georgia"/>
          <w:sz w:val="22"/>
          <w:szCs w:val="22"/>
        </w:rPr>
        <w:t xml:space="preserve"> Überlegungen</w:t>
      </w:r>
      <w:r w:rsidR="5B84FA7C" w:rsidRPr="4AD9FA9D">
        <w:rPr>
          <w:rFonts w:ascii="Georgia" w:hAnsi="Georgia"/>
          <w:sz w:val="22"/>
          <w:szCs w:val="22"/>
        </w:rPr>
        <w:t xml:space="preserve"> zur Gesundheit</w:t>
      </w:r>
      <w:r w:rsidR="426A6BFD" w:rsidRPr="4AD9FA9D">
        <w:rPr>
          <w:rFonts w:ascii="Georgia" w:hAnsi="Georgia"/>
          <w:sz w:val="22"/>
          <w:szCs w:val="22"/>
        </w:rPr>
        <w:t xml:space="preserve"> </w:t>
      </w:r>
      <w:r w:rsidR="1F98E803" w:rsidRPr="4AD9FA9D">
        <w:rPr>
          <w:rFonts w:ascii="Georgia" w:hAnsi="Georgia"/>
          <w:sz w:val="22"/>
          <w:szCs w:val="22"/>
        </w:rPr>
        <w:t xml:space="preserve">fließen durchaus in die Kaufentscheidungen </w:t>
      </w:r>
      <w:r w:rsidR="426A6BFD" w:rsidRPr="4AD9FA9D">
        <w:rPr>
          <w:rFonts w:ascii="Georgia" w:hAnsi="Georgia"/>
          <w:sz w:val="22"/>
          <w:szCs w:val="22"/>
        </w:rPr>
        <w:t>der Menschen</w:t>
      </w:r>
      <w:r w:rsidR="1F98E803" w:rsidRPr="4AD9FA9D">
        <w:rPr>
          <w:rFonts w:ascii="Georgia" w:hAnsi="Georgia"/>
          <w:sz w:val="22"/>
          <w:szCs w:val="22"/>
        </w:rPr>
        <w:t xml:space="preserve"> ein</w:t>
      </w:r>
      <w:r w:rsidR="426A6BFD" w:rsidRPr="4AD9FA9D">
        <w:rPr>
          <w:rFonts w:ascii="Georgia" w:hAnsi="Georgia"/>
          <w:sz w:val="22"/>
          <w:szCs w:val="22"/>
        </w:rPr>
        <w:t xml:space="preserve">: </w:t>
      </w:r>
      <w:r w:rsidR="2CF6E0C8" w:rsidRPr="4AD9FA9D">
        <w:rPr>
          <w:rFonts w:ascii="Georgia" w:hAnsi="Georgia"/>
          <w:sz w:val="22"/>
          <w:szCs w:val="22"/>
        </w:rPr>
        <w:t>30</w:t>
      </w:r>
      <w:r w:rsidR="426A6BFD" w:rsidRPr="4AD9FA9D">
        <w:rPr>
          <w:rFonts w:ascii="Georgia" w:hAnsi="Georgia"/>
          <w:sz w:val="22"/>
          <w:szCs w:val="22"/>
        </w:rPr>
        <w:t xml:space="preserve"> Prozent </w:t>
      </w:r>
      <w:r w:rsidR="1F98E803" w:rsidRPr="4AD9FA9D">
        <w:rPr>
          <w:rFonts w:ascii="Georgia" w:hAnsi="Georgia"/>
          <w:sz w:val="22"/>
          <w:szCs w:val="22"/>
        </w:rPr>
        <w:t xml:space="preserve">wollen in den kommenden Monaten </w:t>
      </w:r>
      <w:r w:rsidR="426A6BFD" w:rsidRPr="4AD9FA9D">
        <w:rPr>
          <w:rFonts w:ascii="Georgia" w:hAnsi="Georgia"/>
          <w:sz w:val="22"/>
          <w:szCs w:val="22"/>
        </w:rPr>
        <w:t xml:space="preserve">weniger Snacks einkaufen; </w:t>
      </w:r>
      <w:r w:rsidR="4F362C5D" w:rsidRPr="4AD9FA9D">
        <w:rPr>
          <w:rFonts w:ascii="Georgia" w:hAnsi="Georgia"/>
          <w:sz w:val="22"/>
          <w:szCs w:val="22"/>
        </w:rPr>
        <w:t>25</w:t>
      </w:r>
      <w:r w:rsidR="426A6BFD" w:rsidRPr="4AD9FA9D">
        <w:rPr>
          <w:rFonts w:ascii="Georgia" w:hAnsi="Georgia"/>
          <w:sz w:val="22"/>
          <w:szCs w:val="22"/>
        </w:rPr>
        <w:t xml:space="preserve"> Prozent geben an, dass sie </w:t>
      </w:r>
      <w:r w:rsidR="695369D7" w:rsidRPr="4AD9FA9D">
        <w:rPr>
          <w:rFonts w:ascii="Georgia" w:hAnsi="Georgia"/>
          <w:sz w:val="22"/>
          <w:szCs w:val="22"/>
        </w:rPr>
        <w:t>frisches rotes Fleisch</w:t>
      </w:r>
      <w:r w:rsidR="426A6BFD" w:rsidRPr="4AD9FA9D">
        <w:rPr>
          <w:rFonts w:ascii="Georgia" w:hAnsi="Georgia"/>
          <w:sz w:val="22"/>
          <w:szCs w:val="22"/>
        </w:rPr>
        <w:t xml:space="preserve"> reduzieren wollen</w:t>
      </w:r>
      <w:r w:rsidR="1EFC347B" w:rsidRPr="4AD9FA9D">
        <w:rPr>
          <w:rFonts w:ascii="Georgia" w:hAnsi="Georgia"/>
          <w:sz w:val="22"/>
          <w:szCs w:val="22"/>
        </w:rPr>
        <w:t>;</w:t>
      </w:r>
      <w:r w:rsidR="426A6BFD" w:rsidRPr="4AD9FA9D">
        <w:rPr>
          <w:rFonts w:ascii="Georgia" w:hAnsi="Georgia"/>
          <w:sz w:val="22"/>
          <w:szCs w:val="22"/>
        </w:rPr>
        <w:t xml:space="preserve"> 2</w:t>
      </w:r>
      <w:r w:rsidR="23F34AE2" w:rsidRPr="4AD9FA9D">
        <w:rPr>
          <w:rFonts w:ascii="Georgia" w:hAnsi="Georgia"/>
          <w:sz w:val="22"/>
          <w:szCs w:val="22"/>
        </w:rPr>
        <w:t>5</w:t>
      </w:r>
      <w:r w:rsidR="426A6BFD" w:rsidRPr="4AD9FA9D">
        <w:rPr>
          <w:rFonts w:ascii="Georgia" w:hAnsi="Georgia"/>
          <w:sz w:val="22"/>
          <w:szCs w:val="22"/>
        </w:rPr>
        <w:t xml:space="preserve"> Prozent </w:t>
      </w:r>
      <w:r w:rsidR="1EFC347B" w:rsidRPr="4AD9FA9D">
        <w:rPr>
          <w:rFonts w:ascii="Georgia" w:hAnsi="Georgia"/>
          <w:sz w:val="22"/>
          <w:szCs w:val="22"/>
        </w:rPr>
        <w:t xml:space="preserve">nehmen sich vor, </w:t>
      </w:r>
      <w:r w:rsidR="1F98E803" w:rsidRPr="4AD9FA9D">
        <w:rPr>
          <w:rFonts w:ascii="Georgia" w:hAnsi="Georgia"/>
          <w:sz w:val="22"/>
          <w:szCs w:val="22"/>
        </w:rPr>
        <w:t>seltener</w:t>
      </w:r>
      <w:r w:rsidR="3867B97C" w:rsidRPr="4AD9FA9D">
        <w:rPr>
          <w:rFonts w:ascii="Georgia" w:hAnsi="Georgia"/>
          <w:sz w:val="22"/>
          <w:szCs w:val="22"/>
        </w:rPr>
        <w:t xml:space="preserve"> </w:t>
      </w:r>
      <w:r w:rsidR="1CBB619C" w:rsidRPr="4AD9FA9D">
        <w:rPr>
          <w:rFonts w:ascii="Georgia" w:hAnsi="Georgia"/>
          <w:sz w:val="22"/>
          <w:szCs w:val="22"/>
        </w:rPr>
        <w:t>Fertiggerichte</w:t>
      </w:r>
      <w:r w:rsidR="426A6BFD" w:rsidRPr="4AD9FA9D">
        <w:rPr>
          <w:rFonts w:ascii="Georgia" w:hAnsi="Georgia"/>
          <w:sz w:val="22"/>
          <w:szCs w:val="22"/>
        </w:rPr>
        <w:t xml:space="preserve"> </w:t>
      </w:r>
      <w:r w:rsidR="1BC11378" w:rsidRPr="4AD9FA9D">
        <w:rPr>
          <w:rFonts w:ascii="Georgia" w:hAnsi="Georgia"/>
          <w:sz w:val="22"/>
          <w:szCs w:val="22"/>
        </w:rPr>
        <w:t xml:space="preserve">zu </w:t>
      </w:r>
      <w:r w:rsidR="6180A786" w:rsidRPr="4AD9FA9D">
        <w:rPr>
          <w:rFonts w:ascii="Georgia" w:hAnsi="Georgia"/>
          <w:sz w:val="22"/>
          <w:szCs w:val="22"/>
        </w:rPr>
        <w:t>konsumieren</w:t>
      </w:r>
      <w:r w:rsidR="426A6BFD" w:rsidRPr="4AD9FA9D">
        <w:rPr>
          <w:rFonts w:ascii="Georgia" w:hAnsi="Georgia"/>
          <w:sz w:val="22"/>
          <w:szCs w:val="22"/>
        </w:rPr>
        <w:t xml:space="preserve">. </w:t>
      </w:r>
      <w:r w:rsidR="69312936" w:rsidRPr="4AD9FA9D">
        <w:rPr>
          <w:rFonts w:ascii="Georgia" w:hAnsi="Georgia"/>
          <w:sz w:val="22"/>
          <w:szCs w:val="22"/>
        </w:rPr>
        <w:t xml:space="preserve">Letztere sind vor allem bei der Gen Z beliebt: 44 Prozent dieser Gruppe greifen wöchentlich </w:t>
      </w:r>
      <w:r w:rsidR="7F37FA39" w:rsidRPr="4AD9FA9D">
        <w:rPr>
          <w:rFonts w:ascii="Georgia" w:hAnsi="Georgia"/>
          <w:sz w:val="22"/>
          <w:szCs w:val="22"/>
        </w:rPr>
        <w:t>zu den schnellen Mahlzeiten - über alle Altersgruppen hinweg sind es 28 Prozent.</w:t>
      </w:r>
      <w:r w:rsidR="69312936" w:rsidRPr="4AD9FA9D">
        <w:rPr>
          <w:rFonts w:ascii="Georgia" w:hAnsi="Georgia"/>
          <w:sz w:val="22"/>
          <w:szCs w:val="22"/>
        </w:rPr>
        <w:t xml:space="preserve"> </w:t>
      </w:r>
    </w:p>
    <w:p w14:paraId="07047757" w14:textId="7492A69B" w:rsidR="00C47FB1" w:rsidRPr="007A1E5A" w:rsidRDefault="00C47FB1" w:rsidP="00587959">
      <w:pPr>
        <w:spacing w:after="240" w:line="360" w:lineRule="auto"/>
        <w:ind w:left="700"/>
        <w:jc w:val="both"/>
        <w:rPr>
          <w:rFonts w:ascii="Georgia" w:hAnsi="Georgia"/>
          <w:sz w:val="22"/>
          <w:szCs w:val="22"/>
        </w:rPr>
      </w:pPr>
      <w:r w:rsidRPr="007A1E5A">
        <w:rPr>
          <w:rFonts w:ascii="Georgia" w:hAnsi="Georgia"/>
          <w:sz w:val="22"/>
          <w:szCs w:val="22"/>
        </w:rPr>
        <w:t>Bei der Förderung einer gesunden Ernährung sehen die Konsument:innen sowohl die Lebensmittelhersteller (64 Prozent) als auch sich selbst in der Verantwortung (63 Prozent). In der Gen Z nimmt gut ein Viertel der Befragten auch Medien und Influencer in die Pflicht, um</w:t>
      </w:r>
      <w:r w:rsidR="00A077A6">
        <w:rPr>
          <w:rFonts w:ascii="Georgia" w:hAnsi="Georgia"/>
          <w:sz w:val="22"/>
          <w:szCs w:val="22"/>
        </w:rPr>
        <w:t xml:space="preserve"> Anreize für</w:t>
      </w:r>
      <w:r w:rsidRPr="007A1E5A">
        <w:rPr>
          <w:rFonts w:ascii="Georgia" w:hAnsi="Georgia"/>
          <w:sz w:val="22"/>
          <w:szCs w:val="22"/>
        </w:rPr>
        <w:t xml:space="preserve"> eine gesunde Ernährung zu schaffen. </w:t>
      </w:r>
    </w:p>
    <w:p w14:paraId="3422523C" w14:textId="77777777" w:rsidR="0010043B" w:rsidRDefault="00C47FB1" w:rsidP="00587959">
      <w:pPr>
        <w:spacing w:after="240" w:line="360" w:lineRule="auto"/>
        <w:ind w:left="700"/>
        <w:jc w:val="both"/>
        <w:rPr>
          <w:rFonts w:ascii="Georgia" w:hAnsi="Georgia"/>
          <w:b/>
          <w:bCs/>
          <w:sz w:val="22"/>
          <w:szCs w:val="22"/>
        </w:rPr>
      </w:pPr>
      <w:r w:rsidRPr="007A1E5A">
        <w:rPr>
          <w:rFonts w:ascii="Georgia" w:hAnsi="Georgia"/>
          <w:b/>
          <w:bCs/>
          <w:sz w:val="22"/>
          <w:szCs w:val="22"/>
        </w:rPr>
        <w:t xml:space="preserve">Bewusstsein für Nachhaltigkeit ist </w:t>
      </w:r>
      <w:r w:rsidR="007A1E5A">
        <w:rPr>
          <w:rFonts w:ascii="Georgia" w:hAnsi="Georgia"/>
          <w:b/>
          <w:bCs/>
          <w:sz w:val="22"/>
          <w:szCs w:val="22"/>
        </w:rPr>
        <w:t>da</w:t>
      </w:r>
      <w:r w:rsidR="0010043B">
        <w:rPr>
          <w:rFonts w:ascii="Georgia" w:hAnsi="Georgia"/>
          <w:b/>
          <w:bCs/>
          <w:sz w:val="22"/>
          <w:szCs w:val="22"/>
        </w:rPr>
        <w:t xml:space="preserve"> – extra kosten</w:t>
      </w:r>
      <w:r w:rsidRPr="007A1E5A">
        <w:rPr>
          <w:rFonts w:ascii="Georgia" w:hAnsi="Georgia"/>
          <w:b/>
          <w:bCs/>
          <w:sz w:val="22"/>
          <w:szCs w:val="22"/>
        </w:rPr>
        <w:t xml:space="preserve"> soll </w:t>
      </w:r>
      <w:r w:rsidR="0010043B">
        <w:rPr>
          <w:rFonts w:ascii="Georgia" w:hAnsi="Georgia"/>
          <w:b/>
          <w:bCs/>
          <w:sz w:val="22"/>
          <w:szCs w:val="22"/>
        </w:rPr>
        <w:t xml:space="preserve">es </w:t>
      </w:r>
      <w:r w:rsidRPr="007A1E5A">
        <w:rPr>
          <w:rFonts w:ascii="Georgia" w:hAnsi="Georgia"/>
          <w:b/>
          <w:bCs/>
          <w:sz w:val="22"/>
          <w:szCs w:val="22"/>
        </w:rPr>
        <w:t>aber nicht</w:t>
      </w:r>
    </w:p>
    <w:p w14:paraId="5C33168B" w14:textId="2881CC3C" w:rsidR="00C47FB1" w:rsidRPr="007A1E5A" w:rsidRDefault="00C47FB1" w:rsidP="00587959">
      <w:pPr>
        <w:spacing w:after="240" w:line="360" w:lineRule="auto"/>
        <w:ind w:left="700"/>
        <w:jc w:val="both"/>
        <w:rPr>
          <w:rFonts w:ascii="Georgia" w:hAnsi="Georgia"/>
          <w:sz w:val="22"/>
          <w:szCs w:val="22"/>
        </w:rPr>
      </w:pPr>
      <w:r w:rsidRPr="007A1E5A">
        <w:rPr>
          <w:rFonts w:ascii="Georgia" w:hAnsi="Georgia"/>
          <w:sz w:val="22"/>
          <w:szCs w:val="22"/>
        </w:rPr>
        <w:t>Auch das Thema Nachhaltigkeit beeinflusst die Kaufentscheidungen der Menschen. So geben drei Viertel (75 Prozent) der deutschen Bevölkerung an, dass sie sich Sorgen über den Klimawandel machen. Um ihre eigenen Auswirkungen auf das Klima zu minimieren, achten sie darauf, nur die Lebensmittel zu einzukaufen, die sie wirklich benötigen (63 Prozent)</w:t>
      </w:r>
      <w:r w:rsidR="004751D9">
        <w:rPr>
          <w:rFonts w:ascii="Georgia" w:hAnsi="Georgia"/>
          <w:sz w:val="22"/>
          <w:szCs w:val="22"/>
        </w:rPr>
        <w:t>.</w:t>
      </w:r>
      <w:r w:rsidR="004751D9" w:rsidRPr="007A1E5A">
        <w:rPr>
          <w:rFonts w:ascii="Georgia" w:hAnsi="Georgia"/>
          <w:sz w:val="22"/>
          <w:szCs w:val="22"/>
        </w:rPr>
        <w:t xml:space="preserve"> 5</w:t>
      </w:r>
      <w:r w:rsidR="00627752">
        <w:rPr>
          <w:rFonts w:ascii="Georgia" w:hAnsi="Georgia"/>
          <w:sz w:val="22"/>
          <w:szCs w:val="22"/>
        </w:rPr>
        <w:t>3</w:t>
      </w:r>
      <w:r w:rsidR="004751D9" w:rsidRPr="007A1E5A">
        <w:rPr>
          <w:rFonts w:ascii="Georgia" w:hAnsi="Georgia"/>
          <w:sz w:val="22"/>
          <w:szCs w:val="22"/>
        </w:rPr>
        <w:t xml:space="preserve"> Prozent </w:t>
      </w:r>
      <w:r w:rsidR="0010043B">
        <w:rPr>
          <w:rFonts w:ascii="Georgia" w:hAnsi="Georgia"/>
          <w:sz w:val="22"/>
          <w:szCs w:val="22"/>
        </w:rPr>
        <w:t xml:space="preserve">geben </w:t>
      </w:r>
      <w:r w:rsidR="004751D9" w:rsidRPr="007A1E5A">
        <w:rPr>
          <w:rFonts w:ascii="Georgia" w:hAnsi="Georgia"/>
          <w:sz w:val="22"/>
          <w:szCs w:val="22"/>
        </w:rPr>
        <w:t>an, dass sie Lebensmittel</w:t>
      </w:r>
      <w:r w:rsidR="00627752">
        <w:rPr>
          <w:rFonts w:ascii="Georgia" w:hAnsi="Georgia"/>
          <w:sz w:val="22"/>
          <w:szCs w:val="22"/>
        </w:rPr>
        <w:t xml:space="preserve">abfälle </w:t>
      </w:r>
      <w:r w:rsidR="00DD78E8">
        <w:rPr>
          <w:rFonts w:ascii="Georgia" w:hAnsi="Georgia"/>
          <w:sz w:val="22"/>
          <w:szCs w:val="22"/>
        </w:rPr>
        <w:t xml:space="preserve">bewusst </w:t>
      </w:r>
      <w:r w:rsidR="00BD71A3">
        <w:rPr>
          <w:rFonts w:ascii="Georgia" w:hAnsi="Georgia"/>
          <w:sz w:val="22"/>
          <w:szCs w:val="22"/>
        </w:rPr>
        <w:t>reduzieren und versuchen, saisonale Lebensmittel zu essen.</w:t>
      </w:r>
    </w:p>
    <w:p w14:paraId="589CC418" w14:textId="4CD41ED6" w:rsidR="00623C77" w:rsidRDefault="00C47FB1" w:rsidP="00587959">
      <w:pPr>
        <w:spacing w:after="240" w:line="360" w:lineRule="auto"/>
        <w:ind w:left="700"/>
        <w:jc w:val="both"/>
        <w:rPr>
          <w:rFonts w:ascii="Georgia" w:hAnsi="Georgia"/>
          <w:sz w:val="22"/>
          <w:szCs w:val="22"/>
        </w:rPr>
      </w:pPr>
      <w:r w:rsidRPr="498CE833">
        <w:rPr>
          <w:rFonts w:ascii="Georgia" w:hAnsi="Georgia"/>
          <w:sz w:val="22"/>
          <w:szCs w:val="22"/>
        </w:rPr>
        <w:t>„Preisbewusstsein und der Wunsch, sich</w:t>
      </w:r>
      <w:r w:rsidR="004D08B4" w:rsidRPr="498CE833">
        <w:rPr>
          <w:rFonts w:ascii="Georgia" w:hAnsi="Georgia"/>
          <w:sz w:val="22"/>
          <w:szCs w:val="22"/>
        </w:rPr>
        <w:t xml:space="preserve"> gesund und</w:t>
      </w:r>
      <w:r w:rsidRPr="498CE833">
        <w:rPr>
          <w:rFonts w:ascii="Georgia" w:hAnsi="Georgia"/>
          <w:sz w:val="22"/>
          <w:szCs w:val="22"/>
        </w:rPr>
        <w:t xml:space="preserve"> klimafreundlich</w:t>
      </w:r>
      <w:r w:rsidR="0010043B" w:rsidRPr="498CE833">
        <w:rPr>
          <w:rFonts w:ascii="Georgia" w:hAnsi="Georgia"/>
          <w:sz w:val="22"/>
          <w:szCs w:val="22"/>
        </w:rPr>
        <w:t xml:space="preserve"> </w:t>
      </w:r>
      <w:r w:rsidRPr="498CE833">
        <w:rPr>
          <w:rFonts w:ascii="Georgia" w:hAnsi="Georgia"/>
          <w:sz w:val="22"/>
          <w:szCs w:val="22"/>
        </w:rPr>
        <w:t>zu ernähren, schließen sich nicht aus: Wer möglichst wenig Lebensmittel verschwendet</w:t>
      </w:r>
      <w:r w:rsidR="004D08B4" w:rsidRPr="498CE833">
        <w:rPr>
          <w:rFonts w:ascii="Georgia" w:hAnsi="Georgia"/>
          <w:sz w:val="22"/>
          <w:szCs w:val="22"/>
        </w:rPr>
        <w:t xml:space="preserve"> </w:t>
      </w:r>
      <w:r w:rsidR="00623C77" w:rsidRPr="498CE833">
        <w:rPr>
          <w:rFonts w:ascii="Georgia" w:hAnsi="Georgia"/>
          <w:sz w:val="22"/>
          <w:szCs w:val="22"/>
        </w:rPr>
        <w:t xml:space="preserve">sowie </w:t>
      </w:r>
      <w:r w:rsidR="004D08B4" w:rsidRPr="498CE833">
        <w:rPr>
          <w:rFonts w:ascii="Georgia" w:hAnsi="Georgia"/>
          <w:sz w:val="22"/>
          <w:szCs w:val="22"/>
        </w:rPr>
        <w:t>regionale</w:t>
      </w:r>
      <w:r w:rsidR="00BD71A3" w:rsidRPr="498CE833">
        <w:rPr>
          <w:rFonts w:ascii="Georgia" w:hAnsi="Georgia"/>
          <w:sz w:val="22"/>
          <w:szCs w:val="22"/>
        </w:rPr>
        <w:t xml:space="preserve"> und saisonale</w:t>
      </w:r>
      <w:r w:rsidR="004D08B4" w:rsidRPr="498CE833">
        <w:rPr>
          <w:rFonts w:ascii="Georgia" w:hAnsi="Georgia"/>
          <w:sz w:val="22"/>
          <w:szCs w:val="22"/>
        </w:rPr>
        <w:t xml:space="preserve"> Produkte kauft</w:t>
      </w:r>
      <w:r w:rsidRPr="498CE833">
        <w:rPr>
          <w:rFonts w:ascii="Georgia" w:hAnsi="Georgia"/>
          <w:sz w:val="22"/>
          <w:szCs w:val="22"/>
        </w:rPr>
        <w:t>, tut nicht nur etwas</w:t>
      </w:r>
      <w:r w:rsidR="00100360" w:rsidRPr="498CE833">
        <w:rPr>
          <w:rFonts w:ascii="Georgia" w:hAnsi="Georgia"/>
          <w:sz w:val="22"/>
          <w:szCs w:val="22"/>
        </w:rPr>
        <w:t xml:space="preserve"> Gutes</w:t>
      </w:r>
      <w:r w:rsidRPr="498CE833">
        <w:rPr>
          <w:rFonts w:ascii="Georgia" w:hAnsi="Georgia"/>
          <w:sz w:val="22"/>
          <w:szCs w:val="22"/>
        </w:rPr>
        <w:t xml:space="preserve"> fü</w:t>
      </w:r>
      <w:r w:rsidR="00623C77" w:rsidRPr="498CE833">
        <w:rPr>
          <w:rFonts w:ascii="Georgia" w:hAnsi="Georgia"/>
          <w:sz w:val="22"/>
          <w:szCs w:val="22"/>
        </w:rPr>
        <w:t xml:space="preserve">r das </w:t>
      </w:r>
      <w:r w:rsidRPr="498CE833">
        <w:rPr>
          <w:rFonts w:ascii="Georgia" w:hAnsi="Georgia"/>
          <w:sz w:val="22"/>
          <w:szCs w:val="22"/>
        </w:rPr>
        <w:t>Klima</w:t>
      </w:r>
      <w:r w:rsidR="004D08B4" w:rsidRPr="498CE833">
        <w:rPr>
          <w:rFonts w:ascii="Georgia" w:hAnsi="Georgia"/>
          <w:sz w:val="22"/>
          <w:szCs w:val="22"/>
        </w:rPr>
        <w:t xml:space="preserve"> und die Gesundheit</w:t>
      </w:r>
      <w:r w:rsidRPr="498CE833">
        <w:rPr>
          <w:rFonts w:ascii="Georgia" w:hAnsi="Georgia"/>
          <w:sz w:val="22"/>
          <w:szCs w:val="22"/>
        </w:rPr>
        <w:t>, sondern schont auch den Geldbeutel“, s</w:t>
      </w:r>
      <w:r w:rsidR="00453944" w:rsidRPr="498CE833">
        <w:rPr>
          <w:rFonts w:ascii="Georgia" w:hAnsi="Georgia"/>
          <w:sz w:val="22"/>
          <w:szCs w:val="22"/>
        </w:rPr>
        <w:t>agt</w:t>
      </w:r>
      <w:r w:rsidRPr="498CE833">
        <w:rPr>
          <w:rFonts w:ascii="Georgia" w:hAnsi="Georgia"/>
          <w:sz w:val="22"/>
          <w:szCs w:val="22"/>
        </w:rPr>
        <w:t xml:space="preserve"> Emanuel Chibesakunda, </w:t>
      </w:r>
      <w:r w:rsidR="635AA3F0" w:rsidRPr="498CE833">
        <w:rPr>
          <w:rFonts w:ascii="Georgia" w:hAnsi="Georgia"/>
          <w:sz w:val="22"/>
          <w:szCs w:val="22"/>
        </w:rPr>
        <w:t>Partner im Bereich Nachhaltigkeitsberatung bei PwC Deutschland.</w:t>
      </w:r>
      <w:r w:rsidR="00A077A6" w:rsidRPr="498CE833">
        <w:rPr>
          <w:rFonts w:ascii="Georgia" w:hAnsi="Georgia"/>
          <w:sz w:val="22"/>
          <w:szCs w:val="22"/>
        </w:rPr>
        <w:t xml:space="preserve"> </w:t>
      </w:r>
    </w:p>
    <w:p w14:paraId="075C7BEB" w14:textId="0D689235" w:rsidR="004D08B4" w:rsidRDefault="2245B3F6" w:rsidP="00587959">
      <w:pPr>
        <w:spacing w:after="240" w:line="360" w:lineRule="auto"/>
        <w:ind w:left="700"/>
        <w:jc w:val="both"/>
        <w:rPr>
          <w:rFonts w:ascii="Georgia" w:hAnsi="Georgia"/>
          <w:sz w:val="22"/>
          <w:szCs w:val="22"/>
        </w:rPr>
      </w:pPr>
      <w:r w:rsidRPr="4AD9FA9D">
        <w:rPr>
          <w:rFonts w:ascii="Georgia" w:hAnsi="Georgia"/>
          <w:sz w:val="22"/>
          <w:szCs w:val="22"/>
        </w:rPr>
        <w:lastRenderedPageBreak/>
        <w:t xml:space="preserve">Einen Nachhaltigkeitsaufpreis würde allerdings nur eine Minderheit zahlen: </w:t>
      </w:r>
      <w:r w:rsidR="2CF50148" w:rsidRPr="4AD9FA9D">
        <w:rPr>
          <w:rFonts w:ascii="Georgia" w:hAnsi="Georgia"/>
          <w:sz w:val="22"/>
          <w:szCs w:val="22"/>
        </w:rPr>
        <w:t>Nur knapp</w:t>
      </w:r>
      <w:r w:rsidRPr="4AD9FA9D">
        <w:rPr>
          <w:rFonts w:ascii="Georgia" w:hAnsi="Georgia"/>
          <w:sz w:val="22"/>
          <w:szCs w:val="22"/>
        </w:rPr>
        <w:t xml:space="preserve"> ein Drittel (31 Prozent) der Befragten </w:t>
      </w:r>
      <w:r w:rsidR="02909635" w:rsidRPr="4AD9FA9D">
        <w:rPr>
          <w:rFonts w:ascii="Georgia" w:hAnsi="Georgia"/>
          <w:sz w:val="22"/>
          <w:szCs w:val="22"/>
        </w:rPr>
        <w:t xml:space="preserve">ist </w:t>
      </w:r>
      <w:r w:rsidRPr="4AD9FA9D">
        <w:rPr>
          <w:rFonts w:ascii="Georgia" w:hAnsi="Georgia"/>
          <w:sz w:val="22"/>
          <w:szCs w:val="22"/>
        </w:rPr>
        <w:t xml:space="preserve">bereit, mehr für </w:t>
      </w:r>
      <w:r w:rsidR="4A6F883D" w:rsidRPr="4AD9FA9D">
        <w:rPr>
          <w:rFonts w:ascii="Georgia" w:hAnsi="Georgia"/>
          <w:sz w:val="22"/>
          <w:szCs w:val="22"/>
        </w:rPr>
        <w:t xml:space="preserve">nachhaltige </w:t>
      </w:r>
      <w:r w:rsidRPr="4AD9FA9D">
        <w:rPr>
          <w:rFonts w:ascii="Georgia" w:hAnsi="Georgia"/>
          <w:sz w:val="22"/>
          <w:szCs w:val="22"/>
        </w:rPr>
        <w:t>Produkte auszugeben</w:t>
      </w:r>
      <w:r w:rsidR="2CF50148" w:rsidRPr="4AD9FA9D">
        <w:rPr>
          <w:rFonts w:ascii="Georgia" w:hAnsi="Georgia"/>
          <w:sz w:val="22"/>
          <w:szCs w:val="22"/>
        </w:rPr>
        <w:t>. B</w:t>
      </w:r>
      <w:r w:rsidR="02909635" w:rsidRPr="4AD9FA9D">
        <w:rPr>
          <w:rFonts w:ascii="Georgia" w:hAnsi="Georgia"/>
          <w:sz w:val="22"/>
          <w:szCs w:val="22"/>
        </w:rPr>
        <w:t>ei den Jüngeren</w:t>
      </w:r>
      <w:r w:rsidRPr="4AD9FA9D">
        <w:rPr>
          <w:rFonts w:ascii="Georgia" w:hAnsi="Georgia"/>
          <w:sz w:val="22"/>
          <w:szCs w:val="22"/>
        </w:rPr>
        <w:t xml:space="preserve"> </w:t>
      </w:r>
      <w:r w:rsidR="02909635" w:rsidRPr="4AD9FA9D">
        <w:rPr>
          <w:rFonts w:ascii="Georgia" w:hAnsi="Georgia"/>
          <w:sz w:val="22"/>
          <w:szCs w:val="22"/>
        </w:rPr>
        <w:t xml:space="preserve">sind es etwas mehr: Innerhalb der Gen Z würden 39 Prozent </w:t>
      </w:r>
      <w:r w:rsidRPr="4AD9FA9D">
        <w:rPr>
          <w:rFonts w:ascii="Georgia" w:hAnsi="Georgia"/>
          <w:sz w:val="22"/>
          <w:szCs w:val="22"/>
        </w:rPr>
        <w:t>höhere Preise für Lebensmittel zahlen, die</w:t>
      </w:r>
      <w:r w:rsidR="39763B43" w:rsidRPr="4AD9FA9D">
        <w:rPr>
          <w:rFonts w:ascii="Georgia" w:hAnsi="Georgia"/>
          <w:sz w:val="22"/>
          <w:szCs w:val="22"/>
        </w:rPr>
        <w:t xml:space="preserve"> </w:t>
      </w:r>
      <w:r w:rsidRPr="4AD9FA9D">
        <w:rPr>
          <w:rFonts w:ascii="Georgia" w:hAnsi="Georgia"/>
          <w:sz w:val="22"/>
          <w:szCs w:val="22"/>
        </w:rPr>
        <w:t>Umweltschutz fördern und die Bodenqualität verbessern</w:t>
      </w:r>
      <w:r w:rsidR="753A6C3D" w:rsidRPr="4AD9FA9D">
        <w:rPr>
          <w:rFonts w:ascii="Georgia" w:hAnsi="Georgia"/>
          <w:sz w:val="22"/>
          <w:szCs w:val="22"/>
        </w:rPr>
        <w:t xml:space="preserve">; bei den Älteren </w:t>
      </w:r>
      <w:r w:rsidR="02752F3A" w:rsidRPr="4AD9FA9D">
        <w:rPr>
          <w:rFonts w:ascii="Georgia" w:hAnsi="Georgia"/>
          <w:sz w:val="22"/>
          <w:szCs w:val="22"/>
        </w:rPr>
        <w:t>ab 60 Jahren</w:t>
      </w:r>
      <w:r w:rsidR="753A6C3D" w:rsidRPr="4AD9FA9D">
        <w:rPr>
          <w:rFonts w:ascii="Georgia" w:hAnsi="Georgia"/>
          <w:sz w:val="22"/>
          <w:szCs w:val="22"/>
        </w:rPr>
        <w:t xml:space="preserve"> sind es nur 24 Prozent. </w:t>
      </w:r>
    </w:p>
    <w:p w14:paraId="011269C4" w14:textId="0CED1F1E" w:rsidR="00C47FB1" w:rsidRPr="004751D9" w:rsidRDefault="00C47FB1" w:rsidP="00587959">
      <w:pPr>
        <w:spacing w:after="240" w:line="360" w:lineRule="auto"/>
        <w:ind w:left="700"/>
        <w:jc w:val="both"/>
        <w:rPr>
          <w:rFonts w:ascii="Georgia" w:hAnsi="Georgia"/>
          <w:sz w:val="22"/>
          <w:szCs w:val="22"/>
        </w:rPr>
      </w:pPr>
      <w:r w:rsidRPr="004751D9">
        <w:rPr>
          <w:rFonts w:ascii="Georgia" w:hAnsi="Georgia"/>
          <w:sz w:val="22"/>
          <w:szCs w:val="22"/>
        </w:rPr>
        <w:t xml:space="preserve">Das Interesse am Thema Nachhaltigkeit ist </w:t>
      </w:r>
      <w:r w:rsidR="00A077A6">
        <w:rPr>
          <w:rFonts w:ascii="Georgia" w:hAnsi="Georgia"/>
          <w:sz w:val="22"/>
          <w:szCs w:val="22"/>
        </w:rPr>
        <w:t xml:space="preserve">in allen Altersgruppen </w:t>
      </w:r>
      <w:r w:rsidRPr="004751D9">
        <w:rPr>
          <w:rFonts w:ascii="Georgia" w:hAnsi="Georgia"/>
          <w:sz w:val="22"/>
          <w:szCs w:val="22"/>
        </w:rPr>
        <w:t>weit verbreitet: Rund 75 Prozent der Konsument:innen informieren sich zumindest gelegentlich über Nachhaltigkeitsinitiativen von Lebensmittelunternehmen. Dabei nutzen sie hauptsächlich traditionelle Medien (52 Prozent) und soziale Netzwerke (42 Prozent) als Informationsquelle. PwC-</w:t>
      </w:r>
      <w:r w:rsidR="00A077A6">
        <w:rPr>
          <w:rFonts w:ascii="Georgia" w:hAnsi="Georgia"/>
          <w:sz w:val="22"/>
          <w:szCs w:val="22"/>
        </w:rPr>
        <w:t>Nachhaltigkeitse</w:t>
      </w:r>
      <w:r w:rsidRPr="004751D9">
        <w:rPr>
          <w:rFonts w:ascii="Georgia" w:hAnsi="Georgia"/>
          <w:sz w:val="22"/>
          <w:szCs w:val="22"/>
        </w:rPr>
        <w:t xml:space="preserve">xperte Emanuel Chibesakunda </w:t>
      </w:r>
      <w:r w:rsidR="00A16525">
        <w:rPr>
          <w:rFonts w:ascii="Georgia" w:hAnsi="Georgia"/>
          <w:sz w:val="22"/>
          <w:szCs w:val="22"/>
        </w:rPr>
        <w:t>rät</w:t>
      </w:r>
      <w:r w:rsidRPr="004751D9">
        <w:rPr>
          <w:rFonts w:ascii="Georgia" w:hAnsi="Georgia"/>
          <w:sz w:val="22"/>
          <w:szCs w:val="22"/>
        </w:rPr>
        <w:t xml:space="preserve"> Händlern und Herstellern, </w:t>
      </w:r>
      <w:r w:rsidR="00F135E0">
        <w:rPr>
          <w:rFonts w:ascii="Georgia" w:hAnsi="Georgia"/>
          <w:sz w:val="22"/>
          <w:szCs w:val="22"/>
        </w:rPr>
        <w:t>„</w:t>
      </w:r>
      <w:r w:rsidRPr="004751D9">
        <w:rPr>
          <w:rFonts w:ascii="Georgia" w:hAnsi="Georgia"/>
          <w:sz w:val="22"/>
          <w:szCs w:val="22"/>
        </w:rPr>
        <w:t>das Thema Nachhaltigkeit pragmatisch und alltagsrelevant zu vermitteln, ohne dabei den moralischen Zeigefinger zu erheben.</w:t>
      </w:r>
      <w:r w:rsidR="00F135E0">
        <w:rPr>
          <w:rFonts w:ascii="Georgia" w:hAnsi="Georgia"/>
          <w:sz w:val="22"/>
          <w:szCs w:val="22"/>
        </w:rPr>
        <w:t>“</w:t>
      </w:r>
      <w:r w:rsidRPr="004751D9">
        <w:rPr>
          <w:rFonts w:ascii="Georgia" w:hAnsi="Georgia"/>
          <w:sz w:val="22"/>
          <w:szCs w:val="22"/>
        </w:rPr>
        <w:t xml:space="preserve"> </w:t>
      </w:r>
    </w:p>
    <w:p w14:paraId="3A702998" w14:textId="77777777" w:rsidR="00C47FB1" w:rsidRPr="007A1E5A" w:rsidRDefault="00C47FB1" w:rsidP="00587959">
      <w:pPr>
        <w:spacing w:after="240" w:line="360" w:lineRule="auto"/>
        <w:ind w:left="700"/>
        <w:jc w:val="both"/>
        <w:rPr>
          <w:rFonts w:ascii="Georgia" w:hAnsi="Georgia"/>
          <w:b/>
          <w:bCs/>
          <w:sz w:val="22"/>
          <w:szCs w:val="22"/>
        </w:rPr>
      </w:pPr>
      <w:r w:rsidRPr="007A1E5A">
        <w:rPr>
          <w:rFonts w:ascii="Georgia" w:hAnsi="Georgia"/>
          <w:b/>
          <w:bCs/>
          <w:sz w:val="22"/>
          <w:szCs w:val="22"/>
        </w:rPr>
        <w:t>Regionalität spielt beim Einkauf wichtige Rolle</w:t>
      </w:r>
    </w:p>
    <w:p w14:paraId="7BF87832" w14:textId="2978DB10" w:rsidR="00C47FB1" w:rsidRPr="007A1E5A" w:rsidRDefault="00C47FB1" w:rsidP="00587959">
      <w:pPr>
        <w:spacing w:after="240" w:line="360" w:lineRule="auto"/>
        <w:ind w:left="700"/>
        <w:jc w:val="both"/>
        <w:rPr>
          <w:rFonts w:ascii="Georgia" w:hAnsi="Georgia"/>
          <w:sz w:val="22"/>
          <w:szCs w:val="22"/>
        </w:rPr>
      </w:pPr>
      <w:r w:rsidRPr="007A1E5A">
        <w:rPr>
          <w:rFonts w:ascii="Georgia" w:hAnsi="Georgia"/>
          <w:sz w:val="22"/>
          <w:szCs w:val="22"/>
        </w:rPr>
        <w:t xml:space="preserve">Für ein Drittel der Konsument:innen spielt </w:t>
      </w:r>
      <w:r w:rsidR="0089176E">
        <w:rPr>
          <w:rFonts w:ascii="Georgia" w:hAnsi="Georgia"/>
          <w:sz w:val="22"/>
          <w:szCs w:val="22"/>
        </w:rPr>
        <w:t>Regionalität</w:t>
      </w:r>
      <w:r w:rsidRPr="007A1E5A">
        <w:rPr>
          <w:rFonts w:ascii="Georgia" w:hAnsi="Georgia"/>
          <w:sz w:val="22"/>
          <w:szCs w:val="22"/>
        </w:rPr>
        <w:t xml:space="preserve"> beim Kauf von Lebensmitteln eine Rolle. Konsument:innen, die angeben</w:t>
      </w:r>
      <w:r w:rsidR="0089176E">
        <w:rPr>
          <w:rFonts w:ascii="Georgia" w:hAnsi="Georgia"/>
          <w:sz w:val="22"/>
          <w:szCs w:val="22"/>
        </w:rPr>
        <w:t xml:space="preserve"> lokal </w:t>
      </w:r>
      <w:r w:rsidRPr="007A1E5A">
        <w:rPr>
          <w:rFonts w:ascii="Georgia" w:hAnsi="Georgia"/>
          <w:sz w:val="22"/>
          <w:szCs w:val="22"/>
        </w:rPr>
        <w:t>einzukaufen, möchten dabei die Hersteller und Händler aus der Region unterstützen (53 Prozent) und einen Beitrag zur Wirtschaft</w:t>
      </w:r>
      <w:r w:rsidR="0089176E">
        <w:rPr>
          <w:rFonts w:ascii="Georgia" w:hAnsi="Georgia"/>
          <w:sz w:val="22"/>
          <w:szCs w:val="22"/>
        </w:rPr>
        <w:t xml:space="preserve"> vor Ort</w:t>
      </w:r>
      <w:r w:rsidRPr="007A1E5A">
        <w:rPr>
          <w:rFonts w:ascii="Georgia" w:hAnsi="Georgia"/>
          <w:sz w:val="22"/>
          <w:szCs w:val="22"/>
        </w:rPr>
        <w:t xml:space="preserve"> leisten (48 Prozent). Wer keine lokal hergestellten Produkte kauft, ist häufig (60 Prozent) der Meinung, dass diese teurer sind als andere Waren. </w:t>
      </w:r>
    </w:p>
    <w:p w14:paraId="06280284" w14:textId="697202B4" w:rsidR="00C47FB1" w:rsidRPr="007A1E5A" w:rsidRDefault="00C47FB1" w:rsidP="00587959">
      <w:pPr>
        <w:spacing w:after="240" w:line="360" w:lineRule="auto"/>
        <w:ind w:left="700"/>
        <w:jc w:val="both"/>
        <w:rPr>
          <w:rFonts w:ascii="Georgia" w:hAnsi="Georgia"/>
          <w:sz w:val="22"/>
          <w:szCs w:val="22"/>
        </w:rPr>
      </w:pPr>
      <w:r w:rsidRPr="007A1E5A">
        <w:rPr>
          <w:rFonts w:ascii="Georgia" w:hAnsi="Georgia"/>
          <w:sz w:val="22"/>
          <w:szCs w:val="22"/>
        </w:rPr>
        <w:t>„Die Lebensmittelpreise werden nicht zuletzt aufgrund des Klimawandels weiter steigen. Um diesen Trend zu stoppen, braucht es Innovationen in der Landwirtschaft. In den Städten bieten Konzepte wie Vertical Farming</w:t>
      </w:r>
      <w:r w:rsidR="004751D9">
        <w:rPr>
          <w:rFonts w:ascii="Georgia" w:hAnsi="Georgia"/>
          <w:sz w:val="22"/>
          <w:szCs w:val="22"/>
        </w:rPr>
        <w:t xml:space="preserve"> </w:t>
      </w:r>
      <w:r w:rsidR="004D08B4">
        <w:rPr>
          <w:rFonts w:ascii="Georgia" w:hAnsi="Georgia"/>
          <w:sz w:val="22"/>
          <w:szCs w:val="22"/>
        </w:rPr>
        <w:t xml:space="preserve">großes </w:t>
      </w:r>
      <w:r w:rsidRPr="007A1E5A">
        <w:rPr>
          <w:rFonts w:ascii="Georgia" w:hAnsi="Georgia"/>
          <w:sz w:val="22"/>
          <w:szCs w:val="22"/>
        </w:rPr>
        <w:t xml:space="preserve">Potenzial, um </w:t>
      </w:r>
      <w:r w:rsidR="004751D9">
        <w:rPr>
          <w:rFonts w:ascii="Georgia" w:hAnsi="Georgia"/>
          <w:sz w:val="22"/>
          <w:szCs w:val="22"/>
        </w:rPr>
        <w:t xml:space="preserve">auch </w:t>
      </w:r>
      <w:r w:rsidRPr="007A1E5A">
        <w:rPr>
          <w:rFonts w:ascii="Georgia" w:hAnsi="Georgia"/>
          <w:sz w:val="22"/>
          <w:szCs w:val="22"/>
        </w:rPr>
        <w:t xml:space="preserve">außerhalb von landwirtschaftlichen Flächen </w:t>
      </w:r>
      <w:r w:rsidR="001E699B">
        <w:rPr>
          <w:rFonts w:ascii="Georgia" w:hAnsi="Georgia"/>
          <w:sz w:val="22"/>
          <w:szCs w:val="22"/>
        </w:rPr>
        <w:t>vor Ort</w:t>
      </w:r>
      <w:r w:rsidR="004D08B4">
        <w:rPr>
          <w:rFonts w:ascii="Georgia" w:hAnsi="Georgia"/>
          <w:sz w:val="22"/>
          <w:szCs w:val="22"/>
        </w:rPr>
        <w:t xml:space="preserve"> </w:t>
      </w:r>
      <w:r w:rsidRPr="007A1E5A">
        <w:rPr>
          <w:rFonts w:ascii="Georgia" w:hAnsi="Georgia"/>
          <w:sz w:val="22"/>
          <w:szCs w:val="22"/>
        </w:rPr>
        <w:t xml:space="preserve">Lebensmittel anzubauen“, </w:t>
      </w:r>
      <w:r w:rsidR="00453944">
        <w:rPr>
          <w:rFonts w:ascii="Georgia" w:hAnsi="Georgia"/>
          <w:sz w:val="22"/>
          <w:szCs w:val="22"/>
        </w:rPr>
        <w:t>sagt</w:t>
      </w:r>
      <w:r w:rsidR="00A077A6">
        <w:rPr>
          <w:rFonts w:ascii="Georgia" w:hAnsi="Georgia"/>
          <w:sz w:val="22"/>
          <w:szCs w:val="22"/>
        </w:rPr>
        <w:t xml:space="preserve"> </w:t>
      </w:r>
      <w:r w:rsidRPr="007A1E5A">
        <w:rPr>
          <w:rFonts w:ascii="Georgia" w:hAnsi="Georgia"/>
          <w:sz w:val="22"/>
          <w:szCs w:val="22"/>
        </w:rPr>
        <w:t xml:space="preserve">Emanuel Chibesakunda. </w:t>
      </w:r>
    </w:p>
    <w:p w14:paraId="47F5283E" w14:textId="77777777" w:rsidR="00C47FB1" w:rsidRPr="00EA7E0C" w:rsidRDefault="00C47FB1" w:rsidP="00587959">
      <w:pPr>
        <w:spacing w:after="240" w:line="360" w:lineRule="auto"/>
        <w:ind w:left="700"/>
        <w:jc w:val="both"/>
        <w:rPr>
          <w:rFonts w:ascii="Georgia" w:hAnsi="Georgia"/>
          <w:b/>
          <w:bCs/>
          <w:sz w:val="22"/>
          <w:szCs w:val="22"/>
        </w:rPr>
      </w:pPr>
      <w:r w:rsidRPr="00EA7E0C">
        <w:rPr>
          <w:rFonts w:ascii="Georgia" w:hAnsi="Georgia"/>
          <w:b/>
          <w:bCs/>
          <w:sz w:val="22"/>
          <w:szCs w:val="22"/>
        </w:rPr>
        <w:t>Kernzielgruppen definieren, Preisgestaltung neu denken</w:t>
      </w:r>
    </w:p>
    <w:p w14:paraId="1076E97D" w14:textId="0341B4BF" w:rsidR="00C47FB1" w:rsidRDefault="650F7204" w:rsidP="00587959">
      <w:pPr>
        <w:spacing w:after="240" w:line="360" w:lineRule="auto"/>
        <w:ind w:left="700"/>
        <w:jc w:val="both"/>
        <w:rPr>
          <w:rFonts w:ascii="Georgia" w:hAnsi="Georgia"/>
          <w:sz w:val="22"/>
          <w:szCs w:val="22"/>
        </w:rPr>
      </w:pPr>
      <w:r w:rsidRPr="69719596">
        <w:rPr>
          <w:rFonts w:ascii="Georgia" w:hAnsi="Georgia"/>
          <w:sz w:val="22"/>
          <w:szCs w:val="22"/>
        </w:rPr>
        <w:t>Herstellern und Händlern empfiehlt Christian Wulff m</w:t>
      </w:r>
      <w:r w:rsidR="32A8C340" w:rsidRPr="69719596">
        <w:rPr>
          <w:rFonts w:ascii="Georgia" w:hAnsi="Georgia"/>
          <w:sz w:val="22"/>
          <w:szCs w:val="22"/>
        </w:rPr>
        <w:t>it Blick auf das Spannungsfeld zwischen Preis, Gesundheit und Nachhaltigkeit</w:t>
      </w:r>
      <w:r w:rsidRPr="69719596">
        <w:rPr>
          <w:rFonts w:ascii="Georgia" w:hAnsi="Georgia"/>
          <w:sz w:val="22"/>
          <w:szCs w:val="22"/>
        </w:rPr>
        <w:t xml:space="preserve">, </w:t>
      </w:r>
      <w:r w:rsidR="32A8C340" w:rsidRPr="69719596">
        <w:rPr>
          <w:rFonts w:ascii="Georgia" w:hAnsi="Georgia"/>
          <w:sz w:val="22"/>
          <w:szCs w:val="22"/>
        </w:rPr>
        <w:t xml:space="preserve">ihre Preisgestaltung neu </w:t>
      </w:r>
      <w:r w:rsidRPr="69719596">
        <w:rPr>
          <w:rFonts w:ascii="Georgia" w:hAnsi="Georgia"/>
          <w:sz w:val="22"/>
          <w:szCs w:val="22"/>
        </w:rPr>
        <w:t xml:space="preserve">zu </w:t>
      </w:r>
      <w:r w:rsidR="32A8C340" w:rsidRPr="69719596">
        <w:rPr>
          <w:rFonts w:ascii="Georgia" w:hAnsi="Georgia"/>
          <w:sz w:val="22"/>
          <w:szCs w:val="22"/>
        </w:rPr>
        <w:t xml:space="preserve">denken und differenzierte Preismodelle </w:t>
      </w:r>
      <w:r w:rsidRPr="69719596">
        <w:rPr>
          <w:rFonts w:ascii="Georgia" w:hAnsi="Georgia"/>
          <w:sz w:val="22"/>
          <w:szCs w:val="22"/>
        </w:rPr>
        <w:t xml:space="preserve">zu </w:t>
      </w:r>
      <w:r w:rsidR="32A8C340" w:rsidRPr="69719596">
        <w:rPr>
          <w:rFonts w:ascii="Georgia" w:hAnsi="Georgia"/>
          <w:sz w:val="22"/>
          <w:szCs w:val="22"/>
        </w:rPr>
        <w:t>etablieren.</w:t>
      </w:r>
      <w:r w:rsidR="5458CD2C" w:rsidRPr="69719596">
        <w:rPr>
          <w:rFonts w:ascii="Georgia" w:hAnsi="Georgia"/>
          <w:sz w:val="22"/>
          <w:szCs w:val="22"/>
        </w:rPr>
        <w:t xml:space="preserve"> </w:t>
      </w:r>
      <w:r w:rsidR="32A8C340" w:rsidRPr="69719596">
        <w:rPr>
          <w:rFonts w:ascii="Georgia" w:hAnsi="Georgia"/>
          <w:sz w:val="22"/>
          <w:szCs w:val="22"/>
        </w:rPr>
        <w:t>„</w:t>
      </w:r>
      <w:r w:rsidR="165E1CD1" w:rsidRPr="69719596">
        <w:rPr>
          <w:rFonts w:ascii="Georgia" w:hAnsi="Georgia"/>
          <w:sz w:val="22"/>
          <w:szCs w:val="22"/>
        </w:rPr>
        <w:t xml:space="preserve">Für </w:t>
      </w:r>
      <w:r w:rsidR="3CF0C770" w:rsidRPr="69719596">
        <w:rPr>
          <w:rFonts w:ascii="Georgia" w:hAnsi="Georgia"/>
          <w:sz w:val="22"/>
          <w:szCs w:val="22"/>
        </w:rPr>
        <w:t>Lebensmittelh</w:t>
      </w:r>
      <w:r w:rsidR="32A8C340" w:rsidRPr="69719596">
        <w:rPr>
          <w:rFonts w:ascii="Georgia" w:hAnsi="Georgia"/>
          <w:sz w:val="22"/>
          <w:szCs w:val="22"/>
        </w:rPr>
        <w:t xml:space="preserve">ersteller und Händler </w:t>
      </w:r>
      <w:r w:rsidR="165E1CD1" w:rsidRPr="69719596">
        <w:rPr>
          <w:rFonts w:ascii="Georgia" w:hAnsi="Georgia"/>
          <w:sz w:val="22"/>
          <w:szCs w:val="22"/>
        </w:rPr>
        <w:t>ist es sinnvoll</w:t>
      </w:r>
      <w:r w:rsidR="32A8C340" w:rsidRPr="69719596">
        <w:rPr>
          <w:rFonts w:ascii="Georgia" w:hAnsi="Georgia"/>
          <w:sz w:val="22"/>
          <w:szCs w:val="22"/>
        </w:rPr>
        <w:t>,</w:t>
      </w:r>
      <w:r w:rsidR="3CF0C770" w:rsidRPr="69719596">
        <w:rPr>
          <w:rFonts w:ascii="Georgia" w:hAnsi="Georgia"/>
          <w:sz w:val="22"/>
          <w:szCs w:val="22"/>
        </w:rPr>
        <w:t xml:space="preserve"> ihre</w:t>
      </w:r>
      <w:r w:rsidR="32A8C340" w:rsidRPr="69719596">
        <w:rPr>
          <w:rFonts w:ascii="Georgia" w:hAnsi="Georgia"/>
          <w:sz w:val="22"/>
          <w:szCs w:val="22"/>
        </w:rPr>
        <w:t xml:space="preserve"> Kernzielgruppen zu definieren und gezielte Angebote für </w:t>
      </w:r>
      <w:r w:rsidR="2207636E" w:rsidRPr="69719596">
        <w:rPr>
          <w:rFonts w:ascii="Georgia" w:hAnsi="Georgia"/>
          <w:sz w:val="22"/>
          <w:szCs w:val="22"/>
        </w:rPr>
        <w:t>deren</w:t>
      </w:r>
      <w:r w:rsidR="32A8C340" w:rsidRPr="69719596">
        <w:rPr>
          <w:rFonts w:ascii="Georgia" w:hAnsi="Georgia"/>
          <w:sz w:val="22"/>
          <w:szCs w:val="22"/>
        </w:rPr>
        <w:t xml:space="preserve"> spezifische Bedürfnisse zu schaffen</w:t>
      </w:r>
      <w:r w:rsidR="3CF0C770" w:rsidRPr="69719596">
        <w:rPr>
          <w:rFonts w:ascii="Georgia" w:hAnsi="Georgia"/>
          <w:sz w:val="22"/>
          <w:szCs w:val="22"/>
        </w:rPr>
        <w:t xml:space="preserve"> –</w:t>
      </w:r>
      <w:r w:rsidR="32A8C340" w:rsidRPr="69719596">
        <w:rPr>
          <w:rFonts w:ascii="Georgia" w:hAnsi="Georgia"/>
          <w:sz w:val="22"/>
          <w:szCs w:val="22"/>
        </w:rPr>
        <w:t xml:space="preserve"> etwa für </w:t>
      </w:r>
      <w:r w:rsidR="3CF0C770" w:rsidRPr="69719596">
        <w:rPr>
          <w:rFonts w:ascii="Georgia" w:hAnsi="Georgia"/>
          <w:sz w:val="22"/>
          <w:szCs w:val="22"/>
        </w:rPr>
        <w:t>p</w:t>
      </w:r>
      <w:r w:rsidR="32A8C340" w:rsidRPr="69719596">
        <w:rPr>
          <w:rFonts w:ascii="Georgia" w:hAnsi="Georgia"/>
          <w:sz w:val="22"/>
          <w:szCs w:val="22"/>
        </w:rPr>
        <w:t xml:space="preserve">reisorientierte, für </w:t>
      </w:r>
      <w:r w:rsidR="3CF0C770" w:rsidRPr="69719596">
        <w:rPr>
          <w:rFonts w:ascii="Georgia" w:hAnsi="Georgia"/>
          <w:sz w:val="22"/>
          <w:szCs w:val="22"/>
        </w:rPr>
        <w:t>g</w:t>
      </w:r>
      <w:r w:rsidR="32A8C340" w:rsidRPr="69719596">
        <w:rPr>
          <w:rFonts w:ascii="Georgia" w:hAnsi="Georgia"/>
          <w:sz w:val="22"/>
          <w:szCs w:val="22"/>
        </w:rPr>
        <w:t>esundheitsbewusste und für nachhaltige orientierte Menschen</w:t>
      </w:r>
      <w:r w:rsidR="2207636E" w:rsidRPr="69719596">
        <w:rPr>
          <w:rFonts w:ascii="Georgia" w:hAnsi="Georgia"/>
          <w:sz w:val="22"/>
          <w:szCs w:val="22"/>
        </w:rPr>
        <w:t>.“</w:t>
      </w:r>
    </w:p>
    <w:p w14:paraId="5AB72463" w14:textId="4F217473" w:rsidR="00B87357" w:rsidRPr="007A1E5A" w:rsidRDefault="002330B2" w:rsidP="00F02EFB">
      <w:pPr>
        <w:pStyle w:val="paragraph"/>
        <w:spacing w:before="0" w:beforeAutospacing="0" w:after="240" w:afterAutospacing="0" w:line="360" w:lineRule="auto"/>
        <w:jc w:val="both"/>
        <w:textAlignment w:val="baseline"/>
        <w:rPr>
          <w:rFonts w:ascii="Georgia" w:eastAsia="Georgia" w:hAnsi="Georgia" w:cs="Georgia"/>
          <w:b/>
          <w:bCs/>
          <w:sz w:val="22"/>
          <w:szCs w:val="22"/>
        </w:rPr>
      </w:pPr>
      <w:r w:rsidRPr="007A1E5A">
        <w:rPr>
          <w:rStyle w:val="eop"/>
          <w:rFonts w:ascii="Georgia" w:hAnsi="Georgia" w:cs="Segoe UI"/>
          <w:sz w:val="22"/>
          <w:szCs w:val="22"/>
        </w:rPr>
        <w:t> </w:t>
      </w:r>
      <w:r w:rsidR="00A077A6">
        <w:rPr>
          <w:rStyle w:val="eop"/>
          <w:rFonts w:ascii="Georgia" w:hAnsi="Georgia" w:cs="Segoe UI"/>
          <w:sz w:val="22"/>
          <w:szCs w:val="22"/>
        </w:rPr>
        <w:tab/>
      </w:r>
      <w:r w:rsidR="00B87357" w:rsidRPr="007A1E5A">
        <w:rPr>
          <w:rFonts w:ascii="Georgia" w:eastAsia="Georgia" w:hAnsi="Georgia" w:cs="Georgia"/>
          <w:b/>
          <w:bCs/>
          <w:sz w:val="22"/>
          <w:szCs w:val="22"/>
        </w:rPr>
        <w:t>Weitere Informationen erhalten Sie bei:</w:t>
      </w:r>
    </w:p>
    <w:p w14:paraId="3EFBCD52" w14:textId="5D215225" w:rsidR="00B87357" w:rsidRPr="0073671C" w:rsidRDefault="00B87357" w:rsidP="00676463">
      <w:pPr>
        <w:spacing w:after="240"/>
        <w:ind w:left="700"/>
        <w:rPr>
          <w:rFonts w:ascii="Georgia" w:hAnsi="Georgia"/>
          <w:sz w:val="22"/>
          <w:szCs w:val="22"/>
        </w:rPr>
      </w:pPr>
      <w:r w:rsidRPr="0073671C">
        <w:rPr>
          <w:rFonts w:ascii="Georgia" w:eastAsia="Georgia" w:hAnsi="Georgia" w:cs="Georgia"/>
          <w:sz w:val="22"/>
          <w:szCs w:val="22"/>
        </w:rPr>
        <w:lastRenderedPageBreak/>
        <w:t>Martin Krause</w:t>
      </w:r>
      <w:r w:rsidRPr="0073671C">
        <w:rPr>
          <w:rFonts w:ascii="Georgia" w:hAnsi="Georgia"/>
          <w:sz w:val="22"/>
          <w:szCs w:val="22"/>
        </w:rPr>
        <w:br/>
      </w:r>
      <w:r w:rsidRPr="0073671C">
        <w:rPr>
          <w:rFonts w:ascii="Georgia" w:eastAsia="Georgia" w:hAnsi="Georgia" w:cs="Georgia"/>
          <w:sz w:val="22"/>
          <w:szCs w:val="22"/>
        </w:rPr>
        <w:t>PwC Communications</w:t>
      </w:r>
      <w:r w:rsidRPr="0073671C">
        <w:rPr>
          <w:rFonts w:ascii="Georgia" w:hAnsi="Georgia"/>
          <w:sz w:val="22"/>
          <w:szCs w:val="22"/>
        </w:rPr>
        <w:br/>
      </w:r>
      <w:r w:rsidRPr="0073671C">
        <w:rPr>
          <w:rFonts w:ascii="Georgia" w:eastAsia="Georgia" w:hAnsi="Georgia" w:cs="Georgia"/>
          <w:sz w:val="22"/>
          <w:szCs w:val="22"/>
        </w:rPr>
        <w:t xml:space="preserve">Tel.: </w:t>
      </w:r>
      <w:r w:rsidR="636BA6AE" w:rsidRPr="0073671C">
        <w:rPr>
          <w:rFonts w:ascii="Georgia" w:eastAsia="Georgia" w:hAnsi="Georgia" w:cs="Georgia"/>
          <w:sz w:val="22"/>
          <w:szCs w:val="22"/>
        </w:rPr>
        <w:t>0151 54181306</w:t>
      </w:r>
      <w:r w:rsidRPr="0073671C">
        <w:rPr>
          <w:rFonts w:ascii="Georgia" w:hAnsi="Georgia"/>
          <w:sz w:val="22"/>
          <w:szCs w:val="22"/>
        </w:rPr>
        <w:br/>
      </w:r>
      <w:r w:rsidRPr="0073671C">
        <w:rPr>
          <w:rFonts w:ascii="Georgia" w:eastAsia="Georgia" w:hAnsi="Georgia" w:cs="Georgia"/>
          <w:sz w:val="22"/>
          <w:szCs w:val="22"/>
        </w:rPr>
        <w:t xml:space="preserve">E-Mail: </w:t>
      </w:r>
      <w:hyperlink r:id="rId10">
        <w:r w:rsidRPr="0073671C">
          <w:rPr>
            <w:rFonts w:ascii="Georgia" w:eastAsia="Georgia" w:hAnsi="Georgia" w:cs="Georgia"/>
            <w:color w:val="1155CC"/>
            <w:sz w:val="22"/>
            <w:szCs w:val="22"/>
            <w:u w:val="single"/>
          </w:rPr>
          <w:t>m.krause@pwc.com</w:t>
        </w:r>
        <w:r w:rsidRPr="0073671C">
          <w:rPr>
            <w:rFonts w:ascii="Georgia" w:hAnsi="Georgia"/>
            <w:sz w:val="22"/>
            <w:szCs w:val="22"/>
          </w:rPr>
          <w:br/>
        </w:r>
      </w:hyperlink>
      <w:hyperlink r:id="rId11" w:history="1">
        <w:r w:rsidR="00453944" w:rsidRPr="008C6F3B">
          <w:rPr>
            <w:rStyle w:val="Hyperlink"/>
          </w:rPr>
          <w:t>www.pwc.de/Voice-of-the-Consumer</w:t>
        </w:r>
      </w:hyperlink>
      <w:r w:rsidR="00453944">
        <w:t xml:space="preserve"> </w:t>
      </w:r>
      <w:r w:rsidR="00453944" w:rsidRPr="0073671C">
        <w:rPr>
          <w:rFonts w:ascii="Georgia" w:hAnsi="Georgia"/>
          <w:sz w:val="22"/>
          <w:szCs w:val="22"/>
        </w:rPr>
        <w:t xml:space="preserve"> </w:t>
      </w:r>
    </w:p>
    <w:p w14:paraId="5D009715" w14:textId="05EE8835" w:rsidR="00B87357" w:rsidRPr="0073671C" w:rsidRDefault="007B56FC" w:rsidP="007B56FC">
      <w:pPr>
        <w:shd w:val="clear" w:color="auto" w:fill="FFFFFF"/>
        <w:spacing w:after="240" w:line="360" w:lineRule="auto"/>
        <w:ind w:left="700"/>
        <w:jc w:val="both"/>
        <w:rPr>
          <w:rFonts w:ascii="Georgia" w:eastAsia="Georgia" w:hAnsi="Georgia" w:cs="Georgia"/>
          <w:b/>
          <w:sz w:val="22"/>
          <w:szCs w:val="22"/>
        </w:rPr>
      </w:pPr>
      <w:r w:rsidRPr="0073671C">
        <w:rPr>
          <w:rFonts w:ascii="Georgia" w:eastAsia="Georgia" w:hAnsi="Georgia" w:cs="Georgia"/>
          <w:b/>
          <w:sz w:val="22"/>
          <w:szCs w:val="22"/>
        </w:rPr>
        <w:br/>
      </w:r>
      <w:r w:rsidR="00B87357" w:rsidRPr="0073671C">
        <w:rPr>
          <w:rFonts w:ascii="Georgia" w:eastAsia="Georgia" w:hAnsi="Georgia" w:cs="Georgia"/>
          <w:b/>
          <w:sz w:val="22"/>
          <w:szCs w:val="22"/>
        </w:rPr>
        <w:t>Über PwC:</w:t>
      </w:r>
    </w:p>
    <w:p w14:paraId="7AB0E7BA" w14:textId="74433ADF" w:rsidR="00B87357" w:rsidRPr="007A1E5A" w:rsidRDefault="00B87357" w:rsidP="00453944">
      <w:pPr>
        <w:shd w:val="clear" w:color="auto" w:fill="FFFFFF"/>
        <w:spacing w:after="240" w:line="360" w:lineRule="auto"/>
        <w:ind w:left="700"/>
        <w:jc w:val="both"/>
        <w:rPr>
          <w:rFonts w:ascii="Georgia" w:eastAsia="Georgia" w:hAnsi="Georgia" w:cs="Georgia"/>
          <w:sz w:val="22"/>
          <w:szCs w:val="22"/>
        </w:rPr>
      </w:pPr>
      <w:r w:rsidRPr="007A1E5A">
        <w:rPr>
          <w:rFonts w:ascii="Georgia" w:eastAsia="Georgia" w:hAnsi="Georgia" w:cs="Georgia"/>
          <w:sz w:val="22"/>
          <w:szCs w:val="22"/>
        </w:rPr>
        <w:t>PwC betrachtet es als seine Aufgabe, gesellschaftliches Vertrauen aufzubauen und wichtige Probleme zu lösen. Mehr als 3</w:t>
      </w:r>
      <w:r w:rsidR="009923CB" w:rsidRPr="007A1E5A">
        <w:rPr>
          <w:rFonts w:ascii="Georgia" w:eastAsia="Georgia" w:hAnsi="Georgia" w:cs="Georgia"/>
          <w:sz w:val="22"/>
          <w:szCs w:val="22"/>
        </w:rPr>
        <w:t>70</w:t>
      </w:r>
      <w:r w:rsidRPr="007A1E5A">
        <w:rPr>
          <w:rFonts w:ascii="Georgia" w:eastAsia="Georgia" w:hAnsi="Georgia" w:cs="Georgia"/>
          <w:sz w:val="22"/>
          <w:szCs w:val="22"/>
        </w:rPr>
        <w:t>.000 Mitarbeitende in 1</w:t>
      </w:r>
      <w:r w:rsidR="009923CB" w:rsidRPr="007A1E5A">
        <w:rPr>
          <w:rFonts w:ascii="Georgia" w:eastAsia="Georgia" w:hAnsi="Georgia" w:cs="Georgia"/>
          <w:sz w:val="22"/>
          <w:szCs w:val="22"/>
        </w:rPr>
        <w:t>49</w:t>
      </w:r>
      <w:r w:rsidRPr="007A1E5A">
        <w:rPr>
          <w:rFonts w:ascii="Georgia" w:eastAsia="Georgia" w:hAnsi="Georgia" w:cs="Georgia"/>
          <w:sz w:val="22"/>
          <w:szCs w:val="22"/>
        </w:rPr>
        <w:t xml:space="preserve"> Ländern tragen hierzu mit hochwertigen, branchenspezifischen Dienstleistungen in den Bereichen Wirtschaftsprüfung, Steuer- und Unternehmensberatung bei.</w:t>
      </w:r>
    </w:p>
    <w:p w14:paraId="3EBFD3F4" w14:textId="2BF98C25" w:rsidR="00377309" w:rsidRPr="00193E4B" w:rsidRDefault="00B87357" w:rsidP="00453944">
      <w:pPr>
        <w:shd w:val="clear" w:color="auto" w:fill="FFFFFF"/>
        <w:spacing w:after="240" w:line="360" w:lineRule="auto"/>
        <w:ind w:left="700"/>
        <w:jc w:val="both"/>
        <w:rPr>
          <w:rFonts w:ascii="Georgia" w:eastAsia="Georgia" w:hAnsi="Georgia" w:cs="Georgia"/>
          <w:b/>
          <w:bCs/>
          <w:sz w:val="22"/>
          <w:szCs w:val="22"/>
        </w:rPr>
      </w:pPr>
      <w:r w:rsidRPr="007A1E5A">
        <w:rPr>
          <w:rFonts w:ascii="Georgia" w:eastAsia="Georgia" w:hAnsi="Georgia" w:cs="Georgia"/>
          <w:sz w:val="22"/>
          <w:szCs w:val="22"/>
        </w:rPr>
        <w:t xml:space="preserve">Die Bezeichnung PwC bezieht sich auf das PwC-Netzwerk und/oder eine oder </w:t>
      </w:r>
      <w:r w:rsidRPr="00193E4B">
        <w:rPr>
          <w:rFonts w:ascii="Georgia" w:eastAsia="Georgia" w:hAnsi="Georgia" w:cs="Georgia"/>
          <w:sz w:val="22"/>
          <w:szCs w:val="22"/>
        </w:rPr>
        <w:t>mehrere der rechtlich selbstständigen Netzwerkgesellschaften. Weitere Details unter</w:t>
      </w:r>
      <w:hyperlink r:id="rId12">
        <w:r w:rsidRPr="00193E4B">
          <w:rPr>
            <w:rFonts w:ascii="Georgia" w:eastAsia="Georgia" w:hAnsi="Georgia" w:cs="Georgia"/>
            <w:sz w:val="22"/>
            <w:szCs w:val="22"/>
          </w:rPr>
          <w:t xml:space="preserve"> www.pwc.com/structure</w:t>
        </w:r>
      </w:hyperlink>
      <w:r w:rsidR="00193E4B">
        <w:rPr>
          <w:rFonts w:ascii="Georgia" w:eastAsia="Georgia" w:hAnsi="Georgia" w:cs="Georgia"/>
          <w:sz w:val="22"/>
          <w:szCs w:val="22"/>
        </w:rPr>
        <w:t>.</w:t>
      </w:r>
    </w:p>
    <w:sectPr w:rsidR="00377309" w:rsidRPr="00193E4B">
      <w:headerReference w:type="default" r:id="rId13"/>
      <w:footerReference w:type="default" r:id="rId14"/>
      <w:pgSz w:w="11906" w:h="16838" w:code="9"/>
      <w:pgMar w:top="2268" w:right="1418" w:bottom="425"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257E" w14:textId="77777777" w:rsidR="00AC110B" w:rsidRDefault="00AC110B">
      <w:r>
        <w:separator/>
      </w:r>
    </w:p>
  </w:endnote>
  <w:endnote w:type="continuationSeparator" w:id="0">
    <w:p w14:paraId="3A1BABC9" w14:textId="77777777" w:rsidR="00AC110B" w:rsidRDefault="00AC110B">
      <w:r>
        <w:continuationSeparator/>
      </w:r>
    </w:p>
  </w:endnote>
  <w:endnote w:type="continuationNotice" w:id="1">
    <w:p w14:paraId="7A2260A7" w14:textId="77777777" w:rsidR="00AC110B" w:rsidRDefault="00AC1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581264"/>
      <w:docPartObj>
        <w:docPartGallery w:val="Page Numbers (Bottom of Page)"/>
        <w:docPartUnique/>
      </w:docPartObj>
    </w:sdtPr>
    <w:sdtEndPr>
      <w:rPr>
        <w:noProof/>
      </w:rPr>
    </w:sdtEndPr>
    <w:sdtContent>
      <w:p w14:paraId="1FCF91EC" w14:textId="069DDDB4" w:rsidR="00E27CBC" w:rsidRDefault="00E27C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65E83" w14:textId="5B3E9126" w:rsidR="2385F3BF" w:rsidRDefault="2385F3BF" w:rsidP="2385F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976EA" w14:textId="77777777" w:rsidR="00AC110B" w:rsidRDefault="00AC110B">
      <w:r>
        <w:separator/>
      </w:r>
    </w:p>
  </w:footnote>
  <w:footnote w:type="continuationSeparator" w:id="0">
    <w:p w14:paraId="6257DC3F" w14:textId="77777777" w:rsidR="00AC110B" w:rsidRDefault="00AC110B">
      <w:r>
        <w:continuationSeparator/>
      </w:r>
    </w:p>
  </w:footnote>
  <w:footnote w:type="continuationNotice" w:id="1">
    <w:p w14:paraId="7DA4A133" w14:textId="77777777" w:rsidR="00AC110B" w:rsidRDefault="00AC1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771F" w14:textId="77777777" w:rsidR="002E5F91" w:rsidRDefault="0090377D">
    <w:pPr>
      <w:pStyle w:val="Header"/>
      <w:ind w:left="680"/>
    </w:pPr>
    <w:r>
      <w:rPr>
        <w:noProof/>
        <w:lang w:val="en-GB" w:eastAsia="en-GB" w:bidi="bn-IN"/>
      </w:rPr>
      <w:drawing>
        <wp:inline distT="0" distB="0" distL="0" distR="0" wp14:anchorId="1C697141" wp14:editId="142A8B81">
          <wp:extent cx="1073150" cy="826770"/>
          <wp:effectExtent l="19050" t="0" r="0" b="0"/>
          <wp:docPr id="2" name="Grafik 0" descr="PwC_fl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PwC_fl_c.png"/>
                  <pic:cNvPicPr>
                    <a:picLocks noChangeAspect="1" noChangeArrowheads="1"/>
                  </pic:cNvPicPr>
                </pic:nvPicPr>
                <pic:blipFill>
                  <a:blip r:embed="rId1"/>
                  <a:srcRect l="17516" t="20708" r="17665" b="20847"/>
                  <a:stretch>
                    <a:fillRect/>
                  </a:stretch>
                </pic:blipFill>
                <pic:spPr bwMode="auto">
                  <a:xfrm>
                    <a:off x="0" y="0"/>
                    <a:ext cx="1073150" cy="82677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7E"/>
    <w:rsid w:val="00002432"/>
    <w:rsid w:val="000029B1"/>
    <w:rsid w:val="00013904"/>
    <w:rsid w:val="00015B6C"/>
    <w:rsid w:val="000205AD"/>
    <w:rsid w:val="00026A52"/>
    <w:rsid w:val="00036415"/>
    <w:rsid w:val="0004115F"/>
    <w:rsid w:val="00041D47"/>
    <w:rsid w:val="00050B29"/>
    <w:rsid w:val="00052272"/>
    <w:rsid w:val="000826E4"/>
    <w:rsid w:val="00094D97"/>
    <w:rsid w:val="00095CCD"/>
    <w:rsid w:val="000A5F26"/>
    <w:rsid w:val="000B0FEB"/>
    <w:rsid w:val="000B6783"/>
    <w:rsid w:val="000B7DEE"/>
    <w:rsid w:val="000C19F2"/>
    <w:rsid w:val="000C2582"/>
    <w:rsid w:val="000C5C83"/>
    <w:rsid w:val="000C7F44"/>
    <w:rsid w:val="000D1200"/>
    <w:rsid w:val="000E08BE"/>
    <w:rsid w:val="000F3233"/>
    <w:rsid w:val="001000A2"/>
    <w:rsid w:val="00100360"/>
    <w:rsid w:val="0010043B"/>
    <w:rsid w:val="00110DA4"/>
    <w:rsid w:val="00115762"/>
    <w:rsid w:val="00121B6E"/>
    <w:rsid w:val="00124DA1"/>
    <w:rsid w:val="00130911"/>
    <w:rsid w:val="001352BA"/>
    <w:rsid w:val="00135FA4"/>
    <w:rsid w:val="0013692B"/>
    <w:rsid w:val="00137968"/>
    <w:rsid w:val="00155788"/>
    <w:rsid w:val="001662AD"/>
    <w:rsid w:val="00166513"/>
    <w:rsid w:val="00183666"/>
    <w:rsid w:val="00190120"/>
    <w:rsid w:val="00192E9E"/>
    <w:rsid w:val="00193E4B"/>
    <w:rsid w:val="00196A79"/>
    <w:rsid w:val="001A012A"/>
    <w:rsid w:val="001A3C82"/>
    <w:rsid w:val="001B0DEA"/>
    <w:rsid w:val="001C1835"/>
    <w:rsid w:val="001C2830"/>
    <w:rsid w:val="001D0999"/>
    <w:rsid w:val="001E699B"/>
    <w:rsid w:val="001E6CEC"/>
    <w:rsid w:val="001F1D64"/>
    <w:rsid w:val="001F315D"/>
    <w:rsid w:val="001F69BC"/>
    <w:rsid w:val="0021440F"/>
    <w:rsid w:val="002150C7"/>
    <w:rsid w:val="00215EDB"/>
    <w:rsid w:val="002330B2"/>
    <w:rsid w:val="002363C7"/>
    <w:rsid w:val="002507F4"/>
    <w:rsid w:val="00252D07"/>
    <w:rsid w:val="00255940"/>
    <w:rsid w:val="00257B33"/>
    <w:rsid w:val="00270E18"/>
    <w:rsid w:val="00280CC7"/>
    <w:rsid w:val="00290502"/>
    <w:rsid w:val="002A15DB"/>
    <w:rsid w:val="002A489E"/>
    <w:rsid w:val="002A53A5"/>
    <w:rsid w:val="002B2052"/>
    <w:rsid w:val="002B2776"/>
    <w:rsid w:val="002B366C"/>
    <w:rsid w:val="002B78D9"/>
    <w:rsid w:val="002D0FE3"/>
    <w:rsid w:val="002D16D6"/>
    <w:rsid w:val="002D633A"/>
    <w:rsid w:val="002E37CC"/>
    <w:rsid w:val="002E4AFA"/>
    <w:rsid w:val="002E4FA6"/>
    <w:rsid w:val="002E5F91"/>
    <w:rsid w:val="002F7173"/>
    <w:rsid w:val="00321E9A"/>
    <w:rsid w:val="003345A9"/>
    <w:rsid w:val="003373B7"/>
    <w:rsid w:val="00341047"/>
    <w:rsid w:val="00345831"/>
    <w:rsid w:val="00350A5D"/>
    <w:rsid w:val="00357AB3"/>
    <w:rsid w:val="003623AF"/>
    <w:rsid w:val="00363E3A"/>
    <w:rsid w:val="00366AF4"/>
    <w:rsid w:val="00377032"/>
    <w:rsid w:val="00377309"/>
    <w:rsid w:val="00382BE0"/>
    <w:rsid w:val="00385E85"/>
    <w:rsid w:val="00395D95"/>
    <w:rsid w:val="00396687"/>
    <w:rsid w:val="003A4788"/>
    <w:rsid w:val="003A7294"/>
    <w:rsid w:val="003B5CEE"/>
    <w:rsid w:val="003C1735"/>
    <w:rsid w:val="003C4073"/>
    <w:rsid w:val="003C56E6"/>
    <w:rsid w:val="003E0DB5"/>
    <w:rsid w:val="003F475F"/>
    <w:rsid w:val="003F6CE8"/>
    <w:rsid w:val="003F70AB"/>
    <w:rsid w:val="004045B1"/>
    <w:rsid w:val="0041095A"/>
    <w:rsid w:val="0041439F"/>
    <w:rsid w:val="00420380"/>
    <w:rsid w:val="004269AB"/>
    <w:rsid w:val="004306E5"/>
    <w:rsid w:val="00430D6A"/>
    <w:rsid w:val="00437CF0"/>
    <w:rsid w:val="0044554A"/>
    <w:rsid w:val="0045248E"/>
    <w:rsid w:val="00453944"/>
    <w:rsid w:val="0046350C"/>
    <w:rsid w:val="004668DA"/>
    <w:rsid w:val="00470FF8"/>
    <w:rsid w:val="00471BC7"/>
    <w:rsid w:val="004724D8"/>
    <w:rsid w:val="004726FF"/>
    <w:rsid w:val="004751D9"/>
    <w:rsid w:val="00475394"/>
    <w:rsid w:val="00486E00"/>
    <w:rsid w:val="004A0EB0"/>
    <w:rsid w:val="004C06CC"/>
    <w:rsid w:val="004C3056"/>
    <w:rsid w:val="004C7A00"/>
    <w:rsid w:val="004D08B4"/>
    <w:rsid w:val="004D4C34"/>
    <w:rsid w:val="004E4552"/>
    <w:rsid w:val="004E5427"/>
    <w:rsid w:val="00522CCB"/>
    <w:rsid w:val="005239CE"/>
    <w:rsid w:val="005262BE"/>
    <w:rsid w:val="00533491"/>
    <w:rsid w:val="0054027D"/>
    <w:rsid w:val="005405BA"/>
    <w:rsid w:val="00540A8B"/>
    <w:rsid w:val="00543C31"/>
    <w:rsid w:val="00550069"/>
    <w:rsid w:val="00555FD1"/>
    <w:rsid w:val="005560FC"/>
    <w:rsid w:val="005757D6"/>
    <w:rsid w:val="005822EA"/>
    <w:rsid w:val="00587959"/>
    <w:rsid w:val="00591650"/>
    <w:rsid w:val="00594976"/>
    <w:rsid w:val="00594F15"/>
    <w:rsid w:val="005A3BDF"/>
    <w:rsid w:val="005A487E"/>
    <w:rsid w:val="005B3DF6"/>
    <w:rsid w:val="005D3CD8"/>
    <w:rsid w:val="005E4435"/>
    <w:rsid w:val="005F3255"/>
    <w:rsid w:val="005F610C"/>
    <w:rsid w:val="005F7AAF"/>
    <w:rsid w:val="00606DCC"/>
    <w:rsid w:val="006102B3"/>
    <w:rsid w:val="0061166A"/>
    <w:rsid w:val="00623C77"/>
    <w:rsid w:val="00627752"/>
    <w:rsid w:val="00633EA6"/>
    <w:rsid w:val="00635326"/>
    <w:rsid w:val="00667DCC"/>
    <w:rsid w:val="006723F9"/>
    <w:rsid w:val="00673336"/>
    <w:rsid w:val="00676463"/>
    <w:rsid w:val="0067799B"/>
    <w:rsid w:val="006A1ED4"/>
    <w:rsid w:val="006C2B21"/>
    <w:rsid w:val="006C3857"/>
    <w:rsid w:val="006C5172"/>
    <w:rsid w:val="006C64DE"/>
    <w:rsid w:val="006D6FA9"/>
    <w:rsid w:val="006E2176"/>
    <w:rsid w:val="006E4193"/>
    <w:rsid w:val="006E7775"/>
    <w:rsid w:val="006F3287"/>
    <w:rsid w:val="00703E1F"/>
    <w:rsid w:val="00705A8D"/>
    <w:rsid w:val="0073671C"/>
    <w:rsid w:val="00741358"/>
    <w:rsid w:val="00743468"/>
    <w:rsid w:val="00743537"/>
    <w:rsid w:val="00746880"/>
    <w:rsid w:val="007509EE"/>
    <w:rsid w:val="00753262"/>
    <w:rsid w:val="00764C41"/>
    <w:rsid w:val="00774907"/>
    <w:rsid w:val="00776577"/>
    <w:rsid w:val="00787E6C"/>
    <w:rsid w:val="0079475A"/>
    <w:rsid w:val="0079532F"/>
    <w:rsid w:val="007A1BFA"/>
    <w:rsid w:val="007A1E5A"/>
    <w:rsid w:val="007B39A6"/>
    <w:rsid w:val="007B4A1B"/>
    <w:rsid w:val="007B56FC"/>
    <w:rsid w:val="007C2C6C"/>
    <w:rsid w:val="007C4DE1"/>
    <w:rsid w:val="007D150E"/>
    <w:rsid w:val="007D2585"/>
    <w:rsid w:val="007D5B7A"/>
    <w:rsid w:val="007E3B82"/>
    <w:rsid w:val="007F3FA8"/>
    <w:rsid w:val="007F4B9A"/>
    <w:rsid w:val="0081641E"/>
    <w:rsid w:val="00830521"/>
    <w:rsid w:val="0083073A"/>
    <w:rsid w:val="00835888"/>
    <w:rsid w:val="00846E21"/>
    <w:rsid w:val="008609B1"/>
    <w:rsid w:val="00861846"/>
    <w:rsid w:val="008619E3"/>
    <w:rsid w:val="00870E75"/>
    <w:rsid w:val="0087106A"/>
    <w:rsid w:val="00885EBB"/>
    <w:rsid w:val="0089141A"/>
    <w:rsid w:val="0089176E"/>
    <w:rsid w:val="008961CC"/>
    <w:rsid w:val="008A51C7"/>
    <w:rsid w:val="008B059F"/>
    <w:rsid w:val="008B612C"/>
    <w:rsid w:val="008C0F26"/>
    <w:rsid w:val="008C6B7A"/>
    <w:rsid w:val="008D00C7"/>
    <w:rsid w:val="008D2012"/>
    <w:rsid w:val="008D463C"/>
    <w:rsid w:val="008E0285"/>
    <w:rsid w:val="008E1FA4"/>
    <w:rsid w:val="008E29DC"/>
    <w:rsid w:val="008E76CB"/>
    <w:rsid w:val="00900053"/>
    <w:rsid w:val="0090377D"/>
    <w:rsid w:val="009113E7"/>
    <w:rsid w:val="0091329E"/>
    <w:rsid w:val="0091568B"/>
    <w:rsid w:val="009212CA"/>
    <w:rsid w:val="0093129C"/>
    <w:rsid w:val="00933A98"/>
    <w:rsid w:val="00940661"/>
    <w:rsid w:val="00940D5D"/>
    <w:rsid w:val="00944674"/>
    <w:rsid w:val="00955645"/>
    <w:rsid w:val="00956363"/>
    <w:rsid w:val="00956979"/>
    <w:rsid w:val="00956DAA"/>
    <w:rsid w:val="00962166"/>
    <w:rsid w:val="00965474"/>
    <w:rsid w:val="009905D9"/>
    <w:rsid w:val="009923CB"/>
    <w:rsid w:val="00994C5B"/>
    <w:rsid w:val="009A3776"/>
    <w:rsid w:val="009A45BC"/>
    <w:rsid w:val="009A5895"/>
    <w:rsid w:val="009A6043"/>
    <w:rsid w:val="009B04D0"/>
    <w:rsid w:val="009B0A6E"/>
    <w:rsid w:val="009B2568"/>
    <w:rsid w:val="009B45C4"/>
    <w:rsid w:val="009B688E"/>
    <w:rsid w:val="009C0388"/>
    <w:rsid w:val="009C6442"/>
    <w:rsid w:val="009C7910"/>
    <w:rsid w:val="009D4962"/>
    <w:rsid w:val="009D52B9"/>
    <w:rsid w:val="009F49EF"/>
    <w:rsid w:val="00A029DB"/>
    <w:rsid w:val="00A049ED"/>
    <w:rsid w:val="00A05133"/>
    <w:rsid w:val="00A077A6"/>
    <w:rsid w:val="00A16525"/>
    <w:rsid w:val="00A16DCF"/>
    <w:rsid w:val="00A21965"/>
    <w:rsid w:val="00A244EF"/>
    <w:rsid w:val="00A253CF"/>
    <w:rsid w:val="00A30BA3"/>
    <w:rsid w:val="00A30BA7"/>
    <w:rsid w:val="00A313A3"/>
    <w:rsid w:val="00A421FA"/>
    <w:rsid w:val="00A56C31"/>
    <w:rsid w:val="00A60972"/>
    <w:rsid w:val="00A862CA"/>
    <w:rsid w:val="00A87F7B"/>
    <w:rsid w:val="00A912AB"/>
    <w:rsid w:val="00AA6B80"/>
    <w:rsid w:val="00AA73FC"/>
    <w:rsid w:val="00AA7D9F"/>
    <w:rsid w:val="00AB15D8"/>
    <w:rsid w:val="00AB3144"/>
    <w:rsid w:val="00AB5888"/>
    <w:rsid w:val="00AB7F9B"/>
    <w:rsid w:val="00AC110B"/>
    <w:rsid w:val="00AC14CE"/>
    <w:rsid w:val="00AC78C6"/>
    <w:rsid w:val="00AF356A"/>
    <w:rsid w:val="00AF375C"/>
    <w:rsid w:val="00B101F5"/>
    <w:rsid w:val="00B10B02"/>
    <w:rsid w:val="00B17D20"/>
    <w:rsid w:val="00B2186C"/>
    <w:rsid w:val="00B2522F"/>
    <w:rsid w:val="00B26F1B"/>
    <w:rsid w:val="00B449FD"/>
    <w:rsid w:val="00B46CD6"/>
    <w:rsid w:val="00B60A40"/>
    <w:rsid w:val="00B652E5"/>
    <w:rsid w:val="00B662E6"/>
    <w:rsid w:val="00B87357"/>
    <w:rsid w:val="00B91EF7"/>
    <w:rsid w:val="00BA12AC"/>
    <w:rsid w:val="00BA2FFF"/>
    <w:rsid w:val="00BA576B"/>
    <w:rsid w:val="00BB070A"/>
    <w:rsid w:val="00BB2E6B"/>
    <w:rsid w:val="00BB4CBD"/>
    <w:rsid w:val="00BB50FF"/>
    <w:rsid w:val="00BB57BD"/>
    <w:rsid w:val="00BD0046"/>
    <w:rsid w:val="00BD4A62"/>
    <w:rsid w:val="00BD71A3"/>
    <w:rsid w:val="00BE2666"/>
    <w:rsid w:val="00C03F0D"/>
    <w:rsid w:val="00C15E73"/>
    <w:rsid w:val="00C21D23"/>
    <w:rsid w:val="00C237D4"/>
    <w:rsid w:val="00C23CEF"/>
    <w:rsid w:val="00C30880"/>
    <w:rsid w:val="00C47FB1"/>
    <w:rsid w:val="00C5001F"/>
    <w:rsid w:val="00C5504F"/>
    <w:rsid w:val="00C75C09"/>
    <w:rsid w:val="00C82C86"/>
    <w:rsid w:val="00C874A6"/>
    <w:rsid w:val="00C90630"/>
    <w:rsid w:val="00C9451A"/>
    <w:rsid w:val="00CB1540"/>
    <w:rsid w:val="00CB3EC0"/>
    <w:rsid w:val="00CB5F19"/>
    <w:rsid w:val="00CD44A0"/>
    <w:rsid w:val="00CD56C1"/>
    <w:rsid w:val="00CE116C"/>
    <w:rsid w:val="00CF1672"/>
    <w:rsid w:val="00CF1B62"/>
    <w:rsid w:val="00CF20F4"/>
    <w:rsid w:val="00CF40B2"/>
    <w:rsid w:val="00CF52F5"/>
    <w:rsid w:val="00D06165"/>
    <w:rsid w:val="00D239D7"/>
    <w:rsid w:val="00D25DC9"/>
    <w:rsid w:val="00D30E3D"/>
    <w:rsid w:val="00D46349"/>
    <w:rsid w:val="00D5025B"/>
    <w:rsid w:val="00D505CC"/>
    <w:rsid w:val="00D51B87"/>
    <w:rsid w:val="00D536CA"/>
    <w:rsid w:val="00D60BF9"/>
    <w:rsid w:val="00D717FA"/>
    <w:rsid w:val="00D768FE"/>
    <w:rsid w:val="00D80F09"/>
    <w:rsid w:val="00D82376"/>
    <w:rsid w:val="00DA26BD"/>
    <w:rsid w:val="00DB2B8E"/>
    <w:rsid w:val="00DC3725"/>
    <w:rsid w:val="00DD026F"/>
    <w:rsid w:val="00DD10ED"/>
    <w:rsid w:val="00DD5E33"/>
    <w:rsid w:val="00DD78E8"/>
    <w:rsid w:val="00DE40D8"/>
    <w:rsid w:val="00DE45F6"/>
    <w:rsid w:val="00DF1E84"/>
    <w:rsid w:val="00E04A4D"/>
    <w:rsid w:val="00E129B2"/>
    <w:rsid w:val="00E17C45"/>
    <w:rsid w:val="00E20831"/>
    <w:rsid w:val="00E215DE"/>
    <w:rsid w:val="00E21B7C"/>
    <w:rsid w:val="00E27CBC"/>
    <w:rsid w:val="00E4200D"/>
    <w:rsid w:val="00E460BD"/>
    <w:rsid w:val="00E47593"/>
    <w:rsid w:val="00E5712D"/>
    <w:rsid w:val="00EA09AD"/>
    <w:rsid w:val="00EA2AC0"/>
    <w:rsid w:val="00EA7E0C"/>
    <w:rsid w:val="00EB71AF"/>
    <w:rsid w:val="00EB76ED"/>
    <w:rsid w:val="00EC167F"/>
    <w:rsid w:val="00EC4F1B"/>
    <w:rsid w:val="00ED2530"/>
    <w:rsid w:val="00ED5583"/>
    <w:rsid w:val="00EE1378"/>
    <w:rsid w:val="00EE7F8C"/>
    <w:rsid w:val="00F02EFB"/>
    <w:rsid w:val="00F058AA"/>
    <w:rsid w:val="00F134DB"/>
    <w:rsid w:val="00F135E0"/>
    <w:rsid w:val="00F2412D"/>
    <w:rsid w:val="00F3047F"/>
    <w:rsid w:val="00F32F1F"/>
    <w:rsid w:val="00F341E1"/>
    <w:rsid w:val="00F44334"/>
    <w:rsid w:val="00F55CE9"/>
    <w:rsid w:val="00F55F45"/>
    <w:rsid w:val="00F56937"/>
    <w:rsid w:val="00F65BEF"/>
    <w:rsid w:val="00F67054"/>
    <w:rsid w:val="00F6776B"/>
    <w:rsid w:val="00F753DF"/>
    <w:rsid w:val="00F87FA9"/>
    <w:rsid w:val="00FA0A43"/>
    <w:rsid w:val="00FA0D66"/>
    <w:rsid w:val="00FA408C"/>
    <w:rsid w:val="00FB0BF1"/>
    <w:rsid w:val="00FB35B6"/>
    <w:rsid w:val="00FC6220"/>
    <w:rsid w:val="00FD3375"/>
    <w:rsid w:val="00FD4581"/>
    <w:rsid w:val="00FF269D"/>
    <w:rsid w:val="00FF4EF2"/>
    <w:rsid w:val="00FF4F34"/>
    <w:rsid w:val="017803EF"/>
    <w:rsid w:val="020C2615"/>
    <w:rsid w:val="0233C4B6"/>
    <w:rsid w:val="023FDA14"/>
    <w:rsid w:val="02752F3A"/>
    <w:rsid w:val="02909635"/>
    <w:rsid w:val="03B0C029"/>
    <w:rsid w:val="03B563EE"/>
    <w:rsid w:val="03BB0151"/>
    <w:rsid w:val="03F90C9F"/>
    <w:rsid w:val="04BC97EE"/>
    <w:rsid w:val="04C88294"/>
    <w:rsid w:val="04DCCC7C"/>
    <w:rsid w:val="04E0650A"/>
    <w:rsid w:val="051E5692"/>
    <w:rsid w:val="05C5D582"/>
    <w:rsid w:val="05FDB8D5"/>
    <w:rsid w:val="065132B0"/>
    <w:rsid w:val="06544637"/>
    <w:rsid w:val="0671A9C1"/>
    <w:rsid w:val="06883239"/>
    <w:rsid w:val="072DC613"/>
    <w:rsid w:val="07514D9F"/>
    <w:rsid w:val="07A88E84"/>
    <w:rsid w:val="07B61AD9"/>
    <w:rsid w:val="083D42DE"/>
    <w:rsid w:val="084C346A"/>
    <w:rsid w:val="08EF6E35"/>
    <w:rsid w:val="093BBEA1"/>
    <w:rsid w:val="0973C9D1"/>
    <w:rsid w:val="09D3E457"/>
    <w:rsid w:val="0A03F8E9"/>
    <w:rsid w:val="0A5DDC21"/>
    <w:rsid w:val="0A6B017B"/>
    <w:rsid w:val="0BEBCC27"/>
    <w:rsid w:val="0C5B459E"/>
    <w:rsid w:val="0D9F23E1"/>
    <w:rsid w:val="0E50521B"/>
    <w:rsid w:val="0E842CD1"/>
    <w:rsid w:val="0EDF8398"/>
    <w:rsid w:val="1011C94D"/>
    <w:rsid w:val="10C34AA7"/>
    <w:rsid w:val="118A1659"/>
    <w:rsid w:val="118D3CA0"/>
    <w:rsid w:val="11DBE2E4"/>
    <w:rsid w:val="1241736B"/>
    <w:rsid w:val="124497BB"/>
    <w:rsid w:val="1254A712"/>
    <w:rsid w:val="126C4FD2"/>
    <w:rsid w:val="12C5EA8E"/>
    <w:rsid w:val="1314846F"/>
    <w:rsid w:val="1446CF8E"/>
    <w:rsid w:val="159DD20B"/>
    <w:rsid w:val="165E1CD1"/>
    <w:rsid w:val="166B436F"/>
    <w:rsid w:val="16D8D7A9"/>
    <w:rsid w:val="175F2356"/>
    <w:rsid w:val="17AFD26F"/>
    <w:rsid w:val="17BF4F30"/>
    <w:rsid w:val="18219C00"/>
    <w:rsid w:val="187B9ABD"/>
    <w:rsid w:val="19BB42FF"/>
    <w:rsid w:val="19CD52EE"/>
    <w:rsid w:val="1A2FDF19"/>
    <w:rsid w:val="1AC7EA52"/>
    <w:rsid w:val="1B00B573"/>
    <w:rsid w:val="1B327FB1"/>
    <w:rsid w:val="1BC11378"/>
    <w:rsid w:val="1BD84B8D"/>
    <w:rsid w:val="1BF58E17"/>
    <w:rsid w:val="1C08064D"/>
    <w:rsid w:val="1CB94D6A"/>
    <w:rsid w:val="1CBB619C"/>
    <w:rsid w:val="1CD7DE51"/>
    <w:rsid w:val="1D06D74A"/>
    <w:rsid w:val="1D1819FB"/>
    <w:rsid w:val="1D4352F1"/>
    <w:rsid w:val="1D43811E"/>
    <w:rsid w:val="1D5DF00A"/>
    <w:rsid w:val="1D9D12F3"/>
    <w:rsid w:val="1E22CC91"/>
    <w:rsid w:val="1E532923"/>
    <w:rsid w:val="1E7DDF49"/>
    <w:rsid w:val="1E8A6AC2"/>
    <w:rsid w:val="1EBB5854"/>
    <w:rsid w:val="1EF4D671"/>
    <w:rsid w:val="1EFA6E67"/>
    <w:rsid w:val="1EFC347B"/>
    <w:rsid w:val="1F2365A7"/>
    <w:rsid w:val="1F503A57"/>
    <w:rsid w:val="1F98E803"/>
    <w:rsid w:val="1FAA2433"/>
    <w:rsid w:val="1FC61E17"/>
    <w:rsid w:val="1FCCA04D"/>
    <w:rsid w:val="1FCDAEDC"/>
    <w:rsid w:val="20273390"/>
    <w:rsid w:val="2027D0E1"/>
    <w:rsid w:val="203BE807"/>
    <w:rsid w:val="20693371"/>
    <w:rsid w:val="20D1BE21"/>
    <w:rsid w:val="2102D37A"/>
    <w:rsid w:val="213375BC"/>
    <w:rsid w:val="21B5A50A"/>
    <w:rsid w:val="21F64729"/>
    <w:rsid w:val="2207636E"/>
    <w:rsid w:val="2245B3F6"/>
    <w:rsid w:val="225F1517"/>
    <w:rsid w:val="227824FA"/>
    <w:rsid w:val="23487F11"/>
    <w:rsid w:val="2385F3BF"/>
    <w:rsid w:val="23F34AE2"/>
    <w:rsid w:val="249FA9F0"/>
    <w:rsid w:val="24C56779"/>
    <w:rsid w:val="26167D45"/>
    <w:rsid w:val="262C6230"/>
    <w:rsid w:val="2713A971"/>
    <w:rsid w:val="27C75CF6"/>
    <w:rsid w:val="27DF214E"/>
    <w:rsid w:val="283E135D"/>
    <w:rsid w:val="2944989E"/>
    <w:rsid w:val="2951DA3A"/>
    <w:rsid w:val="297D153F"/>
    <w:rsid w:val="298A3818"/>
    <w:rsid w:val="2999CB37"/>
    <w:rsid w:val="29A27391"/>
    <w:rsid w:val="2A45223B"/>
    <w:rsid w:val="2AED0EF4"/>
    <w:rsid w:val="2B4E5EB9"/>
    <w:rsid w:val="2B503B05"/>
    <w:rsid w:val="2CF50148"/>
    <w:rsid w:val="2CF6E0C8"/>
    <w:rsid w:val="2D540728"/>
    <w:rsid w:val="2D707E73"/>
    <w:rsid w:val="2DA0A05E"/>
    <w:rsid w:val="2DDC35E6"/>
    <w:rsid w:val="2E343505"/>
    <w:rsid w:val="2E8E6B28"/>
    <w:rsid w:val="2EC8F5C7"/>
    <w:rsid w:val="2EE668DA"/>
    <w:rsid w:val="2EE92D7D"/>
    <w:rsid w:val="2F20EF58"/>
    <w:rsid w:val="2FA70F5B"/>
    <w:rsid w:val="2FCFFB07"/>
    <w:rsid w:val="2FD47ABF"/>
    <w:rsid w:val="2FEE8588"/>
    <w:rsid w:val="305E9F52"/>
    <w:rsid w:val="308E7D11"/>
    <w:rsid w:val="31159BC3"/>
    <w:rsid w:val="3135D947"/>
    <w:rsid w:val="313A3BB5"/>
    <w:rsid w:val="32028534"/>
    <w:rsid w:val="324FBF07"/>
    <w:rsid w:val="32998D7A"/>
    <w:rsid w:val="32A8C340"/>
    <w:rsid w:val="33C36034"/>
    <w:rsid w:val="33C7DC76"/>
    <w:rsid w:val="3502BBFE"/>
    <w:rsid w:val="35552E51"/>
    <w:rsid w:val="3594AC31"/>
    <w:rsid w:val="359D2C7A"/>
    <w:rsid w:val="35F15717"/>
    <w:rsid w:val="366B1046"/>
    <w:rsid w:val="36A74F56"/>
    <w:rsid w:val="37079648"/>
    <w:rsid w:val="37DE7A83"/>
    <w:rsid w:val="37F6F1A7"/>
    <w:rsid w:val="384D7F84"/>
    <w:rsid w:val="3867B97C"/>
    <w:rsid w:val="38EC452B"/>
    <w:rsid w:val="39763B43"/>
    <w:rsid w:val="39A7C67A"/>
    <w:rsid w:val="39E28735"/>
    <w:rsid w:val="3A3C0AEE"/>
    <w:rsid w:val="3B0A1D6A"/>
    <w:rsid w:val="3B1B14FE"/>
    <w:rsid w:val="3B570461"/>
    <w:rsid w:val="3BA2C287"/>
    <w:rsid w:val="3BBD69C0"/>
    <w:rsid w:val="3C788704"/>
    <w:rsid w:val="3CB17C7A"/>
    <w:rsid w:val="3CB8A17C"/>
    <w:rsid w:val="3CCB1B42"/>
    <w:rsid w:val="3CF0C770"/>
    <w:rsid w:val="3DFEC029"/>
    <w:rsid w:val="3E00B6CA"/>
    <w:rsid w:val="3F2F101E"/>
    <w:rsid w:val="3FC1721F"/>
    <w:rsid w:val="3FCB7C3A"/>
    <w:rsid w:val="4004E50F"/>
    <w:rsid w:val="408F1057"/>
    <w:rsid w:val="40961F45"/>
    <w:rsid w:val="40B0130A"/>
    <w:rsid w:val="41C9CFD4"/>
    <w:rsid w:val="41D7535B"/>
    <w:rsid w:val="41DF7D51"/>
    <w:rsid w:val="426A6BFD"/>
    <w:rsid w:val="42A14697"/>
    <w:rsid w:val="42CD8E79"/>
    <w:rsid w:val="431014CB"/>
    <w:rsid w:val="43369A3E"/>
    <w:rsid w:val="43A516F8"/>
    <w:rsid w:val="444BBC4D"/>
    <w:rsid w:val="44B4A932"/>
    <w:rsid w:val="44B6FD38"/>
    <w:rsid w:val="44DAE37F"/>
    <w:rsid w:val="44DDBAE0"/>
    <w:rsid w:val="44DEEE15"/>
    <w:rsid w:val="45439604"/>
    <w:rsid w:val="4558B99A"/>
    <w:rsid w:val="459973FE"/>
    <w:rsid w:val="45E5B2E4"/>
    <w:rsid w:val="45EAFDDD"/>
    <w:rsid w:val="460849E4"/>
    <w:rsid w:val="46871027"/>
    <w:rsid w:val="46A7C9FF"/>
    <w:rsid w:val="47CB84C4"/>
    <w:rsid w:val="47D20A96"/>
    <w:rsid w:val="48702B05"/>
    <w:rsid w:val="496C2766"/>
    <w:rsid w:val="498CE833"/>
    <w:rsid w:val="49B6A503"/>
    <w:rsid w:val="4A6F883D"/>
    <w:rsid w:val="4AD9FA9D"/>
    <w:rsid w:val="4AEC15A4"/>
    <w:rsid w:val="4B296F77"/>
    <w:rsid w:val="4B405E33"/>
    <w:rsid w:val="4B6764F7"/>
    <w:rsid w:val="4BD8F90B"/>
    <w:rsid w:val="4BE3E462"/>
    <w:rsid w:val="4C4EE3C2"/>
    <w:rsid w:val="4C8CB76C"/>
    <w:rsid w:val="4D30CE7C"/>
    <w:rsid w:val="4DA91375"/>
    <w:rsid w:val="4E95B940"/>
    <w:rsid w:val="4F362C5D"/>
    <w:rsid w:val="4F5A6934"/>
    <w:rsid w:val="4FC2607B"/>
    <w:rsid w:val="50112AD2"/>
    <w:rsid w:val="5020ACFB"/>
    <w:rsid w:val="504F56B5"/>
    <w:rsid w:val="50A021E7"/>
    <w:rsid w:val="5101E63A"/>
    <w:rsid w:val="513B9C9F"/>
    <w:rsid w:val="5167977B"/>
    <w:rsid w:val="51D2AB3D"/>
    <w:rsid w:val="53D008A2"/>
    <w:rsid w:val="5458CD2C"/>
    <w:rsid w:val="547D8CCA"/>
    <w:rsid w:val="54ED6938"/>
    <w:rsid w:val="5510D17D"/>
    <w:rsid w:val="55747BE2"/>
    <w:rsid w:val="557674A5"/>
    <w:rsid w:val="5626E728"/>
    <w:rsid w:val="5646B105"/>
    <w:rsid w:val="5823AC2B"/>
    <w:rsid w:val="595C827E"/>
    <w:rsid w:val="5997BAF9"/>
    <w:rsid w:val="59E285EE"/>
    <w:rsid w:val="59EB99A9"/>
    <w:rsid w:val="5A6ACA42"/>
    <w:rsid w:val="5AC365DF"/>
    <w:rsid w:val="5B27F8AA"/>
    <w:rsid w:val="5B4D55D5"/>
    <w:rsid w:val="5B84FA7C"/>
    <w:rsid w:val="5B853850"/>
    <w:rsid w:val="5B9A5D5A"/>
    <w:rsid w:val="5BB290E0"/>
    <w:rsid w:val="5BCBEB03"/>
    <w:rsid w:val="5BDBBACC"/>
    <w:rsid w:val="5D1D384C"/>
    <w:rsid w:val="5D337B95"/>
    <w:rsid w:val="5DE575FE"/>
    <w:rsid w:val="5E19125F"/>
    <w:rsid w:val="5E3A777F"/>
    <w:rsid w:val="5F082582"/>
    <w:rsid w:val="5FC92CC6"/>
    <w:rsid w:val="6062BC45"/>
    <w:rsid w:val="60920AA5"/>
    <w:rsid w:val="60A1EF81"/>
    <w:rsid w:val="6104E160"/>
    <w:rsid w:val="6180A786"/>
    <w:rsid w:val="6209D552"/>
    <w:rsid w:val="6232A447"/>
    <w:rsid w:val="62BB6A1F"/>
    <w:rsid w:val="6320AD6A"/>
    <w:rsid w:val="63572E87"/>
    <w:rsid w:val="635AA3F0"/>
    <w:rsid w:val="636BA6AE"/>
    <w:rsid w:val="64806716"/>
    <w:rsid w:val="64889D22"/>
    <w:rsid w:val="64B1F143"/>
    <w:rsid w:val="64C17CFB"/>
    <w:rsid w:val="650F7204"/>
    <w:rsid w:val="65C51FF1"/>
    <w:rsid w:val="65CF7322"/>
    <w:rsid w:val="66103FFD"/>
    <w:rsid w:val="67BED87E"/>
    <w:rsid w:val="67C02A91"/>
    <w:rsid w:val="67D21958"/>
    <w:rsid w:val="69312936"/>
    <w:rsid w:val="695369D7"/>
    <w:rsid w:val="69719596"/>
    <w:rsid w:val="69752B14"/>
    <w:rsid w:val="69774B43"/>
    <w:rsid w:val="69A0892B"/>
    <w:rsid w:val="6A6859C6"/>
    <w:rsid w:val="6ADFF435"/>
    <w:rsid w:val="6AE037BD"/>
    <w:rsid w:val="6C5E2914"/>
    <w:rsid w:val="6C776B9F"/>
    <w:rsid w:val="6CB874B5"/>
    <w:rsid w:val="6CD3D0A1"/>
    <w:rsid w:val="6CFFB876"/>
    <w:rsid w:val="6D0E2DE4"/>
    <w:rsid w:val="6D4F1B11"/>
    <w:rsid w:val="6D55B88F"/>
    <w:rsid w:val="6D9611F7"/>
    <w:rsid w:val="6DA8DA7D"/>
    <w:rsid w:val="6DB31CCC"/>
    <w:rsid w:val="6DBB0961"/>
    <w:rsid w:val="6E55BEFB"/>
    <w:rsid w:val="6F3FAC76"/>
    <w:rsid w:val="6F810D62"/>
    <w:rsid w:val="6FCF33D6"/>
    <w:rsid w:val="6FFB2D38"/>
    <w:rsid w:val="7018EA93"/>
    <w:rsid w:val="71A52201"/>
    <w:rsid w:val="71EBD025"/>
    <w:rsid w:val="731AD8A8"/>
    <w:rsid w:val="7350106C"/>
    <w:rsid w:val="747876E9"/>
    <w:rsid w:val="74DA6A04"/>
    <w:rsid w:val="753A6C3D"/>
    <w:rsid w:val="75A6B0DF"/>
    <w:rsid w:val="75B495C6"/>
    <w:rsid w:val="7606925B"/>
    <w:rsid w:val="761F6F92"/>
    <w:rsid w:val="7652B5C9"/>
    <w:rsid w:val="76E56629"/>
    <w:rsid w:val="7709A0A8"/>
    <w:rsid w:val="77869ED1"/>
    <w:rsid w:val="77EB1EDD"/>
    <w:rsid w:val="78032C4C"/>
    <w:rsid w:val="78806301"/>
    <w:rsid w:val="79EFB963"/>
    <w:rsid w:val="7B346723"/>
    <w:rsid w:val="7B5F92CF"/>
    <w:rsid w:val="7B7647A1"/>
    <w:rsid w:val="7B87D7CC"/>
    <w:rsid w:val="7BDB6218"/>
    <w:rsid w:val="7BF5513D"/>
    <w:rsid w:val="7C366DDF"/>
    <w:rsid w:val="7C73B7E7"/>
    <w:rsid w:val="7C7E2884"/>
    <w:rsid w:val="7CA39FF4"/>
    <w:rsid w:val="7CBB7485"/>
    <w:rsid w:val="7D8BB255"/>
    <w:rsid w:val="7D99634D"/>
    <w:rsid w:val="7E6AC8EC"/>
    <w:rsid w:val="7E8359EB"/>
    <w:rsid w:val="7E8EE0F3"/>
    <w:rsid w:val="7EF8FB1F"/>
    <w:rsid w:val="7F2A5446"/>
    <w:rsid w:val="7F37FA39"/>
    <w:rsid w:val="7FB076AD"/>
    <w:rsid w:val="7FB4FA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AC4AC"/>
  <w15:chartTrackingRefBased/>
  <w15:docId w15:val="{5E654A3A-B3A9-427C-B747-2925FCB5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7E"/>
    <w:pPr>
      <w:spacing w:after="0" w:line="240" w:lineRule="auto"/>
    </w:pPr>
    <w:rPr>
      <w:rFonts w:ascii="Times New Roman" w:eastAsia="Times New Roman" w:hAnsi="Times New Roman" w:cs="Times New Roman"/>
      <w:sz w:val="24"/>
      <w:szCs w:val="24"/>
      <w:lang w:eastAsia="de-DE"/>
    </w:rPr>
  </w:style>
  <w:style w:type="paragraph" w:styleId="Heading5">
    <w:name w:val="heading 5"/>
    <w:basedOn w:val="Normal"/>
    <w:next w:val="Normal"/>
    <w:link w:val="Heading5Char"/>
    <w:qFormat/>
    <w:rsid w:val="005A487E"/>
    <w:pPr>
      <w:keepNext/>
      <w:ind w:left="708" w:right="1134"/>
      <w:outlineLvl w:val="4"/>
    </w:pPr>
    <w:rPr>
      <w:rFonts w:ascii="Arial" w:hAnsi="Arial"/>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A487E"/>
    <w:rPr>
      <w:rFonts w:ascii="Arial" w:eastAsia="Times New Roman" w:hAnsi="Arial" w:cs="Times New Roman"/>
      <w:b/>
      <w:sz w:val="36"/>
      <w:szCs w:val="24"/>
      <w:lang w:val="en-US" w:eastAsia="de-DE"/>
    </w:rPr>
  </w:style>
  <w:style w:type="paragraph" w:styleId="Header">
    <w:name w:val="header"/>
    <w:basedOn w:val="Normal"/>
    <w:link w:val="HeaderChar"/>
    <w:rsid w:val="005A487E"/>
    <w:pPr>
      <w:tabs>
        <w:tab w:val="center" w:pos="4703"/>
        <w:tab w:val="right" w:pos="9406"/>
      </w:tabs>
    </w:pPr>
    <w:rPr>
      <w:rFonts w:ascii="Arial" w:hAnsi="Arial"/>
      <w:sz w:val="22"/>
      <w:lang w:val="en-US"/>
    </w:rPr>
  </w:style>
  <w:style w:type="character" w:customStyle="1" w:styleId="HeaderChar">
    <w:name w:val="Header Char"/>
    <w:basedOn w:val="DefaultParagraphFont"/>
    <w:link w:val="Header"/>
    <w:rsid w:val="005A487E"/>
    <w:rPr>
      <w:rFonts w:ascii="Arial" w:eastAsia="Times New Roman" w:hAnsi="Arial" w:cs="Times New Roman"/>
      <w:szCs w:val="24"/>
      <w:lang w:val="en-US" w:eastAsia="de-DE"/>
    </w:rPr>
  </w:style>
  <w:style w:type="character" w:styleId="PageNumber">
    <w:name w:val="page number"/>
    <w:basedOn w:val="DefaultParagraphFont"/>
    <w:rsid w:val="005A487E"/>
  </w:style>
  <w:style w:type="paragraph" w:styleId="Footer">
    <w:name w:val="footer"/>
    <w:basedOn w:val="Normal"/>
    <w:link w:val="FooterChar"/>
    <w:uiPriority w:val="99"/>
    <w:rsid w:val="005A487E"/>
    <w:pPr>
      <w:tabs>
        <w:tab w:val="center" w:pos="4703"/>
        <w:tab w:val="right" w:pos="9406"/>
      </w:tabs>
    </w:pPr>
    <w:rPr>
      <w:rFonts w:ascii="Arial" w:hAnsi="Arial"/>
      <w:sz w:val="22"/>
      <w:lang w:val="en-US"/>
    </w:rPr>
  </w:style>
  <w:style w:type="character" w:customStyle="1" w:styleId="FooterChar">
    <w:name w:val="Footer Char"/>
    <w:basedOn w:val="DefaultParagraphFont"/>
    <w:link w:val="Footer"/>
    <w:uiPriority w:val="99"/>
    <w:rsid w:val="005A487E"/>
    <w:rPr>
      <w:rFonts w:ascii="Arial" w:eastAsia="Times New Roman" w:hAnsi="Arial" w:cs="Times New Roman"/>
      <w:szCs w:val="24"/>
      <w:lang w:val="en-US" w:eastAsia="de-DE"/>
    </w:rPr>
  </w:style>
  <w:style w:type="paragraph" w:styleId="NormalWeb">
    <w:name w:val="Normal (Web)"/>
    <w:basedOn w:val="Normal"/>
    <w:uiPriority w:val="99"/>
    <w:rsid w:val="005A487E"/>
  </w:style>
  <w:style w:type="character" w:styleId="Hyperlink">
    <w:name w:val="Hyperlink"/>
    <w:basedOn w:val="DefaultParagraphFont"/>
    <w:uiPriority w:val="99"/>
    <w:unhideWhenUsed/>
    <w:rsid w:val="005A487E"/>
    <w:rPr>
      <w:color w:val="0563C1" w:themeColor="hyperlink"/>
      <w:u w:val="single"/>
    </w:rPr>
  </w:style>
  <w:style w:type="paragraph" w:styleId="Revision">
    <w:name w:val="Revision"/>
    <w:hidden/>
    <w:uiPriority w:val="99"/>
    <w:semiHidden/>
    <w:rsid w:val="009C0388"/>
    <w:pPr>
      <w:spacing w:after="0"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FB35B6"/>
    <w:rPr>
      <w:sz w:val="16"/>
      <w:szCs w:val="16"/>
    </w:rPr>
  </w:style>
  <w:style w:type="paragraph" w:styleId="CommentText">
    <w:name w:val="annotation text"/>
    <w:basedOn w:val="Normal"/>
    <w:link w:val="CommentTextChar"/>
    <w:uiPriority w:val="99"/>
    <w:unhideWhenUsed/>
    <w:rsid w:val="00FB35B6"/>
    <w:rPr>
      <w:sz w:val="20"/>
      <w:szCs w:val="20"/>
    </w:rPr>
  </w:style>
  <w:style w:type="character" w:customStyle="1" w:styleId="CommentTextChar">
    <w:name w:val="Comment Text Char"/>
    <w:basedOn w:val="DefaultParagraphFont"/>
    <w:link w:val="CommentText"/>
    <w:uiPriority w:val="99"/>
    <w:rsid w:val="00FB35B6"/>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B35B6"/>
    <w:rPr>
      <w:b/>
      <w:bCs/>
    </w:rPr>
  </w:style>
  <w:style w:type="character" w:customStyle="1" w:styleId="CommentSubjectChar">
    <w:name w:val="Comment Subject Char"/>
    <w:basedOn w:val="CommentTextChar"/>
    <w:link w:val="CommentSubject"/>
    <w:uiPriority w:val="99"/>
    <w:semiHidden/>
    <w:rsid w:val="00FB35B6"/>
    <w:rPr>
      <w:rFonts w:ascii="Times New Roman" w:eastAsia="Times New Roman" w:hAnsi="Times New Roman" w:cs="Times New Roman"/>
      <w:b/>
      <w:bCs/>
      <w:sz w:val="20"/>
      <w:szCs w:val="20"/>
      <w:lang w:eastAsia="de-DE"/>
    </w:rPr>
  </w:style>
  <w:style w:type="character" w:styleId="UnresolvedMention">
    <w:name w:val="Unresolved Mention"/>
    <w:basedOn w:val="DefaultParagraphFont"/>
    <w:uiPriority w:val="99"/>
    <w:semiHidden/>
    <w:unhideWhenUsed/>
    <w:rsid w:val="0096216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79532F"/>
  </w:style>
  <w:style w:type="character" w:customStyle="1" w:styleId="eop">
    <w:name w:val="eop"/>
    <w:basedOn w:val="DefaultParagraphFont"/>
    <w:rsid w:val="0079532F"/>
  </w:style>
  <w:style w:type="paragraph" w:customStyle="1" w:styleId="paragraph">
    <w:name w:val="paragraph"/>
    <w:basedOn w:val="Normal"/>
    <w:rsid w:val="0079532F"/>
    <w:pPr>
      <w:spacing w:before="100" w:beforeAutospacing="1" w:after="100" w:afterAutospacing="1"/>
    </w:pPr>
  </w:style>
  <w:style w:type="character" w:customStyle="1" w:styleId="scxw139071082">
    <w:name w:val="scxw139071082"/>
    <w:basedOn w:val="DefaultParagraphFont"/>
    <w:rsid w:val="002330B2"/>
  </w:style>
  <w:style w:type="character" w:styleId="HTMLCite">
    <w:name w:val="HTML Cite"/>
    <w:basedOn w:val="DefaultParagraphFont"/>
    <w:uiPriority w:val="99"/>
    <w:semiHidden/>
    <w:unhideWhenUsed/>
    <w:rsid w:val="001557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05009">
      <w:bodyDiv w:val="1"/>
      <w:marLeft w:val="0"/>
      <w:marRight w:val="0"/>
      <w:marTop w:val="0"/>
      <w:marBottom w:val="0"/>
      <w:divBdr>
        <w:top w:val="none" w:sz="0" w:space="0" w:color="auto"/>
        <w:left w:val="none" w:sz="0" w:space="0" w:color="auto"/>
        <w:bottom w:val="none" w:sz="0" w:space="0" w:color="auto"/>
        <w:right w:val="none" w:sz="0" w:space="0" w:color="auto"/>
      </w:divBdr>
      <w:divsChild>
        <w:div w:id="482162133">
          <w:marLeft w:val="0"/>
          <w:marRight w:val="0"/>
          <w:marTop w:val="0"/>
          <w:marBottom w:val="0"/>
          <w:divBdr>
            <w:top w:val="none" w:sz="0" w:space="0" w:color="auto"/>
            <w:left w:val="none" w:sz="0" w:space="0" w:color="auto"/>
            <w:bottom w:val="none" w:sz="0" w:space="0" w:color="auto"/>
            <w:right w:val="none" w:sz="0" w:space="0" w:color="auto"/>
          </w:divBdr>
        </w:div>
        <w:div w:id="568461323">
          <w:marLeft w:val="0"/>
          <w:marRight w:val="0"/>
          <w:marTop w:val="0"/>
          <w:marBottom w:val="0"/>
          <w:divBdr>
            <w:top w:val="none" w:sz="0" w:space="0" w:color="auto"/>
            <w:left w:val="none" w:sz="0" w:space="0" w:color="auto"/>
            <w:bottom w:val="none" w:sz="0" w:space="0" w:color="auto"/>
            <w:right w:val="none" w:sz="0" w:space="0" w:color="auto"/>
          </w:divBdr>
        </w:div>
        <w:div w:id="579947864">
          <w:marLeft w:val="0"/>
          <w:marRight w:val="0"/>
          <w:marTop w:val="0"/>
          <w:marBottom w:val="0"/>
          <w:divBdr>
            <w:top w:val="none" w:sz="0" w:space="0" w:color="auto"/>
            <w:left w:val="none" w:sz="0" w:space="0" w:color="auto"/>
            <w:bottom w:val="none" w:sz="0" w:space="0" w:color="auto"/>
            <w:right w:val="none" w:sz="0" w:space="0" w:color="auto"/>
          </w:divBdr>
        </w:div>
        <w:div w:id="665212710">
          <w:marLeft w:val="0"/>
          <w:marRight w:val="0"/>
          <w:marTop w:val="0"/>
          <w:marBottom w:val="0"/>
          <w:divBdr>
            <w:top w:val="none" w:sz="0" w:space="0" w:color="auto"/>
            <w:left w:val="none" w:sz="0" w:space="0" w:color="auto"/>
            <w:bottom w:val="none" w:sz="0" w:space="0" w:color="auto"/>
            <w:right w:val="none" w:sz="0" w:space="0" w:color="auto"/>
          </w:divBdr>
        </w:div>
        <w:div w:id="895775355">
          <w:marLeft w:val="0"/>
          <w:marRight w:val="0"/>
          <w:marTop w:val="0"/>
          <w:marBottom w:val="0"/>
          <w:divBdr>
            <w:top w:val="none" w:sz="0" w:space="0" w:color="auto"/>
            <w:left w:val="none" w:sz="0" w:space="0" w:color="auto"/>
            <w:bottom w:val="none" w:sz="0" w:space="0" w:color="auto"/>
            <w:right w:val="none" w:sz="0" w:space="0" w:color="auto"/>
          </w:divBdr>
        </w:div>
        <w:div w:id="1007101447">
          <w:marLeft w:val="0"/>
          <w:marRight w:val="0"/>
          <w:marTop w:val="0"/>
          <w:marBottom w:val="0"/>
          <w:divBdr>
            <w:top w:val="none" w:sz="0" w:space="0" w:color="auto"/>
            <w:left w:val="none" w:sz="0" w:space="0" w:color="auto"/>
            <w:bottom w:val="none" w:sz="0" w:space="0" w:color="auto"/>
            <w:right w:val="none" w:sz="0" w:space="0" w:color="auto"/>
          </w:divBdr>
        </w:div>
        <w:div w:id="1011030443">
          <w:marLeft w:val="0"/>
          <w:marRight w:val="0"/>
          <w:marTop w:val="0"/>
          <w:marBottom w:val="0"/>
          <w:divBdr>
            <w:top w:val="none" w:sz="0" w:space="0" w:color="auto"/>
            <w:left w:val="none" w:sz="0" w:space="0" w:color="auto"/>
            <w:bottom w:val="none" w:sz="0" w:space="0" w:color="auto"/>
            <w:right w:val="none" w:sz="0" w:space="0" w:color="auto"/>
          </w:divBdr>
        </w:div>
        <w:div w:id="1026563111">
          <w:marLeft w:val="0"/>
          <w:marRight w:val="0"/>
          <w:marTop w:val="0"/>
          <w:marBottom w:val="0"/>
          <w:divBdr>
            <w:top w:val="none" w:sz="0" w:space="0" w:color="auto"/>
            <w:left w:val="none" w:sz="0" w:space="0" w:color="auto"/>
            <w:bottom w:val="none" w:sz="0" w:space="0" w:color="auto"/>
            <w:right w:val="none" w:sz="0" w:space="0" w:color="auto"/>
          </w:divBdr>
        </w:div>
        <w:div w:id="1160655934">
          <w:marLeft w:val="0"/>
          <w:marRight w:val="0"/>
          <w:marTop w:val="0"/>
          <w:marBottom w:val="0"/>
          <w:divBdr>
            <w:top w:val="none" w:sz="0" w:space="0" w:color="auto"/>
            <w:left w:val="none" w:sz="0" w:space="0" w:color="auto"/>
            <w:bottom w:val="none" w:sz="0" w:space="0" w:color="auto"/>
            <w:right w:val="none" w:sz="0" w:space="0" w:color="auto"/>
          </w:divBdr>
        </w:div>
        <w:div w:id="1172724113">
          <w:marLeft w:val="0"/>
          <w:marRight w:val="0"/>
          <w:marTop w:val="0"/>
          <w:marBottom w:val="0"/>
          <w:divBdr>
            <w:top w:val="none" w:sz="0" w:space="0" w:color="auto"/>
            <w:left w:val="none" w:sz="0" w:space="0" w:color="auto"/>
            <w:bottom w:val="none" w:sz="0" w:space="0" w:color="auto"/>
            <w:right w:val="none" w:sz="0" w:space="0" w:color="auto"/>
          </w:divBdr>
        </w:div>
        <w:div w:id="1226139778">
          <w:marLeft w:val="0"/>
          <w:marRight w:val="0"/>
          <w:marTop w:val="0"/>
          <w:marBottom w:val="0"/>
          <w:divBdr>
            <w:top w:val="none" w:sz="0" w:space="0" w:color="auto"/>
            <w:left w:val="none" w:sz="0" w:space="0" w:color="auto"/>
            <w:bottom w:val="none" w:sz="0" w:space="0" w:color="auto"/>
            <w:right w:val="none" w:sz="0" w:space="0" w:color="auto"/>
          </w:divBdr>
        </w:div>
        <w:div w:id="1294407627">
          <w:marLeft w:val="0"/>
          <w:marRight w:val="0"/>
          <w:marTop w:val="0"/>
          <w:marBottom w:val="0"/>
          <w:divBdr>
            <w:top w:val="none" w:sz="0" w:space="0" w:color="auto"/>
            <w:left w:val="none" w:sz="0" w:space="0" w:color="auto"/>
            <w:bottom w:val="none" w:sz="0" w:space="0" w:color="auto"/>
            <w:right w:val="none" w:sz="0" w:space="0" w:color="auto"/>
          </w:divBdr>
        </w:div>
        <w:div w:id="1539851678">
          <w:marLeft w:val="0"/>
          <w:marRight w:val="0"/>
          <w:marTop w:val="0"/>
          <w:marBottom w:val="0"/>
          <w:divBdr>
            <w:top w:val="none" w:sz="0" w:space="0" w:color="auto"/>
            <w:left w:val="none" w:sz="0" w:space="0" w:color="auto"/>
            <w:bottom w:val="none" w:sz="0" w:space="0" w:color="auto"/>
            <w:right w:val="none" w:sz="0" w:space="0" w:color="auto"/>
          </w:divBdr>
        </w:div>
        <w:div w:id="1703045022">
          <w:marLeft w:val="0"/>
          <w:marRight w:val="0"/>
          <w:marTop w:val="0"/>
          <w:marBottom w:val="0"/>
          <w:divBdr>
            <w:top w:val="none" w:sz="0" w:space="0" w:color="auto"/>
            <w:left w:val="none" w:sz="0" w:space="0" w:color="auto"/>
            <w:bottom w:val="none" w:sz="0" w:space="0" w:color="auto"/>
            <w:right w:val="none" w:sz="0" w:space="0" w:color="auto"/>
          </w:divBdr>
        </w:div>
        <w:div w:id="1704788070">
          <w:marLeft w:val="0"/>
          <w:marRight w:val="0"/>
          <w:marTop w:val="0"/>
          <w:marBottom w:val="0"/>
          <w:divBdr>
            <w:top w:val="none" w:sz="0" w:space="0" w:color="auto"/>
            <w:left w:val="none" w:sz="0" w:space="0" w:color="auto"/>
            <w:bottom w:val="none" w:sz="0" w:space="0" w:color="auto"/>
            <w:right w:val="none" w:sz="0" w:space="0" w:color="auto"/>
          </w:divBdr>
        </w:div>
        <w:div w:id="1730616908">
          <w:marLeft w:val="0"/>
          <w:marRight w:val="0"/>
          <w:marTop w:val="0"/>
          <w:marBottom w:val="0"/>
          <w:divBdr>
            <w:top w:val="none" w:sz="0" w:space="0" w:color="auto"/>
            <w:left w:val="none" w:sz="0" w:space="0" w:color="auto"/>
            <w:bottom w:val="none" w:sz="0" w:space="0" w:color="auto"/>
            <w:right w:val="none" w:sz="0" w:space="0" w:color="auto"/>
          </w:divBdr>
        </w:div>
        <w:div w:id="1809279335">
          <w:marLeft w:val="0"/>
          <w:marRight w:val="0"/>
          <w:marTop w:val="0"/>
          <w:marBottom w:val="0"/>
          <w:divBdr>
            <w:top w:val="none" w:sz="0" w:space="0" w:color="auto"/>
            <w:left w:val="none" w:sz="0" w:space="0" w:color="auto"/>
            <w:bottom w:val="none" w:sz="0" w:space="0" w:color="auto"/>
            <w:right w:val="none" w:sz="0" w:space="0" w:color="auto"/>
          </w:divBdr>
        </w:div>
        <w:div w:id="2017924805">
          <w:marLeft w:val="0"/>
          <w:marRight w:val="0"/>
          <w:marTop w:val="0"/>
          <w:marBottom w:val="0"/>
          <w:divBdr>
            <w:top w:val="none" w:sz="0" w:space="0" w:color="auto"/>
            <w:left w:val="none" w:sz="0" w:space="0" w:color="auto"/>
            <w:bottom w:val="none" w:sz="0" w:space="0" w:color="auto"/>
            <w:right w:val="none" w:sz="0" w:space="0" w:color="auto"/>
          </w:divBdr>
        </w:div>
        <w:div w:id="2042242068">
          <w:marLeft w:val="0"/>
          <w:marRight w:val="0"/>
          <w:marTop w:val="0"/>
          <w:marBottom w:val="0"/>
          <w:divBdr>
            <w:top w:val="none" w:sz="0" w:space="0" w:color="auto"/>
            <w:left w:val="none" w:sz="0" w:space="0" w:color="auto"/>
            <w:bottom w:val="none" w:sz="0" w:space="0" w:color="auto"/>
            <w:right w:val="none" w:sz="0" w:space="0" w:color="auto"/>
          </w:divBdr>
        </w:div>
      </w:divsChild>
    </w:div>
    <w:div w:id="1974677372">
      <w:bodyDiv w:val="1"/>
      <w:marLeft w:val="0"/>
      <w:marRight w:val="0"/>
      <w:marTop w:val="0"/>
      <w:marBottom w:val="0"/>
      <w:divBdr>
        <w:top w:val="none" w:sz="0" w:space="0" w:color="auto"/>
        <w:left w:val="none" w:sz="0" w:space="0" w:color="auto"/>
        <w:bottom w:val="none" w:sz="0" w:space="0" w:color="auto"/>
        <w:right w:val="none" w:sz="0" w:space="0" w:color="auto"/>
      </w:divBdr>
      <w:divsChild>
        <w:div w:id="47268998">
          <w:marLeft w:val="0"/>
          <w:marRight w:val="0"/>
          <w:marTop w:val="0"/>
          <w:marBottom w:val="0"/>
          <w:divBdr>
            <w:top w:val="none" w:sz="0" w:space="0" w:color="auto"/>
            <w:left w:val="none" w:sz="0" w:space="0" w:color="auto"/>
            <w:bottom w:val="none" w:sz="0" w:space="0" w:color="auto"/>
            <w:right w:val="none" w:sz="0" w:space="0" w:color="auto"/>
          </w:divBdr>
        </w:div>
        <w:div w:id="191261732">
          <w:marLeft w:val="0"/>
          <w:marRight w:val="0"/>
          <w:marTop w:val="0"/>
          <w:marBottom w:val="0"/>
          <w:divBdr>
            <w:top w:val="none" w:sz="0" w:space="0" w:color="auto"/>
            <w:left w:val="none" w:sz="0" w:space="0" w:color="auto"/>
            <w:bottom w:val="none" w:sz="0" w:space="0" w:color="auto"/>
            <w:right w:val="none" w:sz="0" w:space="0" w:color="auto"/>
          </w:divBdr>
        </w:div>
        <w:div w:id="315840398">
          <w:marLeft w:val="0"/>
          <w:marRight w:val="0"/>
          <w:marTop w:val="0"/>
          <w:marBottom w:val="0"/>
          <w:divBdr>
            <w:top w:val="none" w:sz="0" w:space="0" w:color="auto"/>
            <w:left w:val="none" w:sz="0" w:space="0" w:color="auto"/>
            <w:bottom w:val="none" w:sz="0" w:space="0" w:color="auto"/>
            <w:right w:val="none" w:sz="0" w:space="0" w:color="auto"/>
          </w:divBdr>
        </w:div>
        <w:div w:id="386883383">
          <w:marLeft w:val="0"/>
          <w:marRight w:val="0"/>
          <w:marTop w:val="0"/>
          <w:marBottom w:val="0"/>
          <w:divBdr>
            <w:top w:val="none" w:sz="0" w:space="0" w:color="auto"/>
            <w:left w:val="none" w:sz="0" w:space="0" w:color="auto"/>
            <w:bottom w:val="none" w:sz="0" w:space="0" w:color="auto"/>
            <w:right w:val="none" w:sz="0" w:space="0" w:color="auto"/>
          </w:divBdr>
        </w:div>
        <w:div w:id="441920492">
          <w:marLeft w:val="0"/>
          <w:marRight w:val="0"/>
          <w:marTop w:val="0"/>
          <w:marBottom w:val="0"/>
          <w:divBdr>
            <w:top w:val="none" w:sz="0" w:space="0" w:color="auto"/>
            <w:left w:val="none" w:sz="0" w:space="0" w:color="auto"/>
            <w:bottom w:val="none" w:sz="0" w:space="0" w:color="auto"/>
            <w:right w:val="none" w:sz="0" w:space="0" w:color="auto"/>
          </w:divBdr>
        </w:div>
        <w:div w:id="449007748">
          <w:marLeft w:val="0"/>
          <w:marRight w:val="0"/>
          <w:marTop w:val="0"/>
          <w:marBottom w:val="0"/>
          <w:divBdr>
            <w:top w:val="none" w:sz="0" w:space="0" w:color="auto"/>
            <w:left w:val="none" w:sz="0" w:space="0" w:color="auto"/>
            <w:bottom w:val="none" w:sz="0" w:space="0" w:color="auto"/>
            <w:right w:val="none" w:sz="0" w:space="0" w:color="auto"/>
          </w:divBdr>
        </w:div>
        <w:div w:id="507057854">
          <w:marLeft w:val="0"/>
          <w:marRight w:val="0"/>
          <w:marTop w:val="0"/>
          <w:marBottom w:val="0"/>
          <w:divBdr>
            <w:top w:val="none" w:sz="0" w:space="0" w:color="auto"/>
            <w:left w:val="none" w:sz="0" w:space="0" w:color="auto"/>
            <w:bottom w:val="none" w:sz="0" w:space="0" w:color="auto"/>
            <w:right w:val="none" w:sz="0" w:space="0" w:color="auto"/>
          </w:divBdr>
        </w:div>
        <w:div w:id="533036456">
          <w:marLeft w:val="0"/>
          <w:marRight w:val="0"/>
          <w:marTop w:val="0"/>
          <w:marBottom w:val="0"/>
          <w:divBdr>
            <w:top w:val="none" w:sz="0" w:space="0" w:color="auto"/>
            <w:left w:val="none" w:sz="0" w:space="0" w:color="auto"/>
            <w:bottom w:val="none" w:sz="0" w:space="0" w:color="auto"/>
            <w:right w:val="none" w:sz="0" w:space="0" w:color="auto"/>
          </w:divBdr>
        </w:div>
        <w:div w:id="569778785">
          <w:marLeft w:val="0"/>
          <w:marRight w:val="0"/>
          <w:marTop w:val="0"/>
          <w:marBottom w:val="0"/>
          <w:divBdr>
            <w:top w:val="none" w:sz="0" w:space="0" w:color="auto"/>
            <w:left w:val="none" w:sz="0" w:space="0" w:color="auto"/>
            <w:bottom w:val="none" w:sz="0" w:space="0" w:color="auto"/>
            <w:right w:val="none" w:sz="0" w:space="0" w:color="auto"/>
          </w:divBdr>
        </w:div>
        <w:div w:id="598148574">
          <w:marLeft w:val="0"/>
          <w:marRight w:val="0"/>
          <w:marTop w:val="0"/>
          <w:marBottom w:val="0"/>
          <w:divBdr>
            <w:top w:val="none" w:sz="0" w:space="0" w:color="auto"/>
            <w:left w:val="none" w:sz="0" w:space="0" w:color="auto"/>
            <w:bottom w:val="none" w:sz="0" w:space="0" w:color="auto"/>
            <w:right w:val="none" w:sz="0" w:space="0" w:color="auto"/>
          </w:divBdr>
        </w:div>
        <w:div w:id="644241351">
          <w:marLeft w:val="0"/>
          <w:marRight w:val="0"/>
          <w:marTop w:val="0"/>
          <w:marBottom w:val="0"/>
          <w:divBdr>
            <w:top w:val="none" w:sz="0" w:space="0" w:color="auto"/>
            <w:left w:val="none" w:sz="0" w:space="0" w:color="auto"/>
            <w:bottom w:val="none" w:sz="0" w:space="0" w:color="auto"/>
            <w:right w:val="none" w:sz="0" w:space="0" w:color="auto"/>
          </w:divBdr>
        </w:div>
        <w:div w:id="944311342">
          <w:marLeft w:val="0"/>
          <w:marRight w:val="0"/>
          <w:marTop w:val="0"/>
          <w:marBottom w:val="0"/>
          <w:divBdr>
            <w:top w:val="none" w:sz="0" w:space="0" w:color="auto"/>
            <w:left w:val="none" w:sz="0" w:space="0" w:color="auto"/>
            <w:bottom w:val="none" w:sz="0" w:space="0" w:color="auto"/>
            <w:right w:val="none" w:sz="0" w:space="0" w:color="auto"/>
          </w:divBdr>
        </w:div>
        <w:div w:id="955018025">
          <w:marLeft w:val="0"/>
          <w:marRight w:val="0"/>
          <w:marTop w:val="0"/>
          <w:marBottom w:val="0"/>
          <w:divBdr>
            <w:top w:val="none" w:sz="0" w:space="0" w:color="auto"/>
            <w:left w:val="none" w:sz="0" w:space="0" w:color="auto"/>
            <w:bottom w:val="none" w:sz="0" w:space="0" w:color="auto"/>
            <w:right w:val="none" w:sz="0" w:space="0" w:color="auto"/>
          </w:divBdr>
        </w:div>
        <w:div w:id="1014504215">
          <w:marLeft w:val="0"/>
          <w:marRight w:val="0"/>
          <w:marTop w:val="0"/>
          <w:marBottom w:val="0"/>
          <w:divBdr>
            <w:top w:val="none" w:sz="0" w:space="0" w:color="auto"/>
            <w:left w:val="none" w:sz="0" w:space="0" w:color="auto"/>
            <w:bottom w:val="none" w:sz="0" w:space="0" w:color="auto"/>
            <w:right w:val="none" w:sz="0" w:space="0" w:color="auto"/>
          </w:divBdr>
        </w:div>
        <w:div w:id="1083070448">
          <w:marLeft w:val="0"/>
          <w:marRight w:val="0"/>
          <w:marTop w:val="0"/>
          <w:marBottom w:val="0"/>
          <w:divBdr>
            <w:top w:val="none" w:sz="0" w:space="0" w:color="auto"/>
            <w:left w:val="none" w:sz="0" w:space="0" w:color="auto"/>
            <w:bottom w:val="none" w:sz="0" w:space="0" w:color="auto"/>
            <w:right w:val="none" w:sz="0" w:space="0" w:color="auto"/>
          </w:divBdr>
        </w:div>
        <w:div w:id="1236282355">
          <w:marLeft w:val="0"/>
          <w:marRight w:val="0"/>
          <w:marTop w:val="0"/>
          <w:marBottom w:val="0"/>
          <w:divBdr>
            <w:top w:val="none" w:sz="0" w:space="0" w:color="auto"/>
            <w:left w:val="none" w:sz="0" w:space="0" w:color="auto"/>
            <w:bottom w:val="none" w:sz="0" w:space="0" w:color="auto"/>
            <w:right w:val="none" w:sz="0" w:space="0" w:color="auto"/>
          </w:divBdr>
        </w:div>
        <w:div w:id="1416854270">
          <w:marLeft w:val="0"/>
          <w:marRight w:val="0"/>
          <w:marTop w:val="0"/>
          <w:marBottom w:val="0"/>
          <w:divBdr>
            <w:top w:val="none" w:sz="0" w:space="0" w:color="auto"/>
            <w:left w:val="none" w:sz="0" w:space="0" w:color="auto"/>
            <w:bottom w:val="none" w:sz="0" w:space="0" w:color="auto"/>
            <w:right w:val="none" w:sz="0" w:space="0" w:color="auto"/>
          </w:divBdr>
        </w:div>
        <w:div w:id="1851874555">
          <w:marLeft w:val="0"/>
          <w:marRight w:val="0"/>
          <w:marTop w:val="0"/>
          <w:marBottom w:val="0"/>
          <w:divBdr>
            <w:top w:val="none" w:sz="0" w:space="0" w:color="auto"/>
            <w:left w:val="none" w:sz="0" w:space="0" w:color="auto"/>
            <w:bottom w:val="none" w:sz="0" w:space="0" w:color="auto"/>
            <w:right w:val="none" w:sz="0" w:space="0" w:color="auto"/>
          </w:divBdr>
        </w:div>
        <w:div w:id="1873761594">
          <w:marLeft w:val="0"/>
          <w:marRight w:val="0"/>
          <w:marTop w:val="0"/>
          <w:marBottom w:val="0"/>
          <w:divBdr>
            <w:top w:val="none" w:sz="0" w:space="0" w:color="auto"/>
            <w:left w:val="none" w:sz="0" w:space="0" w:color="auto"/>
            <w:bottom w:val="none" w:sz="0" w:space="0" w:color="auto"/>
            <w:right w:val="none" w:sz="0" w:space="0" w:color="auto"/>
          </w:divBdr>
        </w:div>
        <w:div w:id="1922521258">
          <w:marLeft w:val="0"/>
          <w:marRight w:val="0"/>
          <w:marTop w:val="0"/>
          <w:marBottom w:val="0"/>
          <w:divBdr>
            <w:top w:val="none" w:sz="0" w:space="0" w:color="auto"/>
            <w:left w:val="none" w:sz="0" w:space="0" w:color="auto"/>
            <w:bottom w:val="none" w:sz="0" w:space="0" w:color="auto"/>
            <w:right w:val="none" w:sz="0" w:space="0" w:color="auto"/>
          </w:divBdr>
        </w:div>
        <w:div w:id="1936401314">
          <w:marLeft w:val="0"/>
          <w:marRight w:val="0"/>
          <w:marTop w:val="0"/>
          <w:marBottom w:val="0"/>
          <w:divBdr>
            <w:top w:val="none" w:sz="0" w:space="0" w:color="auto"/>
            <w:left w:val="none" w:sz="0" w:space="0" w:color="auto"/>
            <w:bottom w:val="none" w:sz="0" w:space="0" w:color="auto"/>
            <w:right w:val="none" w:sz="0" w:space="0" w:color="auto"/>
          </w:divBdr>
        </w:div>
        <w:div w:id="195154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wc.com/struct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wc.de/Voice-of-the-Consum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krause@pw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bf53d-f59a-40a0-a205-82881c24d9d5">
      <Terms xmlns="http://schemas.microsoft.com/office/infopath/2007/PartnerControls"/>
    </lcf76f155ced4ddcb4097134ff3c332f>
    <TaxCatchAll xmlns="f88c06e9-09c6-4d73-af1b-7aa280d7e0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35FEA7E7D34A47ADC427EDF91326E0" ma:contentTypeVersion="16" ma:contentTypeDescription="Create a new document." ma:contentTypeScope="" ma:versionID="62b1bccfe0defb73597c1594b6f99024">
  <xsd:schema xmlns:xsd="http://www.w3.org/2001/XMLSchema" xmlns:xs="http://www.w3.org/2001/XMLSchema" xmlns:p="http://schemas.microsoft.com/office/2006/metadata/properties" xmlns:ns2="d3dbf53d-f59a-40a0-a205-82881c24d9d5" xmlns:ns3="f88c06e9-09c6-4d73-af1b-7aa280d7e00e" targetNamespace="http://schemas.microsoft.com/office/2006/metadata/properties" ma:root="true" ma:fieldsID="c79afc8678903dae6cab8c437e05c91f" ns2:_="" ns3:_="">
    <xsd:import namespace="d3dbf53d-f59a-40a0-a205-82881c24d9d5"/>
    <xsd:import namespace="f88c06e9-09c6-4d73-af1b-7aa280d7e0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f53d-f59a-40a0-a205-82881c24d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c06e9-09c6-4d73-af1b-7aa280d7e0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8094326-ee8b-4447-bd64-9ccac4b7741d}" ma:internalName="TaxCatchAll" ma:showField="CatchAllData" ma:web="f88c06e9-09c6-4d73-af1b-7aa280d7e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CDDA1-65E7-4018-824C-661545A9BB3D}">
  <ds:schemaRefs>
    <ds:schemaRef ds:uri="http://schemas.microsoft.com/sharepoint/v3/contenttype/forms"/>
  </ds:schemaRefs>
</ds:datastoreItem>
</file>

<file path=customXml/itemProps2.xml><?xml version="1.0" encoding="utf-8"?>
<ds:datastoreItem xmlns:ds="http://schemas.openxmlformats.org/officeDocument/2006/customXml" ds:itemID="{C0525498-1A34-4D9A-BD14-E343A666472E}">
  <ds:schemaRefs>
    <ds:schemaRef ds:uri="http://schemas.openxmlformats.org/officeDocument/2006/bibliography"/>
  </ds:schemaRefs>
</ds:datastoreItem>
</file>

<file path=customXml/itemProps3.xml><?xml version="1.0" encoding="utf-8"?>
<ds:datastoreItem xmlns:ds="http://schemas.openxmlformats.org/officeDocument/2006/customXml" ds:itemID="{6B098524-A48B-4ED9-A6D6-EE6F1655DACE}">
  <ds:schemaRefs>
    <ds:schemaRef ds:uri="http://schemas.microsoft.com/office/2006/metadata/properties"/>
    <ds:schemaRef ds:uri="http://schemas.microsoft.com/office/infopath/2007/PartnerControls"/>
    <ds:schemaRef ds:uri="d3dbf53d-f59a-40a0-a205-82881c24d9d5"/>
    <ds:schemaRef ds:uri="f88c06e9-09c6-4d73-af1b-7aa280d7e00e"/>
  </ds:schemaRefs>
</ds:datastoreItem>
</file>

<file path=customXml/itemProps4.xml><?xml version="1.0" encoding="utf-8"?>
<ds:datastoreItem xmlns:ds="http://schemas.openxmlformats.org/officeDocument/2006/customXml" ds:itemID="{8B491B7D-BBC0-4909-B089-1E762D91B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f53d-f59a-40a0-a205-82881c24d9d5"/>
    <ds:schemaRef ds:uri="f88c06e9-09c6-4d73-af1b-7aa280d7e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6496</Characters>
  <Application>Microsoft Office Word</Application>
  <DocSecurity>0</DocSecurity>
  <Lines>54</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Ostermeyer, Andrea</dc:creator>
  <cp:keywords/>
  <dc:description/>
  <cp:lastModifiedBy>Martin Krause (DE)</cp:lastModifiedBy>
  <cp:revision>77</cp:revision>
  <dcterms:created xsi:type="dcterms:W3CDTF">2025-05-27T17:31:00Z</dcterms:created>
  <dcterms:modified xsi:type="dcterms:W3CDTF">2025-06-12T07:11:00Z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0x010100A335FEA7E7D34A47ADC427EDF91326E0</vt:lpwstr>
  </property>
  <property fmtid="{D5CDD505-2E9C-101B-9397-08002B2CF9AE}" pid="3" name="MediaServiceImageTags">
    <vt:lpwstr/>
  </property>
</Properties>
</file>