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8B325" w14:textId="77777777" w:rsidR="00442880" w:rsidRPr="00442880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442880">
        <w:rPr>
          <w:rFonts w:ascii="Arial" w:hAnsi="Arial" w:cs="Arial"/>
          <w:color w:val="96989C"/>
          <w:spacing w:val="2"/>
          <w:sz w:val="16"/>
          <w:szCs w:val="16"/>
        </w:rPr>
        <w:t>Stiftung des öffentlichen Rechts</w:t>
      </w:r>
    </w:p>
    <w:p w14:paraId="565D6204" w14:textId="77777777" w:rsidR="00442880" w:rsidRPr="00442880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442880">
        <w:rPr>
          <w:rFonts w:ascii="Arial" w:hAnsi="Arial" w:cs="Arial"/>
          <w:color w:val="96989C"/>
          <w:spacing w:val="2"/>
          <w:sz w:val="16"/>
          <w:szCs w:val="16"/>
        </w:rPr>
        <w:t xml:space="preserve">getragen </w:t>
      </w:r>
    </w:p>
    <w:p w14:paraId="5786098B" w14:textId="77777777" w:rsidR="00442880" w:rsidRPr="00442880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442880">
        <w:rPr>
          <w:rFonts w:ascii="Arial" w:hAnsi="Arial" w:cs="Arial"/>
          <w:color w:val="96989C"/>
          <w:spacing w:val="2"/>
          <w:sz w:val="16"/>
          <w:szCs w:val="16"/>
        </w:rPr>
        <w:t>vom Land Baden-Württemberg</w:t>
      </w:r>
    </w:p>
    <w:p w14:paraId="4C290E62" w14:textId="77777777" w:rsidR="00442880" w:rsidRPr="00442880" w:rsidRDefault="00442880" w:rsidP="00442880">
      <w:pPr>
        <w:framePr w:w="2512" w:h="3238" w:hRule="exact" w:hSpace="181" w:wrap="around" w:vAnchor="page" w:hAnchor="page" w:x="7890" w:y="2731" w:anchorLock="1"/>
        <w:tabs>
          <w:tab w:val="left" w:pos="680"/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442880">
        <w:rPr>
          <w:rFonts w:ascii="Arial" w:hAnsi="Arial" w:cs="Arial"/>
          <w:color w:val="96989C"/>
          <w:spacing w:val="2"/>
          <w:sz w:val="16"/>
          <w:szCs w:val="16"/>
        </w:rPr>
        <w:t xml:space="preserve">und der Stadt Mannheim  </w:t>
      </w:r>
    </w:p>
    <w:p w14:paraId="5E19AD3A" w14:textId="77777777" w:rsidR="00442880" w:rsidRPr="00442880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</w:p>
    <w:p w14:paraId="1A176BEE" w14:textId="77777777" w:rsidR="00442880" w:rsidRPr="00442880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442880">
        <w:rPr>
          <w:rFonts w:ascii="Arial" w:hAnsi="Arial" w:cs="Arial"/>
          <w:color w:val="96989C"/>
          <w:spacing w:val="2"/>
          <w:sz w:val="16"/>
          <w:szCs w:val="16"/>
        </w:rPr>
        <w:t>Museumsstraße 1</w:t>
      </w:r>
    </w:p>
    <w:p w14:paraId="0F94457B" w14:textId="77777777" w:rsidR="00442880" w:rsidRPr="00565BBE" w:rsidRDefault="00442880" w:rsidP="00C207AA">
      <w:pPr>
        <w:framePr w:w="2512" w:h="3238" w:hRule="exact" w:hSpace="181" w:wrap="around" w:vAnchor="page" w:hAnchor="page" w:x="7890" w:y="2731" w:anchorLock="1"/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  <w:lang w:val="en-GB"/>
        </w:rPr>
      </w:pPr>
      <w:r w:rsidRPr="00565BBE">
        <w:rPr>
          <w:rFonts w:ascii="Arial" w:hAnsi="Arial" w:cs="Arial"/>
          <w:color w:val="96989C"/>
          <w:spacing w:val="2"/>
          <w:sz w:val="16"/>
          <w:szCs w:val="16"/>
          <w:lang w:val="en-GB"/>
        </w:rPr>
        <w:t>68165 Mannheim</w:t>
      </w:r>
    </w:p>
    <w:p w14:paraId="463A461E" w14:textId="77777777" w:rsidR="00442880" w:rsidRPr="00565BBE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  <w:lang w:val="en-GB"/>
        </w:rPr>
      </w:pPr>
      <w:r w:rsidRPr="00565BBE">
        <w:rPr>
          <w:rFonts w:ascii="Arial" w:hAnsi="Arial" w:cs="Arial"/>
          <w:color w:val="96989C"/>
          <w:spacing w:val="2"/>
          <w:sz w:val="16"/>
          <w:szCs w:val="16"/>
          <w:lang w:val="en-GB"/>
        </w:rPr>
        <w:t xml:space="preserve">www.technoseum.de </w:t>
      </w:r>
    </w:p>
    <w:p w14:paraId="44A0BCD9" w14:textId="77777777" w:rsidR="00442880" w:rsidRPr="00565BBE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4"/>
          <w:sz w:val="16"/>
          <w:szCs w:val="16"/>
          <w:lang w:val="en-GB"/>
        </w:rPr>
      </w:pPr>
    </w:p>
    <w:p w14:paraId="6579A367" w14:textId="77777777" w:rsidR="00442880" w:rsidRPr="00565BBE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4"/>
          <w:sz w:val="16"/>
          <w:szCs w:val="16"/>
          <w:lang w:val="en-GB"/>
        </w:rPr>
      </w:pPr>
    </w:p>
    <w:p w14:paraId="067E86B4" w14:textId="5859240D" w:rsidR="00442880" w:rsidRPr="00565BBE" w:rsidRDefault="00735A44" w:rsidP="00192922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-2"/>
          <w:sz w:val="18"/>
          <w:szCs w:val="18"/>
          <w:lang w:val="en-GB"/>
        </w:rPr>
      </w:pPr>
      <w:r w:rsidRPr="00565BBE">
        <w:rPr>
          <w:rFonts w:ascii="Arial" w:hAnsi="Arial" w:cs="Arial"/>
          <w:color w:val="96989C"/>
          <w:spacing w:val="-2"/>
          <w:sz w:val="18"/>
          <w:szCs w:val="18"/>
          <w:lang w:val="en-GB"/>
        </w:rPr>
        <w:t>1</w:t>
      </w:r>
      <w:r w:rsidR="00813D1D" w:rsidRPr="00565BBE">
        <w:rPr>
          <w:rFonts w:ascii="Arial" w:hAnsi="Arial" w:cs="Arial"/>
          <w:color w:val="96989C"/>
          <w:spacing w:val="-2"/>
          <w:sz w:val="18"/>
          <w:szCs w:val="18"/>
          <w:lang w:val="en-GB"/>
        </w:rPr>
        <w:t xml:space="preserve">. </w:t>
      </w:r>
      <w:r w:rsidRPr="00565BBE">
        <w:rPr>
          <w:rFonts w:ascii="Arial" w:hAnsi="Arial" w:cs="Arial"/>
          <w:color w:val="96989C"/>
          <w:spacing w:val="-2"/>
          <w:sz w:val="18"/>
          <w:szCs w:val="18"/>
          <w:lang w:val="en-GB"/>
        </w:rPr>
        <w:t>September</w:t>
      </w:r>
      <w:r w:rsidR="00813D1D" w:rsidRPr="00565BBE">
        <w:rPr>
          <w:rFonts w:ascii="Arial" w:hAnsi="Arial" w:cs="Arial"/>
          <w:color w:val="96989C"/>
          <w:spacing w:val="-2"/>
          <w:sz w:val="18"/>
          <w:szCs w:val="18"/>
          <w:lang w:val="en-GB"/>
        </w:rPr>
        <w:t xml:space="preserve"> 2026</w:t>
      </w:r>
    </w:p>
    <w:p w14:paraId="3F026A87" w14:textId="77777777" w:rsidR="00442880" w:rsidRPr="00565BBE" w:rsidRDefault="00442880" w:rsidP="00442880">
      <w:pPr>
        <w:framePr w:w="2512" w:h="3238" w:hRule="exact" w:hSpace="181" w:wrap="around" w:vAnchor="page" w:hAnchor="page" w:x="7890" w:y="2731" w:anchorLock="1"/>
        <w:spacing w:after="0" w:line="220" w:lineRule="atLeast"/>
        <w:ind w:left="-57"/>
        <w:rPr>
          <w:rFonts w:ascii="Arial" w:hAnsi="Arial" w:cs="Arial"/>
          <w:sz w:val="18"/>
          <w:szCs w:val="18"/>
          <w:lang w:val="en-GB"/>
        </w:rPr>
      </w:pPr>
    </w:p>
    <w:p w14:paraId="737EFF24" w14:textId="74A9500D" w:rsidR="004448AF" w:rsidRPr="00197AFD" w:rsidRDefault="00AF3D99" w:rsidP="004448AF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Di</w:t>
      </w:r>
      <w:r w:rsidR="00483DFE">
        <w:rPr>
          <w:rFonts w:ascii="Arial" w:hAnsi="Arial"/>
          <w:b/>
        </w:rPr>
        <w:t>e</w:t>
      </w:r>
      <w:r>
        <w:rPr>
          <w:rFonts w:ascii="Arial" w:hAnsi="Arial"/>
          <w:b/>
        </w:rPr>
        <w:t xml:space="preserve"> digitale Welt mitgestalten: </w:t>
      </w:r>
      <w:r w:rsidR="004D0FC2">
        <w:rPr>
          <w:rFonts w:ascii="Arial" w:hAnsi="Arial"/>
          <w:b/>
        </w:rPr>
        <w:t>TECHNOSEUM lädt zum Aktionstag rund um Computer und das Programmieren</w:t>
      </w:r>
    </w:p>
    <w:p w14:paraId="7BC5D4E6" w14:textId="21599B60" w:rsidR="00C03601" w:rsidRDefault="00370CB9" w:rsidP="00FC485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Prompten</w:t>
      </w:r>
      <w:r w:rsidR="004B3D90">
        <w:rPr>
          <w:rFonts w:ascii="Arial" w:hAnsi="Arial" w:cs="Arial"/>
          <w:sz w:val="20"/>
          <w:szCs w:val="20"/>
        </w:rPr>
        <w:t xml:space="preserve">, </w:t>
      </w:r>
      <w:r w:rsidR="007F1960">
        <w:rPr>
          <w:rFonts w:ascii="Arial" w:hAnsi="Arial" w:cs="Arial"/>
          <w:sz w:val="20"/>
          <w:szCs w:val="20"/>
        </w:rPr>
        <w:t xml:space="preserve">Software entwickeln und </w:t>
      </w:r>
      <w:r w:rsidR="00A24BEC">
        <w:rPr>
          <w:rFonts w:ascii="Arial" w:hAnsi="Arial" w:cs="Arial"/>
          <w:sz w:val="20"/>
          <w:szCs w:val="20"/>
        </w:rPr>
        <w:t>Algorithmen verstehen</w:t>
      </w:r>
      <w:r w:rsidR="004B3D90">
        <w:rPr>
          <w:rFonts w:ascii="Arial" w:hAnsi="Arial" w:cs="Arial"/>
          <w:sz w:val="20"/>
          <w:szCs w:val="20"/>
        </w:rPr>
        <w:t xml:space="preserve">: Das alles kann man </w:t>
      </w:r>
      <w:r w:rsidR="005605CF">
        <w:rPr>
          <w:rFonts w:ascii="Arial" w:hAnsi="Arial" w:cs="Arial"/>
          <w:sz w:val="20"/>
          <w:szCs w:val="20"/>
        </w:rPr>
        <w:t xml:space="preserve">beim Aktionstag Coding4Society am Sonntag, den </w:t>
      </w:r>
      <w:r w:rsidR="002A459B">
        <w:rPr>
          <w:rFonts w:ascii="Arial" w:hAnsi="Arial" w:cs="Arial"/>
          <w:sz w:val="20"/>
          <w:szCs w:val="20"/>
        </w:rPr>
        <w:t xml:space="preserve">18. Oktober im TECHNOSEUM </w:t>
      </w:r>
      <w:r w:rsidR="004B3D90">
        <w:rPr>
          <w:rFonts w:ascii="Arial" w:hAnsi="Arial" w:cs="Arial"/>
          <w:sz w:val="20"/>
          <w:szCs w:val="20"/>
        </w:rPr>
        <w:t xml:space="preserve">machen. </w:t>
      </w:r>
      <w:r w:rsidR="00723831">
        <w:rPr>
          <w:rFonts w:ascii="Arial" w:hAnsi="Arial" w:cs="Arial"/>
          <w:sz w:val="20"/>
          <w:szCs w:val="20"/>
        </w:rPr>
        <w:t>Der Aktionstag bildet das Bergfest der EU Code Week (10. – 25.10.), die alle Altersgruppen fürs Tüfteln, Hacken und Coden begeistern will.</w:t>
      </w:r>
      <w:r w:rsidR="00C70294">
        <w:rPr>
          <w:rFonts w:ascii="Arial" w:hAnsi="Arial" w:cs="Arial"/>
          <w:sz w:val="20"/>
          <w:szCs w:val="20"/>
        </w:rPr>
        <w:t xml:space="preserve"> Im Museum präsentieren sich an dem Tag </w:t>
      </w:r>
      <w:r w:rsidR="0035087B">
        <w:rPr>
          <w:rFonts w:ascii="Arial" w:hAnsi="Arial" w:cs="Arial"/>
          <w:sz w:val="20"/>
          <w:szCs w:val="20"/>
        </w:rPr>
        <w:t xml:space="preserve">von 9:00 bis 17:00 Uhr </w:t>
      </w:r>
      <w:r w:rsidR="00C70294">
        <w:rPr>
          <w:rFonts w:ascii="Arial" w:hAnsi="Arial" w:cs="Arial"/>
          <w:sz w:val="20"/>
          <w:szCs w:val="20"/>
        </w:rPr>
        <w:t>Forschungs- und Bildungseinrichtungen aus der Metropolregion Rhein-</w:t>
      </w:r>
      <w:r w:rsidR="00CE46FC">
        <w:rPr>
          <w:rFonts w:ascii="Arial" w:hAnsi="Arial" w:cs="Arial"/>
          <w:sz w:val="20"/>
          <w:szCs w:val="20"/>
        </w:rPr>
        <w:t>N</w:t>
      </w:r>
      <w:r w:rsidR="00C70294">
        <w:rPr>
          <w:rFonts w:ascii="Arial" w:hAnsi="Arial" w:cs="Arial"/>
          <w:sz w:val="20"/>
          <w:szCs w:val="20"/>
        </w:rPr>
        <w:t>eckar und stellen aktuelle Projekte vor</w:t>
      </w:r>
      <w:r w:rsidR="00474CC5">
        <w:rPr>
          <w:rFonts w:ascii="Arial" w:hAnsi="Arial" w:cs="Arial"/>
          <w:sz w:val="20"/>
          <w:szCs w:val="20"/>
        </w:rPr>
        <w:t xml:space="preserve"> – von der Robotik über </w:t>
      </w:r>
      <w:r w:rsidR="00320E27">
        <w:rPr>
          <w:rFonts w:ascii="Arial" w:hAnsi="Arial" w:cs="Arial"/>
          <w:sz w:val="20"/>
          <w:szCs w:val="20"/>
        </w:rPr>
        <w:t>die Spiel</w:t>
      </w:r>
      <w:r>
        <w:rPr>
          <w:rFonts w:ascii="Arial" w:hAnsi="Arial" w:cs="Arial"/>
          <w:sz w:val="20"/>
          <w:szCs w:val="20"/>
        </w:rPr>
        <w:t>e</w:t>
      </w:r>
      <w:r w:rsidR="00320E27">
        <w:rPr>
          <w:rFonts w:ascii="Arial" w:hAnsi="Arial" w:cs="Arial"/>
          <w:sz w:val="20"/>
          <w:szCs w:val="20"/>
        </w:rPr>
        <w:t>-Programmierung</w:t>
      </w:r>
      <w:r w:rsidR="00474CC5">
        <w:rPr>
          <w:rFonts w:ascii="Arial" w:hAnsi="Arial" w:cs="Arial"/>
          <w:sz w:val="20"/>
          <w:szCs w:val="20"/>
        </w:rPr>
        <w:t xml:space="preserve"> bis hin zur Computerlinguistik. </w:t>
      </w:r>
      <w:r w:rsidR="00951637">
        <w:rPr>
          <w:rFonts w:ascii="Arial" w:hAnsi="Arial" w:cs="Arial"/>
          <w:sz w:val="20"/>
          <w:szCs w:val="20"/>
        </w:rPr>
        <w:t>Beim Aktionstag</w:t>
      </w:r>
      <w:r w:rsidR="00951637" w:rsidRPr="0043241B">
        <w:rPr>
          <w:rFonts w:ascii="Arial" w:hAnsi="Arial" w:cs="Arial"/>
          <w:sz w:val="20"/>
          <w:szCs w:val="20"/>
        </w:rPr>
        <w:t xml:space="preserve"> gilt das Prinzip „Pay What You Want“</w:t>
      </w:r>
      <w:r w:rsidR="00951637">
        <w:rPr>
          <w:rFonts w:ascii="Arial" w:hAnsi="Arial" w:cs="Arial"/>
          <w:sz w:val="20"/>
          <w:szCs w:val="20"/>
        </w:rPr>
        <w:t>:</w:t>
      </w:r>
      <w:r w:rsidR="00951637" w:rsidRPr="0043241B">
        <w:rPr>
          <w:rFonts w:ascii="Arial" w:hAnsi="Arial" w:cs="Arial"/>
          <w:sz w:val="20"/>
          <w:szCs w:val="20"/>
        </w:rPr>
        <w:t xml:space="preserve"> Die Besucherinnen und Besucher zahlen, was ihnen das Event wert ist.</w:t>
      </w:r>
      <w:r w:rsidR="00951637">
        <w:rPr>
          <w:rFonts w:ascii="Arial" w:hAnsi="Arial" w:cs="Arial"/>
          <w:sz w:val="20"/>
          <w:szCs w:val="20"/>
        </w:rPr>
        <w:t xml:space="preserve"> Die Veranstaltung findet im Rahmen der Code Week Baden-Württemberg 2026</w:t>
      </w:r>
      <w:r w:rsidR="009D6487">
        <w:rPr>
          <w:rFonts w:ascii="Arial" w:hAnsi="Arial" w:cs="Arial"/>
          <w:sz w:val="20"/>
          <w:szCs w:val="20"/>
        </w:rPr>
        <w:t xml:space="preserve"> statt</w:t>
      </w:r>
      <w:r w:rsidR="00951637">
        <w:rPr>
          <w:rFonts w:ascii="Arial" w:hAnsi="Arial" w:cs="Arial"/>
          <w:sz w:val="20"/>
          <w:szCs w:val="20"/>
        </w:rPr>
        <w:t>, das TECHNOSEUM ist Netzwerkpartner.</w:t>
      </w:r>
    </w:p>
    <w:p w14:paraId="134C0790" w14:textId="52393222" w:rsidR="000E28D0" w:rsidRDefault="00ED37B9" w:rsidP="00483DF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Das TECHNOSEUM lädt zu Schnupperkursen </w:t>
      </w:r>
      <w:r w:rsidR="00565BBE">
        <w:rPr>
          <w:rFonts w:ascii="Arial" w:hAnsi="Arial" w:cs="Arial"/>
          <w:sz w:val="20"/>
          <w:szCs w:val="20"/>
        </w:rPr>
        <w:t>mit Lego SPIKE ein, das die berühmten Bausteine mit programmierbarer Hardware und Software verbindet. D</w:t>
      </w:r>
      <w:r w:rsidR="00A17DF0">
        <w:rPr>
          <w:rFonts w:ascii="Arial" w:hAnsi="Arial" w:cs="Arial"/>
          <w:sz w:val="20"/>
          <w:szCs w:val="20"/>
        </w:rPr>
        <w:t xml:space="preserve">ie Mannheimer Stadtbibliothek präsentiert </w:t>
      </w:r>
      <w:r w:rsidR="00175389">
        <w:rPr>
          <w:rFonts w:ascii="Arial" w:hAnsi="Arial" w:cs="Arial"/>
          <w:sz w:val="20"/>
          <w:szCs w:val="20"/>
        </w:rPr>
        <w:t xml:space="preserve">sogenannte </w:t>
      </w:r>
      <w:r w:rsidR="00A17DF0">
        <w:rPr>
          <w:rFonts w:ascii="Arial" w:hAnsi="Arial" w:cs="Arial"/>
          <w:sz w:val="20"/>
          <w:szCs w:val="20"/>
        </w:rPr>
        <w:t>Ozobots</w:t>
      </w:r>
      <w:r w:rsidR="00175389">
        <w:rPr>
          <w:rFonts w:ascii="Arial" w:hAnsi="Arial" w:cs="Arial"/>
          <w:sz w:val="20"/>
          <w:szCs w:val="20"/>
        </w:rPr>
        <w:t xml:space="preserve"> – das sind </w:t>
      </w:r>
      <w:r w:rsidR="00B75DC0">
        <w:rPr>
          <w:rFonts w:ascii="Arial" w:hAnsi="Arial" w:cs="Arial"/>
          <w:sz w:val="20"/>
          <w:szCs w:val="20"/>
        </w:rPr>
        <w:t xml:space="preserve">kleine Lernroboter, die </w:t>
      </w:r>
      <w:r w:rsidR="006A0AD5">
        <w:rPr>
          <w:rFonts w:ascii="Arial" w:hAnsi="Arial" w:cs="Arial"/>
          <w:sz w:val="20"/>
          <w:szCs w:val="20"/>
        </w:rPr>
        <w:t>Farben und Linien erkenn</w:t>
      </w:r>
      <w:r w:rsidR="00B75DC0">
        <w:rPr>
          <w:rFonts w:ascii="Arial" w:hAnsi="Arial" w:cs="Arial"/>
          <w:sz w:val="20"/>
          <w:szCs w:val="20"/>
        </w:rPr>
        <w:t>en</w:t>
      </w:r>
      <w:r w:rsidR="006A0AD5">
        <w:rPr>
          <w:rFonts w:ascii="Arial" w:hAnsi="Arial" w:cs="Arial"/>
          <w:sz w:val="20"/>
          <w:szCs w:val="20"/>
        </w:rPr>
        <w:t xml:space="preserve"> und Anweisungen der Userinnen und User </w:t>
      </w:r>
      <w:r w:rsidR="001B37B8">
        <w:rPr>
          <w:rFonts w:ascii="Arial" w:hAnsi="Arial" w:cs="Arial"/>
          <w:sz w:val="20"/>
          <w:szCs w:val="20"/>
        </w:rPr>
        <w:t>in Bewegung umsetz</w:t>
      </w:r>
      <w:r w:rsidR="00B75DC0">
        <w:rPr>
          <w:rFonts w:ascii="Arial" w:hAnsi="Arial" w:cs="Arial"/>
          <w:sz w:val="20"/>
          <w:szCs w:val="20"/>
        </w:rPr>
        <w:t>en</w:t>
      </w:r>
      <w:r w:rsidR="001B37B8">
        <w:rPr>
          <w:rFonts w:ascii="Arial" w:hAnsi="Arial" w:cs="Arial"/>
          <w:sz w:val="20"/>
          <w:szCs w:val="20"/>
        </w:rPr>
        <w:t>. D</w:t>
      </w:r>
      <w:r w:rsidR="003604D8">
        <w:rPr>
          <w:rFonts w:ascii="Arial" w:hAnsi="Arial" w:cs="Arial"/>
          <w:sz w:val="20"/>
          <w:szCs w:val="20"/>
        </w:rPr>
        <w:t xml:space="preserve">ie Hochschule </w:t>
      </w:r>
      <w:r w:rsidR="00B37D77">
        <w:rPr>
          <w:rFonts w:ascii="Arial" w:hAnsi="Arial" w:cs="Arial"/>
          <w:sz w:val="20"/>
          <w:szCs w:val="20"/>
        </w:rPr>
        <w:t>der</w:t>
      </w:r>
      <w:r w:rsidR="003604D8">
        <w:rPr>
          <w:rFonts w:ascii="Arial" w:hAnsi="Arial" w:cs="Arial"/>
          <w:sz w:val="20"/>
          <w:szCs w:val="20"/>
        </w:rPr>
        <w:t xml:space="preserve"> </w:t>
      </w:r>
      <w:r w:rsidR="00B37D77">
        <w:rPr>
          <w:rFonts w:ascii="Arial" w:hAnsi="Arial" w:cs="Arial"/>
          <w:sz w:val="20"/>
          <w:szCs w:val="20"/>
        </w:rPr>
        <w:t>Wirtschaft für Management informiert über den Einsatz von KI in Bildung und Beruf</w:t>
      </w:r>
      <w:r w:rsidR="001B37B8">
        <w:rPr>
          <w:rFonts w:ascii="Arial" w:hAnsi="Arial" w:cs="Arial"/>
          <w:sz w:val="20"/>
          <w:szCs w:val="20"/>
        </w:rPr>
        <w:t xml:space="preserve">, </w:t>
      </w:r>
      <w:r w:rsidR="00A67122">
        <w:rPr>
          <w:rFonts w:ascii="Arial" w:hAnsi="Arial" w:cs="Arial"/>
          <w:sz w:val="20"/>
          <w:szCs w:val="20"/>
        </w:rPr>
        <w:t xml:space="preserve">während </w:t>
      </w:r>
      <w:r w:rsidR="001B37B8">
        <w:rPr>
          <w:rFonts w:ascii="Arial" w:hAnsi="Arial" w:cs="Arial"/>
          <w:sz w:val="20"/>
          <w:szCs w:val="20"/>
        </w:rPr>
        <w:t xml:space="preserve">die </w:t>
      </w:r>
      <w:r w:rsidR="007D1A8B">
        <w:rPr>
          <w:rFonts w:ascii="Arial" w:hAnsi="Arial" w:cs="Arial"/>
          <w:sz w:val="20"/>
          <w:szCs w:val="20"/>
        </w:rPr>
        <w:t>Mannheimer Abendakademie über Chancen und Risiken des Einsatzes von ChatGPT im Alltag aufklärt</w:t>
      </w:r>
      <w:r w:rsidR="00A81DCD">
        <w:rPr>
          <w:rFonts w:ascii="Arial" w:hAnsi="Arial" w:cs="Arial"/>
          <w:sz w:val="20"/>
          <w:szCs w:val="20"/>
        </w:rPr>
        <w:t>. B</w:t>
      </w:r>
      <w:r w:rsidR="007D1A8B">
        <w:rPr>
          <w:rFonts w:ascii="Arial" w:hAnsi="Arial" w:cs="Arial"/>
          <w:sz w:val="20"/>
          <w:szCs w:val="20"/>
        </w:rPr>
        <w:t xml:space="preserve">eim Stand des Deutschen Krebsforschungszentrums </w:t>
      </w:r>
      <w:r w:rsidR="00C4661D">
        <w:rPr>
          <w:rFonts w:ascii="Arial" w:hAnsi="Arial" w:cs="Arial"/>
          <w:sz w:val="20"/>
          <w:szCs w:val="20"/>
        </w:rPr>
        <w:t xml:space="preserve">lässt sich </w:t>
      </w:r>
      <w:r w:rsidR="00A81DCD">
        <w:rPr>
          <w:rFonts w:ascii="Arial" w:hAnsi="Arial" w:cs="Arial"/>
          <w:sz w:val="20"/>
          <w:szCs w:val="20"/>
        </w:rPr>
        <w:t xml:space="preserve">wiederum </w:t>
      </w:r>
      <w:r w:rsidR="007D1A8B">
        <w:rPr>
          <w:rFonts w:ascii="Arial" w:hAnsi="Arial" w:cs="Arial"/>
          <w:sz w:val="20"/>
          <w:szCs w:val="20"/>
        </w:rPr>
        <w:t>erfahren,</w:t>
      </w:r>
      <w:r w:rsidR="00147E64">
        <w:rPr>
          <w:rFonts w:ascii="Arial" w:hAnsi="Arial" w:cs="Arial"/>
          <w:sz w:val="20"/>
          <w:szCs w:val="20"/>
        </w:rPr>
        <w:t xml:space="preserve"> wie durch innovative Forschungsmethoden </w:t>
      </w:r>
      <w:r w:rsidR="00D270A1">
        <w:rPr>
          <w:rFonts w:ascii="Arial" w:hAnsi="Arial" w:cs="Arial"/>
          <w:sz w:val="20"/>
          <w:szCs w:val="20"/>
        </w:rPr>
        <w:t>verborgene Strukturen im Inneren</w:t>
      </w:r>
      <w:r w:rsidR="00147E64">
        <w:rPr>
          <w:rFonts w:ascii="Arial" w:hAnsi="Arial" w:cs="Arial"/>
          <w:sz w:val="20"/>
          <w:szCs w:val="20"/>
        </w:rPr>
        <w:t xml:space="preserve"> </w:t>
      </w:r>
      <w:r w:rsidR="00C4661D">
        <w:rPr>
          <w:rFonts w:ascii="Arial" w:hAnsi="Arial" w:cs="Arial"/>
          <w:sz w:val="20"/>
          <w:szCs w:val="20"/>
        </w:rPr>
        <w:t>von</w:t>
      </w:r>
      <w:r w:rsidR="00147E64">
        <w:rPr>
          <w:rFonts w:ascii="Arial" w:hAnsi="Arial" w:cs="Arial"/>
          <w:sz w:val="20"/>
          <w:szCs w:val="20"/>
        </w:rPr>
        <w:t xml:space="preserve"> Körper</w:t>
      </w:r>
      <w:r w:rsidR="00C4661D">
        <w:rPr>
          <w:rFonts w:ascii="Arial" w:hAnsi="Arial" w:cs="Arial"/>
          <w:sz w:val="20"/>
          <w:szCs w:val="20"/>
        </w:rPr>
        <w:t>n</w:t>
      </w:r>
      <w:r w:rsidR="00147E64">
        <w:rPr>
          <w:rFonts w:ascii="Arial" w:hAnsi="Arial" w:cs="Arial"/>
          <w:sz w:val="20"/>
          <w:szCs w:val="20"/>
        </w:rPr>
        <w:t xml:space="preserve"> sichtbar w</w:t>
      </w:r>
      <w:r w:rsidR="00D270A1">
        <w:rPr>
          <w:rFonts w:ascii="Arial" w:hAnsi="Arial" w:cs="Arial"/>
          <w:sz w:val="20"/>
          <w:szCs w:val="20"/>
        </w:rPr>
        <w:t xml:space="preserve">erden. </w:t>
      </w:r>
      <w:r w:rsidR="005759A0">
        <w:rPr>
          <w:rFonts w:ascii="Arial" w:hAnsi="Arial" w:cs="Arial"/>
          <w:sz w:val="20"/>
          <w:szCs w:val="20"/>
        </w:rPr>
        <w:t xml:space="preserve">Mit den TIGERs Mannheim gastieren </w:t>
      </w:r>
      <w:r w:rsidR="00A81DCD">
        <w:rPr>
          <w:rFonts w:ascii="Arial" w:hAnsi="Arial" w:cs="Arial"/>
          <w:sz w:val="20"/>
          <w:szCs w:val="20"/>
        </w:rPr>
        <w:t>außerdem</w:t>
      </w:r>
      <w:r w:rsidR="005759A0">
        <w:rPr>
          <w:rFonts w:ascii="Arial" w:hAnsi="Arial" w:cs="Arial"/>
          <w:sz w:val="20"/>
          <w:szCs w:val="20"/>
        </w:rPr>
        <w:t xml:space="preserve"> die amtierenden Weltmeister im Roboterfußball im Museum: Diesen Sommer errang das Studierendenprojekt der DHBW den Titel </w:t>
      </w:r>
      <w:r w:rsidR="00FD41F2">
        <w:rPr>
          <w:rFonts w:ascii="Arial" w:hAnsi="Arial" w:cs="Arial"/>
          <w:sz w:val="20"/>
          <w:szCs w:val="20"/>
        </w:rPr>
        <w:t xml:space="preserve">in der Small Size League (SSL) </w:t>
      </w:r>
      <w:r w:rsidR="005759A0">
        <w:rPr>
          <w:rFonts w:ascii="Arial" w:hAnsi="Arial" w:cs="Arial"/>
          <w:sz w:val="20"/>
          <w:szCs w:val="20"/>
        </w:rPr>
        <w:t>zum 6. Mal in Folge</w:t>
      </w:r>
      <w:r w:rsidR="00FD41F2">
        <w:rPr>
          <w:rFonts w:ascii="Arial" w:hAnsi="Arial" w:cs="Arial"/>
          <w:sz w:val="20"/>
          <w:szCs w:val="20"/>
        </w:rPr>
        <w:t xml:space="preserve"> – und ist d</w:t>
      </w:r>
      <w:r w:rsidR="00E2357A">
        <w:rPr>
          <w:rFonts w:ascii="Arial" w:hAnsi="Arial" w:cs="Arial"/>
          <w:sz w:val="20"/>
          <w:szCs w:val="20"/>
        </w:rPr>
        <w:t>am</w:t>
      </w:r>
      <w:r w:rsidR="00FD41F2">
        <w:rPr>
          <w:rFonts w:ascii="Arial" w:hAnsi="Arial" w:cs="Arial"/>
          <w:sz w:val="20"/>
          <w:szCs w:val="20"/>
        </w:rPr>
        <w:t xml:space="preserve">it das </w:t>
      </w:r>
      <w:r w:rsidR="00E2357A">
        <w:rPr>
          <w:rFonts w:ascii="Arial" w:hAnsi="Arial" w:cs="Arial"/>
          <w:sz w:val="20"/>
          <w:szCs w:val="20"/>
        </w:rPr>
        <w:t xml:space="preserve">erfolgreichste SSL-RoboCup-Team weltweit. </w:t>
      </w:r>
      <w:r w:rsidR="005759A0">
        <w:rPr>
          <w:rFonts w:ascii="Arial" w:hAnsi="Arial" w:cs="Arial"/>
          <w:sz w:val="20"/>
          <w:szCs w:val="20"/>
        </w:rPr>
        <w:t xml:space="preserve">Das </w:t>
      </w:r>
      <w:r w:rsidR="005759A0">
        <w:rPr>
          <w:rFonts w:ascii="Arial" w:hAnsi="Arial" w:cs="Arial"/>
          <w:sz w:val="20"/>
          <w:szCs w:val="20"/>
        </w:rPr>
        <w:lastRenderedPageBreak/>
        <w:t xml:space="preserve">Formula-Student-Team der Dualen Hochschule </w:t>
      </w:r>
      <w:r w:rsidR="007571AA">
        <w:rPr>
          <w:rFonts w:ascii="Arial" w:hAnsi="Arial" w:cs="Arial"/>
          <w:sz w:val="20"/>
          <w:szCs w:val="20"/>
        </w:rPr>
        <w:t>stellt</w:t>
      </w:r>
      <w:r w:rsidR="005759A0">
        <w:rPr>
          <w:rFonts w:ascii="Arial" w:hAnsi="Arial" w:cs="Arial"/>
          <w:sz w:val="20"/>
          <w:szCs w:val="20"/>
        </w:rPr>
        <w:t xml:space="preserve"> den Elektro-Rennwagen „Monicar“</w:t>
      </w:r>
      <w:r w:rsidR="007571AA">
        <w:rPr>
          <w:rFonts w:ascii="Arial" w:hAnsi="Arial" w:cs="Arial"/>
          <w:sz w:val="20"/>
          <w:szCs w:val="20"/>
        </w:rPr>
        <w:t xml:space="preserve"> vor</w:t>
      </w:r>
      <w:r w:rsidR="005759A0">
        <w:rPr>
          <w:rFonts w:ascii="Arial" w:hAnsi="Arial" w:cs="Arial"/>
          <w:sz w:val="20"/>
          <w:szCs w:val="20"/>
        </w:rPr>
        <w:t>.</w:t>
      </w:r>
      <w:r w:rsidR="00BC7D40">
        <w:rPr>
          <w:rFonts w:ascii="Arial" w:hAnsi="Arial" w:cs="Arial"/>
          <w:sz w:val="20"/>
          <w:szCs w:val="20"/>
        </w:rPr>
        <w:t xml:space="preserve"> Auch die </w:t>
      </w:r>
      <w:r w:rsidR="007571AA">
        <w:rPr>
          <w:rFonts w:ascii="Arial" w:hAnsi="Arial" w:cs="Arial"/>
          <w:sz w:val="20"/>
          <w:szCs w:val="20"/>
        </w:rPr>
        <w:t>TH</w:t>
      </w:r>
      <w:r w:rsidR="00BC7D40">
        <w:rPr>
          <w:rFonts w:ascii="Arial" w:hAnsi="Arial" w:cs="Arial"/>
          <w:sz w:val="20"/>
          <w:szCs w:val="20"/>
        </w:rPr>
        <w:t xml:space="preserve"> Mannheim ist mit laufenden Projekten rund um Robotik dabei,</w:t>
      </w:r>
      <w:r w:rsidR="00FA3719">
        <w:rPr>
          <w:rFonts w:ascii="Arial" w:hAnsi="Arial" w:cs="Arial"/>
          <w:sz w:val="20"/>
          <w:szCs w:val="20"/>
        </w:rPr>
        <w:t xml:space="preserve"> und das Europäische Laboratorium für Molekularbiologie entschlüsselt mit großen wie kleinen Gästen </w:t>
      </w:r>
      <w:r w:rsidR="00413FC3">
        <w:rPr>
          <w:rFonts w:ascii="Arial" w:hAnsi="Arial" w:cs="Arial"/>
          <w:sz w:val="20"/>
          <w:szCs w:val="20"/>
        </w:rPr>
        <w:t xml:space="preserve">den </w:t>
      </w:r>
      <w:r w:rsidR="00FA3719">
        <w:rPr>
          <w:rFonts w:ascii="Arial" w:hAnsi="Arial" w:cs="Arial"/>
          <w:sz w:val="20"/>
          <w:szCs w:val="20"/>
        </w:rPr>
        <w:t>DNA-Code.</w:t>
      </w:r>
      <w:r w:rsidR="00F40678">
        <w:rPr>
          <w:rFonts w:ascii="Arial" w:hAnsi="Arial" w:cs="Arial"/>
          <w:sz w:val="20"/>
          <w:szCs w:val="20"/>
        </w:rPr>
        <w:t xml:space="preserve"> Neben einem Stand des Kreativlabors Tinkertank ist auch das Leibniz-Institut für Deutsche Sprache vor Ort und </w:t>
      </w:r>
      <w:r w:rsidR="00A24BEC">
        <w:rPr>
          <w:rFonts w:ascii="Arial" w:hAnsi="Arial" w:cs="Arial"/>
          <w:sz w:val="20"/>
          <w:szCs w:val="20"/>
        </w:rPr>
        <w:t>zeigt</w:t>
      </w:r>
      <w:r w:rsidR="00F40678">
        <w:rPr>
          <w:rFonts w:ascii="Arial" w:hAnsi="Arial" w:cs="Arial"/>
          <w:sz w:val="20"/>
          <w:szCs w:val="20"/>
        </w:rPr>
        <w:t xml:space="preserve"> den Sozialroboter Furhat</w:t>
      </w:r>
      <w:r w:rsidR="001B2F48">
        <w:rPr>
          <w:rFonts w:ascii="Arial" w:hAnsi="Arial" w:cs="Arial"/>
          <w:sz w:val="20"/>
          <w:szCs w:val="20"/>
        </w:rPr>
        <w:t xml:space="preserve">, der zur Untersuchung von Sprache eingesetzt wird – und </w:t>
      </w:r>
      <w:r w:rsidR="00413FC3">
        <w:rPr>
          <w:rFonts w:ascii="Arial" w:hAnsi="Arial" w:cs="Arial"/>
          <w:sz w:val="20"/>
          <w:szCs w:val="20"/>
        </w:rPr>
        <w:t xml:space="preserve">etwaige </w:t>
      </w:r>
      <w:r w:rsidR="00B90E53">
        <w:rPr>
          <w:rFonts w:ascii="Arial" w:hAnsi="Arial" w:cs="Arial"/>
          <w:sz w:val="20"/>
          <w:szCs w:val="20"/>
        </w:rPr>
        <w:t>Fragen der B</w:t>
      </w:r>
      <w:r w:rsidR="001B2F48">
        <w:rPr>
          <w:rFonts w:ascii="Arial" w:hAnsi="Arial" w:cs="Arial"/>
          <w:sz w:val="20"/>
          <w:szCs w:val="20"/>
        </w:rPr>
        <w:t xml:space="preserve">esuchenden </w:t>
      </w:r>
      <w:r w:rsidR="00565BBE">
        <w:rPr>
          <w:rFonts w:ascii="Arial" w:hAnsi="Arial" w:cs="Arial"/>
          <w:sz w:val="20"/>
          <w:szCs w:val="20"/>
        </w:rPr>
        <w:t>höchstpersönlich</w:t>
      </w:r>
      <w:r w:rsidR="001B2F48">
        <w:rPr>
          <w:rFonts w:ascii="Arial" w:hAnsi="Arial" w:cs="Arial"/>
          <w:sz w:val="20"/>
          <w:szCs w:val="20"/>
        </w:rPr>
        <w:t xml:space="preserve"> beantwortet. </w:t>
      </w:r>
      <w:r w:rsidR="00A01F7A">
        <w:rPr>
          <w:rFonts w:ascii="Arial" w:hAnsi="Arial" w:cs="Arial"/>
          <w:sz w:val="20"/>
          <w:szCs w:val="20"/>
        </w:rPr>
        <w:t xml:space="preserve">Nicht zuletzt beschäftigt sich </w:t>
      </w:r>
      <w:r w:rsidR="00A24BEC">
        <w:rPr>
          <w:rFonts w:ascii="Arial" w:hAnsi="Arial" w:cs="Arial"/>
          <w:sz w:val="20"/>
          <w:szCs w:val="20"/>
        </w:rPr>
        <w:t xml:space="preserve">die aktuelle Sonderausstellung „CRIME – Die Technik des Verbrechens“ </w:t>
      </w:r>
      <w:r w:rsidR="00465BCA">
        <w:rPr>
          <w:rFonts w:ascii="Arial" w:hAnsi="Arial" w:cs="Arial"/>
          <w:sz w:val="20"/>
          <w:szCs w:val="20"/>
        </w:rPr>
        <w:t xml:space="preserve">unter anderem </w:t>
      </w:r>
      <w:r w:rsidR="00A24BEC">
        <w:rPr>
          <w:rFonts w:ascii="Arial" w:hAnsi="Arial" w:cs="Arial"/>
          <w:sz w:val="20"/>
          <w:szCs w:val="20"/>
        </w:rPr>
        <w:t>mit</w:t>
      </w:r>
      <w:r w:rsidR="00C56165">
        <w:rPr>
          <w:rFonts w:ascii="Arial" w:hAnsi="Arial" w:cs="Arial"/>
          <w:sz w:val="20"/>
          <w:szCs w:val="20"/>
        </w:rPr>
        <w:t xml:space="preserve"> </w:t>
      </w:r>
      <w:r w:rsidR="00465BCA">
        <w:rPr>
          <w:rFonts w:ascii="Arial" w:hAnsi="Arial" w:cs="Arial"/>
          <w:sz w:val="20"/>
          <w:szCs w:val="20"/>
        </w:rPr>
        <w:t>IT-Sicherheit</w:t>
      </w:r>
      <w:r w:rsidR="00A24BEC">
        <w:rPr>
          <w:rFonts w:ascii="Arial" w:hAnsi="Arial" w:cs="Arial"/>
          <w:sz w:val="20"/>
          <w:szCs w:val="20"/>
        </w:rPr>
        <w:t xml:space="preserve"> und dem Knacken von Codes: </w:t>
      </w:r>
      <w:r w:rsidR="00465BCA">
        <w:rPr>
          <w:rFonts w:ascii="Arial" w:hAnsi="Arial" w:cs="Arial"/>
          <w:sz w:val="20"/>
          <w:szCs w:val="20"/>
        </w:rPr>
        <w:t xml:space="preserve">So können </w:t>
      </w:r>
      <w:r w:rsidR="00565BBE">
        <w:rPr>
          <w:rFonts w:ascii="Arial" w:hAnsi="Arial" w:cs="Arial"/>
          <w:sz w:val="20"/>
          <w:szCs w:val="20"/>
        </w:rPr>
        <w:t>sich Nachwuchs-</w:t>
      </w:r>
      <w:r w:rsidR="00465BCA">
        <w:rPr>
          <w:rFonts w:ascii="Arial" w:hAnsi="Arial" w:cs="Arial"/>
          <w:sz w:val="20"/>
          <w:szCs w:val="20"/>
        </w:rPr>
        <w:t xml:space="preserve">Detektive und </w:t>
      </w:r>
      <w:r w:rsidR="00565BBE">
        <w:rPr>
          <w:rFonts w:ascii="Arial" w:hAnsi="Arial" w:cs="Arial"/>
          <w:sz w:val="20"/>
          <w:szCs w:val="20"/>
        </w:rPr>
        <w:t>-</w:t>
      </w:r>
      <w:r w:rsidR="00465BCA">
        <w:rPr>
          <w:rFonts w:ascii="Arial" w:hAnsi="Arial" w:cs="Arial"/>
          <w:sz w:val="20"/>
          <w:szCs w:val="20"/>
        </w:rPr>
        <w:t>Ermittlerin</w:t>
      </w:r>
      <w:r w:rsidR="00A01F7A">
        <w:rPr>
          <w:rFonts w:ascii="Arial" w:hAnsi="Arial" w:cs="Arial"/>
          <w:sz w:val="20"/>
          <w:szCs w:val="20"/>
        </w:rPr>
        <w:t>n</w:t>
      </w:r>
      <w:r w:rsidR="00465BCA">
        <w:rPr>
          <w:rFonts w:ascii="Arial" w:hAnsi="Arial" w:cs="Arial"/>
          <w:sz w:val="20"/>
          <w:szCs w:val="20"/>
        </w:rPr>
        <w:t>en an</w:t>
      </w:r>
      <w:r w:rsidR="009C18C4">
        <w:rPr>
          <w:rFonts w:ascii="Arial" w:hAnsi="Arial" w:cs="Arial"/>
          <w:sz w:val="20"/>
          <w:szCs w:val="20"/>
        </w:rPr>
        <w:t xml:space="preserve"> insgesamt zehn Stationen </w:t>
      </w:r>
      <w:r w:rsidR="00A01F7A">
        <w:rPr>
          <w:rFonts w:ascii="Arial" w:hAnsi="Arial" w:cs="Arial"/>
          <w:sz w:val="20"/>
          <w:szCs w:val="20"/>
        </w:rPr>
        <w:t xml:space="preserve">im ganzen </w:t>
      </w:r>
      <w:r w:rsidR="00943CD7">
        <w:rPr>
          <w:rFonts w:ascii="Arial" w:hAnsi="Arial" w:cs="Arial"/>
          <w:sz w:val="20"/>
          <w:szCs w:val="20"/>
        </w:rPr>
        <w:t xml:space="preserve">Haus </w:t>
      </w:r>
      <w:r w:rsidR="00E321FE">
        <w:rPr>
          <w:rFonts w:ascii="Arial" w:hAnsi="Arial" w:cs="Arial"/>
          <w:sz w:val="20"/>
          <w:szCs w:val="20"/>
        </w:rPr>
        <w:t xml:space="preserve">zum Beispiel über Trojaner, Ransom- und Spyware informieren, Deepfakes </w:t>
      </w:r>
      <w:r w:rsidR="00943CD7">
        <w:rPr>
          <w:rFonts w:ascii="Arial" w:hAnsi="Arial" w:cs="Arial"/>
          <w:sz w:val="20"/>
          <w:szCs w:val="20"/>
        </w:rPr>
        <w:t>auf den Grund gehen</w:t>
      </w:r>
      <w:r w:rsidR="00E321FE">
        <w:rPr>
          <w:rFonts w:ascii="Arial" w:hAnsi="Arial" w:cs="Arial"/>
          <w:sz w:val="20"/>
          <w:szCs w:val="20"/>
        </w:rPr>
        <w:t xml:space="preserve"> oder </w:t>
      </w:r>
      <w:r w:rsidR="00943CD7">
        <w:rPr>
          <w:rFonts w:ascii="Arial" w:hAnsi="Arial" w:cs="Arial"/>
          <w:sz w:val="20"/>
          <w:szCs w:val="20"/>
        </w:rPr>
        <w:t>am Nachbau einer E</w:t>
      </w:r>
      <w:r w:rsidR="00946060">
        <w:rPr>
          <w:rFonts w:ascii="Arial" w:hAnsi="Arial" w:cs="Arial"/>
          <w:sz w:val="20"/>
          <w:szCs w:val="20"/>
        </w:rPr>
        <w:t xml:space="preserve">nigma-Maschine </w:t>
      </w:r>
      <w:r w:rsidR="00483DFE">
        <w:rPr>
          <w:rFonts w:ascii="Arial" w:hAnsi="Arial" w:cs="Arial"/>
          <w:sz w:val="20"/>
          <w:szCs w:val="20"/>
        </w:rPr>
        <w:t xml:space="preserve">geheime Botschaften entschlüsseln. </w:t>
      </w:r>
    </w:p>
    <w:p w14:paraId="425CB1D5" w14:textId="57A7EB41" w:rsidR="00EE4FAE" w:rsidRDefault="00EE4FAE" w:rsidP="00FC485E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Mehr </w:t>
      </w:r>
      <w:r w:rsidR="00026A1D">
        <w:rPr>
          <w:rFonts w:ascii="Arial" w:hAnsi="Arial" w:cs="Arial"/>
          <w:color w:val="000000"/>
          <w:sz w:val="20"/>
          <w:szCs w:val="20"/>
        </w:rPr>
        <w:t xml:space="preserve">Infos </w:t>
      </w:r>
      <w:r>
        <w:rPr>
          <w:rFonts w:ascii="Arial" w:hAnsi="Arial" w:cs="Arial"/>
          <w:color w:val="000000"/>
          <w:sz w:val="20"/>
          <w:szCs w:val="20"/>
        </w:rPr>
        <w:t xml:space="preserve">unter </w:t>
      </w:r>
      <w:hyperlink r:id="rId7" w:history="1">
        <w:r w:rsidRPr="00B379AE">
          <w:rPr>
            <w:rStyle w:val="Hyperlink"/>
            <w:rFonts w:ascii="Arial" w:hAnsi="Arial" w:cs="Arial"/>
            <w:sz w:val="20"/>
            <w:szCs w:val="20"/>
          </w:rPr>
          <w:t>www.technoseum.de</w:t>
        </w:r>
      </w:hyperlink>
    </w:p>
    <w:sectPr w:rsidR="00EE4FAE" w:rsidSect="002B77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111" w:right="4393" w:bottom="1843" w:left="1304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F9694" w14:textId="77777777" w:rsidR="00FB5AD5" w:rsidRDefault="00FB5AD5" w:rsidP="00AC17F4">
      <w:pPr>
        <w:spacing w:after="0" w:line="240" w:lineRule="auto"/>
      </w:pPr>
      <w:r>
        <w:separator/>
      </w:r>
    </w:p>
  </w:endnote>
  <w:endnote w:type="continuationSeparator" w:id="0">
    <w:p w14:paraId="1B16359D" w14:textId="77777777" w:rsidR="00FB5AD5" w:rsidRDefault="00FB5AD5" w:rsidP="00AC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57E9" w14:textId="77777777" w:rsidR="009262FD" w:rsidRDefault="009262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6A6A6" w:themeColor="background1" w:themeShade="A6"/>
      </w:rPr>
      <w:id w:val="-169175713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81D8F67" w14:textId="650C7289" w:rsidR="007162D1" w:rsidRPr="007162D1" w:rsidRDefault="007162D1">
        <w:pPr>
          <w:pStyle w:val="Fuzeile"/>
          <w:rPr>
            <w:rFonts w:ascii="Arial" w:hAnsi="Arial" w:cs="Arial"/>
            <w:color w:val="A6A6A6" w:themeColor="background1" w:themeShade="A6"/>
            <w:sz w:val="18"/>
            <w:szCs w:val="18"/>
          </w:rPr>
        </w:pPr>
        <w:r w:rsidRPr="007162D1">
          <w:rPr>
            <w:rFonts w:ascii="Arial" w:hAnsi="Arial" w:cs="Arial"/>
            <w:color w:val="A6A6A6" w:themeColor="background1" w:themeShade="A6"/>
            <w:sz w:val="18"/>
            <w:szCs w:val="18"/>
          </w:rPr>
          <w:fldChar w:fldCharType="begin"/>
        </w:r>
        <w:r w:rsidRPr="007162D1">
          <w:rPr>
            <w:rFonts w:ascii="Arial" w:hAnsi="Arial" w:cs="Arial"/>
            <w:color w:val="A6A6A6" w:themeColor="background1" w:themeShade="A6"/>
            <w:sz w:val="18"/>
            <w:szCs w:val="18"/>
          </w:rPr>
          <w:instrText>PAGE   \* MERGEFORMAT</w:instrText>
        </w:r>
        <w:r w:rsidRPr="007162D1">
          <w:rPr>
            <w:rFonts w:ascii="Arial" w:hAnsi="Arial" w:cs="Arial"/>
            <w:color w:val="A6A6A6" w:themeColor="background1" w:themeShade="A6"/>
            <w:sz w:val="18"/>
            <w:szCs w:val="18"/>
          </w:rPr>
          <w:fldChar w:fldCharType="separate"/>
        </w:r>
        <w:r w:rsidR="00346B74">
          <w:rPr>
            <w:rFonts w:ascii="Arial" w:hAnsi="Arial" w:cs="Arial"/>
            <w:noProof/>
            <w:color w:val="A6A6A6" w:themeColor="background1" w:themeShade="A6"/>
            <w:sz w:val="18"/>
            <w:szCs w:val="18"/>
          </w:rPr>
          <w:t>1</w:t>
        </w:r>
        <w:r w:rsidRPr="007162D1">
          <w:rPr>
            <w:rFonts w:ascii="Arial" w:hAnsi="Arial" w:cs="Arial"/>
            <w:color w:val="A6A6A6" w:themeColor="background1" w:themeShade="A6"/>
            <w:sz w:val="18"/>
            <w:szCs w:val="18"/>
          </w:rPr>
          <w:fldChar w:fldCharType="end"/>
        </w:r>
      </w:p>
    </w:sdtContent>
  </w:sdt>
  <w:p w14:paraId="31134207" w14:textId="77777777" w:rsidR="00AC17F4" w:rsidRDefault="00AC17F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7D813" w14:textId="77777777" w:rsidR="009262FD" w:rsidRDefault="009262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48470" w14:textId="77777777" w:rsidR="00FB5AD5" w:rsidRDefault="00FB5AD5" w:rsidP="00AC17F4">
      <w:pPr>
        <w:spacing w:after="0" w:line="240" w:lineRule="auto"/>
      </w:pPr>
      <w:r>
        <w:separator/>
      </w:r>
    </w:p>
  </w:footnote>
  <w:footnote w:type="continuationSeparator" w:id="0">
    <w:p w14:paraId="2122ABFE" w14:textId="77777777" w:rsidR="00FB5AD5" w:rsidRDefault="00FB5AD5" w:rsidP="00AC1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FF3C" w14:textId="317148A5" w:rsidR="00AC17F4" w:rsidRDefault="00565BBE">
    <w:pPr>
      <w:pStyle w:val="Kopfzeile"/>
    </w:pPr>
    <w:r>
      <w:rPr>
        <w:noProof/>
      </w:rPr>
      <w:pict w14:anchorId="61FCB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11563" o:spid="_x0000_s1047" type="#_x0000_t75" style="position:absolute;margin-left:0;margin-top:0;width:598.3pt;height:841.9pt;z-index:-251657216;mso-position-horizontal:center;mso-position-horizontal-relative:margin;mso-position-vertical:center;mso-position-vertical-relative:margin" o:allowincell="f">
          <v:imagedata r:id="rId1" o:title="4-Seiten_2013_Seite_ohne Seitenzah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E806" w14:textId="37525E1D" w:rsidR="00AC17F4" w:rsidRDefault="00565BBE" w:rsidP="00623E0F">
    <w:pPr>
      <w:pStyle w:val="Kopfzeile"/>
      <w:tabs>
        <w:tab w:val="clear" w:pos="4536"/>
        <w:tab w:val="clear" w:pos="9072"/>
        <w:tab w:val="right" w:pos="8505"/>
      </w:tabs>
    </w:pPr>
    <w:r>
      <w:rPr>
        <w:noProof/>
      </w:rPr>
      <w:pict w14:anchorId="6DF156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11564" o:spid="_x0000_s1048" type="#_x0000_t75" style="position:absolute;margin-left:-68.75pt;margin-top:-205.4pt;width:598.3pt;height:841.9pt;z-index:-251656192;mso-position-horizontal-relative:margin;mso-position-vertical-relative:margin" o:allowincell="f">
          <v:imagedata r:id="rId1" o:title="4-Seiten_2013_Seite_ohne Seitenzah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7046" w14:textId="76BFAEBE" w:rsidR="00AC17F4" w:rsidRDefault="00565BBE">
    <w:pPr>
      <w:pStyle w:val="Kopfzeile"/>
    </w:pPr>
    <w:r>
      <w:rPr>
        <w:noProof/>
      </w:rPr>
      <w:pict w14:anchorId="329FA4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11562" o:spid="_x0000_s1046" type="#_x0000_t75" style="position:absolute;margin-left:0;margin-top:0;width:598.3pt;height:841.9pt;z-index:-251658240;mso-position-horizontal:center;mso-position-horizontal-relative:margin;mso-position-vertical:center;mso-position-vertical-relative:margin" o:allowincell="f">
          <v:imagedata r:id="rId1" o:title="4-Seiten_2013_Seite_ohne Seitenzah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F6E2B"/>
    <w:multiLevelType w:val="hybridMultilevel"/>
    <w:tmpl w:val="E5684FDE"/>
    <w:lvl w:ilvl="0" w:tplc="91E8E5C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7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F4"/>
    <w:rsid w:val="00000818"/>
    <w:rsid w:val="00014C32"/>
    <w:rsid w:val="00026A1D"/>
    <w:rsid w:val="00027870"/>
    <w:rsid w:val="0004027A"/>
    <w:rsid w:val="0004398F"/>
    <w:rsid w:val="00055FF1"/>
    <w:rsid w:val="00063555"/>
    <w:rsid w:val="000876B7"/>
    <w:rsid w:val="00092CE2"/>
    <w:rsid w:val="00096001"/>
    <w:rsid w:val="000A586E"/>
    <w:rsid w:val="000B2780"/>
    <w:rsid w:val="000D36E4"/>
    <w:rsid w:val="000E28D0"/>
    <w:rsid w:val="000F124F"/>
    <w:rsid w:val="00117DB8"/>
    <w:rsid w:val="00130F12"/>
    <w:rsid w:val="00134EF7"/>
    <w:rsid w:val="00144919"/>
    <w:rsid w:val="00147E64"/>
    <w:rsid w:val="00152F34"/>
    <w:rsid w:val="00154BFC"/>
    <w:rsid w:val="00161533"/>
    <w:rsid w:val="00161DED"/>
    <w:rsid w:val="00174EBE"/>
    <w:rsid w:val="00175389"/>
    <w:rsid w:val="00185CED"/>
    <w:rsid w:val="00187F88"/>
    <w:rsid w:val="00192922"/>
    <w:rsid w:val="001A3A64"/>
    <w:rsid w:val="001B041B"/>
    <w:rsid w:val="001B2F48"/>
    <w:rsid w:val="001B37B8"/>
    <w:rsid w:val="001B3D54"/>
    <w:rsid w:val="001B5B95"/>
    <w:rsid w:val="001C035E"/>
    <w:rsid w:val="001C21BA"/>
    <w:rsid w:val="001D0232"/>
    <w:rsid w:val="001D593E"/>
    <w:rsid w:val="001E0AAF"/>
    <w:rsid w:val="001F366B"/>
    <w:rsid w:val="001F537E"/>
    <w:rsid w:val="001F6A8C"/>
    <w:rsid w:val="0020649F"/>
    <w:rsid w:val="0021679E"/>
    <w:rsid w:val="00223014"/>
    <w:rsid w:val="00230FFF"/>
    <w:rsid w:val="00232E37"/>
    <w:rsid w:val="0026402E"/>
    <w:rsid w:val="00272161"/>
    <w:rsid w:val="0027712D"/>
    <w:rsid w:val="00284A43"/>
    <w:rsid w:val="002A3773"/>
    <w:rsid w:val="002A459B"/>
    <w:rsid w:val="002A6C00"/>
    <w:rsid w:val="002A7731"/>
    <w:rsid w:val="002B2581"/>
    <w:rsid w:val="002B2E4A"/>
    <w:rsid w:val="002B6B95"/>
    <w:rsid w:val="002B6C30"/>
    <w:rsid w:val="002B77AA"/>
    <w:rsid w:val="002C309D"/>
    <w:rsid w:val="002C68C9"/>
    <w:rsid w:val="002E6302"/>
    <w:rsid w:val="002E6E0A"/>
    <w:rsid w:val="00300DD9"/>
    <w:rsid w:val="00315522"/>
    <w:rsid w:val="00320E27"/>
    <w:rsid w:val="00323763"/>
    <w:rsid w:val="00344CB8"/>
    <w:rsid w:val="00346B74"/>
    <w:rsid w:val="0035087B"/>
    <w:rsid w:val="003604D8"/>
    <w:rsid w:val="003672C6"/>
    <w:rsid w:val="00370CB9"/>
    <w:rsid w:val="003773A1"/>
    <w:rsid w:val="00393BB2"/>
    <w:rsid w:val="003A2CC7"/>
    <w:rsid w:val="003A6A86"/>
    <w:rsid w:val="003B2136"/>
    <w:rsid w:val="003C5853"/>
    <w:rsid w:val="003D180C"/>
    <w:rsid w:val="003E55DF"/>
    <w:rsid w:val="003F40AA"/>
    <w:rsid w:val="00404594"/>
    <w:rsid w:val="00405B8A"/>
    <w:rsid w:val="00413FC3"/>
    <w:rsid w:val="00425FC9"/>
    <w:rsid w:val="00431399"/>
    <w:rsid w:val="00432CF6"/>
    <w:rsid w:val="00435F19"/>
    <w:rsid w:val="00440AA9"/>
    <w:rsid w:val="004421BC"/>
    <w:rsid w:val="00442880"/>
    <w:rsid w:val="004448AF"/>
    <w:rsid w:val="004646D5"/>
    <w:rsid w:val="00465806"/>
    <w:rsid w:val="00465BCA"/>
    <w:rsid w:val="00472CBC"/>
    <w:rsid w:val="004742A7"/>
    <w:rsid w:val="00474CC5"/>
    <w:rsid w:val="00482045"/>
    <w:rsid w:val="00483DFE"/>
    <w:rsid w:val="00483E74"/>
    <w:rsid w:val="00487B74"/>
    <w:rsid w:val="00497328"/>
    <w:rsid w:val="004A04E3"/>
    <w:rsid w:val="004A0D8B"/>
    <w:rsid w:val="004A309D"/>
    <w:rsid w:val="004B3A15"/>
    <w:rsid w:val="004B3D90"/>
    <w:rsid w:val="004C12F9"/>
    <w:rsid w:val="004D0FC2"/>
    <w:rsid w:val="004E618F"/>
    <w:rsid w:val="00504D84"/>
    <w:rsid w:val="00522507"/>
    <w:rsid w:val="005239E2"/>
    <w:rsid w:val="005369F8"/>
    <w:rsid w:val="005605CF"/>
    <w:rsid w:val="00564D9C"/>
    <w:rsid w:val="00565BBE"/>
    <w:rsid w:val="00566B18"/>
    <w:rsid w:val="005759A0"/>
    <w:rsid w:val="00584014"/>
    <w:rsid w:val="0059264A"/>
    <w:rsid w:val="005A6092"/>
    <w:rsid w:val="005B7286"/>
    <w:rsid w:val="005E6CB7"/>
    <w:rsid w:val="005E7811"/>
    <w:rsid w:val="005F56B2"/>
    <w:rsid w:val="0060280D"/>
    <w:rsid w:val="00604C12"/>
    <w:rsid w:val="00605E45"/>
    <w:rsid w:val="00610953"/>
    <w:rsid w:val="00623E0F"/>
    <w:rsid w:val="00625F6B"/>
    <w:rsid w:val="006357BE"/>
    <w:rsid w:val="006471B5"/>
    <w:rsid w:val="00651873"/>
    <w:rsid w:val="0065317E"/>
    <w:rsid w:val="00653430"/>
    <w:rsid w:val="00683F9C"/>
    <w:rsid w:val="006861BB"/>
    <w:rsid w:val="006A0AD5"/>
    <w:rsid w:val="006A59CB"/>
    <w:rsid w:val="006C15FF"/>
    <w:rsid w:val="006C1C0F"/>
    <w:rsid w:val="006D37BB"/>
    <w:rsid w:val="006F7DE9"/>
    <w:rsid w:val="00700B97"/>
    <w:rsid w:val="00711F50"/>
    <w:rsid w:val="007128CE"/>
    <w:rsid w:val="00713145"/>
    <w:rsid w:val="007162D1"/>
    <w:rsid w:val="00723831"/>
    <w:rsid w:val="00735A44"/>
    <w:rsid w:val="00743355"/>
    <w:rsid w:val="00743F92"/>
    <w:rsid w:val="007479E9"/>
    <w:rsid w:val="007525EA"/>
    <w:rsid w:val="007551A9"/>
    <w:rsid w:val="007571AA"/>
    <w:rsid w:val="00762614"/>
    <w:rsid w:val="00766BAB"/>
    <w:rsid w:val="00776278"/>
    <w:rsid w:val="00777082"/>
    <w:rsid w:val="00781851"/>
    <w:rsid w:val="00794FF2"/>
    <w:rsid w:val="007965C4"/>
    <w:rsid w:val="007A169E"/>
    <w:rsid w:val="007A359A"/>
    <w:rsid w:val="007A4E9F"/>
    <w:rsid w:val="007C6163"/>
    <w:rsid w:val="007D1A8B"/>
    <w:rsid w:val="007E3441"/>
    <w:rsid w:val="007F0AFF"/>
    <w:rsid w:val="007F1960"/>
    <w:rsid w:val="00813D1D"/>
    <w:rsid w:val="00817D9A"/>
    <w:rsid w:val="008251A0"/>
    <w:rsid w:val="00860635"/>
    <w:rsid w:val="0087059E"/>
    <w:rsid w:val="00872645"/>
    <w:rsid w:val="00873A80"/>
    <w:rsid w:val="008829BB"/>
    <w:rsid w:val="00887851"/>
    <w:rsid w:val="008A4F43"/>
    <w:rsid w:val="008C20CC"/>
    <w:rsid w:val="008C7A99"/>
    <w:rsid w:val="008D1B1D"/>
    <w:rsid w:val="008D3D63"/>
    <w:rsid w:val="009058A9"/>
    <w:rsid w:val="0091609E"/>
    <w:rsid w:val="00916B3D"/>
    <w:rsid w:val="00917F27"/>
    <w:rsid w:val="0092543F"/>
    <w:rsid w:val="009262FD"/>
    <w:rsid w:val="00930AEE"/>
    <w:rsid w:val="00943CD7"/>
    <w:rsid w:val="00946060"/>
    <w:rsid w:val="00951637"/>
    <w:rsid w:val="00966484"/>
    <w:rsid w:val="00983C2D"/>
    <w:rsid w:val="00983EA4"/>
    <w:rsid w:val="0098529B"/>
    <w:rsid w:val="00992913"/>
    <w:rsid w:val="009959F7"/>
    <w:rsid w:val="009A18B6"/>
    <w:rsid w:val="009A4115"/>
    <w:rsid w:val="009B1F35"/>
    <w:rsid w:val="009B7EE6"/>
    <w:rsid w:val="009C18C4"/>
    <w:rsid w:val="009D2172"/>
    <w:rsid w:val="009D6487"/>
    <w:rsid w:val="009E1916"/>
    <w:rsid w:val="00A01F7A"/>
    <w:rsid w:val="00A17DF0"/>
    <w:rsid w:val="00A24BEC"/>
    <w:rsid w:val="00A3298B"/>
    <w:rsid w:val="00A57A0A"/>
    <w:rsid w:val="00A57CE4"/>
    <w:rsid w:val="00A60825"/>
    <w:rsid w:val="00A67122"/>
    <w:rsid w:val="00A70538"/>
    <w:rsid w:val="00A717A5"/>
    <w:rsid w:val="00A72B73"/>
    <w:rsid w:val="00A81DCD"/>
    <w:rsid w:val="00A83C60"/>
    <w:rsid w:val="00A8705B"/>
    <w:rsid w:val="00A87A6B"/>
    <w:rsid w:val="00A97D2A"/>
    <w:rsid w:val="00AA1083"/>
    <w:rsid w:val="00AA4EE9"/>
    <w:rsid w:val="00AA6C9F"/>
    <w:rsid w:val="00AC17F4"/>
    <w:rsid w:val="00AD2AFF"/>
    <w:rsid w:val="00AE03FC"/>
    <w:rsid w:val="00AE1EFF"/>
    <w:rsid w:val="00AF3D99"/>
    <w:rsid w:val="00AF6CB7"/>
    <w:rsid w:val="00B010E7"/>
    <w:rsid w:val="00B030E7"/>
    <w:rsid w:val="00B06691"/>
    <w:rsid w:val="00B17117"/>
    <w:rsid w:val="00B2017A"/>
    <w:rsid w:val="00B2240D"/>
    <w:rsid w:val="00B2416D"/>
    <w:rsid w:val="00B25D93"/>
    <w:rsid w:val="00B37714"/>
    <w:rsid w:val="00B37D77"/>
    <w:rsid w:val="00B41699"/>
    <w:rsid w:val="00B42A1B"/>
    <w:rsid w:val="00B538FE"/>
    <w:rsid w:val="00B65F88"/>
    <w:rsid w:val="00B73D6A"/>
    <w:rsid w:val="00B75DC0"/>
    <w:rsid w:val="00B77FFB"/>
    <w:rsid w:val="00B8093A"/>
    <w:rsid w:val="00B90E53"/>
    <w:rsid w:val="00B91FD4"/>
    <w:rsid w:val="00BA051D"/>
    <w:rsid w:val="00BA2C9C"/>
    <w:rsid w:val="00BB02C8"/>
    <w:rsid w:val="00BB42D4"/>
    <w:rsid w:val="00BB5190"/>
    <w:rsid w:val="00BB5AEE"/>
    <w:rsid w:val="00BB7F2B"/>
    <w:rsid w:val="00BC5B5F"/>
    <w:rsid w:val="00BC7D40"/>
    <w:rsid w:val="00BD469D"/>
    <w:rsid w:val="00BE230A"/>
    <w:rsid w:val="00BE47B4"/>
    <w:rsid w:val="00C00179"/>
    <w:rsid w:val="00C01E0C"/>
    <w:rsid w:val="00C03601"/>
    <w:rsid w:val="00C03845"/>
    <w:rsid w:val="00C050E2"/>
    <w:rsid w:val="00C05DAA"/>
    <w:rsid w:val="00C11652"/>
    <w:rsid w:val="00C122ED"/>
    <w:rsid w:val="00C207AA"/>
    <w:rsid w:val="00C20934"/>
    <w:rsid w:val="00C44B45"/>
    <w:rsid w:val="00C4661D"/>
    <w:rsid w:val="00C54575"/>
    <w:rsid w:val="00C56165"/>
    <w:rsid w:val="00C564F7"/>
    <w:rsid w:val="00C70294"/>
    <w:rsid w:val="00C73A40"/>
    <w:rsid w:val="00C7523F"/>
    <w:rsid w:val="00C846B2"/>
    <w:rsid w:val="00C85FCE"/>
    <w:rsid w:val="00C91587"/>
    <w:rsid w:val="00C967FA"/>
    <w:rsid w:val="00CA2045"/>
    <w:rsid w:val="00CA5A5B"/>
    <w:rsid w:val="00CB6C43"/>
    <w:rsid w:val="00CC400C"/>
    <w:rsid w:val="00CD5A31"/>
    <w:rsid w:val="00CE46FC"/>
    <w:rsid w:val="00CE5CB9"/>
    <w:rsid w:val="00CF42B5"/>
    <w:rsid w:val="00CF4DF9"/>
    <w:rsid w:val="00D013FB"/>
    <w:rsid w:val="00D07FD3"/>
    <w:rsid w:val="00D13D66"/>
    <w:rsid w:val="00D25A67"/>
    <w:rsid w:val="00D270A1"/>
    <w:rsid w:val="00D31A79"/>
    <w:rsid w:val="00D33BE4"/>
    <w:rsid w:val="00D35D76"/>
    <w:rsid w:val="00D43FAC"/>
    <w:rsid w:val="00D555C6"/>
    <w:rsid w:val="00D56984"/>
    <w:rsid w:val="00D56D64"/>
    <w:rsid w:val="00D57940"/>
    <w:rsid w:val="00D57B61"/>
    <w:rsid w:val="00D605C5"/>
    <w:rsid w:val="00D62236"/>
    <w:rsid w:val="00D66BA3"/>
    <w:rsid w:val="00D856CB"/>
    <w:rsid w:val="00D93817"/>
    <w:rsid w:val="00DA5D9F"/>
    <w:rsid w:val="00DB5EBA"/>
    <w:rsid w:val="00DC15A2"/>
    <w:rsid w:val="00DE49DA"/>
    <w:rsid w:val="00DE66F8"/>
    <w:rsid w:val="00DF0B89"/>
    <w:rsid w:val="00E07264"/>
    <w:rsid w:val="00E2357A"/>
    <w:rsid w:val="00E259C8"/>
    <w:rsid w:val="00E321FE"/>
    <w:rsid w:val="00E37565"/>
    <w:rsid w:val="00E5243C"/>
    <w:rsid w:val="00E75FC5"/>
    <w:rsid w:val="00E87120"/>
    <w:rsid w:val="00E9066F"/>
    <w:rsid w:val="00E965E6"/>
    <w:rsid w:val="00EA124C"/>
    <w:rsid w:val="00EB60D4"/>
    <w:rsid w:val="00EB644F"/>
    <w:rsid w:val="00EC1CF1"/>
    <w:rsid w:val="00ED2249"/>
    <w:rsid w:val="00ED37B9"/>
    <w:rsid w:val="00EE4FAE"/>
    <w:rsid w:val="00F04B11"/>
    <w:rsid w:val="00F36C02"/>
    <w:rsid w:val="00F40678"/>
    <w:rsid w:val="00F42C71"/>
    <w:rsid w:val="00F43507"/>
    <w:rsid w:val="00F46CF3"/>
    <w:rsid w:val="00F47A5E"/>
    <w:rsid w:val="00F50AE9"/>
    <w:rsid w:val="00F50DA9"/>
    <w:rsid w:val="00F618F6"/>
    <w:rsid w:val="00F77833"/>
    <w:rsid w:val="00F83616"/>
    <w:rsid w:val="00FA27AB"/>
    <w:rsid w:val="00FA3719"/>
    <w:rsid w:val="00FB5AD5"/>
    <w:rsid w:val="00FB6EB4"/>
    <w:rsid w:val="00FC485E"/>
    <w:rsid w:val="00FD1570"/>
    <w:rsid w:val="00FD41F2"/>
    <w:rsid w:val="00FF03F1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87429"/>
  <w15:chartTrackingRefBased/>
  <w15:docId w15:val="{C3D0D1FC-6F01-455D-96EC-901A6FF8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C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17F4"/>
  </w:style>
  <w:style w:type="paragraph" w:styleId="Fuzeile">
    <w:name w:val="footer"/>
    <w:basedOn w:val="Standard"/>
    <w:link w:val="FuzeileZchn"/>
    <w:uiPriority w:val="99"/>
    <w:unhideWhenUsed/>
    <w:rsid w:val="00AC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17F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7D2A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FB6EB4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A05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A05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A05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05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051D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B0669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309D"/>
    <w:rPr>
      <w:color w:val="605E5C"/>
      <w:shd w:val="clear" w:color="auto" w:fill="E1DFDD"/>
    </w:rPr>
  </w:style>
  <w:style w:type="paragraph" w:customStyle="1" w:styleId="Default">
    <w:name w:val="Default"/>
    <w:rsid w:val="000F124F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192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4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echnoseum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Morath, Heike</dc:creator>
  <cp:keywords/>
  <dc:description/>
  <cp:lastModifiedBy>Teerling, Marit</cp:lastModifiedBy>
  <cp:revision>63</cp:revision>
  <cp:lastPrinted>2025-04-28T09:49:00Z</cp:lastPrinted>
  <dcterms:created xsi:type="dcterms:W3CDTF">2026-08-03T09:52:00Z</dcterms:created>
  <dcterms:modified xsi:type="dcterms:W3CDTF">2026-08-25T07:33:00Z</dcterms:modified>
</cp:coreProperties>
</file>