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23687E" w14:textId="3AEAEA5E" w:rsidR="00C5375C" w:rsidRPr="00D301EB" w:rsidRDefault="0052038E" w:rsidP="00C5375C">
      <w:pPr>
        <w:ind w:right="27"/>
        <w:rPr>
          <w:rFonts w:ascii="Arial" w:hAnsi="Arial" w:cs="Arial"/>
          <w:b/>
          <w:bCs/>
        </w:rPr>
      </w:pPr>
      <w:r w:rsidRPr="174EB91B">
        <w:rPr>
          <w:rFonts w:ascii="Arial" w:hAnsi="Arial" w:cs="Arial"/>
          <w:b/>
          <w:bCs/>
        </w:rPr>
        <w:t xml:space="preserve">Teil 2 – Bertrand Lejoly: </w:t>
      </w:r>
      <w:r w:rsidR="008A666C" w:rsidRPr="174EB91B">
        <w:rPr>
          <w:rFonts w:ascii="Arial" w:hAnsi="Arial" w:cs="Arial"/>
          <w:b/>
          <w:bCs/>
        </w:rPr>
        <w:t xml:space="preserve">Flämische </w:t>
      </w:r>
      <w:r w:rsidR="006E7B8E" w:rsidRPr="174EB91B">
        <w:rPr>
          <w:rFonts w:ascii="Arial" w:hAnsi="Arial" w:cs="Arial"/>
          <w:b/>
          <w:bCs/>
        </w:rPr>
        <w:t xml:space="preserve">Zurückhaltung </w:t>
      </w:r>
      <w:r w:rsidR="00D45AB3" w:rsidRPr="174EB91B">
        <w:rPr>
          <w:rFonts w:ascii="Arial" w:hAnsi="Arial" w:cs="Arial"/>
          <w:b/>
          <w:bCs/>
        </w:rPr>
        <w:t xml:space="preserve">trifft auf </w:t>
      </w:r>
      <w:r w:rsidR="00CD6C06" w:rsidRPr="174EB91B">
        <w:rPr>
          <w:rFonts w:ascii="Arial" w:hAnsi="Arial" w:cs="Arial"/>
          <w:b/>
          <w:bCs/>
        </w:rPr>
        <w:t>komfortable</w:t>
      </w:r>
      <w:r w:rsidR="00D45AB3" w:rsidRPr="174EB91B">
        <w:rPr>
          <w:rFonts w:ascii="Arial" w:hAnsi="Arial" w:cs="Arial"/>
          <w:b/>
          <w:bCs/>
        </w:rPr>
        <w:t xml:space="preserve"> Ge</w:t>
      </w:r>
      <w:r w:rsidR="00E45243">
        <w:rPr>
          <w:rFonts w:ascii="Arial" w:hAnsi="Arial" w:cs="Arial"/>
          <w:b/>
          <w:bCs/>
        </w:rPr>
        <w:t>borgenheit</w:t>
      </w:r>
    </w:p>
    <w:p w14:paraId="7B6C72E6" w14:textId="77777777" w:rsidR="00C5375C" w:rsidRPr="00D301EB" w:rsidRDefault="00C5375C" w:rsidP="00C5375C">
      <w:pPr>
        <w:ind w:left="360" w:right="27"/>
        <w:rPr>
          <w:rFonts w:ascii="Arial" w:hAnsi="Arial" w:cs="Arial"/>
          <w:b/>
          <w:bCs/>
        </w:rPr>
      </w:pPr>
    </w:p>
    <w:p w14:paraId="0EFF8E9B" w14:textId="732C3F75" w:rsidR="00C5375C" w:rsidRDefault="00EF1A05" w:rsidP="00EF1A05">
      <w:pPr>
        <w:ind w:right="27"/>
        <w:rPr>
          <w:rFonts w:ascii="Arial" w:hAnsi="Arial" w:cs="Arial"/>
          <w:b/>
          <w:bCs/>
        </w:rPr>
      </w:pPr>
      <w:r w:rsidRPr="174EB91B">
        <w:rPr>
          <w:rFonts w:ascii="Arial" w:hAnsi="Arial" w:cs="Arial"/>
          <w:b/>
          <w:bCs/>
        </w:rPr>
        <w:t>Im zweiten Teil der Signature-Serie definiert der belgische Designer den Waschplatz neu</w:t>
      </w:r>
    </w:p>
    <w:p w14:paraId="7C0143FE" w14:textId="77777777" w:rsidR="00EF1A05" w:rsidRPr="00D301EB" w:rsidRDefault="00EF1A05" w:rsidP="00EF1A05">
      <w:pPr>
        <w:ind w:right="27"/>
        <w:rPr>
          <w:rFonts w:ascii="Arial" w:hAnsi="Arial" w:cs="Arial"/>
          <w:b/>
          <w:bCs/>
        </w:rPr>
      </w:pPr>
    </w:p>
    <w:p w14:paraId="64740CE8" w14:textId="33756094" w:rsidR="00EF1A05" w:rsidRDefault="007E2BEB" w:rsidP="00C5375C">
      <w:pPr>
        <w:pStyle w:val="Listenabsatz"/>
        <w:numPr>
          <w:ilvl w:val="0"/>
          <w:numId w:val="6"/>
        </w:numPr>
        <w:ind w:right="27"/>
        <w:rPr>
          <w:rFonts w:ascii="Arial" w:hAnsi="Arial" w:cs="Arial"/>
          <w:b/>
          <w:bCs/>
        </w:rPr>
      </w:pPr>
      <w:r>
        <w:rPr>
          <w:rFonts w:ascii="Arial" w:hAnsi="Arial" w:cs="Arial"/>
          <w:b/>
          <w:bCs/>
        </w:rPr>
        <w:t>Eine offene Raumgestaltung trifft auf intime Rückzugsorte</w:t>
      </w:r>
    </w:p>
    <w:p w14:paraId="311294CE" w14:textId="77777777" w:rsidR="003800A9" w:rsidRDefault="003800A9" w:rsidP="00C5375C">
      <w:pPr>
        <w:pStyle w:val="Listenabsatz"/>
        <w:numPr>
          <w:ilvl w:val="0"/>
          <w:numId w:val="6"/>
        </w:numPr>
        <w:ind w:right="27"/>
        <w:rPr>
          <w:rFonts w:ascii="Arial" w:hAnsi="Arial" w:cs="Arial"/>
          <w:b/>
          <w:bCs/>
        </w:rPr>
      </w:pPr>
      <w:r>
        <w:rPr>
          <w:rFonts w:ascii="Arial" w:hAnsi="Arial" w:cs="Arial"/>
          <w:b/>
          <w:bCs/>
        </w:rPr>
        <w:t>Erfolgreiche Komplettbadserie D-Neo neu interpretiert</w:t>
      </w:r>
    </w:p>
    <w:p w14:paraId="1567217F" w14:textId="035D726F" w:rsidR="00C5375C" w:rsidRPr="00D301EB" w:rsidRDefault="00596E13" w:rsidP="00C5375C">
      <w:pPr>
        <w:pStyle w:val="Listenabsatz"/>
        <w:numPr>
          <w:ilvl w:val="0"/>
          <w:numId w:val="6"/>
        </w:numPr>
        <w:ind w:right="27"/>
        <w:rPr>
          <w:rFonts w:ascii="Arial" w:hAnsi="Arial" w:cs="Arial"/>
          <w:b/>
          <w:bCs/>
        </w:rPr>
      </w:pPr>
      <w:r>
        <w:rPr>
          <w:rFonts w:ascii="Arial" w:hAnsi="Arial" w:cs="Arial"/>
          <w:b/>
          <w:bCs/>
        </w:rPr>
        <w:t>Moosgrüne</w:t>
      </w:r>
      <w:r w:rsidR="0015557C" w:rsidRPr="174EB91B">
        <w:rPr>
          <w:rFonts w:ascii="Arial" w:hAnsi="Arial" w:cs="Arial"/>
          <w:b/>
          <w:bCs/>
        </w:rPr>
        <w:t xml:space="preserve"> Wände, schwarze Akzente und </w:t>
      </w:r>
      <w:r w:rsidR="00A22408" w:rsidRPr="174EB91B">
        <w:rPr>
          <w:rFonts w:ascii="Arial" w:hAnsi="Arial" w:cs="Arial"/>
          <w:b/>
          <w:bCs/>
        </w:rPr>
        <w:t>dunkle Holztöne</w:t>
      </w:r>
      <w:r>
        <w:rPr>
          <w:rFonts w:ascii="Arial" w:hAnsi="Arial" w:cs="Arial"/>
          <w:b/>
          <w:bCs/>
        </w:rPr>
        <w:t xml:space="preserve"> bestimmen </w:t>
      </w:r>
      <w:r w:rsidR="004D2CFF">
        <w:rPr>
          <w:rFonts w:ascii="Arial" w:hAnsi="Arial" w:cs="Arial"/>
          <w:b/>
          <w:bCs/>
        </w:rPr>
        <w:t>das Interieur</w:t>
      </w:r>
    </w:p>
    <w:p w14:paraId="307CC760" w14:textId="77777777" w:rsidR="00C5375C" w:rsidRPr="00CC3ED2" w:rsidRDefault="00C5375C" w:rsidP="00C5375C">
      <w:pPr>
        <w:ind w:left="360" w:right="27"/>
        <w:rPr>
          <w:rFonts w:ascii="Arial" w:hAnsi="Arial" w:cs="Arial"/>
          <w:b/>
          <w:bCs/>
        </w:rPr>
      </w:pPr>
    </w:p>
    <w:p w14:paraId="1634E8F9" w14:textId="15C9DADA" w:rsidR="00DD17EE" w:rsidRDefault="00C828F5" w:rsidP="00334AF1">
      <w:pPr>
        <w:rPr>
          <w:rFonts w:ascii="Arial" w:hAnsi="Arial" w:cs="Arial"/>
        </w:rPr>
      </w:pPr>
      <w:bookmarkStart w:id="0" w:name="_Hlk151029131"/>
      <w:r w:rsidRPr="174EB91B">
        <w:rPr>
          <w:rFonts w:ascii="Arial" w:hAnsi="Arial" w:cs="Arial"/>
        </w:rPr>
        <w:t xml:space="preserve">Ein Gefühl von Wärme, Geborgenheit und Intimität zu vermitteln, das war das Ziel von Bertrand Lejoly, als er </w:t>
      </w:r>
      <w:r w:rsidR="2DE02A66" w:rsidRPr="174EB91B">
        <w:rPr>
          <w:rFonts w:ascii="Arial" w:hAnsi="Arial" w:cs="Arial"/>
        </w:rPr>
        <w:t>sein Signature-Bathroom</w:t>
      </w:r>
      <w:r w:rsidRPr="174EB91B">
        <w:rPr>
          <w:rFonts w:ascii="Arial" w:hAnsi="Arial" w:cs="Arial"/>
        </w:rPr>
        <w:t xml:space="preserve"> entwarf. „Ich wollte warme Materialien und Accessoires verwenden, um die sterile und kalte Atmosphäre zu vermeiden, die B</w:t>
      </w:r>
      <w:r w:rsidR="651DA415" w:rsidRPr="174EB91B">
        <w:rPr>
          <w:rFonts w:ascii="Arial" w:hAnsi="Arial" w:cs="Arial"/>
        </w:rPr>
        <w:t>äder</w:t>
      </w:r>
      <w:r w:rsidRPr="174EB91B">
        <w:rPr>
          <w:rFonts w:ascii="Arial" w:hAnsi="Arial" w:cs="Arial"/>
        </w:rPr>
        <w:t xml:space="preserve"> manchmal ausstrahlen“, erklärt </w:t>
      </w:r>
      <w:r w:rsidR="00E915C0">
        <w:rPr>
          <w:rFonts w:ascii="Arial" w:hAnsi="Arial" w:cs="Arial"/>
        </w:rPr>
        <w:t>der Designer</w:t>
      </w:r>
      <w:r w:rsidRPr="174EB91B">
        <w:rPr>
          <w:rFonts w:ascii="Arial" w:hAnsi="Arial" w:cs="Arial"/>
        </w:rPr>
        <w:t>. Und so folgte er dem Trend, das Bad als warmen Rückzugsraum zu gestalten, der eine offene Raumgestaltung mit intimen Elementen verbindet und dessen Materialien perfekt mit dem</w:t>
      </w:r>
      <w:r w:rsidRPr="001471AE">
        <w:rPr>
          <w:rFonts w:ascii="Arial" w:hAnsi="Arial" w:cs="Arial"/>
        </w:rPr>
        <w:t xml:space="preserve"> </w:t>
      </w:r>
      <w:r w:rsidR="00C65E8C" w:rsidRPr="001471AE">
        <w:rPr>
          <w:rFonts w:ascii="Arial" w:hAnsi="Arial" w:cs="Arial"/>
        </w:rPr>
        <w:t>desaturierten</w:t>
      </w:r>
      <w:r w:rsidRPr="001471AE">
        <w:rPr>
          <w:rFonts w:ascii="Arial" w:hAnsi="Arial" w:cs="Arial"/>
        </w:rPr>
        <w:t xml:space="preserve"> </w:t>
      </w:r>
      <w:r w:rsidRPr="174EB91B">
        <w:rPr>
          <w:rFonts w:ascii="Arial" w:hAnsi="Arial" w:cs="Arial"/>
        </w:rPr>
        <w:t xml:space="preserve">Moosgrün </w:t>
      </w:r>
      <w:r w:rsidR="4A9E2DE2" w:rsidRPr="174EB91B">
        <w:rPr>
          <w:rFonts w:ascii="Arial" w:hAnsi="Arial" w:cs="Arial"/>
        </w:rPr>
        <w:t>als Wandfarbe</w:t>
      </w:r>
      <w:r w:rsidRPr="174EB91B">
        <w:rPr>
          <w:rFonts w:ascii="Arial" w:hAnsi="Arial" w:cs="Arial"/>
        </w:rPr>
        <w:t xml:space="preserve"> harmonieren.</w:t>
      </w:r>
    </w:p>
    <w:p w14:paraId="7476216C" w14:textId="77777777" w:rsidR="00C828F5" w:rsidRDefault="00C828F5" w:rsidP="00334AF1">
      <w:pPr>
        <w:rPr>
          <w:rFonts w:ascii="Arial" w:hAnsi="Arial" w:cs="Arial"/>
        </w:rPr>
      </w:pPr>
    </w:p>
    <w:p w14:paraId="0348F757" w14:textId="5F63F75F" w:rsidR="00DD17EE" w:rsidRPr="00DD17EE" w:rsidRDefault="02992D88" w:rsidP="00334AF1">
      <w:pPr>
        <w:rPr>
          <w:rFonts w:ascii="Arial" w:hAnsi="Arial" w:cs="Arial"/>
          <w:b/>
          <w:bCs/>
        </w:rPr>
      </w:pPr>
      <w:r w:rsidRPr="2348A4AE">
        <w:rPr>
          <w:rFonts w:ascii="Arial" w:hAnsi="Arial" w:cs="Arial"/>
          <w:b/>
          <w:bCs/>
        </w:rPr>
        <w:t>Ausbalancierter</w:t>
      </w:r>
      <w:r w:rsidR="00DD17EE" w:rsidRPr="00DD17EE">
        <w:rPr>
          <w:rFonts w:ascii="Arial" w:hAnsi="Arial" w:cs="Arial"/>
          <w:b/>
          <w:bCs/>
        </w:rPr>
        <w:t xml:space="preserve"> Grundriss</w:t>
      </w:r>
    </w:p>
    <w:p w14:paraId="6B7694AB" w14:textId="73DD4EAB" w:rsidR="00334AF1" w:rsidRDefault="00D84024" w:rsidP="00334AF1">
      <w:pPr>
        <w:rPr>
          <w:rFonts w:ascii="Arial" w:hAnsi="Arial" w:cs="Arial"/>
        </w:rPr>
      </w:pPr>
      <w:r w:rsidRPr="00D84024">
        <w:rPr>
          <w:rFonts w:ascii="Arial" w:hAnsi="Arial" w:cs="Arial"/>
        </w:rPr>
        <w:t xml:space="preserve">Um den Balanceakt zwischen einem offenen und einladenden Bad einerseits und einem intimen Rückzugsort andererseits zu meistern, entschied sich Bertrand Lejoly für eine unkonventionelle Aufteilung des Doppelwaschplatzes. „Ich wollte eine direkte Verbindung zum Schlafzimmer schaffen, deshalb war es wichtig, ein Gleichgewicht zwischen Offenheit und einem nahtlosen Übergang zwischen den beiden Bereichen zu finden. Gleichzeitig </w:t>
      </w:r>
      <w:r w:rsidR="00835D1C" w:rsidRPr="00D84024">
        <w:rPr>
          <w:rFonts w:ascii="Arial" w:hAnsi="Arial" w:cs="Arial"/>
        </w:rPr>
        <w:t>entstehen</w:t>
      </w:r>
      <w:r w:rsidRPr="00D84024">
        <w:rPr>
          <w:rFonts w:ascii="Arial" w:hAnsi="Arial" w:cs="Arial"/>
        </w:rPr>
        <w:t xml:space="preserve"> so eine harmonische Symmetrie und optimale Raumnutzung“, erklärt er. Um trotz der offenen Raumgestaltung eine gewisse Privatsphäre zu schaffen, entschied er sich, Dusche und </w:t>
      </w:r>
      <w:r w:rsidR="00517FCD">
        <w:rPr>
          <w:rFonts w:ascii="Arial" w:hAnsi="Arial" w:cs="Arial"/>
        </w:rPr>
        <w:t>Dusch-</w:t>
      </w:r>
      <w:r w:rsidRPr="00D84024">
        <w:rPr>
          <w:rFonts w:ascii="Arial" w:hAnsi="Arial" w:cs="Arial"/>
        </w:rPr>
        <w:t>WC hinter Türen zu platzieren. Geschlossen wirken die Türen wie eine Schrankwand, die das Gesamtbild des Bades harmonisch abrundet.</w:t>
      </w:r>
    </w:p>
    <w:p w14:paraId="585AE156" w14:textId="77777777" w:rsidR="00D84024" w:rsidRPr="00334AF1" w:rsidRDefault="00D84024" w:rsidP="00334AF1">
      <w:pPr>
        <w:rPr>
          <w:rFonts w:ascii="Arial" w:hAnsi="Arial" w:cs="Arial"/>
        </w:rPr>
      </w:pPr>
    </w:p>
    <w:p w14:paraId="4DD1EA2C" w14:textId="77777777" w:rsidR="00334AF1" w:rsidRPr="00334AF1" w:rsidRDefault="00334AF1" w:rsidP="00334AF1">
      <w:pPr>
        <w:rPr>
          <w:rFonts w:ascii="Arial" w:hAnsi="Arial" w:cs="Arial"/>
        </w:rPr>
      </w:pPr>
      <w:r w:rsidRPr="00334AF1">
        <w:rPr>
          <w:rFonts w:ascii="Arial" w:hAnsi="Arial" w:cs="Arial"/>
          <w:b/>
          <w:bCs/>
        </w:rPr>
        <w:t>Die Vielseitigkeit von D-Neo</w:t>
      </w:r>
    </w:p>
    <w:p w14:paraId="282E2457" w14:textId="36F77F74" w:rsidR="00E724D4" w:rsidRPr="00E724D4" w:rsidRDefault="00312E18" w:rsidP="00E724D4">
      <w:pPr>
        <w:rPr>
          <w:rFonts w:ascii="Arial" w:hAnsi="Arial" w:cs="Arial"/>
        </w:rPr>
      </w:pPr>
      <w:r w:rsidRPr="174EB91B">
        <w:rPr>
          <w:rFonts w:ascii="Arial" w:hAnsi="Arial" w:cs="Arial"/>
        </w:rPr>
        <w:t xml:space="preserve">Für die Innenausstattung wählte Bertrand Lejoly seine eigene Badserie D-Neo, die er in einem neuen Ambiente interpretierte. </w:t>
      </w:r>
      <w:r w:rsidR="00E724D4" w:rsidRPr="174EB91B">
        <w:rPr>
          <w:rFonts w:ascii="Arial" w:hAnsi="Arial" w:cs="Arial"/>
        </w:rPr>
        <w:t xml:space="preserve">„D-Neo ist sehr vielseitig und neutral, es dient als Plattform, die jeden Stil und jede Atmosphäre ergänzen kann“, sagt er. Die Komplettbadserie, kombiniert mit warmen und weichen </w:t>
      </w:r>
      <w:r w:rsidR="00E724D4" w:rsidRPr="174EB91B">
        <w:rPr>
          <w:rFonts w:ascii="Arial" w:hAnsi="Arial" w:cs="Arial"/>
        </w:rPr>
        <w:lastRenderedPageBreak/>
        <w:t>Materialien, wirkt wie eine Leinwand, die es ermöglicht, die eigene Persönlichkeit in den Raum einzubinden. Diese Flexibilität bietet die Freiheit, etwas Einzigartiges und Zeitloses zu schaffen.</w:t>
      </w:r>
    </w:p>
    <w:p w14:paraId="0AF87FE6" w14:textId="05E00E0A" w:rsidR="0062685C" w:rsidRDefault="00E724D4" w:rsidP="00E724D4">
      <w:pPr>
        <w:rPr>
          <w:rFonts w:ascii="Arial" w:hAnsi="Arial" w:cs="Arial"/>
        </w:rPr>
      </w:pPr>
      <w:r w:rsidRPr="00E724D4">
        <w:rPr>
          <w:rFonts w:ascii="Arial" w:hAnsi="Arial" w:cs="Arial"/>
        </w:rPr>
        <w:t xml:space="preserve">Bei der Gestaltung entschied er sich für einen minimalistischen Ansatz mit offenen, leichten Waschtischunterschränken, in denen die wichtigsten Produkte </w:t>
      </w:r>
      <w:r w:rsidR="00CB2EA3">
        <w:rPr>
          <w:rFonts w:ascii="Arial" w:hAnsi="Arial" w:cs="Arial"/>
        </w:rPr>
        <w:t xml:space="preserve">in Griffweite </w:t>
      </w:r>
      <w:r w:rsidRPr="00E724D4">
        <w:rPr>
          <w:rFonts w:ascii="Arial" w:hAnsi="Arial" w:cs="Arial"/>
        </w:rPr>
        <w:t xml:space="preserve">ihren Platz finden. Zwei Hochschränke an einer separaten Wand bieten ausreichend Stauraum und </w:t>
      </w:r>
      <w:r w:rsidR="00D177F7">
        <w:rPr>
          <w:rFonts w:ascii="Arial" w:hAnsi="Arial" w:cs="Arial"/>
        </w:rPr>
        <w:t>unterstreichen die</w:t>
      </w:r>
      <w:r w:rsidRPr="00E724D4">
        <w:rPr>
          <w:rFonts w:ascii="Arial" w:hAnsi="Arial" w:cs="Arial"/>
        </w:rPr>
        <w:t xml:space="preserve"> klare, visuelle Linie.</w:t>
      </w:r>
    </w:p>
    <w:p w14:paraId="0831A2D6" w14:textId="77777777" w:rsidR="00E724D4" w:rsidRPr="00334AF1" w:rsidRDefault="00E724D4" w:rsidP="00E724D4">
      <w:pPr>
        <w:rPr>
          <w:rFonts w:ascii="Arial" w:hAnsi="Arial" w:cs="Arial"/>
        </w:rPr>
      </w:pPr>
    </w:p>
    <w:p w14:paraId="7CFCDE2D" w14:textId="77777777" w:rsidR="00334AF1" w:rsidRPr="00334AF1" w:rsidRDefault="00334AF1" w:rsidP="00334AF1">
      <w:pPr>
        <w:rPr>
          <w:rFonts w:ascii="Arial" w:hAnsi="Arial" w:cs="Arial"/>
        </w:rPr>
      </w:pPr>
      <w:r w:rsidRPr="00334AF1">
        <w:rPr>
          <w:rFonts w:ascii="Arial" w:hAnsi="Arial" w:cs="Arial"/>
          <w:b/>
          <w:bCs/>
        </w:rPr>
        <w:t>Materialwahl und Details</w:t>
      </w:r>
    </w:p>
    <w:p w14:paraId="204E9146" w14:textId="61E728A6" w:rsidR="00FE2C42" w:rsidRDefault="001A05AB" w:rsidP="00FE2C42">
      <w:pPr>
        <w:rPr>
          <w:rFonts w:ascii="Arial" w:hAnsi="Arial" w:cs="Arial"/>
        </w:rPr>
      </w:pPr>
      <w:r w:rsidRPr="174EB91B">
        <w:rPr>
          <w:rFonts w:ascii="Arial" w:hAnsi="Arial" w:cs="Arial"/>
        </w:rPr>
        <w:t>Bei der Materialwahl setzt Bertrand Lejoly auf dunkles Holz und schwarze Armaturen. Die Badewanne aus</w:t>
      </w:r>
      <w:r w:rsidR="00FD7C3F">
        <w:rPr>
          <w:rFonts w:ascii="Arial" w:hAnsi="Arial" w:cs="Arial"/>
        </w:rPr>
        <w:t xml:space="preserve"> samtig-mattem </w:t>
      </w:r>
      <w:r w:rsidRPr="174EB91B">
        <w:rPr>
          <w:rFonts w:ascii="Arial" w:hAnsi="Arial" w:cs="Arial"/>
        </w:rPr>
        <w:t>Mineralguss fügt sich konsequent in das Gesamtbild ein. „Grün spielt im Raum eine Hauptrolle und ergänzt die Materialien auf subtile Weise, wodurch der gesamte Raum zusammengeführt wird“, fügt er hinzu. So hebt sich das Bad vor allem von der sonst eher zurückhaltenden Farbgestaltung der übrigen Räume ab und schafft einen echten Rückzugsort.</w:t>
      </w:r>
    </w:p>
    <w:p w14:paraId="616FF18C" w14:textId="77777777" w:rsidR="001A05AB" w:rsidRPr="00EF5D16" w:rsidRDefault="001A05AB" w:rsidP="00FE2C42">
      <w:pPr>
        <w:rPr>
          <w:rFonts w:ascii="Arial" w:hAnsi="Arial" w:cs="Arial"/>
        </w:rPr>
      </w:pPr>
    </w:p>
    <w:bookmarkEnd w:id="0"/>
    <w:p w14:paraId="07B3D724" w14:textId="77777777" w:rsidR="00C5375C" w:rsidRPr="00D435FC" w:rsidRDefault="00C5375C" w:rsidP="00C5375C">
      <w:pPr>
        <w:ind w:right="27"/>
        <w:rPr>
          <w:rFonts w:ascii="Arial" w:hAnsi="Arial" w:cs="Arial"/>
          <w:b/>
          <w:bCs/>
        </w:rPr>
      </w:pPr>
      <w:r w:rsidRPr="00D435FC">
        <w:rPr>
          <w:rFonts w:ascii="Arial" w:hAnsi="Arial" w:cs="Arial"/>
          <w:b/>
          <w:bCs/>
        </w:rPr>
        <w:t>Infobox:</w:t>
      </w:r>
    </w:p>
    <w:p w14:paraId="19512D6A" w14:textId="7619EC15" w:rsidR="00C5375C" w:rsidRPr="00D435FC" w:rsidRDefault="00A42191" w:rsidP="00C5375C">
      <w:pPr>
        <w:ind w:right="27"/>
        <w:rPr>
          <w:rFonts w:ascii="Arial" w:hAnsi="Arial" w:cs="Arial"/>
          <w:b/>
          <w:bCs/>
        </w:rPr>
      </w:pPr>
      <w:r w:rsidRPr="00D435FC">
        <w:rPr>
          <w:rFonts w:ascii="Arial" w:hAnsi="Arial" w:cs="Arial"/>
          <w:b/>
          <w:bCs/>
        </w:rPr>
        <w:t>Waschplatz:</w:t>
      </w:r>
    </w:p>
    <w:p w14:paraId="4871AADD" w14:textId="6F995C8C" w:rsidR="00A42191" w:rsidRPr="00BE539C" w:rsidRDefault="00A42191" w:rsidP="00C5375C">
      <w:pPr>
        <w:ind w:right="27"/>
        <w:rPr>
          <w:rFonts w:ascii="Arial" w:hAnsi="Arial" w:cs="Arial"/>
        </w:rPr>
      </w:pPr>
      <w:r w:rsidRPr="00BE539C">
        <w:rPr>
          <w:rFonts w:ascii="Arial" w:hAnsi="Arial" w:cs="Arial"/>
        </w:rPr>
        <w:t>D-Neo Konsolenwaschtischunterbau wan</w:t>
      </w:r>
      <w:r w:rsidR="00BE539C">
        <w:rPr>
          <w:rFonts w:ascii="Arial" w:hAnsi="Arial" w:cs="Arial"/>
        </w:rPr>
        <w:t>d</w:t>
      </w:r>
      <w:r w:rsidRPr="00BE539C">
        <w:rPr>
          <w:rFonts w:ascii="Arial" w:hAnsi="Arial" w:cs="Arial"/>
        </w:rPr>
        <w:t>hängend</w:t>
      </w:r>
      <w:r w:rsidR="00FC7698">
        <w:rPr>
          <w:rFonts w:ascii="Arial" w:hAnsi="Arial" w:cs="Arial"/>
        </w:rPr>
        <w:t xml:space="preserve">, </w:t>
      </w:r>
      <w:bookmarkStart w:id="1" w:name="_Hlk189551741"/>
      <w:r w:rsidR="00FC7698">
        <w:rPr>
          <w:rFonts w:ascii="Arial" w:hAnsi="Arial" w:cs="Arial"/>
        </w:rPr>
        <w:t>1000x550 mm</w:t>
      </w:r>
      <w:bookmarkEnd w:id="1"/>
      <w:r w:rsidR="00FC7698">
        <w:rPr>
          <w:rFonts w:ascii="Arial" w:hAnsi="Arial" w:cs="Arial"/>
        </w:rPr>
        <w:t>,</w:t>
      </w:r>
      <w:r w:rsidRPr="00BE539C">
        <w:rPr>
          <w:rFonts w:ascii="Arial" w:hAnsi="Arial" w:cs="Arial"/>
        </w:rPr>
        <w:t xml:space="preserve"> Eiche Schwarz Matt</w:t>
      </w:r>
    </w:p>
    <w:p w14:paraId="088C6C1B" w14:textId="51C728D5" w:rsidR="00A42191" w:rsidRPr="00BE539C" w:rsidRDefault="00793C14" w:rsidP="00C5375C">
      <w:pPr>
        <w:ind w:right="27"/>
        <w:rPr>
          <w:rFonts w:ascii="Arial" w:hAnsi="Arial" w:cs="Arial"/>
        </w:rPr>
      </w:pPr>
      <w:r w:rsidRPr="00BE539C">
        <w:rPr>
          <w:rFonts w:ascii="Arial" w:hAnsi="Arial" w:cs="Arial"/>
        </w:rPr>
        <w:t>D-Neo Aufsatzbecken</w:t>
      </w:r>
      <w:r w:rsidR="00FC7698">
        <w:rPr>
          <w:rFonts w:ascii="Arial" w:hAnsi="Arial" w:cs="Arial"/>
        </w:rPr>
        <w:t xml:space="preserve"> </w:t>
      </w:r>
      <w:bookmarkStart w:id="2" w:name="_Hlk189551747"/>
      <w:r w:rsidR="00FC7698">
        <w:rPr>
          <w:rFonts w:ascii="Arial" w:hAnsi="Arial" w:cs="Arial"/>
        </w:rPr>
        <w:t>600 mm</w:t>
      </w:r>
      <w:bookmarkEnd w:id="2"/>
      <w:r w:rsidR="00FC7698">
        <w:rPr>
          <w:rFonts w:ascii="Arial" w:hAnsi="Arial" w:cs="Arial"/>
        </w:rPr>
        <w:t>,</w:t>
      </w:r>
      <w:r w:rsidRPr="00BE539C">
        <w:rPr>
          <w:rFonts w:ascii="Arial" w:hAnsi="Arial" w:cs="Arial"/>
        </w:rPr>
        <w:t xml:space="preserve"> Weiß Hochglanz, Halboval</w:t>
      </w:r>
      <w:r w:rsidR="007C0A1A">
        <w:rPr>
          <w:rFonts w:ascii="Arial" w:hAnsi="Arial" w:cs="Arial"/>
        </w:rPr>
        <w:t xml:space="preserve">, </w:t>
      </w:r>
    </w:p>
    <w:p w14:paraId="2C3D8A95" w14:textId="75968C32" w:rsidR="00793C14" w:rsidRPr="00BE539C" w:rsidRDefault="00793C14" w:rsidP="00C5375C">
      <w:pPr>
        <w:ind w:right="27"/>
        <w:rPr>
          <w:rFonts w:ascii="Arial" w:hAnsi="Arial" w:cs="Arial"/>
        </w:rPr>
      </w:pPr>
      <w:r w:rsidRPr="00BE539C">
        <w:rPr>
          <w:rFonts w:ascii="Arial" w:hAnsi="Arial" w:cs="Arial"/>
        </w:rPr>
        <w:t>C.1 Ei</w:t>
      </w:r>
      <w:r w:rsidR="00AB26BD" w:rsidRPr="00BE539C">
        <w:rPr>
          <w:rFonts w:ascii="Arial" w:hAnsi="Arial" w:cs="Arial"/>
        </w:rPr>
        <w:t>nhebel</w:t>
      </w:r>
      <w:r w:rsidR="00BE539C">
        <w:rPr>
          <w:rFonts w:ascii="Arial" w:hAnsi="Arial" w:cs="Arial"/>
        </w:rPr>
        <w:t>-</w:t>
      </w:r>
      <w:r w:rsidR="00AB26BD" w:rsidRPr="00BE539C">
        <w:rPr>
          <w:rFonts w:ascii="Arial" w:hAnsi="Arial" w:cs="Arial"/>
        </w:rPr>
        <w:t xml:space="preserve">Waschtischmischer </w:t>
      </w:r>
      <w:bookmarkStart w:id="3" w:name="_Hlk189551755"/>
      <w:r w:rsidR="007C0A1A">
        <w:rPr>
          <w:rFonts w:ascii="Arial" w:hAnsi="Arial" w:cs="Arial"/>
        </w:rPr>
        <w:t>225 mm</w:t>
      </w:r>
      <w:bookmarkEnd w:id="3"/>
      <w:r w:rsidR="00FC7698">
        <w:rPr>
          <w:rFonts w:ascii="Arial" w:hAnsi="Arial" w:cs="Arial"/>
        </w:rPr>
        <w:t xml:space="preserve">, </w:t>
      </w:r>
      <w:r w:rsidR="00FC7698" w:rsidRPr="00BE539C">
        <w:rPr>
          <w:rFonts w:ascii="Arial" w:hAnsi="Arial" w:cs="Arial"/>
        </w:rPr>
        <w:t>Schwarz Matt</w:t>
      </w:r>
    </w:p>
    <w:p w14:paraId="15B83C49" w14:textId="28CFE666" w:rsidR="00AB26BD" w:rsidRPr="00BE539C" w:rsidRDefault="00AB26BD" w:rsidP="00C5375C">
      <w:pPr>
        <w:ind w:right="27"/>
        <w:rPr>
          <w:rFonts w:ascii="Arial" w:hAnsi="Arial" w:cs="Arial"/>
        </w:rPr>
      </w:pPr>
      <w:r w:rsidRPr="00BE539C">
        <w:rPr>
          <w:rFonts w:ascii="Arial" w:hAnsi="Arial" w:cs="Arial"/>
        </w:rPr>
        <w:t>Stack T Handtuchhaken</w:t>
      </w:r>
      <w:r w:rsidR="00FC7698">
        <w:rPr>
          <w:rFonts w:ascii="Arial" w:hAnsi="Arial" w:cs="Arial"/>
        </w:rPr>
        <w:t xml:space="preserve">, </w:t>
      </w:r>
      <w:r w:rsidR="00FC7698" w:rsidRPr="00BE539C">
        <w:rPr>
          <w:rFonts w:ascii="Arial" w:hAnsi="Arial" w:cs="Arial"/>
        </w:rPr>
        <w:t>Schwarz Matt</w:t>
      </w:r>
    </w:p>
    <w:p w14:paraId="11ACF19E" w14:textId="171C5D03" w:rsidR="001941C9" w:rsidRPr="00BE539C" w:rsidRDefault="001941C9" w:rsidP="00C5375C">
      <w:pPr>
        <w:ind w:right="27"/>
        <w:rPr>
          <w:rFonts w:ascii="Arial" w:hAnsi="Arial" w:cs="Arial"/>
        </w:rPr>
      </w:pPr>
      <w:r w:rsidRPr="00BE539C">
        <w:rPr>
          <w:rFonts w:ascii="Arial" w:hAnsi="Arial" w:cs="Arial"/>
        </w:rPr>
        <w:t>L-Cube Spiegel Graphit Aluminium Matt</w:t>
      </w:r>
    </w:p>
    <w:p w14:paraId="1E8DC56F" w14:textId="77777777" w:rsidR="00FF21FD" w:rsidRPr="00BE539C" w:rsidRDefault="00FF21FD" w:rsidP="00C5375C">
      <w:pPr>
        <w:ind w:right="27"/>
        <w:rPr>
          <w:rFonts w:ascii="Arial" w:hAnsi="Arial" w:cs="Arial"/>
        </w:rPr>
      </w:pPr>
    </w:p>
    <w:p w14:paraId="74F25875" w14:textId="2DC8DE5A" w:rsidR="00FF21FD" w:rsidRPr="00BE539C" w:rsidRDefault="00FF21FD" w:rsidP="00C5375C">
      <w:pPr>
        <w:ind w:right="27"/>
        <w:rPr>
          <w:rFonts w:ascii="Arial" w:hAnsi="Arial" w:cs="Arial"/>
        </w:rPr>
      </w:pPr>
      <w:r w:rsidRPr="174EB91B">
        <w:rPr>
          <w:rFonts w:ascii="Arial" w:hAnsi="Arial" w:cs="Arial"/>
          <w:b/>
          <w:bCs/>
        </w:rPr>
        <w:t>Duschplatz</w:t>
      </w:r>
      <w:r w:rsidR="00FC7698">
        <w:rPr>
          <w:rFonts w:ascii="Arial" w:hAnsi="Arial" w:cs="Arial"/>
          <w:b/>
          <w:bCs/>
        </w:rPr>
        <w:t>:</w:t>
      </w:r>
      <w:r>
        <w:br/>
      </w:r>
      <w:r w:rsidR="00A61134" w:rsidRPr="174EB91B">
        <w:rPr>
          <w:rFonts w:ascii="Arial" w:hAnsi="Arial" w:cs="Arial"/>
        </w:rPr>
        <w:t>C.</w:t>
      </w:r>
      <w:r w:rsidR="00823CCA" w:rsidRPr="174EB91B">
        <w:rPr>
          <w:rFonts w:ascii="Arial" w:hAnsi="Arial" w:cs="Arial"/>
        </w:rPr>
        <w:t>1</w:t>
      </w:r>
      <w:r w:rsidR="00A61134" w:rsidRPr="174EB91B">
        <w:rPr>
          <w:rFonts w:ascii="Arial" w:hAnsi="Arial" w:cs="Arial"/>
        </w:rPr>
        <w:t xml:space="preserve"> Einhebe</w:t>
      </w:r>
      <w:r w:rsidR="007C0A1A">
        <w:rPr>
          <w:rFonts w:ascii="Arial" w:hAnsi="Arial" w:cs="Arial"/>
        </w:rPr>
        <w:t>l</w:t>
      </w:r>
      <w:r w:rsidR="00A61134" w:rsidRPr="174EB91B">
        <w:rPr>
          <w:rFonts w:ascii="Arial" w:hAnsi="Arial" w:cs="Arial"/>
        </w:rPr>
        <w:t xml:space="preserve"> Brausemischer Unterputz, Schwarz Matt</w:t>
      </w:r>
    </w:p>
    <w:p w14:paraId="1DC43DA2" w14:textId="54D8FDB9" w:rsidR="00A61134" w:rsidRPr="00BE539C" w:rsidRDefault="00A61134" w:rsidP="00C5375C">
      <w:pPr>
        <w:ind w:right="27"/>
        <w:rPr>
          <w:rFonts w:ascii="Arial" w:hAnsi="Arial" w:cs="Arial"/>
        </w:rPr>
      </w:pPr>
      <w:r w:rsidRPr="00BE539C">
        <w:rPr>
          <w:rFonts w:ascii="Arial" w:hAnsi="Arial" w:cs="Arial"/>
        </w:rPr>
        <w:t>UV Brausearm</w:t>
      </w:r>
    </w:p>
    <w:p w14:paraId="5362E6B4" w14:textId="6412255A" w:rsidR="00823CCA" w:rsidRPr="00BE539C" w:rsidRDefault="00823CCA" w:rsidP="00C5375C">
      <w:pPr>
        <w:ind w:right="27"/>
        <w:rPr>
          <w:rFonts w:ascii="Arial" w:hAnsi="Arial" w:cs="Arial"/>
        </w:rPr>
      </w:pPr>
      <w:r w:rsidRPr="174EB91B">
        <w:rPr>
          <w:rFonts w:ascii="Arial" w:hAnsi="Arial" w:cs="Arial"/>
        </w:rPr>
        <w:t>UV Kopfbrause 300 mm Schwarz</w:t>
      </w:r>
    </w:p>
    <w:p w14:paraId="5F2CAA65" w14:textId="3B74C0EE" w:rsidR="32DF6E3F" w:rsidRDefault="32DF6E3F" w:rsidP="2348A4AE">
      <w:pPr>
        <w:ind w:right="27"/>
        <w:rPr>
          <w:rFonts w:ascii="Arial" w:hAnsi="Arial" w:cs="Arial"/>
        </w:rPr>
      </w:pPr>
      <w:r w:rsidRPr="2348A4AE">
        <w:rPr>
          <w:rFonts w:ascii="Arial" w:hAnsi="Arial" w:cs="Arial"/>
        </w:rPr>
        <w:t>Schlauch + Halterung</w:t>
      </w:r>
    </w:p>
    <w:p w14:paraId="124186FC" w14:textId="77777777" w:rsidR="00A61134" w:rsidRPr="00BE539C" w:rsidRDefault="00A61134" w:rsidP="00C5375C">
      <w:pPr>
        <w:ind w:right="27"/>
        <w:rPr>
          <w:rFonts w:ascii="Arial" w:hAnsi="Arial" w:cs="Arial"/>
        </w:rPr>
      </w:pPr>
    </w:p>
    <w:p w14:paraId="5A47EADC" w14:textId="0E06EEC0" w:rsidR="00C5375C" w:rsidRPr="00BE539C" w:rsidRDefault="00823CCA" w:rsidP="00C5375C">
      <w:pPr>
        <w:ind w:right="27"/>
        <w:rPr>
          <w:rFonts w:ascii="Arial" w:hAnsi="Arial" w:cs="Arial"/>
          <w:b/>
          <w:bCs/>
        </w:rPr>
      </w:pPr>
      <w:r w:rsidRPr="00BE539C">
        <w:rPr>
          <w:rFonts w:ascii="Arial" w:hAnsi="Arial" w:cs="Arial"/>
          <w:b/>
          <w:bCs/>
        </w:rPr>
        <w:t>Toilette</w:t>
      </w:r>
      <w:r w:rsidR="00FC7698">
        <w:rPr>
          <w:rFonts w:ascii="Arial" w:hAnsi="Arial" w:cs="Arial"/>
          <w:b/>
          <w:bCs/>
        </w:rPr>
        <w:t>:</w:t>
      </w:r>
    </w:p>
    <w:p w14:paraId="687E5208" w14:textId="6D90E9DD" w:rsidR="00D538C8" w:rsidRPr="00BE539C" w:rsidRDefault="00B7509E" w:rsidP="00C5375C">
      <w:pPr>
        <w:ind w:right="27"/>
        <w:rPr>
          <w:rFonts w:ascii="Arial" w:hAnsi="Arial" w:cs="Arial"/>
        </w:rPr>
      </w:pPr>
      <w:bookmarkStart w:id="4" w:name="_Hlk189733519"/>
      <w:r>
        <w:rPr>
          <w:rFonts w:ascii="Arial" w:hAnsi="Arial" w:cs="Arial"/>
          <w:lang w:val="it-IT"/>
        </w:rPr>
        <w:t>SensoWash</w:t>
      </w:r>
      <w:r w:rsidRPr="003157F5">
        <w:rPr>
          <w:rFonts w:ascii="Arial" w:hAnsi="Arial" w:cs="Arial"/>
          <w:vertAlign w:val="superscript"/>
          <w:lang w:val="it-IT"/>
        </w:rPr>
        <w:t>®</w:t>
      </w:r>
      <w:bookmarkEnd w:id="4"/>
      <w:r w:rsidRPr="00151A8E">
        <w:rPr>
          <w:rFonts w:ascii="Arial" w:hAnsi="Arial" w:cs="Arial"/>
          <w:lang w:val="it-IT"/>
        </w:rPr>
        <w:t xml:space="preserve"> </w:t>
      </w:r>
      <w:r w:rsidR="00D538C8" w:rsidRPr="00BE539C">
        <w:rPr>
          <w:rFonts w:ascii="Arial" w:hAnsi="Arial" w:cs="Arial"/>
        </w:rPr>
        <w:t xml:space="preserve">D-Neo </w:t>
      </w:r>
      <w:r w:rsidR="00BE539C" w:rsidRPr="00BE539C">
        <w:rPr>
          <w:rFonts w:ascii="Arial" w:hAnsi="Arial" w:cs="Arial"/>
        </w:rPr>
        <w:t>Kompakt</w:t>
      </w:r>
      <w:r w:rsidR="00D538C8" w:rsidRPr="00BE539C">
        <w:rPr>
          <w:rFonts w:ascii="Arial" w:hAnsi="Arial" w:cs="Arial"/>
        </w:rPr>
        <w:t xml:space="preserve"> Dusch-WC</w:t>
      </w:r>
    </w:p>
    <w:p w14:paraId="38242EB1" w14:textId="2BA6DCC9" w:rsidR="00942409" w:rsidRPr="00BE539C" w:rsidRDefault="00942409" w:rsidP="00C5375C">
      <w:pPr>
        <w:ind w:right="27"/>
        <w:rPr>
          <w:rFonts w:ascii="Arial" w:hAnsi="Arial" w:cs="Arial"/>
        </w:rPr>
      </w:pPr>
      <w:r w:rsidRPr="00BE539C">
        <w:rPr>
          <w:rFonts w:ascii="Arial" w:hAnsi="Arial" w:cs="Arial"/>
        </w:rPr>
        <w:t xml:space="preserve">DuraSystem </w:t>
      </w:r>
      <w:r w:rsidR="0040313C">
        <w:rPr>
          <w:rFonts w:ascii="Arial" w:hAnsi="Arial" w:cs="Arial"/>
        </w:rPr>
        <w:t>B</w:t>
      </w:r>
      <w:r w:rsidRPr="00BE539C">
        <w:rPr>
          <w:rFonts w:ascii="Arial" w:hAnsi="Arial" w:cs="Arial"/>
        </w:rPr>
        <w:t>etätigungsplatte mechanisch für WC A</w:t>
      </w:r>
      <w:r w:rsidR="00BE539C" w:rsidRPr="00BE539C">
        <w:rPr>
          <w:rFonts w:ascii="Arial" w:hAnsi="Arial" w:cs="Arial"/>
        </w:rPr>
        <w:t>1</w:t>
      </w:r>
    </w:p>
    <w:p w14:paraId="3DDEF3D8" w14:textId="65C8573A" w:rsidR="00BE539C" w:rsidRDefault="00BE539C" w:rsidP="00C5375C">
      <w:pPr>
        <w:ind w:right="27"/>
        <w:rPr>
          <w:rFonts w:ascii="Arial" w:hAnsi="Arial" w:cs="Arial"/>
        </w:rPr>
      </w:pPr>
      <w:r w:rsidRPr="00BE539C">
        <w:rPr>
          <w:rFonts w:ascii="Arial" w:hAnsi="Arial" w:cs="Arial"/>
        </w:rPr>
        <w:t>Starck T Bürstengarnitur Wandhängend, Papierrollenhalter, Handtuchhaken Schwarz Matt</w:t>
      </w:r>
    </w:p>
    <w:p w14:paraId="7A3E077D" w14:textId="2A0F6993" w:rsidR="0040313C" w:rsidRDefault="0040313C" w:rsidP="00C5375C">
      <w:pPr>
        <w:ind w:right="27"/>
        <w:rPr>
          <w:rFonts w:ascii="Arial" w:hAnsi="Arial" w:cs="Arial"/>
        </w:rPr>
      </w:pPr>
    </w:p>
    <w:p w14:paraId="5F848430" w14:textId="3B01FD3D" w:rsidR="0040313C" w:rsidRPr="0040313C" w:rsidRDefault="0040313C" w:rsidP="00C5375C">
      <w:pPr>
        <w:ind w:right="27"/>
        <w:rPr>
          <w:rFonts w:ascii="Arial" w:hAnsi="Arial" w:cs="Arial"/>
          <w:b/>
          <w:bCs/>
        </w:rPr>
      </w:pPr>
      <w:r w:rsidRPr="0040313C">
        <w:rPr>
          <w:rFonts w:ascii="Arial" w:hAnsi="Arial" w:cs="Arial"/>
          <w:b/>
          <w:bCs/>
        </w:rPr>
        <w:lastRenderedPageBreak/>
        <w:t>Badeplatz</w:t>
      </w:r>
      <w:r w:rsidR="00FC7698">
        <w:rPr>
          <w:rFonts w:ascii="Arial" w:hAnsi="Arial" w:cs="Arial"/>
          <w:b/>
          <w:bCs/>
        </w:rPr>
        <w:t>:</w:t>
      </w:r>
    </w:p>
    <w:p w14:paraId="460235E3" w14:textId="3CFB666A" w:rsidR="00BE539C" w:rsidRPr="00BE539C" w:rsidRDefault="00D01763" w:rsidP="00BE539C">
      <w:pPr>
        <w:ind w:right="27"/>
        <w:rPr>
          <w:rFonts w:ascii="Arial" w:hAnsi="Arial" w:cs="Arial"/>
        </w:rPr>
      </w:pPr>
      <w:r>
        <w:rPr>
          <w:rFonts w:ascii="Arial" w:hAnsi="Arial" w:cs="Arial"/>
        </w:rPr>
        <w:t xml:space="preserve">D-Neo </w:t>
      </w:r>
      <w:r w:rsidR="00BE539C" w:rsidRPr="00BE539C">
        <w:rPr>
          <w:rFonts w:ascii="Arial" w:hAnsi="Arial" w:cs="Arial"/>
        </w:rPr>
        <w:t>Badewanne</w:t>
      </w:r>
      <w:r w:rsidR="00FC7698">
        <w:rPr>
          <w:rFonts w:ascii="Arial" w:hAnsi="Arial" w:cs="Arial"/>
        </w:rPr>
        <w:t>,</w:t>
      </w:r>
      <w:r w:rsidR="00FC7698" w:rsidRPr="00FC7698">
        <w:rPr>
          <w:rFonts w:ascii="Arial" w:hAnsi="Arial" w:cs="Arial"/>
        </w:rPr>
        <w:t xml:space="preserve"> </w:t>
      </w:r>
      <w:r w:rsidR="00FC7698" w:rsidRPr="00BE539C">
        <w:rPr>
          <w:rFonts w:ascii="Arial" w:hAnsi="Arial" w:cs="Arial"/>
        </w:rPr>
        <w:t>1600x750 mm</w:t>
      </w:r>
      <w:r w:rsidR="00FC7698">
        <w:rPr>
          <w:rFonts w:ascii="Arial" w:hAnsi="Arial" w:cs="Arial"/>
        </w:rPr>
        <w:t>,</w:t>
      </w:r>
      <w:r w:rsidR="00BE539C" w:rsidRPr="00BE539C">
        <w:rPr>
          <w:rFonts w:ascii="Arial" w:hAnsi="Arial" w:cs="Arial"/>
        </w:rPr>
        <w:t xml:space="preserve"> freistehend </w:t>
      </w:r>
    </w:p>
    <w:p w14:paraId="5DDA127D" w14:textId="7C788E85" w:rsidR="00BE539C" w:rsidRPr="00BE539C" w:rsidRDefault="00BE539C" w:rsidP="00BE539C">
      <w:pPr>
        <w:ind w:right="27"/>
        <w:rPr>
          <w:rFonts w:ascii="Arial" w:hAnsi="Arial" w:cs="Arial"/>
        </w:rPr>
      </w:pPr>
      <w:r w:rsidRPr="00BE539C">
        <w:rPr>
          <w:rFonts w:ascii="Arial" w:hAnsi="Arial" w:cs="Arial"/>
        </w:rPr>
        <w:t>Wave Einhebel-Wannenmischer</w:t>
      </w:r>
      <w:r w:rsidR="00FC7698">
        <w:rPr>
          <w:rFonts w:ascii="Arial" w:hAnsi="Arial" w:cs="Arial"/>
        </w:rPr>
        <w:t>,</w:t>
      </w:r>
      <w:bookmarkStart w:id="5" w:name="_Hlk189551974"/>
      <w:r w:rsidR="00FC7698" w:rsidRPr="00FC7698">
        <w:rPr>
          <w:rFonts w:ascii="Arial" w:hAnsi="Arial" w:cs="Arial"/>
        </w:rPr>
        <w:t xml:space="preserve"> </w:t>
      </w:r>
      <w:bookmarkEnd w:id="5"/>
      <w:r w:rsidRPr="00BE539C">
        <w:rPr>
          <w:rFonts w:ascii="Arial" w:hAnsi="Arial" w:cs="Arial"/>
        </w:rPr>
        <w:t>bodenstehend</w:t>
      </w:r>
      <w:r w:rsidR="003C0AD6">
        <w:rPr>
          <w:rFonts w:ascii="Arial" w:hAnsi="Arial" w:cs="Arial"/>
        </w:rPr>
        <w:t xml:space="preserve"> </w:t>
      </w:r>
      <w:bookmarkStart w:id="6" w:name="_Hlk189552192"/>
    </w:p>
    <w:bookmarkEnd w:id="6"/>
    <w:p w14:paraId="1409F256" w14:textId="77777777" w:rsidR="00C5375C" w:rsidRPr="00A42191" w:rsidRDefault="00C5375C" w:rsidP="00C5375C">
      <w:pPr>
        <w:ind w:right="27"/>
        <w:rPr>
          <w:rFonts w:ascii="Arial" w:hAnsi="Arial" w:cs="Arial"/>
          <w:b/>
          <w:bC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60988B5E" w14:textId="4748F22C" w:rsidR="00C5375C" w:rsidRPr="00F51F9A" w:rsidRDefault="009C2B53" w:rsidP="00C5375C">
      <w:pPr>
        <w:ind w:right="27"/>
        <w:rPr>
          <w:rFonts w:ascii="Arial" w:hAnsi="Arial" w:cs="Arial"/>
          <w:i/>
          <w:iCs/>
        </w:rPr>
      </w:pPr>
      <w:r>
        <w:rPr>
          <w:rFonts w:ascii="Arial" w:hAnsi="Arial" w:cs="Arial"/>
          <w:i/>
          <w:iCs/>
        </w:rPr>
        <w:t>01_</w:t>
      </w:r>
      <w:r w:rsidR="00740192">
        <w:rPr>
          <w:rFonts w:ascii="Arial" w:hAnsi="Arial" w:cs="Arial"/>
          <w:i/>
          <w:iCs/>
        </w:rPr>
        <w:t>Keyshot</w:t>
      </w:r>
    </w:p>
    <w:p w14:paraId="57278923" w14:textId="7F874DFA" w:rsidR="00C5375C" w:rsidRPr="00D435FC" w:rsidRDefault="00CF724F" w:rsidP="112344DD">
      <w:pPr>
        <w:ind w:right="27"/>
        <w:rPr>
          <w:rFonts w:ascii="Arial" w:hAnsi="Arial" w:cs="Arial"/>
        </w:rPr>
      </w:pPr>
      <w:r w:rsidRPr="174EB91B">
        <w:rPr>
          <w:rFonts w:ascii="Arial" w:hAnsi="Arial" w:cs="Arial"/>
        </w:rPr>
        <w:t xml:space="preserve">Symmetrische Spannung: Das Zentrum des Badezimmers bildet die freistehende Badewanne D-Neo, von der aus der Blick auf den unkonventionell angeordneten Doppelwaschtisch fällt. Auf der wandhängenden Konsole D-Neo sind Aufsatzbecken der Serie platziert, die Leichtigkeit vermitteln und den Weg zum angrenzenden Schlafzimmer ebnen. </w:t>
      </w:r>
      <w:r w:rsidR="0F8D07F4" w:rsidRPr="174EB91B">
        <w:rPr>
          <w:rFonts w:ascii="Arial" w:hAnsi="Arial" w:cs="Arial"/>
        </w:rPr>
        <w:t>(Bildquelle: Duravit AG)</w:t>
      </w:r>
    </w:p>
    <w:p w14:paraId="22C4E473" w14:textId="77777777" w:rsidR="00C5375C" w:rsidRPr="00EF5D16" w:rsidRDefault="00C5375C" w:rsidP="00C5375C">
      <w:pPr>
        <w:ind w:right="27"/>
        <w:rPr>
          <w:rFonts w:ascii="Arial" w:hAnsi="Arial" w:cs="Arial"/>
        </w:rPr>
      </w:pPr>
    </w:p>
    <w:p w14:paraId="767CD65B" w14:textId="51FF6A33" w:rsidR="00C5375C" w:rsidRPr="00EF5D16" w:rsidRDefault="009C2B53" w:rsidP="174EB91B">
      <w:pPr>
        <w:ind w:right="27"/>
        <w:rPr>
          <w:rFonts w:ascii="Arial" w:hAnsi="Arial" w:cs="Arial"/>
          <w:i/>
          <w:iCs/>
        </w:rPr>
      </w:pPr>
      <w:r>
        <w:rPr>
          <w:rFonts w:ascii="Arial" w:hAnsi="Arial" w:cs="Arial"/>
          <w:i/>
          <w:iCs/>
        </w:rPr>
        <w:t>02_</w:t>
      </w:r>
      <w:r w:rsidR="009A51E8" w:rsidRPr="174EB91B">
        <w:rPr>
          <w:rFonts w:ascii="Arial" w:hAnsi="Arial" w:cs="Arial"/>
          <w:i/>
          <w:iCs/>
        </w:rPr>
        <w:t>Top</w:t>
      </w:r>
      <w:r w:rsidR="002C2140" w:rsidRPr="174EB91B">
        <w:rPr>
          <w:rFonts w:ascii="Arial" w:hAnsi="Arial" w:cs="Arial"/>
          <w:i/>
          <w:iCs/>
        </w:rPr>
        <w:t>-View</w:t>
      </w:r>
    </w:p>
    <w:p w14:paraId="2E38654F" w14:textId="799C40DC" w:rsidR="00C5375C" w:rsidRPr="00D435FC" w:rsidRDefault="00A30EB9" w:rsidP="112344DD">
      <w:pPr>
        <w:ind w:right="27"/>
        <w:rPr>
          <w:rFonts w:ascii="Arial" w:hAnsi="Arial" w:cs="Arial"/>
        </w:rPr>
      </w:pPr>
      <w:r w:rsidRPr="174EB91B">
        <w:rPr>
          <w:rFonts w:ascii="Arial" w:hAnsi="Arial" w:cs="Arial"/>
        </w:rPr>
        <w:t xml:space="preserve">Private Zone: Trotz der offenen Badgestaltung setzt Bertrand Lejoly bei der </w:t>
      </w:r>
      <w:r w:rsidR="00D177F7" w:rsidRPr="174EB91B">
        <w:rPr>
          <w:rFonts w:ascii="Arial" w:hAnsi="Arial" w:cs="Arial"/>
        </w:rPr>
        <w:t>P</w:t>
      </w:r>
      <w:r w:rsidRPr="174EB91B">
        <w:rPr>
          <w:rFonts w:ascii="Arial" w:hAnsi="Arial" w:cs="Arial"/>
        </w:rPr>
        <w:t xml:space="preserve">lanung auf intime Rückzugsmöglichkeiten. Hinter zwei Türen, die für die nötige Privatsphäre sorgen, finden Dusche und WC ihren Platz. </w:t>
      </w:r>
      <w:r w:rsidR="0F8D07F4" w:rsidRPr="174EB91B">
        <w:rPr>
          <w:rFonts w:ascii="Arial" w:hAnsi="Arial" w:cs="Arial"/>
        </w:rPr>
        <w:t>(Bildquelle: Duravit AG)</w:t>
      </w:r>
    </w:p>
    <w:p w14:paraId="4493521A" w14:textId="77777777" w:rsidR="00C5375C" w:rsidRPr="00D33316" w:rsidRDefault="00C5375C" w:rsidP="00C5375C">
      <w:pPr>
        <w:ind w:right="27"/>
        <w:rPr>
          <w:rFonts w:ascii="Arial" w:hAnsi="Arial" w:cs="Arial"/>
        </w:rPr>
      </w:pPr>
    </w:p>
    <w:p w14:paraId="62C19772" w14:textId="024813EC" w:rsidR="00C5375C" w:rsidRPr="00D33316" w:rsidRDefault="009C2B53" w:rsidP="00C5375C">
      <w:pPr>
        <w:ind w:right="27"/>
        <w:rPr>
          <w:rFonts w:ascii="Arial" w:hAnsi="Arial" w:cs="Arial"/>
          <w:i/>
          <w:iCs/>
        </w:rPr>
      </w:pPr>
      <w:r>
        <w:rPr>
          <w:rFonts w:ascii="Arial" w:hAnsi="Arial" w:cs="Arial"/>
          <w:i/>
          <w:iCs/>
        </w:rPr>
        <w:t>03_</w:t>
      </w:r>
      <w:r w:rsidR="009037F3" w:rsidRPr="00D33316">
        <w:rPr>
          <w:rFonts w:ascii="Arial" w:hAnsi="Arial" w:cs="Arial"/>
          <w:i/>
          <w:iCs/>
        </w:rPr>
        <w:t>Sideshot</w:t>
      </w:r>
      <w:r w:rsidR="0067502F" w:rsidRPr="00D33316">
        <w:rPr>
          <w:rFonts w:ascii="Arial" w:hAnsi="Arial" w:cs="Arial"/>
          <w:i/>
          <w:iCs/>
        </w:rPr>
        <w:t>_</w:t>
      </w:r>
      <w:r w:rsidR="009037F3" w:rsidRPr="00D33316">
        <w:rPr>
          <w:rFonts w:ascii="Arial" w:hAnsi="Arial" w:cs="Arial"/>
          <w:i/>
          <w:iCs/>
        </w:rPr>
        <w:t>01</w:t>
      </w:r>
    </w:p>
    <w:p w14:paraId="37DBCEC0" w14:textId="2864CD19" w:rsidR="00C5375C" w:rsidRPr="00EF5D16" w:rsidRDefault="00F622D5" w:rsidP="00C5375C">
      <w:pPr>
        <w:ind w:right="27"/>
        <w:rPr>
          <w:rFonts w:ascii="Arial" w:hAnsi="Arial" w:cs="Arial"/>
        </w:rPr>
      </w:pPr>
      <w:r w:rsidRPr="174EB91B">
        <w:rPr>
          <w:rFonts w:ascii="Arial" w:hAnsi="Arial" w:cs="Arial"/>
        </w:rPr>
        <w:t>Funktionalität first: Oft werden Details übersehen, die den Alltag immer wieder erleichtern. Deshalb entschied sich Bertrand Lejoly für Handtuchhaken der Serie Starck T in passendem Schwarz. Direkt neben dem Waschtisch und im Durchgang zur Dusche können Hand- und Badetücher platziert werden</w:t>
      </w:r>
      <w:r w:rsidR="00D177F7" w:rsidRPr="174EB91B">
        <w:rPr>
          <w:rFonts w:ascii="Arial" w:hAnsi="Arial" w:cs="Arial"/>
        </w:rPr>
        <w:t xml:space="preserve">. </w:t>
      </w:r>
      <w:r w:rsidR="00C5375C" w:rsidRPr="174EB91B">
        <w:rPr>
          <w:rFonts w:ascii="Arial" w:hAnsi="Arial" w:cs="Arial"/>
        </w:rPr>
        <w:t>(Bildquelle: Duravit AG)</w:t>
      </w:r>
    </w:p>
    <w:p w14:paraId="06976988" w14:textId="77777777" w:rsidR="00C5375C" w:rsidRPr="00EF5D16" w:rsidRDefault="00C5375C" w:rsidP="00C5375C">
      <w:pPr>
        <w:ind w:right="27"/>
        <w:rPr>
          <w:rFonts w:ascii="Arial" w:hAnsi="Arial" w:cs="Arial"/>
        </w:rPr>
      </w:pPr>
    </w:p>
    <w:p w14:paraId="07E053DA" w14:textId="0604B368" w:rsidR="0067502F" w:rsidRPr="00EF5D16" w:rsidRDefault="009C2B53" w:rsidP="0067502F">
      <w:pPr>
        <w:ind w:right="27"/>
        <w:rPr>
          <w:rFonts w:ascii="Arial" w:hAnsi="Arial" w:cs="Arial"/>
          <w:i/>
          <w:iCs/>
        </w:rPr>
      </w:pPr>
      <w:r>
        <w:rPr>
          <w:rFonts w:ascii="Arial" w:hAnsi="Arial" w:cs="Arial"/>
          <w:i/>
          <w:iCs/>
        </w:rPr>
        <w:t>04_</w:t>
      </w:r>
      <w:r w:rsidR="009037F3" w:rsidRPr="00EF5D16">
        <w:rPr>
          <w:rFonts w:ascii="Arial" w:hAnsi="Arial" w:cs="Arial"/>
          <w:i/>
          <w:iCs/>
        </w:rPr>
        <w:t>Sideshot_02</w:t>
      </w:r>
    </w:p>
    <w:p w14:paraId="43FD7B1B" w14:textId="1DA680B6" w:rsidR="0067502F" w:rsidRPr="005E37DE" w:rsidRDefault="00CE1D6A" w:rsidP="0067502F">
      <w:pPr>
        <w:ind w:right="27"/>
        <w:rPr>
          <w:rFonts w:ascii="Arial" w:hAnsi="Arial" w:cs="Arial"/>
        </w:rPr>
      </w:pPr>
      <w:r w:rsidRPr="00CE1D6A">
        <w:rPr>
          <w:rFonts w:ascii="Arial" w:hAnsi="Arial" w:cs="Arial"/>
        </w:rPr>
        <w:t>Stauraum: Um die klare Linie des Konzepts beizubehalten, setzt Bertrand Lejoly neben den reduzierten Waschplatzlösungen auf zwei Hochschränke, in denen alle weiteren Produkte und Textilien hinter geschlossenen Türen ihren Platz finden. So bleibt die Leichtigkeit des Badezimmers erhalten, ohne Kompromisse beim Stauraum eingehen zu müssen.</w:t>
      </w:r>
      <w:r w:rsidR="00C65E8C" w:rsidRPr="00C65E8C">
        <w:rPr>
          <w:rFonts w:ascii="Arial" w:hAnsi="Arial" w:cs="Arial"/>
          <w:color w:val="FF0000"/>
        </w:rPr>
        <w:t xml:space="preserve"> </w:t>
      </w:r>
      <w:r w:rsidR="0067502F" w:rsidRPr="005E37DE">
        <w:rPr>
          <w:rFonts w:ascii="Arial" w:hAnsi="Arial" w:cs="Arial"/>
        </w:rPr>
        <w:t>(Bildquelle: Duravit AG)</w:t>
      </w:r>
    </w:p>
    <w:p w14:paraId="1D8A3DE7" w14:textId="77777777" w:rsidR="004377C9" w:rsidRPr="005E37DE" w:rsidRDefault="004377C9" w:rsidP="0067502F">
      <w:pPr>
        <w:ind w:right="27"/>
        <w:rPr>
          <w:rFonts w:ascii="Arial" w:hAnsi="Arial" w:cs="Arial"/>
        </w:rPr>
      </w:pPr>
    </w:p>
    <w:p w14:paraId="28000518" w14:textId="1D63ACA6" w:rsidR="0067502F" w:rsidRPr="005E37DE" w:rsidRDefault="009C2B53" w:rsidP="0067502F">
      <w:pPr>
        <w:ind w:right="27"/>
        <w:rPr>
          <w:rFonts w:ascii="Arial" w:hAnsi="Arial" w:cs="Arial"/>
          <w:i/>
          <w:iCs/>
        </w:rPr>
      </w:pPr>
      <w:r>
        <w:rPr>
          <w:rFonts w:ascii="Arial" w:hAnsi="Arial" w:cs="Arial"/>
          <w:i/>
          <w:iCs/>
        </w:rPr>
        <w:t>05_</w:t>
      </w:r>
      <w:r w:rsidR="009037F3" w:rsidRPr="005E37DE">
        <w:rPr>
          <w:rFonts w:ascii="Arial" w:hAnsi="Arial" w:cs="Arial"/>
          <w:i/>
          <w:iCs/>
        </w:rPr>
        <w:t>Sideshot</w:t>
      </w:r>
      <w:r w:rsidR="0067502F" w:rsidRPr="005E37DE">
        <w:rPr>
          <w:rFonts w:ascii="Arial" w:hAnsi="Arial" w:cs="Arial"/>
          <w:i/>
          <w:iCs/>
        </w:rPr>
        <w:t>_</w:t>
      </w:r>
      <w:r w:rsidR="009037F3" w:rsidRPr="005E37DE">
        <w:rPr>
          <w:rFonts w:ascii="Arial" w:hAnsi="Arial" w:cs="Arial"/>
          <w:i/>
          <w:iCs/>
        </w:rPr>
        <w:t>0</w:t>
      </w:r>
      <w:r w:rsidR="004377C9" w:rsidRPr="005E37DE">
        <w:rPr>
          <w:rFonts w:ascii="Arial" w:hAnsi="Arial" w:cs="Arial"/>
          <w:i/>
          <w:iCs/>
        </w:rPr>
        <w:t>3</w:t>
      </w:r>
    </w:p>
    <w:p w14:paraId="23D02B6F" w14:textId="4B412617" w:rsidR="0067502F" w:rsidRPr="005E37DE" w:rsidRDefault="005E37DE" w:rsidP="0067502F">
      <w:pPr>
        <w:ind w:right="27"/>
        <w:rPr>
          <w:rFonts w:ascii="Arial" w:hAnsi="Arial" w:cs="Arial"/>
        </w:rPr>
      </w:pPr>
      <w:r w:rsidRPr="174EB91B">
        <w:rPr>
          <w:rFonts w:ascii="Arial" w:hAnsi="Arial" w:cs="Arial"/>
        </w:rPr>
        <w:t xml:space="preserve">Platzwunder: Die freistehende Wanne </w:t>
      </w:r>
      <w:r w:rsidR="00A3581A" w:rsidRPr="174EB91B">
        <w:rPr>
          <w:rFonts w:ascii="Arial" w:hAnsi="Arial" w:cs="Arial"/>
        </w:rPr>
        <w:t>der D-Neo</w:t>
      </w:r>
      <w:r w:rsidR="00452E65">
        <w:rPr>
          <w:rFonts w:ascii="Arial" w:hAnsi="Arial" w:cs="Arial"/>
        </w:rPr>
        <w:t>-Serie</w:t>
      </w:r>
      <w:r w:rsidR="00A3581A" w:rsidRPr="174EB91B">
        <w:rPr>
          <w:rFonts w:ascii="Arial" w:hAnsi="Arial" w:cs="Arial"/>
        </w:rPr>
        <w:t xml:space="preserve"> </w:t>
      </w:r>
      <w:r w:rsidR="008532AA" w:rsidRPr="174EB91B">
        <w:rPr>
          <w:rFonts w:ascii="Arial" w:hAnsi="Arial" w:cs="Arial"/>
        </w:rPr>
        <w:t xml:space="preserve">überzeugt mit seinen </w:t>
      </w:r>
      <w:r w:rsidR="00B92B73" w:rsidRPr="174EB91B">
        <w:rPr>
          <w:rFonts w:ascii="Arial" w:hAnsi="Arial" w:cs="Arial"/>
        </w:rPr>
        <w:t xml:space="preserve">kompakten Abmessungen und der </w:t>
      </w:r>
      <w:r w:rsidR="00A01004" w:rsidRPr="174EB91B">
        <w:rPr>
          <w:rFonts w:ascii="Arial" w:hAnsi="Arial" w:cs="Arial"/>
        </w:rPr>
        <w:t>samtig weichen</w:t>
      </w:r>
      <w:r w:rsidR="00B92B73" w:rsidRPr="174EB91B">
        <w:rPr>
          <w:rFonts w:ascii="Arial" w:hAnsi="Arial" w:cs="Arial"/>
        </w:rPr>
        <w:t xml:space="preserve"> Mineralguss-Oberfläche.</w:t>
      </w:r>
      <w:r w:rsidR="0067502F" w:rsidRPr="174EB91B">
        <w:rPr>
          <w:rFonts w:ascii="Arial" w:hAnsi="Arial" w:cs="Arial"/>
        </w:rPr>
        <w:t xml:space="preserve"> (Bildquelle: Duravit AG)</w:t>
      </w:r>
    </w:p>
    <w:p w14:paraId="1388E3CA" w14:textId="77777777" w:rsidR="0067502F" w:rsidRPr="005E37DE" w:rsidRDefault="0067502F" w:rsidP="0067502F">
      <w:pPr>
        <w:ind w:right="27"/>
        <w:rPr>
          <w:rFonts w:ascii="Arial" w:hAnsi="Arial" w:cs="Arial"/>
        </w:rPr>
      </w:pPr>
    </w:p>
    <w:p w14:paraId="739B1AA0" w14:textId="786CAC97" w:rsidR="0067502F" w:rsidRPr="00D435FC" w:rsidRDefault="009C2B53" w:rsidP="112344DD">
      <w:pPr>
        <w:ind w:right="27"/>
        <w:rPr>
          <w:rFonts w:ascii="Arial" w:hAnsi="Arial" w:cs="Arial"/>
          <w:i/>
          <w:iCs/>
        </w:rPr>
      </w:pPr>
      <w:r>
        <w:rPr>
          <w:rFonts w:ascii="Arial" w:hAnsi="Arial" w:cs="Arial"/>
          <w:i/>
          <w:iCs/>
        </w:rPr>
        <w:t>06_</w:t>
      </w:r>
      <w:r w:rsidR="009037F3" w:rsidRPr="00D435FC">
        <w:rPr>
          <w:rFonts w:ascii="Arial" w:hAnsi="Arial" w:cs="Arial"/>
          <w:i/>
          <w:iCs/>
        </w:rPr>
        <w:t>Sideshot</w:t>
      </w:r>
      <w:r w:rsidR="0067502F" w:rsidRPr="00D435FC">
        <w:rPr>
          <w:rFonts w:ascii="Arial" w:hAnsi="Arial" w:cs="Arial"/>
          <w:i/>
          <w:iCs/>
        </w:rPr>
        <w:t>_</w:t>
      </w:r>
      <w:r w:rsidR="009037F3" w:rsidRPr="00D435FC">
        <w:rPr>
          <w:rFonts w:ascii="Arial" w:hAnsi="Arial" w:cs="Arial"/>
          <w:i/>
          <w:iCs/>
        </w:rPr>
        <w:t>0</w:t>
      </w:r>
      <w:r w:rsidR="004377C9" w:rsidRPr="00D435FC">
        <w:rPr>
          <w:rFonts w:ascii="Arial" w:hAnsi="Arial" w:cs="Arial"/>
          <w:i/>
          <w:iCs/>
        </w:rPr>
        <w:t>4</w:t>
      </w:r>
    </w:p>
    <w:p w14:paraId="20595C98" w14:textId="4C4BE82F" w:rsidR="0067502F" w:rsidRDefault="009D599D" w:rsidP="0067502F">
      <w:pPr>
        <w:ind w:right="27"/>
        <w:rPr>
          <w:rFonts w:ascii="Arial" w:hAnsi="Arial" w:cs="Arial"/>
        </w:rPr>
      </w:pPr>
      <w:r w:rsidRPr="008D548F">
        <w:rPr>
          <w:rFonts w:ascii="Arial" w:hAnsi="Arial" w:cs="Arial"/>
        </w:rPr>
        <w:lastRenderedPageBreak/>
        <w:t xml:space="preserve">Rundum Wellness: </w:t>
      </w:r>
      <w:r w:rsidR="0034261D" w:rsidRPr="0034261D">
        <w:rPr>
          <w:rFonts w:ascii="Arial" w:hAnsi="Arial" w:cs="Arial"/>
        </w:rPr>
        <w:t xml:space="preserve">Mit seinem flachen, geradlinigen Design fügt sich SensoWash D-Neo mühelos in das Gesamtkonzept ein und bietet angenehmen Dusch-WC-Komfort. </w:t>
      </w:r>
      <w:r w:rsidR="0067502F" w:rsidRPr="00D301EB">
        <w:rPr>
          <w:rFonts w:ascii="Arial" w:hAnsi="Arial" w:cs="Arial"/>
        </w:rPr>
        <w:t>(Bildquelle: Duravit AG)</w:t>
      </w:r>
    </w:p>
    <w:p w14:paraId="44018B95" w14:textId="77777777" w:rsidR="00EF5D16" w:rsidRDefault="00EF5D16" w:rsidP="0067502F">
      <w:pPr>
        <w:ind w:right="27"/>
        <w:rPr>
          <w:rFonts w:ascii="Arial" w:hAnsi="Arial" w:cs="Arial"/>
        </w:rPr>
      </w:pPr>
    </w:p>
    <w:p w14:paraId="672F7A9D" w14:textId="7AB275E5" w:rsidR="00EF5D16" w:rsidRPr="00065774" w:rsidRDefault="009C2B53" w:rsidP="00EF5D16">
      <w:pPr>
        <w:ind w:right="27"/>
        <w:rPr>
          <w:rFonts w:ascii="Arial" w:hAnsi="Arial" w:cs="Arial"/>
          <w:i/>
          <w:iCs/>
        </w:rPr>
      </w:pPr>
      <w:r>
        <w:rPr>
          <w:rFonts w:ascii="Arial" w:hAnsi="Arial" w:cs="Arial"/>
          <w:i/>
          <w:iCs/>
        </w:rPr>
        <w:t>07_</w:t>
      </w:r>
      <w:r w:rsidR="00EF5D16" w:rsidRPr="00065774">
        <w:rPr>
          <w:rFonts w:ascii="Arial" w:hAnsi="Arial" w:cs="Arial"/>
          <w:i/>
          <w:iCs/>
        </w:rPr>
        <w:t>Sideshot_0</w:t>
      </w:r>
      <w:r w:rsidR="008D548F" w:rsidRPr="00065774">
        <w:rPr>
          <w:rFonts w:ascii="Arial" w:hAnsi="Arial" w:cs="Arial"/>
          <w:i/>
          <w:iCs/>
        </w:rPr>
        <w:t>5</w:t>
      </w:r>
    </w:p>
    <w:p w14:paraId="237FD93D" w14:textId="50C2B729" w:rsidR="00EF5D16" w:rsidRPr="002D2460" w:rsidRDefault="001442E3" w:rsidP="00EF5D16">
      <w:pPr>
        <w:ind w:right="27"/>
        <w:rPr>
          <w:rFonts w:ascii="Arial" w:hAnsi="Arial" w:cs="Arial"/>
        </w:rPr>
      </w:pPr>
      <w:r w:rsidRPr="001442E3">
        <w:rPr>
          <w:rFonts w:ascii="Arial" w:hAnsi="Arial" w:cs="Arial"/>
        </w:rPr>
        <w:t xml:space="preserve">Duschtraum: Auch die Dusche findet ihren Platz hinter der Tür. Die Kopfbrause sorgt für </w:t>
      </w:r>
      <w:r w:rsidR="00452E65">
        <w:rPr>
          <w:rFonts w:ascii="Arial" w:hAnsi="Arial" w:cs="Arial"/>
        </w:rPr>
        <w:t xml:space="preserve">ein </w:t>
      </w:r>
      <w:r w:rsidRPr="001442E3">
        <w:rPr>
          <w:rFonts w:ascii="Arial" w:hAnsi="Arial" w:cs="Arial"/>
        </w:rPr>
        <w:t>wohltuende</w:t>
      </w:r>
      <w:r w:rsidR="00EF2574">
        <w:rPr>
          <w:rFonts w:ascii="Arial" w:hAnsi="Arial" w:cs="Arial"/>
        </w:rPr>
        <w:t>s</w:t>
      </w:r>
      <w:r w:rsidRPr="001442E3">
        <w:rPr>
          <w:rFonts w:ascii="Arial" w:hAnsi="Arial" w:cs="Arial"/>
        </w:rPr>
        <w:t xml:space="preserve"> Duscherlebnis</w:t>
      </w:r>
      <w:r w:rsidR="00452E65">
        <w:rPr>
          <w:rFonts w:ascii="Arial" w:hAnsi="Arial" w:cs="Arial"/>
        </w:rPr>
        <w:t>, der</w:t>
      </w:r>
      <w:r w:rsidRPr="001442E3">
        <w:rPr>
          <w:rFonts w:ascii="Arial" w:hAnsi="Arial" w:cs="Arial"/>
        </w:rPr>
        <w:t xml:space="preserve"> Unterputz-Braus</w:t>
      </w:r>
      <w:r>
        <w:rPr>
          <w:rFonts w:ascii="Arial" w:hAnsi="Arial" w:cs="Arial"/>
        </w:rPr>
        <w:t>emischer</w:t>
      </w:r>
      <w:r w:rsidRPr="001442E3">
        <w:rPr>
          <w:rFonts w:ascii="Arial" w:hAnsi="Arial" w:cs="Arial"/>
        </w:rPr>
        <w:t xml:space="preserve"> fügt sich </w:t>
      </w:r>
      <w:r>
        <w:rPr>
          <w:rFonts w:ascii="Arial" w:hAnsi="Arial" w:cs="Arial"/>
        </w:rPr>
        <w:t>in die visuelle Linie des Entwurfs ein.</w:t>
      </w:r>
      <w:r w:rsidRPr="001442E3">
        <w:rPr>
          <w:rFonts w:ascii="Arial" w:hAnsi="Arial" w:cs="Arial"/>
        </w:rPr>
        <w:t xml:space="preserve"> </w:t>
      </w:r>
      <w:r w:rsidR="00EF5D16" w:rsidRPr="002D2460">
        <w:rPr>
          <w:rFonts w:ascii="Arial" w:hAnsi="Arial" w:cs="Arial"/>
        </w:rPr>
        <w:t>(Bildquelle: Duravit AG)</w:t>
      </w:r>
    </w:p>
    <w:p w14:paraId="52BC18EC" w14:textId="77777777" w:rsidR="00F706EF" w:rsidRPr="002D2460" w:rsidRDefault="00F706EF" w:rsidP="00EF5D16">
      <w:pPr>
        <w:ind w:right="27"/>
        <w:rPr>
          <w:rFonts w:ascii="Arial" w:hAnsi="Arial" w:cs="Arial"/>
        </w:rPr>
      </w:pPr>
    </w:p>
    <w:p w14:paraId="1EBACC7E" w14:textId="1812BC48" w:rsidR="00F706EF" w:rsidRPr="00065774" w:rsidRDefault="009C2B53" w:rsidP="00F706EF">
      <w:pPr>
        <w:ind w:right="27"/>
        <w:rPr>
          <w:rFonts w:ascii="Arial" w:hAnsi="Arial" w:cs="Arial"/>
          <w:i/>
          <w:iCs/>
        </w:rPr>
      </w:pPr>
      <w:r>
        <w:rPr>
          <w:rFonts w:ascii="Arial" w:hAnsi="Arial" w:cs="Arial"/>
          <w:i/>
          <w:iCs/>
        </w:rPr>
        <w:t>08_</w:t>
      </w:r>
      <w:r w:rsidR="00F706EF" w:rsidRPr="00065774">
        <w:rPr>
          <w:rFonts w:ascii="Arial" w:hAnsi="Arial" w:cs="Arial"/>
          <w:i/>
          <w:iCs/>
        </w:rPr>
        <w:t>Sideshot_06</w:t>
      </w:r>
    </w:p>
    <w:p w14:paraId="6B884E44" w14:textId="174EEE93" w:rsidR="00EF5D16" w:rsidRDefault="005811B8" w:rsidP="0067502F">
      <w:pPr>
        <w:ind w:right="27"/>
        <w:rPr>
          <w:rFonts w:ascii="Arial" w:hAnsi="Arial" w:cs="Arial"/>
        </w:rPr>
      </w:pPr>
      <w:r w:rsidRPr="174EB91B">
        <w:rPr>
          <w:rFonts w:ascii="Arial" w:hAnsi="Arial" w:cs="Arial"/>
        </w:rPr>
        <w:t xml:space="preserve">Zurückhaltend: </w:t>
      </w:r>
      <w:r w:rsidR="008A79A3" w:rsidRPr="174EB91B">
        <w:rPr>
          <w:rFonts w:ascii="Arial" w:hAnsi="Arial" w:cs="Arial"/>
        </w:rPr>
        <w:t xml:space="preserve">„D-Neo ist </w:t>
      </w:r>
      <w:r w:rsidR="00024D98" w:rsidRPr="174EB91B">
        <w:rPr>
          <w:rFonts w:ascii="Arial" w:hAnsi="Arial" w:cs="Arial"/>
        </w:rPr>
        <w:t>subtil</w:t>
      </w:r>
      <w:r w:rsidR="008A79A3" w:rsidRPr="174EB91B">
        <w:rPr>
          <w:rFonts w:ascii="Arial" w:hAnsi="Arial" w:cs="Arial"/>
        </w:rPr>
        <w:t xml:space="preserve"> – und </w:t>
      </w:r>
      <w:r w:rsidR="000E1021" w:rsidRPr="174EB91B">
        <w:rPr>
          <w:rFonts w:ascii="Arial" w:hAnsi="Arial" w:cs="Arial"/>
        </w:rPr>
        <w:t>niemals</w:t>
      </w:r>
      <w:r w:rsidR="008A79A3" w:rsidRPr="174EB91B">
        <w:rPr>
          <w:rFonts w:ascii="Arial" w:hAnsi="Arial" w:cs="Arial"/>
        </w:rPr>
        <w:t xml:space="preserve"> dominant. </w:t>
      </w:r>
      <w:r w:rsidR="00D276CF" w:rsidRPr="174EB91B">
        <w:rPr>
          <w:rFonts w:ascii="Arial" w:hAnsi="Arial" w:cs="Arial"/>
        </w:rPr>
        <w:t>Trotzdem ordnet sich</w:t>
      </w:r>
      <w:r w:rsidR="00FD361C" w:rsidRPr="174EB91B">
        <w:rPr>
          <w:rFonts w:ascii="Arial" w:hAnsi="Arial" w:cs="Arial"/>
        </w:rPr>
        <w:t xml:space="preserve"> die Serie</w:t>
      </w:r>
      <w:r w:rsidR="00D276CF" w:rsidRPr="174EB91B">
        <w:rPr>
          <w:rFonts w:ascii="Arial" w:hAnsi="Arial" w:cs="Arial"/>
        </w:rPr>
        <w:t xml:space="preserve"> nicht unter, sondern unterstreicht die </w:t>
      </w:r>
      <w:r w:rsidR="00981905" w:rsidRPr="174EB91B">
        <w:rPr>
          <w:rFonts w:ascii="Arial" w:hAnsi="Arial" w:cs="Arial"/>
        </w:rPr>
        <w:t>indi</w:t>
      </w:r>
      <w:r w:rsidR="00CF7F45" w:rsidRPr="174EB91B">
        <w:rPr>
          <w:rFonts w:ascii="Arial" w:hAnsi="Arial" w:cs="Arial"/>
        </w:rPr>
        <w:t>viduellen</w:t>
      </w:r>
      <w:r w:rsidR="00D276CF" w:rsidRPr="174EB91B">
        <w:rPr>
          <w:rFonts w:ascii="Arial" w:hAnsi="Arial" w:cs="Arial"/>
        </w:rPr>
        <w:t xml:space="preserve"> Akzente des Interieurs“</w:t>
      </w:r>
      <w:r w:rsidR="00A01004">
        <w:rPr>
          <w:rFonts w:ascii="Arial" w:hAnsi="Arial" w:cs="Arial"/>
        </w:rPr>
        <w:t>, fasst Bertrand Lejoly die Idee hinter D-Neo zusammen.</w:t>
      </w:r>
      <w:r w:rsidR="00D276CF" w:rsidRPr="174EB91B">
        <w:rPr>
          <w:rFonts w:ascii="Arial" w:hAnsi="Arial" w:cs="Arial"/>
        </w:rPr>
        <w:t xml:space="preserve"> </w:t>
      </w:r>
      <w:r w:rsidR="00F706EF" w:rsidRPr="174EB91B">
        <w:rPr>
          <w:rFonts w:ascii="Arial" w:hAnsi="Arial" w:cs="Arial"/>
        </w:rPr>
        <w:t>(Bildquelle: Duravit AG)</w:t>
      </w:r>
    </w:p>
    <w:p w14:paraId="13C9BCF2" w14:textId="77777777" w:rsidR="007A3A4F" w:rsidRDefault="007A3A4F" w:rsidP="0067502F">
      <w:pPr>
        <w:ind w:right="27"/>
        <w:rPr>
          <w:rFonts w:ascii="Arial" w:hAnsi="Arial" w:cs="Arial"/>
        </w:rPr>
      </w:pPr>
    </w:p>
    <w:p w14:paraId="508F71A7" w14:textId="77777777" w:rsidR="007A3A4F" w:rsidRDefault="007A3A4F" w:rsidP="007A3A4F">
      <w:pPr>
        <w:ind w:right="27"/>
        <w:rPr>
          <w:rFonts w:ascii="Arial" w:hAnsi="Arial" w:cs="Arial"/>
          <w:i/>
          <w:iCs/>
        </w:rPr>
      </w:pPr>
      <w:r w:rsidRPr="007A3A4F">
        <w:rPr>
          <w:rFonts w:ascii="Arial" w:hAnsi="Arial" w:cs="Arial"/>
          <w:i/>
          <w:iCs/>
        </w:rPr>
        <w:t>09_Progress_Betrand_Lejoly</w:t>
      </w:r>
    </w:p>
    <w:p w14:paraId="70A8D2CD" w14:textId="43E48760" w:rsidR="007A3A4F" w:rsidRDefault="007A3A4F" w:rsidP="007A3A4F">
      <w:pPr>
        <w:ind w:right="27"/>
        <w:rPr>
          <w:rFonts w:ascii="Arial" w:hAnsi="Arial" w:cs="Arial"/>
        </w:rPr>
      </w:pPr>
      <w:r w:rsidRPr="174EB91B">
        <w:rPr>
          <w:rFonts w:ascii="Arial" w:hAnsi="Arial" w:cs="Arial"/>
        </w:rPr>
        <w:t xml:space="preserve">(Bildquelle: </w:t>
      </w:r>
      <w:r>
        <w:rPr>
          <w:rFonts w:ascii="Arial" w:hAnsi="Arial" w:cs="Arial"/>
        </w:rPr>
        <w:t>Betrand Lejoly</w:t>
      </w:r>
      <w:r w:rsidRPr="174EB91B">
        <w:rPr>
          <w:rFonts w:ascii="Arial" w:hAnsi="Arial" w:cs="Arial"/>
        </w:rPr>
        <w:t>)</w:t>
      </w:r>
    </w:p>
    <w:p w14:paraId="792F7D98" w14:textId="77777777" w:rsidR="007A3A4F" w:rsidRDefault="007A3A4F" w:rsidP="007A3A4F">
      <w:pPr>
        <w:ind w:right="27"/>
        <w:rPr>
          <w:rFonts w:ascii="Arial" w:hAnsi="Arial" w:cs="Arial"/>
          <w:i/>
          <w:iCs/>
        </w:rPr>
      </w:pPr>
    </w:p>
    <w:p w14:paraId="39FB8CD6" w14:textId="77777777" w:rsidR="007A3A4F" w:rsidRDefault="007A3A4F" w:rsidP="007A3A4F">
      <w:pPr>
        <w:ind w:right="27"/>
        <w:rPr>
          <w:rFonts w:ascii="Arial" w:hAnsi="Arial" w:cs="Arial"/>
          <w:i/>
          <w:iCs/>
        </w:rPr>
      </w:pPr>
      <w:r w:rsidRPr="007A3A4F">
        <w:rPr>
          <w:rFonts w:ascii="Arial" w:hAnsi="Arial" w:cs="Arial"/>
          <w:i/>
          <w:iCs/>
        </w:rPr>
        <w:t xml:space="preserve">10_Bertrand_Lejoly_C_BrittGuns </w:t>
      </w:r>
    </w:p>
    <w:p w14:paraId="620207BF" w14:textId="073623EE" w:rsidR="00840B22" w:rsidRPr="00840B22" w:rsidRDefault="00840B22" w:rsidP="007A3A4F">
      <w:pPr>
        <w:ind w:right="27"/>
        <w:rPr>
          <w:rFonts w:ascii="Arial" w:hAnsi="Arial" w:cs="Arial"/>
        </w:rPr>
      </w:pPr>
      <w:r w:rsidRPr="00840B22">
        <w:rPr>
          <w:rFonts w:ascii="Arial" w:hAnsi="Arial" w:cs="Arial"/>
        </w:rPr>
        <w:t>Designer Betrand Lejoly</w:t>
      </w:r>
    </w:p>
    <w:p w14:paraId="2A2FECCB" w14:textId="59EFD2D8" w:rsidR="007A3A4F" w:rsidRDefault="007A3A4F" w:rsidP="007A3A4F">
      <w:pPr>
        <w:ind w:right="27"/>
        <w:rPr>
          <w:rFonts w:ascii="Arial" w:hAnsi="Arial" w:cs="Arial"/>
        </w:rPr>
      </w:pPr>
      <w:r w:rsidRPr="174EB91B">
        <w:rPr>
          <w:rFonts w:ascii="Arial" w:hAnsi="Arial" w:cs="Arial"/>
        </w:rPr>
        <w:t xml:space="preserve">(Bildquelle: </w:t>
      </w:r>
      <w:r w:rsidRPr="007A3A4F">
        <w:rPr>
          <w:rFonts w:ascii="Arial" w:hAnsi="Arial" w:cs="Arial"/>
        </w:rPr>
        <w:t>Britt</w:t>
      </w:r>
      <w:r>
        <w:rPr>
          <w:rFonts w:ascii="Arial" w:hAnsi="Arial" w:cs="Arial"/>
        </w:rPr>
        <w:t xml:space="preserve"> </w:t>
      </w:r>
      <w:r w:rsidRPr="007A3A4F">
        <w:rPr>
          <w:rFonts w:ascii="Arial" w:hAnsi="Arial" w:cs="Arial"/>
        </w:rPr>
        <w:t>Guns</w:t>
      </w:r>
      <w:r w:rsidRPr="174EB91B">
        <w:rPr>
          <w:rFonts w:ascii="Arial" w:hAnsi="Arial" w:cs="Arial"/>
        </w:rPr>
        <w:t>)</w:t>
      </w:r>
    </w:p>
    <w:p w14:paraId="2BC8B5B6" w14:textId="77777777" w:rsidR="007A3A4F" w:rsidRDefault="007A3A4F" w:rsidP="007A3A4F">
      <w:pPr>
        <w:ind w:right="27"/>
        <w:rPr>
          <w:rFonts w:ascii="Arial" w:hAnsi="Arial" w:cs="Arial"/>
          <w:i/>
          <w:iCs/>
        </w:rPr>
      </w:pPr>
    </w:p>
    <w:p w14:paraId="6050C9B6" w14:textId="0379AC81" w:rsidR="007A3A4F" w:rsidRDefault="007A3A4F" w:rsidP="007A3A4F">
      <w:pPr>
        <w:ind w:right="27"/>
        <w:rPr>
          <w:rFonts w:ascii="Arial" w:hAnsi="Arial" w:cs="Arial"/>
          <w:i/>
          <w:iCs/>
        </w:rPr>
      </w:pPr>
      <w:r w:rsidRPr="007A3A4F">
        <w:rPr>
          <w:rFonts w:ascii="Arial" w:hAnsi="Arial" w:cs="Arial"/>
          <w:i/>
          <w:iCs/>
        </w:rPr>
        <w:t>1</w:t>
      </w:r>
      <w:r>
        <w:rPr>
          <w:rFonts w:ascii="Arial" w:hAnsi="Arial" w:cs="Arial"/>
          <w:i/>
          <w:iCs/>
        </w:rPr>
        <w:t>1</w:t>
      </w:r>
      <w:r w:rsidRPr="007A3A4F">
        <w:rPr>
          <w:rFonts w:ascii="Arial" w:hAnsi="Arial" w:cs="Arial"/>
          <w:i/>
          <w:iCs/>
        </w:rPr>
        <w:t xml:space="preserve">_Bertrand_Lejoly_C_BrittGuns </w:t>
      </w:r>
    </w:p>
    <w:p w14:paraId="7C7D858A" w14:textId="77777777" w:rsidR="00840B22" w:rsidRPr="00840B22" w:rsidRDefault="00840B22" w:rsidP="00840B22">
      <w:pPr>
        <w:ind w:right="27"/>
        <w:rPr>
          <w:rFonts w:ascii="Arial" w:hAnsi="Arial" w:cs="Arial"/>
        </w:rPr>
      </w:pPr>
      <w:r w:rsidRPr="00840B22">
        <w:rPr>
          <w:rFonts w:ascii="Arial" w:hAnsi="Arial" w:cs="Arial"/>
        </w:rPr>
        <w:t>Designer Betrand Lejoly</w:t>
      </w:r>
    </w:p>
    <w:p w14:paraId="7EF976E6" w14:textId="3CFC3367" w:rsidR="007A3A4F" w:rsidRPr="00156D7F" w:rsidRDefault="007A3A4F" w:rsidP="0067502F">
      <w:pPr>
        <w:ind w:right="27"/>
        <w:rPr>
          <w:rFonts w:ascii="Arial" w:hAnsi="Arial" w:cs="Arial"/>
        </w:rPr>
      </w:pPr>
      <w:r w:rsidRPr="174EB91B">
        <w:rPr>
          <w:rFonts w:ascii="Arial" w:hAnsi="Arial" w:cs="Arial"/>
        </w:rPr>
        <w:t xml:space="preserve">(Bildquelle: </w:t>
      </w:r>
      <w:r w:rsidRPr="007A3A4F">
        <w:rPr>
          <w:rFonts w:ascii="Arial" w:hAnsi="Arial" w:cs="Arial"/>
        </w:rPr>
        <w:t>Britt</w:t>
      </w:r>
      <w:r>
        <w:rPr>
          <w:rFonts w:ascii="Arial" w:hAnsi="Arial" w:cs="Arial"/>
        </w:rPr>
        <w:t xml:space="preserve"> </w:t>
      </w:r>
      <w:r w:rsidRPr="007A3A4F">
        <w:rPr>
          <w:rFonts w:ascii="Arial" w:hAnsi="Arial" w:cs="Arial"/>
        </w:rPr>
        <w:t>Guns</w:t>
      </w:r>
      <w:r w:rsidRPr="174EB91B">
        <w:rPr>
          <w:rFonts w:ascii="Arial" w:hAnsi="Arial" w:cs="Arial"/>
        </w:rPr>
        <w:t>)</w:t>
      </w:r>
    </w:p>
    <w:p w14:paraId="79B82858" w14:textId="77777777" w:rsidR="00C5375C" w:rsidRPr="00156D7F"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5C9B68DE" w:rsidR="00C5375C" w:rsidRDefault="00C5375C" w:rsidP="00C5375C">
      <w:pPr>
        <w:spacing w:line="240" w:lineRule="auto"/>
        <w:ind w:right="310"/>
        <w:rPr>
          <w:rFonts w:ascii="Arial" w:hAnsi="Arial" w:cs="Arial"/>
          <w:b/>
          <w:bCs/>
          <w:color w:val="221E1F"/>
          <w:sz w:val="18"/>
          <w:szCs w:val="18"/>
        </w:rPr>
      </w:pPr>
      <w:r w:rsidRPr="005B00D8">
        <w:rPr>
          <w:rFonts w:ascii="Arial" w:hAnsi="Arial" w:cs="Arial"/>
          <w:b/>
          <w:bCs/>
          <w:color w:val="221E1F"/>
          <w:sz w:val="18"/>
          <w:szCs w:val="18"/>
        </w:rPr>
        <w:t xml:space="preserve">Bild- und Textmaterial steht unter dem folgenden Link zum Download bereit: </w:t>
      </w:r>
      <w:hyperlink r:id="rId11" w:history="1">
        <w:r w:rsidR="000D020D" w:rsidRPr="00BB78CE">
          <w:rPr>
            <w:rStyle w:val="Hyperlink"/>
            <w:rFonts w:ascii="Arial" w:hAnsi="Arial" w:cs="Arial"/>
            <w:b/>
            <w:bCs/>
            <w:sz w:val="18"/>
            <w:szCs w:val="18"/>
          </w:rPr>
          <w:t>https://dura-cloud.duravit.de/index.php/s/dPYg32DivsUkLtt</w:t>
        </w:r>
      </w:hyperlink>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2"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even" r:id="rId13"/>
      <w:headerReference w:type="default" r:id="rId14"/>
      <w:footerReference w:type="even" r:id="rId15"/>
      <w:footerReference w:type="default" r:id="rId16"/>
      <w:headerReference w:type="first" r:id="rId17"/>
      <w:footerReference w:type="first" r:id="rId18"/>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62902" w14:textId="77777777" w:rsidR="00925C4A" w:rsidRDefault="00925C4A">
      <w:pPr>
        <w:spacing w:line="240" w:lineRule="auto"/>
      </w:pPr>
      <w:r>
        <w:separator/>
      </w:r>
    </w:p>
  </w:endnote>
  <w:endnote w:type="continuationSeparator" w:id="0">
    <w:p w14:paraId="2A2D7DD8" w14:textId="77777777" w:rsidR="00925C4A" w:rsidRDefault="00925C4A">
      <w:pPr>
        <w:spacing w:line="240" w:lineRule="auto"/>
      </w:pPr>
      <w:r>
        <w:continuationSeparator/>
      </w:r>
    </w:p>
  </w:endnote>
  <w:endnote w:type="continuationNotice" w:id="1">
    <w:p w14:paraId="2318F070" w14:textId="77777777" w:rsidR="00925C4A" w:rsidRDefault="00925C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7931" w14:textId="77777777" w:rsidR="003A39EE" w:rsidRDefault="003A39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EEA8E" w14:textId="77777777" w:rsidR="003A39EE" w:rsidRDefault="003A39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F078E" w14:textId="77777777" w:rsidR="00925C4A" w:rsidRDefault="00925C4A">
      <w:pPr>
        <w:spacing w:line="240" w:lineRule="auto"/>
      </w:pPr>
      <w:r>
        <w:separator/>
      </w:r>
    </w:p>
  </w:footnote>
  <w:footnote w:type="continuationSeparator" w:id="0">
    <w:p w14:paraId="1251ECE6" w14:textId="77777777" w:rsidR="00925C4A" w:rsidRDefault="00925C4A">
      <w:pPr>
        <w:spacing w:line="240" w:lineRule="auto"/>
      </w:pPr>
      <w:r>
        <w:continuationSeparator/>
      </w:r>
    </w:p>
  </w:footnote>
  <w:footnote w:type="continuationNotice" w:id="1">
    <w:p w14:paraId="6F76D4AD" w14:textId="77777777" w:rsidR="00925C4A" w:rsidRDefault="00925C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494F" w14:textId="77777777" w:rsidR="003A39EE" w:rsidRDefault="003A39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8240"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57EE5" w14:textId="77777777" w:rsidR="003A39EE" w:rsidRDefault="003A39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4"/>
  </w:num>
  <w:num w:numId="4" w16cid:durableId="321784565">
    <w:abstractNumId w:val="3"/>
  </w:num>
  <w:num w:numId="5" w16cid:durableId="444736143">
    <w:abstractNumId w:val="5"/>
  </w:num>
  <w:num w:numId="6" w16cid:durableId="89196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590"/>
    <w:rsid w:val="00001B3C"/>
    <w:rsid w:val="00011F6D"/>
    <w:rsid w:val="00012A28"/>
    <w:rsid w:val="0001447A"/>
    <w:rsid w:val="0002358B"/>
    <w:rsid w:val="00024809"/>
    <w:rsid w:val="00024D98"/>
    <w:rsid w:val="000250EF"/>
    <w:rsid w:val="00026F72"/>
    <w:rsid w:val="00030DFE"/>
    <w:rsid w:val="00057357"/>
    <w:rsid w:val="00065774"/>
    <w:rsid w:val="000660AC"/>
    <w:rsid w:val="000701EC"/>
    <w:rsid w:val="00077278"/>
    <w:rsid w:val="000776BF"/>
    <w:rsid w:val="00080878"/>
    <w:rsid w:val="000A4479"/>
    <w:rsid w:val="000A5D7B"/>
    <w:rsid w:val="000B45E8"/>
    <w:rsid w:val="000B5877"/>
    <w:rsid w:val="000B6DE2"/>
    <w:rsid w:val="000D020D"/>
    <w:rsid w:val="000D2610"/>
    <w:rsid w:val="000E1021"/>
    <w:rsid w:val="000E304F"/>
    <w:rsid w:val="00105090"/>
    <w:rsid w:val="00110A7C"/>
    <w:rsid w:val="001132CF"/>
    <w:rsid w:val="00120622"/>
    <w:rsid w:val="00124B8D"/>
    <w:rsid w:val="00125BAB"/>
    <w:rsid w:val="00126240"/>
    <w:rsid w:val="00126EF7"/>
    <w:rsid w:val="001329E1"/>
    <w:rsid w:val="001442E3"/>
    <w:rsid w:val="00144F6E"/>
    <w:rsid w:val="001471AE"/>
    <w:rsid w:val="00153792"/>
    <w:rsid w:val="0015557C"/>
    <w:rsid w:val="00155682"/>
    <w:rsid w:val="00156D7F"/>
    <w:rsid w:val="001604CA"/>
    <w:rsid w:val="00160E43"/>
    <w:rsid w:val="00162755"/>
    <w:rsid w:val="001765BD"/>
    <w:rsid w:val="00180F70"/>
    <w:rsid w:val="001857EA"/>
    <w:rsid w:val="001941C9"/>
    <w:rsid w:val="001977B0"/>
    <w:rsid w:val="001A05AB"/>
    <w:rsid w:val="001A521B"/>
    <w:rsid w:val="001B6B36"/>
    <w:rsid w:val="001C092C"/>
    <w:rsid w:val="001C6570"/>
    <w:rsid w:val="001D7197"/>
    <w:rsid w:val="001E4426"/>
    <w:rsid w:val="001F0C95"/>
    <w:rsid w:val="001F433F"/>
    <w:rsid w:val="001F5209"/>
    <w:rsid w:val="002162C6"/>
    <w:rsid w:val="002264D8"/>
    <w:rsid w:val="00231DB7"/>
    <w:rsid w:val="0027372E"/>
    <w:rsid w:val="0028177C"/>
    <w:rsid w:val="002840C0"/>
    <w:rsid w:val="00284209"/>
    <w:rsid w:val="00290A7C"/>
    <w:rsid w:val="00292B2D"/>
    <w:rsid w:val="002A6D70"/>
    <w:rsid w:val="002B5D7F"/>
    <w:rsid w:val="002B7989"/>
    <w:rsid w:val="002C2140"/>
    <w:rsid w:val="002C3A64"/>
    <w:rsid w:val="002C3FDE"/>
    <w:rsid w:val="002C5BC8"/>
    <w:rsid w:val="002C7A5F"/>
    <w:rsid w:val="002D1CF5"/>
    <w:rsid w:val="002D2460"/>
    <w:rsid w:val="002D4E93"/>
    <w:rsid w:val="002E0A3B"/>
    <w:rsid w:val="002E5151"/>
    <w:rsid w:val="002E5D94"/>
    <w:rsid w:val="002F1B4E"/>
    <w:rsid w:val="002F37FF"/>
    <w:rsid w:val="002F5473"/>
    <w:rsid w:val="00301B5F"/>
    <w:rsid w:val="00312BB7"/>
    <w:rsid w:val="00312E18"/>
    <w:rsid w:val="00331E18"/>
    <w:rsid w:val="00334AF1"/>
    <w:rsid w:val="003365C6"/>
    <w:rsid w:val="0033666A"/>
    <w:rsid w:val="00340F47"/>
    <w:rsid w:val="0034261D"/>
    <w:rsid w:val="0035699F"/>
    <w:rsid w:val="00366691"/>
    <w:rsid w:val="00370C28"/>
    <w:rsid w:val="00373F40"/>
    <w:rsid w:val="00375548"/>
    <w:rsid w:val="003800A9"/>
    <w:rsid w:val="00380101"/>
    <w:rsid w:val="00381A66"/>
    <w:rsid w:val="00384AFF"/>
    <w:rsid w:val="00387163"/>
    <w:rsid w:val="003A36B9"/>
    <w:rsid w:val="003A39EE"/>
    <w:rsid w:val="003C0AD6"/>
    <w:rsid w:val="003D34C4"/>
    <w:rsid w:val="003D377F"/>
    <w:rsid w:val="003D415B"/>
    <w:rsid w:val="003D71FF"/>
    <w:rsid w:val="003D78F8"/>
    <w:rsid w:val="003E3CFF"/>
    <w:rsid w:val="003F50E0"/>
    <w:rsid w:val="003F57CD"/>
    <w:rsid w:val="003F5BF6"/>
    <w:rsid w:val="0040313C"/>
    <w:rsid w:val="004031C2"/>
    <w:rsid w:val="00412E3E"/>
    <w:rsid w:val="00414B77"/>
    <w:rsid w:val="004200C3"/>
    <w:rsid w:val="00420F76"/>
    <w:rsid w:val="00426288"/>
    <w:rsid w:val="004273BB"/>
    <w:rsid w:val="004377C9"/>
    <w:rsid w:val="0045247B"/>
    <w:rsid w:val="00452E65"/>
    <w:rsid w:val="00467FF1"/>
    <w:rsid w:val="00481403"/>
    <w:rsid w:val="0049145C"/>
    <w:rsid w:val="00494726"/>
    <w:rsid w:val="004976D2"/>
    <w:rsid w:val="004A0A68"/>
    <w:rsid w:val="004B5435"/>
    <w:rsid w:val="004B6A24"/>
    <w:rsid w:val="004C43BF"/>
    <w:rsid w:val="004D07C5"/>
    <w:rsid w:val="004D2CFF"/>
    <w:rsid w:val="004F461D"/>
    <w:rsid w:val="0050318A"/>
    <w:rsid w:val="00517FCD"/>
    <w:rsid w:val="0052038E"/>
    <w:rsid w:val="005223B8"/>
    <w:rsid w:val="00526788"/>
    <w:rsid w:val="005410C5"/>
    <w:rsid w:val="00541466"/>
    <w:rsid w:val="00544CD7"/>
    <w:rsid w:val="005811B8"/>
    <w:rsid w:val="00596E13"/>
    <w:rsid w:val="00597710"/>
    <w:rsid w:val="005B00D8"/>
    <w:rsid w:val="005B268B"/>
    <w:rsid w:val="005B3551"/>
    <w:rsid w:val="005B40F1"/>
    <w:rsid w:val="005B6C06"/>
    <w:rsid w:val="005C09E8"/>
    <w:rsid w:val="005C2D41"/>
    <w:rsid w:val="005C7517"/>
    <w:rsid w:val="005D6DF3"/>
    <w:rsid w:val="005D700D"/>
    <w:rsid w:val="005E12C9"/>
    <w:rsid w:val="005E37DE"/>
    <w:rsid w:val="005F26A5"/>
    <w:rsid w:val="00600D9F"/>
    <w:rsid w:val="00602168"/>
    <w:rsid w:val="006044D6"/>
    <w:rsid w:val="00614159"/>
    <w:rsid w:val="00625244"/>
    <w:rsid w:val="0062685C"/>
    <w:rsid w:val="006306B6"/>
    <w:rsid w:val="006429CD"/>
    <w:rsid w:val="00651746"/>
    <w:rsid w:val="006535A5"/>
    <w:rsid w:val="00656A2D"/>
    <w:rsid w:val="00660BDF"/>
    <w:rsid w:val="00665E95"/>
    <w:rsid w:val="00672884"/>
    <w:rsid w:val="0067502F"/>
    <w:rsid w:val="0067609C"/>
    <w:rsid w:val="00682850"/>
    <w:rsid w:val="006840C5"/>
    <w:rsid w:val="006B02DB"/>
    <w:rsid w:val="006B1287"/>
    <w:rsid w:val="006B2563"/>
    <w:rsid w:val="006B6974"/>
    <w:rsid w:val="006B7D6A"/>
    <w:rsid w:val="006C48EC"/>
    <w:rsid w:val="006D3F0F"/>
    <w:rsid w:val="006D4A95"/>
    <w:rsid w:val="006D6FDA"/>
    <w:rsid w:val="006E7B8E"/>
    <w:rsid w:val="006F0AF6"/>
    <w:rsid w:val="006F479A"/>
    <w:rsid w:val="007009D5"/>
    <w:rsid w:val="007226E5"/>
    <w:rsid w:val="00732704"/>
    <w:rsid w:val="00740192"/>
    <w:rsid w:val="00750185"/>
    <w:rsid w:val="00752565"/>
    <w:rsid w:val="00753315"/>
    <w:rsid w:val="00770D71"/>
    <w:rsid w:val="007806DE"/>
    <w:rsid w:val="00790BBA"/>
    <w:rsid w:val="0079357B"/>
    <w:rsid w:val="00793C14"/>
    <w:rsid w:val="007941CB"/>
    <w:rsid w:val="00797FCB"/>
    <w:rsid w:val="007A3A4F"/>
    <w:rsid w:val="007A78D8"/>
    <w:rsid w:val="007C0A1A"/>
    <w:rsid w:val="007C6A1A"/>
    <w:rsid w:val="007D2CBE"/>
    <w:rsid w:val="007D362F"/>
    <w:rsid w:val="007D78C0"/>
    <w:rsid w:val="007E2BEB"/>
    <w:rsid w:val="007E776F"/>
    <w:rsid w:val="007F3AAB"/>
    <w:rsid w:val="007F4679"/>
    <w:rsid w:val="007F5710"/>
    <w:rsid w:val="007F797C"/>
    <w:rsid w:val="00805C5B"/>
    <w:rsid w:val="008120A2"/>
    <w:rsid w:val="0081460B"/>
    <w:rsid w:val="00823CCA"/>
    <w:rsid w:val="00825BF1"/>
    <w:rsid w:val="00835D1C"/>
    <w:rsid w:val="008365F1"/>
    <w:rsid w:val="00836F76"/>
    <w:rsid w:val="00840B22"/>
    <w:rsid w:val="008500A0"/>
    <w:rsid w:val="00850D51"/>
    <w:rsid w:val="008532AA"/>
    <w:rsid w:val="00855838"/>
    <w:rsid w:val="00880A7B"/>
    <w:rsid w:val="00881C14"/>
    <w:rsid w:val="00882F37"/>
    <w:rsid w:val="00893CD5"/>
    <w:rsid w:val="008A0B93"/>
    <w:rsid w:val="008A666C"/>
    <w:rsid w:val="008A79A3"/>
    <w:rsid w:val="008B0059"/>
    <w:rsid w:val="008C4CF4"/>
    <w:rsid w:val="008C5033"/>
    <w:rsid w:val="008C57AE"/>
    <w:rsid w:val="008C57E1"/>
    <w:rsid w:val="008D2704"/>
    <w:rsid w:val="008D548F"/>
    <w:rsid w:val="008E4C73"/>
    <w:rsid w:val="008E5B34"/>
    <w:rsid w:val="008E648B"/>
    <w:rsid w:val="008E767A"/>
    <w:rsid w:val="00903761"/>
    <w:rsid w:val="009037F3"/>
    <w:rsid w:val="00917980"/>
    <w:rsid w:val="00921A4C"/>
    <w:rsid w:val="00925C4A"/>
    <w:rsid w:val="00932FE6"/>
    <w:rsid w:val="00941C9C"/>
    <w:rsid w:val="00942409"/>
    <w:rsid w:val="00943F45"/>
    <w:rsid w:val="009548DD"/>
    <w:rsid w:val="00960090"/>
    <w:rsid w:val="00961682"/>
    <w:rsid w:val="0096698A"/>
    <w:rsid w:val="009700FF"/>
    <w:rsid w:val="00972DC9"/>
    <w:rsid w:val="00981905"/>
    <w:rsid w:val="009858CA"/>
    <w:rsid w:val="00991EC4"/>
    <w:rsid w:val="009944EF"/>
    <w:rsid w:val="00996950"/>
    <w:rsid w:val="009975F3"/>
    <w:rsid w:val="009A2D59"/>
    <w:rsid w:val="009A51E8"/>
    <w:rsid w:val="009C2B53"/>
    <w:rsid w:val="009D599D"/>
    <w:rsid w:val="00A01004"/>
    <w:rsid w:val="00A03C62"/>
    <w:rsid w:val="00A22408"/>
    <w:rsid w:val="00A308AC"/>
    <w:rsid w:val="00A30EB9"/>
    <w:rsid w:val="00A35535"/>
    <w:rsid w:val="00A3581A"/>
    <w:rsid w:val="00A37C84"/>
    <w:rsid w:val="00A40CC4"/>
    <w:rsid w:val="00A42191"/>
    <w:rsid w:val="00A61134"/>
    <w:rsid w:val="00A70FF8"/>
    <w:rsid w:val="00A80161"/>
    <w:rsid w:val="00A805F6"/>
    <w:rsid w:val="00A91A8C"/>
    <w:rsid w:val="00A9672C"/>
    <w:rsid w:val="00AA0C7C"/>
    <w:rsid w:val="00AA6B0E"/>
    <w:rsid w:val="00AB26B2"/>
    <w:rsid w:val="00AB26BD"/>
    <w:rsid w:val="00AB9D8E"/>
    <w:rsid w:val="00AC397A"/>
    <w:rsid w:val="00AC46DF"/>
    <w:rsid w:val="00AE024B"/>
    <w:rsid w:val="00AE4167"/>
    <w:rsid w:val="00AE515C"/>
    <w:rsid w:val="00AF4D78"/>
    <w:rsid w:val="00B07B61"/>
    <w:rsid w:val="00B111B8"/>
    <w:rsid w:val="00B15419"/>
    <w:rsid w:val="00B2113C"/>
    <w:rsid w:val="00B25163"/>
    <w:rsid w:val="00B40A3B"/>
    <w:rsid w:val="00B46E22"/>
    <w:rsid w:val="00B57936"/>
    <w:rsid w:val="00B65626"/>
    <w:rsid w:val="00B703C9"/>
    <w:rsid w:val="00B7291B"/>
    <w:rsid w:val="00B72AA7"/>
    <w:rsid w:val="00B7509E"/>
    <w:rsid w:val="00B81081"/>
    <w:rsid w:val="00B90106"/>
    <w:rsid w:val="00B92338"/>
    <w:rsid w:val="00B92B73"/>
    <w:rsid w:val="00BA13D7"/>
    <w:rsid w:val="00BA4D88"/>
    <w:rsid w:val="00BA6506"/>
    <w:rsid w:val="00BB0F18"/>
    <w:rsid w:val="00BB4C5B"/>
    <w:rsid w:val="00BB625C"/>
    <w:rsid w:val="00BC3ED9"/>
    <w:rsid w:val="00BC7526"/>
    <w:rsid w:val="00BD184F"/>
    <w:rsid w:val="00BD347F"/>
    <w:rsid w:val="00BE0461"/>
    <w:rsid w:val="00BE539C"/>
    <w:rsid w:val="00BE6482"/>
    <w:rsid w:val="00BF05A9"/>
    <w:rsid w:val="00BF5406"/>
    <w:rsid w:val="00BF55BC"/>
    <w:rsid w:val="00C15A51"/>
    <w:rsid w:val="00C166D2"/>
    <w:rsid w:val="00C52D7F"/>
    <w:rsid w:val="00C5375C"/>
    <w:rsid w:val="00C55246"/>
    <w:rsid w:val="00C6121B"/>
    <w:rsid w:val="00C65E8C"/>
    <w:rsid w:val="00C715E5"/>
    <w:rsid w:val="00C7431B"/>
    <w:rsid w:val="00C828F5"/>
    <w:rsid w:val="00C85299"/>
    <w:rsid w:val="00C852D8"/>
    <w:rsid w:val="00C91823"/>
    <w:rsid w:val="00C92A74"/>
    <w:rsid w:val="00C93525"/>
    <w:rsid w:val="00CA1410"/>
    <w:rsid w:val="00CB2EA3"/>
    <w:rsid w:val="00CB6EB6"/>
    <w:rsid w:val="00CC03E8"/>
    <w:rsid w:val="00CC0775"/>
    <w:rsid w:val="00CC3ED2"/>
    <w:rsid w:val="00CD6557"/>
    <w:rsid w:val="00CD6C06"/>
    <w:rsid w:val="00CE1D6A"/>
    <w:rsid w:val="00CF4F02"/>
    <w:rsid w:val="00CF724F"/>
    <w:rsid w:val="00CF7F45"/>
    <w:rsid w:val="00D01763"/>
    <w:rsid w:val="00D03CFC"/>
    <w:rsid w:val="00D1384F"/>
    <w:rsid w:val="00D177F7"/>
    <w:rsid w:val="00D21436"/>
    <w:rsid w:val="00D23289"/>
    <w:rsid w:val="00D23667"/>
    <w:rsid w:val="00D276CF"/>
    <w:rsid w:val="00D27806"/>
    <w:rsid w:val="00D33316"/>
    <w:rsid w:val="00D37C59"/>
    <w:rsid w:val="00D43201"/>
    <w:rsid w:val="00D435FC"/>
    <w:rsid w:val="00D45AB3"/>
    <w:rsid w:val="00D46DEF"/>
    <w:rsid w:val="00D538C8"/>
    <w:rsid w:val="00D84024"/>
    <w:rsid w:val="00D913EF"/>
    <w:rsid w:val="00D940E0"/>
    <w:rsid w:val="00DC1DB9"/>
    <w:rsid w:val="00DC3E13"/>
    <w:rsid w:val="00DD15ED"/>
    <w:rsid w:val="00DD17EE"/>
    <w:rsid w:val="00DD6E2C"/>
    <w:rsid w:val="00DE5130"/>
    <w:rsid w:val="00DE5479"/>
    <w:rsid w:val="00DF171D"/>
    <w:rsid w:val="00E04684"/>
    <w:rsid w:val="00E139BD"/>
    <w:rsid w:val="00E212F1"/>
    <w:rsid w:val="00E221E1"/>
    <w:rsid w:val="00E34770"/>
    <w:rsid w:val="00E42913"/>
    <w:rsid w:val="00E45243"/>
    <w:rsid w:val="00E477AE"/>
    <w:rsid w:val="00E5178C"/>
    <w:rsid w:val="00E63105"/>
    <w:rsid w:val="00E663AB"/>
    <w:rsid w:val="00E724D4"/>
    <w:rsid w:val="00E77C50"/>
    <w:rsid w:val="00E81419"/>
    <w:rsid w:val="00E915C0"/>
    <w:rsid w:val="00EA3E25"/>
    <w:rsid w:val="00EA5B80"/>
    <w:rsid w:val="00EA7165"/>
    <w:rsid w:val="00EA73B3"/>
    <w:rsid w:val="00EC0D07"/>
    <w:rsid w:val="00EC3D6B"/>
    <w:rsid w:val="00EC6F38"/>
    <w:rsid w:val="00ED0AEB"/>
    <w:rsid w:val="00ED469D"/>
    <w:rsid w:val="00ED5CE4"/>
    <w:rsid w:val="00EE2479"/>
    <w:rsid w:val="00EE2A25"/>
    <w:rsid w:val="00EF1A05"/>
    <w:rsid w:val="00EF2574"/>
    <w:rsid w:val="00EF5D16"/>
    <w:rsid w:val="00EF724D"/>
    <w:rsid w:val="00EF755C"/>
    <w:rsid w:val="00F21C83"/>
    <w:rsid w:val="00F229DD"/>
    <w:rsid w:val="00F42861"/>
    <w:rsid w:val="00F622D5"/>
    <w:rsid w:val="00F678BA"/>
    <w:rsid w:val="00F706EF"/>
    <w:rsid w:val="00F74457"/>
    <w:rsid w:val="00F76E3F"/>
    <w:rsid w:val="00F804BC"/>
    <w:rsid w:val="00F830B7"/>
    <w:rsid w:val="00F83C99"/>
    <w:rsid w:val="00F90A21"/>
    <w:rsid w:val="00F94A35"/>
    <w:rsid w:val="00FA1F53"/>
    <w:rsid w:val="00FB3BC8"/>
    <w:rsid w:val="00FB4297"/>
    <w:rsid w:val="00FC0D2E"/>
    <w:rsid w:val="00FC447C"/>
    <w:rsid w:val="00FC7698"/>
    <w:rsid w:val="00FD3466"/>
    <w:rsid w:val="00FD361C"/>
    <w:rsid w:val="00FD7C3F"/>
    <w:rsid w:val="00FE2C42"/>
    <w:rsid w:val="00FF21FD"/>
    <w:rsid w:val="00FF2AC1"/>
    <w:rsid w:val="00FF35A6"/>
    <w:rsid w:val="020E4FC7"/>
    <w:rsid w:val="02992D88"/>
    <w:rsid w:val="0329499C"/>
    <w:rsid w:val="062D1690"/>
    <w:rsid w:val="0802C45D"/>
    <w:rsid w:val="0CAD94AD"/>
    <w:rsid w:val="0F8D07F4"/>
    <w:rsid w:val="0FC46CF6"/>
    <w:rsid w:val="102C6093"/>
    <w:rsid w:val="10E8658A"/>
    <w:rsid w:val="112344DD"/>
    <w:rsid w:val="11A930D0"/>
    <w:rsid w:val="12C66021"/>
    <w:rsid w:val="13D39325"/>
    <w:rsid w:val="156FDFE3"/>
    <w:rsid w:val="16049D0C"/>
    <w:rsid w:val="174EB91B"/>
    <w:rsid w:val="1BAAEC20"/>
    <w:rsid w:val="1D598989"/>
    <w:rsid w:val="1E008C53"/>
    <w:rsid w:val="20021BBB"/>
    <w:rsid w:val="2348A4AE"/>
    <w:rsid w:val="2A896013"/>
    <w:rsid w:val="2D3ACB2B"/>
    <w:rsid w:val="2DE02A66"/>
    <w:rsid w:val="2EAAFD56"/>
    <w:rsid w:val="31073276"/>
    <w:rsid w:val="3171C7C1"/>
    <w:rsid w:val="32DF6E3F"/>
    <w:rsid w:val="33127EB8"/>
    <w:rsid w:val="34387FF7"/>
    <w:rsid w:val="347372A1"/>
    <w:rsid w:val="3C736B73"/>
    <w:rsid w:val="40FA9043"/>
    <w:rsid w:val="41134B61"/>
    <w:rsid w:val="4A38E7A5"/>
    <w:rsid w:val="4A9E2DE2"/>
    <w:rsid w:val="4CFDBF29"/>
    <w:rsid w:val="4ED4B035"/>
    <w:rsid w:val="566C39F3"/>
    <w:rsid w:val="582E7288"/>
    <w:rsid w:val="5B9FF952"/>
    <w:rsid w:val="5FF87FEB"/>
    <w:rsid w:val="61A4E36D"/>
    <w:rsid w:val="651DA415"/>
    <w:rsid w:val="6CF85F5B"/>
    <w:rsid w:val="6D5FC860"/>
    <w:rsid w:val="6DAB7CA7"/>
    <w:rsid w:val="70B2D856"/>
    <w:rsid w:val="72422EDF"/>
    <w:rsid w:val="7592993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896979C5-DA00-44E0-AF5C-29CD27BB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024014380">
      <w:bodyDiv w:val="1"/>
      <w:marLeft w:val="0"/>
      <w:marRight w:val="0"/>
      <w:marTop w:val="0"/>
      <w:marBottom w:val="0"/>
      <w:divBdr>
        <w:top w:val="none" w:sz="0" w:space="0" w:color="auto"/>
        <w:left w:val="none" w:sz="0" w:space="0" w:color="auto"/>
        <w:bottom w:val="none" w:sz="0" w:space="0" w:color="auto"/>
        <w:right w:val="none" w:sz="0" w:space="0" w:color="auto"/>
      </w:divBdr>
    </w:div>
    <w:div w:id="1355695041">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uravit.de/pressekontakt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ura-cloud.duravit.de/index.php/s/dPYg32DivsUkLt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279d59-0ffa-404e-b214-3bf4f93f64ed">
      <Terms xmlns="http://schemas.microsoft.com/office/infopath/2007/PartnerControls"/>
    </lcf76f155ced4ddcb4097134ff3c332f>
    <TaxCatchAll xmlns="cf1d1ee1-3d12-475d-a9a7-b1fa72a82d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4515FD1B579F47B66038312B0AF351" ma:contentTypeVersion="15" ma:contentTypeDescription="Ein neues Dokument erstellen." ma:contentTypeScope="" ma:versionID="5dd50916730aa623f544644f021f4637">
  <xsd:schema xmlns:xsd="http://www.w3.org/2001/XMLSchema" xmlns:xs="http://www.w3.org/2001/XMLSchema" xmlns:p="http://schemas.microsoft.com/office/2006/metadata/properties" xmlns:ns2="fd279d59-0ffa-404e-b214-3bf4f93f64ed" xmlns:ns3="cf1d1ee1-3d12-475d-a9a7-b1fa72a82d7b" targetNamespace="http://schemas.microsoft.com/office/2006/metadata/properties" ma:root="true" ma:fieldsID="222cbc1a589264c63ccee01bf06da738" ns2:_="" ns3:_="">
    <xsd:import namespace="fd279d59-0ffa-404e-b214-3bf4f93f64ed"/>
    <xsd:import namespace="cf1d1ee1-3d12-475d-a9a7-b1fa72a82d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79d59-0ffa-404e-b214-3bf4f93f6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33d4a69-6180-4306-b448-c0b108e71b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1d1ee1-3d12-475d-a9a7-b1fa72a82d7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28767829-1b51-4af5-b2f6-90997225988d}" ma:internalName="TaxCatchAll" ma:showField="CatchAllData" ma:web="cf1d1ee1-3d12-475d-a9a7-b1fa72a82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2.xml><?xml version="1.0" encoding="utf-8"?>
<ds:datastoreItem xmlns:ds="http://schemas.openxmlformats.org/officeDocument/2006/customXml" ds:itemID="{FFF56C11-F4E1-4CE1-9E2B-1CFEE4D328FE}">
  <ds:schemaRefs>
    <ds:schemaRef ds:uri="http://schemas.microsoft.com/office/2006/metadata/properties"/>
    <ds:schemaRef ds:uri="http://schemas.microsoft.com/office/infopath/2007/PartnerControls"/>
    <ds:schemaRef ds:uri="fd279d59-0ffa-404e-b214-3bf4f93f64ed"/>
    <ds:schemaRef ds:uri="cf1d1ee1-3d12-475d-a9a7-b1fa72a82d7b"/>
  </ds:schemaRefs>
</ds:datastoreItem>
</file>

<file path=customXml/itemProps3.xml><?xml version="1.0" encoding="utf-8"?>
<ds:datastoreItem xmlns:ds="http://schemas.openxmlformats.org/officeDocument/2006/customXml" ds:itemID="{E70C90B0-BBBE-4840-9E14-4CB97D780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79d59-0ffa-404e-b214-3bf4f93f64ed"/>
    <ds:schemaRef ds:uri="cf1d1ee1-3d12-475d-a9a7-b1fa72a82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6202</Characters>
  <Application>Microsoft Office Word</Application>
  <DocSecurity>0</DocSecurity>
  <Lines>163</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24</cp:revision>
  <cp:lastPrinted>2024-03-19T00:12:00Z</cp:lastPrinted>
  <dcterms:created xsi:type="dcterms:W3CDTF">2024-11-12T07:13:00Z</dcterms:created>
  <dcterms:modified xsi:type="dcterms:W3CDTF">2025-02-10T14:16:00Z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ctivity">
    <vt:lpwstr/>
  </property>
  <property fmtid="{D5CDD505-2E9C-101B-9397-08002B2CF9AE}" pid="3" name="MSIP_Label_616d2a4b-a3b7-4eae-a329-e9e5b96c49d0_Enabled">
    <vt:lpwstr>true</vt:lpwstr>
  </property>
  <property fmtid="{D5CDD505-2E9C-101B-9397-08002B2CF9AE}" pid="4" name="MSIP_Label_616d2a4b-a3b7-4eae-a329-e9e5b96c49d0_SetDate">
    <vt:lpwstr>2024-03-06T10:38:58Z</vt:lpwstr>
  </property>
  <property fmtid="{D5CDD505-2E9C-101B-9397-08002B2CF9AE}" pid="5" name="MSIP_Label_616d2a4b-a3b7-4eae-a329-e9e5b96c49d0_Method">
    <vt:lpwstr>Standard</vt:lpwstr>
  </property>
  <property fmtid="{D5CDD505-2E9C-101B-9397-08002B2CF9AE}" pid="6" name="MSIP_Label_616d2a4b-a3b7-4eae-a329-e9e5b96c49d0_Name">
    <vt:lpwstr>Default - no protection</vt:lpwstr>
  </property>
  <property fmtid="{D5CDD505-2E9C-101B-9397-08002B2CF9AE}" pid="7" name="MSIP_Label_616d2a4b-a3b7-4eae-a329-e9e5b96c49d0_SiteId">
    <vt:lpwstr>6614e997-9e58-4cb0-bd79-c35ff64a6ce3</vt:lpwstr>
  </property>
  <property fmtid="{D5CDD505-2E9C-101B-9397-08002B2CF9AE}" pid="8" name="MSIP_Label_616d2a4b-a3b7-4eae-a329-e9e5b96c49d0_ActionId">
    <vt:lpwstr>576dd317-4470-4e7e-aec0-b85d84879ae3</vt:lpwstr>
  </property>
  <property fmtid="{D5CDD505-2E9C-101B-9397-08002B2CF9AE}" pid="9" name="MSIP_Label_616d2a4b-a3b7-4eae-a329-e9e5b96c49d0_ContentBits">
    <vt:lpwstr>0</vt:lpwstr>
  </property>
  <property fmtid="{D5CDD505-2E9C-101B-9397-08002B2CF9AE}" pid="10" name="GrammarlyDocumentId">
    <vt:lpwstr>37b1f42def8150ab148588e8bff643606255bf4bb4ce02b8779322a41e2d5ccb</vt:lpwstr>
  </property>
  <property fmtid="{D5CDD505-2E9C-101B-9397-08002B2CF9AE}" pid="11" name="ContentTypeId">
    <vt:lpwstr>0x0101002F4515FD1B579F47B66038312B0AF351</vt:lpwstr>
  </property>
  <property fmtid="{D5CDD505-2E9C-101B-9397-08002B2CF9AE}" pid="12" name="MediaServiceImageTags">
    <vt:lpwstr/>
  </property>
</Properties>
</file>