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FC5171" w:rsidRDefault="00000000"/>
    <w:p w14:paraId="0BBD43E1" w14:textId="77777777" w:rsidR="00B13CE0" w:rsidRDefault="00B13CE0"/>
    <w:p w14:paraId="503A6EC0" w14:textId="77777777" w:rsidR="00B13CE0" w:rsidRDefault="00B13CE0"/>
    <w:p w14:paraId="39C61F4B" w14:textId="77777777" w:rsidR="00B13CE0" w:rsidRPr="00B13CE0" w:rsidRDefault="00B13CE0" w:rsidP="00B13CE0">
      <w:pPr>
        <w:rPr>
          <w:b/>
        </w:rPr>
      </w:pPr>
      <w:r w:rsidRPr="00B13CE0">
        <w:rPr>
          <w:b/>
        </w:rPr>
        <w:t>Travel Forward</w:t>
      </w:r>
    </w:p>
    <w:p w14:paraId="00AB56A5" w14:textId="77777777" w:rsidR="00B13CE0" w:rsidRPr="00B13CE0" w:rsidRDefault="00B13CE0" w:rsidP="00B13CE0">
      <w:pPr>
        <w:rPr>
          <w:b/>
        </w:rPr>
      </w:pPr>
      <w:r w:rsidRPr="00B13CE0">
        <w:rPr>
          <w:b/>
        </w:rPr>
        <w:t>Louisiana von einer neuen Seite aus entdecken</w:t>
      </w:r>
    </w:p>
    <w:p w14:paraId="4827959D" w14:textId="77777777" w:rsidR="00B13CE0" w:rsidRPr="00B13CE0" w:rsidRDefault="00B13CE0" w:rsidP="00B13CE0"/>
    <w:p w14:paraId="31A37F2E" w14:textId="77777777" w:rsidR="00B13CE0" w:rsidRPr="00B13CE0" w:rsidRDefault="00B13CE0" w:rsidP="00B13CE0">
      <w:pPr>
        <w:rPr>
          <w:b/>
        </w:rPr>
      </w:pPr>
      <w:r w:rsidRPr="00B13CE0">
        <w:rPr>
          <w:b/>
        </w:rPr>
        <w:t>Ab sofort lautet die offizielle Website des Fremdenverkehrsamts von Louisiana ExploreLouisiana.com</w:t>
      </w:r>
    </w:p>
    <w:p w14:paraId="6852D02A" w14:textId="77777777" w:rsidR="00B13CE0" w:rsidRPr="00B13CE0" w:rsidRDefault="00B13CE0" w:rsidP="00B13CE0"/>
    <w:p w14:paraId="4C08CDE6" w14:textId="77777777" w:rsidR="00B13CE0" w:rsidRPr="00B13CE0" w:rsidRDefault="00B13CE0" w:rsidP="00B13CE0">
      <w:r w:rsidRPr="00B13CE0">
        <w:t xml:space="preserve">Dem neuen Auftritt sind umfangreiche Studien vorangegangen. ExploreLouisiana.com wird demnach einprägender, aber auch einladender wahrgenommen als das bisherige </w:t>
      </w:r>
      <w:hyperlink r:id="rId9" w:history="1">
        <w:r w:rsidRPr="00B13CE0">
          <w:rPr>
            <w:rStyle w:val="Hyperlink"/>
          </w:rPr>
          <w:t>LouisianaTravel.com</w:t>
        </w:r>
      </w:hyperlink>
      <w:r w:rsidRPr="00B13CE0">
        <w:t xml:space="preserve"> - und genau so möchte sich der Pelican State seinen Gästen gegenüber bereits beim ersten Kontakt im Rahmen der Reiseplanung präsentieren.</w:t>
      </w:r>
    </w:p>
    <w:p w14:paraId="08CFC6F3" w14:textId="77777777" w:rsidR="00B13CE0" w:rsidRPr="00B13CE0" w:rsidRDefault="00B13CE0" w:rsidP="00B13CE0">
      <w:r w:rsidRPr="00B13CE0">
        <w:t xml:space="preserve"> </w:t>
      </w:r>
    </w:p>
    <w:p w14:paraId="26101C50" w14:textId="77777777" w:rsidR="00B13CE0" w:rsidRPr="00B13CE0" w:rsidRDefault="00B13CE0" w:rsidP="00B13CE0">
      <w:r w:rsidRPr="00B13CE0">
        <w:t xml:space="preserve">Die neue URL soll Reisende inspirieren, nicht einfach nur nach Louisiana zu reisen, sondern alles zu erkunden, was der Staat zu bieten hat. Zudem erwarten Urlauber im Rahmen der Reiseplanung Informationen, die ihren Interessen, Bedürfnissen und ihrem Reisestil entsprechen. Kriterien, die von </w:t>
      </w:r>
      <w:r w:rsidRPr="00B13CE0">
        <w:rPr>
          <w:lang w:val="pt-PT"/>
        </w:rPr>
        <w:t xml:space="preserve">ExploreLouisiana.com </w:t>
      </w:r>
      <w:r w:rsidRPr="00B13CE0">
        <w:t>voll erfüllt werden.</w:t>
      </w:r>
    </w:p>
    <w:p w14:paraId="1E11D823" w14:textId="77777777" w:rsidR="003A5266" w:rsidRPr="003A5266" w:rsidRDefault="003A5266"/>
    <w:p w14:paraId="0E7503A5" w14:textId="77777777" w:rsidR="003A5266" w:rsidRPr="003A5266" w:rsidRDefault="003A5266">
      <w:pPr>
        <w:pBdr>
          <w:bottom w:val="single" w:sz="12" w:space="1" w:color="auto"/>
        </w:pBdr>
      </w:pPr>
    </w:p>
    <w:p w14:paraId="479F0395" w14:textId="77777777" w:rsidR="003A5266" w:rsidRPr="003A5266" w:rsidRDefault="003A5266"/>
    <w:p w14:paraId="126E002F" w14:textId="11A02458" w:rsidR="003A5266" w:rsidRPr="003A5266" w:rsidRDefault="003A5266">
      <w:pPr>
        <w:rPr>
          <w:b/>
          <w:bCs w:val="0"/>
        </w:rPr>
      </w:pPr>
      <w:r w:rsidRPr="003A5266">
        <w:rPr>
          <w:b/>
          <w:bCs w:val="0"/>
        </w:rPr>
        <w:t>Über Louisiana</w:t>
      </w:r>
    </w:p>
    <w:p w14:paraId="7F79DC3A" w14:textId="4B7046F1" w:rsidR="003A5266" w:rsidRPr="003A5266" w:rsidRDefault="008C3E49" w:rsidP="008C3E49">
      <w:r w:rsidRPr="008C3E49">
        <w:rPr>
          <w:rFonts w:eastAsia="Arial Unicode MS" w:cs="Arial Unicode MS"/>
          <w:bCs w:val="0"/>
          <w:color w:val="0D273D"/>
          <w:szCs w:val="22"/>
          <w:bdr w:val="nil"/>
          <w:lang w:eastAsia="de-DE"/>
          <w14:textOutline w14:w="0" w14:cap="flat" w14:cmpd="sng" w14:algn="ctr">
            <w14:noFill/>
            <w14:prstDash w14:val="solid"/>
            <w14:bevel/>
          </w14:textOutline>
        </w:rPr>
        <w:t>Louisiana gilt mit seinen einzigartigen Landschaften und dem bunten Mix der Kulturen als einer der vielfältigsten Staaten der USA.  Der „Pelican State“ verkörpert auf einzigartige Weise den Charme und die Gastfreundschaft der Südstaaten: urwüchsige Sumpflandschaften, prächtige Plantagen und Herrenhäuser, lebendige Städte, kulinarische Köstlichkeiten und vieles mehr sind hier zu erleben.</w:t>
      </w:r>
      <w:r>
        <w:rPr>
          <w:rFonts w:eastAsia="Arial Unicode MS" w:cs="Arial Unicode MS"/>
          <w:bCs w:val="0"/>
          <w:color w:val="0D273D"/>
          <w:szCs w:val="22"/>
          <w:bdr w:val="nil"/>
          <w:lang w:eastAsia="de-DE"/>
          <w14:textOutline w14:w="0" w14:cap="flat" w14:cmpd="sng" w14:algn="ctr">
            <w14:noFill/>
            <w14:prstDash w14:val="solid"/>
            <w14:bevel/>
          </w14:textOutline>
        </w:rPr>
        <w:t xml:space="preserve"> </w:t>
      </w:r>
      <w:r w:rsidRPr="008C3E49">
        <w:rPr>
          <w:rFonts w:eastAsia="Arial Unicode MS" w:cs="Arial Unicode MS"/>
          <w:bCs w:val="0"/>
          <w:color w:val="0D273D"/>
          <w:szCs w:val="22"/>
          <w:bdr w:val="nil"/>
          <w:lang w:eastAsia="de-DE"/>
          <w14:textOutline w14:w="0" w14:cap="flat" w14:cmpd="sng" w14:algn="ctr">
            <w14:noFill/>
            <w14:prstDash w14:val="solid"/>
            <w14:bevel/>
          </w14:textOutline>
        </w:rPr>
        <w:t xml:space="preserve">Bedingt durch seine Geschichte ist Louisiana eine bunte Mischung aus verschiedenen Kulturen und hat sich dieses multikulturelle Flair bis in die heutige Zeit hinein erhalten. Am bedeutendsten sind wohl die „Cajun Culture“ und die Kreolische Kultur, deren Einfluss besonders in der Küche und in der Musik zu spüren ist. Vielerorts wird neben Englisch auch Französisch gesprochen und karibische Farben und Rhythmen vermischen sich mit dem „Savoir </w:t>
      </w:r>
      <w:proofErr w:type="spellStart"/>
      <w:r w:rsidRPr="008C3E49">
        <w:rPr>
          <w:rFonts w:eastAsia="Arial Unicode MS" w:cs="Arial Unicode MS"/>
          <w:bCs w:val="0"/>
          <w:color w:val="0D273D"/>
          <w:szCs w:val="22"/>
          <w:bdr w:val="nil"/>
          <w:lang w:eastAsia="de-DE"/>
          <w14:textOutline w14:w="0" w14:cap="flat" w14:cmpd="sng" w14:algn="ctr">
            <w14:noFill/>
            <w14:prstDash w14:val="solid"/>
            <w14:bevel/>
          </w14:textOutline>
        </w:rPr>
        <w:t>Vivre</w:t>
      </w:r>
      <w:proofErr w:type="spellEnd"/>
      <w:r w:rsidRPr="008C3E49">
        <w:rPr>
          <w:rFonts w:eastAsia="Arial Unicode MS" w:cs="Arial Unicode MS"/>
          <w:bCs w:val="0"/>
          <w:color w:val="0D273D"/>
          <w:szCs w:val="22"/>
          <w:bdr w:val="nil"/>
          <w:lang w:eastAsia="de-DE"/>
          <w14:textOutline w14:w="0" w14:cap="flat" w14:cmpd="sng" w14:algn="ctr">
            <w14:noFill/>
            <w14:prstDash w14:val="solid"/>
            <w14:bevel/>
          </w14:textOutline>
        </w:rPr>
        <w:t>“.</w:t>
      </w:r>
    </w:p>
    <w:p w14:paraId="59085E40" w14:textId="77777777" w:rsidR="003A5266" w:rsidRPr="003A5266" w:rsidRDefault="003A5266">
      <w:pPr>
        <w:pBdr>
          <w:bottom w:val="single" w:sz="12" w:space="1" w:color="auto"/>
        </w:pBdr>
      </w:pPr>
    </w:p>
    <w:p w14:paraId="1CE0F4E0" w14:textId="77777777" w:rsidR="003A5266" w:rsidRPr="003A5266" w:rsidRDefault="003A5266"/>
    <w:p w14:paraId="104E5A1F" w14:textId="77777777" w:rsidR="003A5266" w:rsidRPr="003A5266" w:rsidRDefault="003A5266"/>
    <w:p w14:paraId="03E020AC" w14:textId="72CD1AB6"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 xml:space="preserve">Fremdenverkehrsbüro New Orleans </w:t>
      </w:r>
      <w:r w:rsidR="008C3E49">
        <w:rPr>
          <w:rFonts w:eastAsia="Century Gothic"/>
          <w:b/>
          <w:color w:val="000000"/>
          <w:szCs w:val="22"/>
        </w:rPr>
        <w:t xml:space="preserve">&amp; </w:t>
      </w:r>
      <w:r w:rsidRPr="003A5266">
        <w:rPr>
          <w:rFonts w:eastAsia="Century Gothic"/>
          <w:b/>
          <w:color w:val="000000"/>
          <w:szCs w:val="22"/>
        </w:rPr>
        <w:t>Louisiana </w:t>
      </w:r>
      <w:r w:rsidRPr="003A5266">
        <w:rPr>
          <w:rFonts w:eastAsia="Century Gothic"/>
          <w:color w:val="000000"/>
          <w:szCs w:val="22"/>
        </w:rPr>
        <w:br/>
        <w:t xml:space="preserve">c/o Wiechmann </w:t>
      </w:r>
      <w:proofErr w:type="spellStart"/>
      <w:r w:rsidRPr="003A5266">
        <w:rPr>
          <w:rFonts w:eastAsia="Century Gothic"/>
          <w:color w:val="000000"/>
          <w:szCs w:val="22"/>
        </w:rPr>
        <w:t>Tourism</w:t>
      </w:r>
      <w:proofErr w:type="spellEnd"/>
      <w:r w:rsidRPr="003A5266">
        <w:rPr>
          <w:rFonts w:eastAsia="Century Gothic"/>
          <w:color w:val="000000"/>
          <w:szCs w:val="22"/>
        </w:rPr>
        <w:t xml:space="preserve"> Service GmbH</w:t>
      </w:r>
      <w:r w:rsidRPr="003A5266">
        <w:rPr>
          <w:rFonts w:eastAsia="Century Gothic"/>
          <w:color w:val="000000"/>
          <w:szCs w:val="22"/>
        </w:rPr>
        <w:br/>
      </w:r>
      <w:proofErr w:type="spellStart"/>
      <w:r w:rsidRPr="003A5266">
        <w:rPr>
          <w:rFonts w:eastAsia="Century Gothic"/>
          <w:color w:val="000000"/>
          <w:szCs w:val="22"/>
        </w:rPr>
        <w:t>Scheidswaldstr</w:t>
      </w:r>
      <w:proofErr w:type="spellEnd"/>
      <w:r w:rsidRPr="003A5266">
        <w:rPr>
          <w:rFonts w:eastAsia="Century Gothic"/>
          <w:color w:val="000000"/>
          <w:szCs w:val="22"/>
        </w:rPr>
        <w:t>. 73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07DE985D" w:rsidR="008C3E49" w:rsidRDefault="003A5266" w:rsidP="008C3E49">
      <w:pPr>
        <w:jc w:val="left"/>
        <w:rPr>
          <w:rFonts w:eastAsia="Century Gothic"/>
          <w:szCs w:val="22"/>
        </w:rPr>
      </w:pPr>
      <w:r w:rsidRPr="003A5266">
        <w:rPr>
          <w:rFonts w:eastAsia="Century Gothic"/>
          <w:color w:val="000000"/>
          <w:szCs w:val="22"/>
        </w:rPr>
        <w:br/>
        <w:t>E-Mail: </w:t>
      </w:r>
      <w:hyperlink r:id="rId10" w:history="1">
        <w:r w:rsidR="008C3E49" w:rsidRPr="00717CC9">
          <w:rPr>
            <w:rStyle w:val="Hyperlink"/>
            <w:rFonts w:eastAsia="Century Gothic"/>
            <w:szCs w:val="22"/>
          </w:rPr>
          <w:t>info@neworleans.de</w:t>
        </w:r>
      </w:hyperlink>
      <w:r w:rsidR="008C3E49">
        <w:rPr>
          <w:rFonts w:eastAsia="Century Gothic"/>
          <w:szCs w:val="22"/>
        </w:rPr>
        <w:t xml:space="preserve"> | </w:t>
      </w:r>
      <w:hyperlink r:id="rId11" w:history="1">
        <w:r w:rsidR="008C3E49" w:rsidRPr="00717CC9">
          <w:rPr>
            <w:rStyle w:val="Hyperlink"/>
            <w:rFonts w:eastAsia="Century Gothic"/>
            <w:szCs w:val="22"/>
          </w:rPr>
          <w:t>presse@wiechmann.de</w:t>
        </w:r>
      </w:hyperlink>
    </w:p>
    <w:p w14:paraId="0941157D" w14:textId="49A47762" w:rsidR="003A5266" w:rsidRPr="008C3E49" w:rsidRDefault="003A5266" w:rsidP="008C3E49">
      <w:pPr>
        <w:jc w:val="left"/>
        <w:rPr>
          <w:rFonts w:eastAsia="Century Gothic"/>
          <w:szCs w:val="22"/>
        </w:rPr>
      </w:pPr>
      <w:r w:rsidRPr="003A5266">
        <w:rPr>
          <w:rFonts w:eastAsia="Century Gothic"/>
          <w:color w:val="000000"/>
          <w:szCs w:val="22"/>
        </w:rPr>
        <w:t>Web: </w:t>
      </w:r>
      <w:hyperlink r:id="rId12" w:tgtFrame="_blank" w:history="1">
        <w:r w:rsidRPr="003A5266">
          <w:rPr>
            <w:rFonts w:eastAsia="Century Gothic"/>
            <w:color w:val="1155CC"/>
            <w:szCs w:val="22"/>
            <w:u w:val="single"/>
          </w:rPr>
          <w:t>www.neworleans.de</w:t>
        </w:r>
      </w:hyperlink>
      <w:r w:rsidRPr="003A5266">
        <w:rPr>
          <w:rFonts w:eastAsia="Century Gothic"/>
          <w:color w:val="000000"/>
          <w:szCs w:val="22"/>
        </w:rPr>
        <w:t> und </w:t>
      </w:r>
      <w:hyperlink r:id="rId13" w:history="1">
        <w:r w:rsidRPr="003A5266">
          <w:rPr>
            <w:rStyle w:val="Hyperlink"/>
            <w:rFonts w:eastAsia="Century Gothic"/>
            <w:szCs w:val="22"/>
          </w:rPr>
          <w:t>www.explorelouisiana.com</w:t>
        </w:r>
      </w:hyperlink>
    </w:p>
    <w:p w14:paraId="34175AD6" w14:textId="77777777" w:rsidR="003A5266" w:rsidRPr="003A5266" w:rsidRDefault="003A5266" w:rsidP="008C3E49">
      <w:pPr>
        <w:jc w:val="left"/>
        <w:rPr>
          <w:rFonts w:eastAsia="Century Gothic"/>
          <w:szCs w:val="22"/>
        </w:rPr>
      </w:pPr>
    </w:p>
    <w:p w14:paraId="5245A642" w14:textId="4938B3B1" w:rsidR="003A5266" w:rsidRPr="003A5266" w:rsidRDefault="003A5266" w:rsidP="008C3E49">
      <w:pPr>
        <w:jc w:val="left"/>
        <w:rPr>
          <w:szCs w:val="22"/>
          <w:lang w:val="en-US"/>
        </w:rPr>
      </w:pPr>
      <w:r w:rsidRPr="003A5266">
        <w:rPr>
          <w:szCs w:val="22"/>
          <w:lang w:val="en-US"/>
        </w:rPr>
        <w:t xml:space="preserve">Facebook: </w:t>
      </w:r>
      <w:hyperlink r:id="rId14" w:history="1">
        <w:r w:rsidRPr="003A5266">
          <w:rPr>
            <w:rStyle w:val="Hyperlink"/>
            <w:szCs w:val="22"/>
            <w:lang w:val="en-US"/>
          </w:rPr>
          <w:t>www.facebook.com/neworleansfvb</w:t>
        </w:r>
      </w:hyperlink>
    </w:p>
    <w:p w14:paraId="13A0AD24" w14:textId="5201D012" w:rsidR="003A5266" w:rsidRPr="003A5266" w:rsidRDefault="003A5266" w:rsidP="008C3E49">
      <w:pPr>
        <w:jc w:val="left"/>
        <w:rPr>
          <w:szCs w:val="22"/>
          <w:lang w:val="en-US"/>
        </w:rPr>
      </w:pPr>
      <w:r w:rsidRPr="003A5266">
        <w:rPr>
          <w:szCs w:val="22"/>
          <w:lang w:val="en-US"/>
        </w:rPr>
        <w:t xml:space="preserve">Instagram: </w:t>
      </w:r>
      <w:hyperlink r:id="rId15" w:history="1">
        <w:r w:rsidRPr="003A5266">
          <w:rPr>
            <w:rStyle w:val="Hyperlink"/>
            <w:szCs w:val="22"/>
            <w:lang w:val="en-US"/>
          </w:rPr>
          <w:t>www.instagram.com/neworleansfvb</w:t>
        </w:r>
      </w:hyperlink>
    </w:p>
    <w:p w14:paraId="13B7C138" w14:textId="77777777" w:rsidR="003A5266" w:rsidRPr="003A5266" w:rsidRDefault="003A5266">
      <w:pPr>
        <w:rPr>
          <w:lang w:val="en-US"/>
        </w:rPr>
      </w:pPr>
    </w:p>
    <w:sectPr w:rsidR="003A5266" w:rsidRPr="003A5266" w:rsidSect="008D649A">
      <w:headerReference w:type="default"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15AF" w14:textId="77777777" w:rsidR="00B75A3B" w:rsidRDefault="00B75A3B" w:rsidP="003A5266">
      <w:r>
        <w:separator/>
      </w:r>
    </w:p>
  </w:endnote>
  <w:endnote w:type="continuationSeparator" w:id="0">
    <w:p w14:paraId="0AB945C3" w14:textId="77777777" w:rsidR="00B75A3B" w:rsidRDefault="00B75A3B"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0AA8C1B1" w:rsidR="003A5266" w:rsidRPr="003A5266" w:rsidRDefault="003A5266" w:rsidP="003A5266">
    <w:pPr>
      <w:rPr>
        <w:rFonts w:eastAsia="Century Gothic"/>
        <w:color w:val="000000"/>
        <w:sz w:val="15"/>
        <w:szCs w:val="15"/>
      </w:rPr>
    </w:pPr>
    <w:r w:rsidRPr="003A5266">
      <w:rPr>
        <w:rFonts w:eastAsia="Century Gothic"/>
        <w:sz w:val="15"/>
        <w:szCs w:val="15"/>
        <w:lang w:val="en-US"/>
      </w:rPr>
      <w:t xml:space="preserve">Louisiana Office of Tourism | c/o Wiechmann Tourism Service GmbH | </w:t>
    </w:r>
    <w:proofErr w:type="spellStart"/>
    <w:r w:rsidRPr="003A5266">
      <w:rPr>
        <w:rFonts w:eastAsia="Century Gothic"/>
        <w:color w:val="000000"/>
        <w:sz w:val="15"/>
        <w:szCs w:val="15"/>
        <w:lang w:val="en-US"/>
      </w:rPr>
      <w:t>Scheidswaldstr</w:t>
    </w:r>
    <w:proofErr w:type="spellEnd"/>
    <w:r w:rsidRPr="003A5266">
      <w:rPr>
        <w:rFonts w:eastAsia="Century Gothic"/>
        <w:color w:val="000000"/>
        <w:sz w:val="15"/>
        <w:szCs w:val="15"/>
        <w:lang w:val="en-US"/>
      </w:rPr>
      <w:t xml:space="preserve">. </w:t>
    </w:r>
    <w:r w:rsidRPr="003A5266">
      <w:rPr>
        <w:rFonts w:eastAsia="Century Gothic"/>
        <w:color w:val="000000"/>
        <w:sz w:val="15"/>
        <w:szCs w:val="15"/>
      </w:rPr>
      <w:t>73</w:t>
    </w:r>
    <w:r>
      <w:rPr>
        <w:rFonts w:eastAsia="Century Gothic"/>
        <w:color w:val="000000"/>
        <w:sz w:val="15"/>
        <w:szCs w:val="15"/>
      </w:rPr>
      <w:t xml:space="preserve"> </w:t>
    </w:r>
    <w:r w:rsidRPr="003A5266">
      <w:rPr>
        <w:rFonts w:eastAsia="Century Gothic"/>
        <w:color w:val="000000"/>
        <w:sz w:val="15"/>
        <w:szCs w:val="15"/>
      </w:rPr>
      <w:t>|</w:t>
    </w:r>
    <w:r>
      <w:rPr>
        <w:rFonts w:eastAsia="Century Gothic"/>
        <w:color w:val="000000"/>
        <w:sz w:val="15"/>
        <w:szCs w:val="15"/>
      </w:rPr>
      <w:t xml:space="preserve"> </w:t>
    </w:r>
    <w:r w:rsidRPr="003A5266">
      <w:rPr>
        <w:rFonts w:eastAsia="Century Gothic"/>
        <w:color w:val="000000"/>
        <w:sz w:val="15"/>
        <w:szCs w:val="15"/>
      </w:rPr>
      <w:t>60385 Frankfurt am Main</w:t>
    </w:r>
    <w:r>
      <w:rPr>
        <w:rFonts w:eastAsia="Century Gothic"/>
        <w:color w:val="000000"/>
        <w:sz w:val="15"/>
        <w:szCs w:val="15"/>
      </w:rPr>
      <w:t xml:space="preserve"> </w:t>
    </w:r>
    <w:r w:rsidRPr="003A5266">
      <w:rPr>
        <w:rFonts w:eastAsia="Century Gothic"/>
        <w:color w:val="000000"/>
        <w:sz w:val="15"/>
        <w:szCs w:val="15"/>
      </w:rPr>
      <w:t xml:space="preserve">| </w:t>
    </w:r>
    <w:hyperlink r:id="rId1" w:history="1">
      <w:r w:rsidRPr="003A5266">
        <w:rPr>
          <w:rStyle w:val="Hyperlink"/>
          <w:rFonts w:eastAsia="Century Gothic"/>
          <w:sz w:val="15"/>
          <w:szCs w:val="15"/>
        </w:rPr>
        <w:t>www.explorelouisiana.com</w:t>
      </w:r>
    </w:hyperlink>
    <w:r w:rsidRPr="003A5266">
      <w:rPr>
        <w:rFonts w:eastAsia="Century Gothic"/>
        <w:color w:val="000000"/>
        <w:sz w:val="15"/>
        <w:szCs w:val="15"/>
      </w:rPr>
      <w:t xml:space="preserve"> | </w:t>
    </w:r>
    <w:proofErr w:type="spellStart"/>
    <w:r w:rsidRPr="003A5266">
      <w:rPr>
        <w:rFonts w:eastAsia="Century Gothic"/>
        <w:color w:val="000000"/>
        <w:sz w:val="15"/>
        <w:szCs w:val="15"/>
      </w:rPr>
      <w:t>Ust-Id</w:t>
    </w:r>
    <w:proofErr w:type="spellEnd"/>
    <w:r w:rsidRPr="003A5266">
      <w:rPr>
        <w:rFonts w:eastAsia="Century Gothic"/>
        <w:color w:val="000000"/>
        <w:sz w:val="15"/>
        <w:szCs w:val="15"/>
      </w:rPr>
      <w:t xml:space="preserve">: De236011185 | HRB: 58706 Frankfurt am Main | Geschäftsführerin: Rita Hille </w:t>
    </w:r>
    <w:r>
      <w:rPr>
        <w:rFonts w:eastAsia="Century Gothic"/>
        <w:color w:val="000000"/>
        <w:sz w:val="15"/>
        <w:szCs w:val="15"/>
      </w:rPr>
      <w:t>&amp;</w:t>
    </w:r>
    <w:r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56EB" w14:textId="77777777" w:rsidR="00B75A3B" w:rsidRDefault="00B75A3B" w:rsidP="003A5266">
      <w:r>
        <w:separator/>
      </w:r>
    </w:p>
  </w:footnote>
  <w:footnote w:type="continuationSeparator" w:id="0">
    <w:p w14:paraId="3D4F1EEF" w14:textId="77777777" w:rsidR="00B75A3B" w:rsidRDefault="00B75A3B"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7AC7445F" w:rsidR="003A5266" w:rsidRPr="003A5266" w:rsidRDefault="003A5266">
    <w:pPr>
      <w:pStyle w:val="Kopfzeile"/>
    </w:pPr>
    <w:r w:rsidRPr="003A5266">
      <w:rPr>
        <w:noProof/>
      </w:rPr>
      <w:drawing>
        <wp:anchor distT="0" distB="0" distL="114300" distR="114300" simplePos="0" relativeHeight="251658240" behindDoc="0" locked="0" layoutInCell="1" allowOverlap="1" wp14:anchorId="661C73D9" wp14:editId="099501A9">
          <wp:simplePos x="0" y="0"/>
          <wp:positionH relativeFrom="margin">
            <wp:posOffset>4152900</wp:posOffset>
          </wp:positionH>
          <wp:positionV relativeFrom="margin">
            <wp:posOffset>-645160</wp:posOffset>
          </wp:positionV>
          <wp:extent cx="1525905" cy="818515"/>
          <wp:effectExtent l="0" t="0" r="0" b="0"/>
          <wp:wrapSquare wrapText="bothSides"/>
          <wp:docPr id="25903427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34278"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5905" cy="818515"/>
                  </a:xfrm>
                  <a:prstGeom prst="rect">
                    <a:avLst/>
                  </a:prstGeom>
                </pic:spPr>
              </pic:pic>
            </a:graphicData>
          </a:graphic>
          <wp14:sizeRelH relativeFrom="margin">
            <wp14:pctWidth>0</wp14:pctWidth>
          </wp14:sizeRelH>
          <wp14:sizeRelV relativeFrom="margin">
            <wp14:pctHeight>0</wp14:pctHeight>
          </wp14:sizeRelV>
        </wp:anchor>
      </w:drawing>
    </w:r>
    <w:r w:rsidRPr="003A5266">
      <w:t>Pressemitteilung</w:t>
    </w:r>
  </w:p>
  <w:p w14:paraId="18617FA8" w14:textId="0B3EE32A" w:rsidR="003A5266" w:rsidRPr="00B13CE0" w:rsidRDefault="00B13CE0">
    <w:pPr>
      <w:pStyle w:val="Kopfzeile"/>
    </w:pPr>
    <w:r w:rsidRPr="00B13CE0">
      <w:t>Mai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352F79"/>
    <w:rsid w:val="003A5266"/>
    <w:rsid w:val="00432436"/>
    <w:rsid w:val="0058102F"/>
    <w:rsid w:val="00595E09"/>
    <w:rsid w:val="005B7D29"/>
    <w:rsid w:val="0087515D"/>
    <w:rsid w:val="008C3E49"/>
    <w:rsid w:val="008D649A"/>
    <w:rsid w:val="009E6EB1"/>
    <w:rsid w:val="00B13CE0"/>
    <w:rsid w:val="00B75A3B"/>
    <w:rsid w:val="00DA6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plorelouisian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eworleans.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wiechmann.de" TargetMode="External"/><Relationship Id="rId5" Type="http://schemas.openxmlformats.org/officeDocument/2006/relationships/settings" Target="settings.xml"/><Relationship Id="rId15" Type="http://schemas.openxmlformats.org/officeDocument/2006/relationships/hyperlink" Target="http://www.instagram.com/neworleansfvb" TargetMode="External"/><Relationship Id="rId10" Type="http://schemas.openxmlformats.org/officeDocument/2006/relationships/hyperlink" Target="mailto:info@neworleans.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LouisianaTravel.com" TargetMode="External"/><Relationship Id="rId14" Type="http://schemas.openxmlformats.org/officeDocument/2006/relationships/hyperlink" Target="http://www.facebook.com/neworleansfv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xplorelouisia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3" ma:contentTypeDescription="Ein neues Dokument erstellen." ma:contentTypeScope="" ma:versionID="8ac51bc253b6f0d5652dcc608c84df14">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3c2f70e096e4d36de4fd58afde10277d"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999087-0A99-45E4-952E-E45457B2F01E}">
  <ds:schemaRefs>
    <ds:schemaRef ds:uri="http://schemas.microsoft.com/sharepoint/v3/contenttype/forms"/>
  </ds:schemaRefs>
</ds:datastoreItem>
</file>

<file path=customXml/itemProps2.xml><?xml version="1.0" encoding="utf-8"?>
<ds:datastoreItem xmlns:ds="http://schemas.openxmlformats.org/officeDocument/2006/customXml" ds:itemID="{A3543ADF-F1C0-4C19-897D-8EFB3639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Dayana Gschechowiak</cp:lastModifiedBy>
  <cp:revision>4</cp:revision>
  <dcterms:created xsi:type="dcterms:W3CDTF">2023-05-17T15:44:00Z</dcterms:created>
  <dcterms:modified xsi:type="dcterms:W3CDTF">2023-05-25T13:48:00Z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