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CF0A29" w14:paraId="0E21CE70" w14:textId="77777777" w:rsidTr="008A7CBA">
        <w:trPr>
          <w:trHeight w:hRule="exact" w:val="3005"/>
        </w:trPr>
        <w:tc>
          <w:tcPr>
            <w:tcW w:w="10773" w:type="dxa"/>
          </w:tcPr>
          <w:p w14:paraId="6C5B2F58" w14:textId="77777777" w:rsidR="00440CDD" w:rsidRPr="00CF0A29" w:rsidRDefault="006767C5" w:rsidP="00440CDD">
            <w:pPr>
              <w:ind w:left="284"/>
              <w:rPr>
                <w:rFonts w:cs="Arial"/>
                <w:sz w:val="28"/>
                <w:szCs w:val="28"/>
                <w:lang w:eastAsia="de-DE"/>
              </w:rPr>
            </w:pPr>
            <w:r w:rsidRPr="00CF0A29">
              <w:rPr>
                <w:rFonts w:cs="Arial"/>
                <w:noProof/>
                <w:sz w:val="28"/>
                <w:szCs w:val="28"/>
                <w:lang w:eastAsia="de-DE"/>
              </w:rPr>
              <w:drawing>
                <wp:anchor distT="0" distB="0" distL="114300" distR="114300" simplePos="0" relativeHeight="251658240" behindDoc="0" locked="0" layoutInCell="1" allowOverlap="1" wp14:anchorId="1F44D6F4" wp14:editId="2EF70650">
                  <wp:simplePos x="0" y="0"/>
                  <wp:positionH relativeFrom="column">
                    <wp:posOffset>-552734</wp:posOffset>
                  </wp:positionH>
                  <wp:positionV relativeFrom="page">
                    <wp:posOffset>-792480</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8">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14:paraId="01344546" w14:textId="77777777" w:rsidR="00440CDD" w:rsidRPr="00CF0A29" w:rsidRDefault="00440CDD" w:rsidP="00440CDD">
            <w:pPr>
              <w:ind w:left="284"/>
              <w:rPr>
                <w:rFonts w:cs="Arial"/>
                <w:sz w:val="28"/>
                <w:szCs w:val="28"/>
                <w:lang w:eastAsia="de-DE"/>
              </w:rPr>
            </w:pPr>
          </w:p>
          <w:p w14:paraId="4D523D1C" w14:textId="77777777" w:rsidR="00440CDD" w:rsidRPr="00CF0A29" w:rsidRDefault="00440CDD" w:rsidP="00440CDD">
            <w:pPr>
              <w:ind w:left="284"/>
              <w:rPr>
                <w:rFonts w:cs="Arial"/>
                <w:sz w:val="28"/>
                <w:szCs w:val="28"/>
                <w:lang w:eastAsia="de-DE"/>
              </w:rPr>
            </w:pPr>
          </w:p>
          <w:p w14:paraId="66FF3B3B" w14:textId="77777777" w:rsidR="00440CDD" w:rsidRPr="00CF0A29" w:rsidRDefault="00440CDD" w:rsidP="000F4717">
            <w:pPr>
              <w:spacing w:line="192" w:lineRule="exact"/>
              <w:rPr>
                <w:rFonts w:cs="Arial"/>
                <w:b/>
                <w:sz w:val="18"/>
                <w:szCs w:val="18"/>
                <w:lang w:val="en-US"/>
              </w:rPr>
            </w:pPr>
            <w:r w:rsidRPr="00CF0A29">
              <w:rPr>
                <w:rFonts w:cs="Arial"/>
                <w:b/>
                <w:sz w:val="18"/>
                <w:szCs w:val="18"/>
                <w:lang w:val="en-US"/>
              </w:rPr>
              <w:t xml:space="preserve">SOS-Kinderdorf </w:t>
            </w:r>
            <w:proofErr w:type="spellStart"/>
            <w:r w:rsidRPr="00CF0A29">
              <w:rPr>
                <w:rFonts w:cs="Arial"/>
                <w:b/>
                <w:sz w:val="18"/>
                <w:szCs w:val="18"/>
                <w:lang w:val="en-US"/>
              </w:rPr>
              <w:t>e.V</w:t>
            </w:r>
            <w:proofErr w:type="spellEnd"/>
            <w:r w:rsidRPr="00CF0A29">
              <w:rPr>
                <w:rFonts w:cs="Arial"/>
                <w:b/>
                <w:sz w:val="18"/>
                <w:szCs w:val="18"/>
                <w:lang w:val="en-US"/>
              </w:rPr>
              <w:t>.</w:t>
            </w:r>
          </w:p>
          <w:p w14:paraId="6890267D" w14:textId="77777777" w:rsidR="00EC7FFB" w:rsidRPr="00CF0A29" w:rsidRDefault="00EC7FFB" w:rsidP="000F4717">
            <w:pPr>
              <w:spacing w:line="192" w:lineRule="exact"/>
              <w:rPr>
                <w:rFonts w:cs="Arial"/>
                <w:spacing w:val="6"/>
                <w:sz w:val="18"/>
                <w:szCs w:val="18"/>
                <w:lang w:val="en-US"/>
              </w:rPr>
            </w:pPr>
            <w:r w:rsidRPr="00CF0A29">
              <w:rPr>
                <w:rFonts w:cs="Arial"/>
                <w:spacing w:val="6"/>
                <w:sz w:val="18"/>
                <w:szCs w:val="18"/>
                <w:lang w:val="en-US"/>
              </w:rPr>
              <w:t xml:space="preserve">Victoria </w:t>
            </w:r>
            <w:proofErr w:type="spellStart"/>
            <w:r w:rsidRPr="00CF0A29">
              <w:rPr>
                <w:rFonts w:cs="Arial"/>
                <w:spacing w:val="6"/>
                <w:sz w:val="18"/>
                <w:szCs w:val="18"/>
                <w:lang w:val="en-US"/>
              </w:rPr>
              <w:t>Leipert</w:t>
            </w:r>
            <w:proofErr w:type="spellEnd"/>
          </w:p>
          <w:p w14:paraId="7D21845D" w14:textId="77777777" w:rsidR="00440CDD" w:rsidRPr="00CF0A29" w:rsidRDefault="00440CDD" w:rsidP="000F4717">
            <w:pPr>
              <w:spacing w:line="192" w:lineRule="exact"/>
              <w:rPr>
                <w:rFonts w:cs="Arial"/>
                <w:spacing w:val="6"/>
                <w:sz w:val="18"/>
                <w:szCs w:val="18"/>
              </w:rPr>
            </w:pPr>
            <w:r w:rsidRPr="00CF0A29">
              <w:rPr>
                <w:rFonts w:cs="Arial"/>
                <w:spacing w:val="6"/>
                <w:sz w:val="18"/>
                <w:szCs w:val="18"/>
              </w:rPr>
              <w:t>Renatastraße 77</w:t>
            </w:r>
          </w:p>
          <w:p w14:paraId="09DFE6C3" w14:textId="77777777" w:rsidR="00440CDD" w:rsidRPr="00CF0A29" w:rsidRDefault="00440CDD" w:rsidP="000F4717">
            <w:pPr>
              <w:spacing w:line="192" w:lineRule="exact"/>
              <w:rPr>
                <w:rFonts w:cs="Arial"/>
                <w:spacing w:val="6"/>
                <w:sz w:val="18"/>
                <w:szCs w:val="18"/>
              </w:rPr>
            </w:pPr>
            <w:r w:rsidRPr="00CF0A29">
              <w:rPr>
                <w:rFonts w:cs="Arial"/>
                <w:spacing w:val="6"/>
                <w:sz w:val="18"/>
                <w:szCs w:val="18"/>
              </w:rPr>
              <w:t>80639 München</w:t>
            </w:r>
          </w:p>
          <w:p w14:paraId="6DA48DCB" w14:textId="77777777" w:rsidR="00440CDD" w:rsidRPr="00CF0A29" w:rsidRDefault="00440CDD" w:rsidP="000F4717">
            <w:pPr>
              <w:tabs>
                <w:tab w:val="left" w:pos="993"/>
              </w:tabs>
              <w:spacing w:line="192" w:lineRule="exact"/>
              <w:rPr>
                <w:rFonts w:cs="Arial"/>
                <w:spacing w:val="6"/>
                <w:sz w:val="18"/>
                <w:szCs w:val="18"/>
              </w:rPr>
            </w:pPr>
            <w:r w:rsidRPr="00CF0A29">
              <w:rPr>
                <w:rFonts w:cs="Arial"/>
                <w:spacing w:val="6"/>
                <w:sz w:val="18"/>
                <w:szCs w:val="18"/>
              </w:rPr>
              <w:t>Telefon</w:t>
            </w:r>
            <w:r w:rsidR="003C08F6" w:rsidRPr="00CF0A29">
              <w:rPr>
                <w:rFonts w:cs="Arial"/>
                <w:spacing w:val="6"/>
                <w:sz w:val="18"/>
                <w:szCs w:val="18"/>
              </w:rPr>
              <w:t xml:space="preserve"> </w:t>
            </w:r>
            <w:r w:rsidR="00EC7FFB" w:rsidRPr="00CF0A29">
              <w:rPr>
                <w:rFonts w:cs="Arial"/>
                <w:spacing w:val="6"/>
                <w:sz w:val="18"/>
                <w:szCs w:val="18"/>
              </w:rPr>
              <w:t>089</w:t>
            </w:r>
            <w:r w:rsidR="00A94081" w:rsidRPr="00CF0A29">
              <w:rPr>
                <w:rFonts w:cs="Arial"/>
                <w:spacing w:val="6"/>
                <w:sz w:val="18"/>
                <w:szCs w:val="18"/>
              </w:rPr>
              <w:t xml:space="preserve"> </w:t>
            </w:r>
            <w:r w:rsidR="00EC7FFB" w:rsidRPr="00CF0A29">
              <w:rPr>
                <w:rFonts w:cs="Arial"/>
                <w:spacing w:val="6"/>
                <w:sz w:val="18"/>
                <w:szCs w:val="18"/>
              </w:rPr>
              <w:t>12606491</w:t>
            </w:r>
          </w:p>
          <w:p w14:paraId="5CE0A579" w14:textId="77777777" w:rsidR="00597BAD" w:rsidRPr="00CF0A29" w:rsidRDefault="00A94081" w:rsidP="000F4717">
            <w:pPr>
              <w:tabs>
                <w:tab w:val="left" w:pos="993"/>
              </w:tabs>
              <w:spacing w:line="192" w:lineRule="exact"/>
              <w:rPr>
                <w:rFonts w:cs="Arial"/>
                <w:spacing w:val="6"/>
                <w:sz w:val="18"/>
                <w:szCs w:val="18"/>
              </w:rPr>
            </w:pPr>
            <w:r w:rsidRPr="00CF0A29">
              <w:rPr>
                <w:rFonts w:cs="Arial"/>
                <w:spacing w:val="6"/>
                <w:sz w:val="18"/>
                <w:szCs w:val="18"/>
              </w:rPr>
              <w:t xml:space="preserve">Mobil 0176 </w:t>
            </w:r>
            <w:r w:rsidR="00597BAD" w:rsidRPr="00CF0A29">
              <w:rPr>
                <w:rFonts w:cs="Arial"/>
                <w:spacing w:val="6"/>
                <w:sz w:val="18"/>
                <w:szCs w:val="18"/>
              </w:rPr>
              <w:t>12605262</w:t>
            </w:r>
          </w:p>
          <w:p w14:paraId="3138EF32" w14:textId="77777777" w:rsidR="00440CDD" w:rsidRPr="00CF0A29" w:rsidRDefault="00EC7FFB" w:rsidP="000F4717">
            <w:pPr>
              <w:spacing w:line="192" w:lineRule="exact"/>
              <w:rPr>
                <w:rFonts w:cs="Arial"/>
                <w:spacing w:val="6"/>
                <w:sz w:val="18"/>
                <w:szCs w:val="18"/>
              </w:rPr>
            </w:pPr>
            <w:r w:rsidRPr="00CF0A29">
              <w:rPr>
                <w:rFonts w:cs="Arial"/>
                <w:spacing w:val="6"/>
                <w:sz w:val="18"/>
                <w:szCs w:val="18"/>
              </w:rPr>
              <w:t>victoria.leipert</w:t>
            </w:r>
            <w:r w:rsidR="0063771B" w:rsidRPr="00CF0A29">
              <w:rPr>
                <w:rFonts w:cs="Arial"/>
                <w:spacing w:val="6"/>
                <w:sz w:val="18"/>
                <w:szCs w:val="18"/>
              </w:rPr>
              <w:t>@sos-kinderdorf.de</w:t>
            </w:r>
          </w:p>
          <w:p w14:paraId="6AF74225" w14:textId="7F0F8052" w:rsidR="001F11DC" w:rsidRPr="00CF0A29" w:rsidRDefault="009F745B" w:rsidP="00F0242D">
            <w:pPr>
              <w:spacing w:line="192" w:lineRule="exact"/>
              <w:rPr>
                <w:rFonts w:cs="Arial"/>
                <w:spacing w:val="6"/>
                <w:sz w:val="18"/>
                <w:szCs w:val="18"/>
              </w:rPr>
            </w:pPr>
            <w:hyperlink r:id="rId9" w:history="1">
              <w:r w:rsidR="00F0242D" w:rsidRPr="00CF0A29">
                <w:rPr>
                  <w:rStyle w:val="Hyperlink"/>
                  <w:rFonts w:ascii="Arial" w:hAnsi="Arial" w:cs="Arial"/>
                  <w:spacing w:val="6"/>
                  <w:sz w:val="18"/>
                  <w:szCs w:val="18"/>
                </w:rPr>
                <w:t>www.sos-kinderdorf.de</w:t>
              </w:r>
            </w:hyperlink>
            <w:r w:rsidR="00F0242D" w:rsidRPr="00CF0A29">
              <w:rPr>
                <w:rFonts w:cs="Arial"/>
                <w:spacing w:val="6"/>
                <w:sz w:val="18"/>
                <w:szCs w:val="18"/>
              </w:rPr>
              <w:t xml:space="preserve"> </w:t>
            </w:r>
          </w:p>
          <w:p w14:paraId="16929230" w14:textId="0FFEFF7A" w:rsidR="00AB2F86" w:rsidRPr="00CF0A29" w:rsidRDefault="00AB2F86" w:rsidP="00A273E7">
            <w:pPr>
              <w:rPr>
                <w:rFonts w:cs="Arial"/>
                <w:sz w:val="28"/>
                <w:szCs w:val="28"/>
                <w:lang w:eastAsia="de-DE"/>
              </w:rPr>
            </w:pPr>
          </w:p>
          <w:p w14:paraId="449B9C19" w14:textId="77777777" w:rsidR="00AB2F86" w:rsidRPr="00CF0A29" w:rsidRDefault="00AB2F86" w:rsidP="00A273E7">
            <w:pPr>
              <w:rPr>
                <w:rFonts w:cs="Arial"/>
                <w:sz w:val="28"/>
                <w:szCs w:val="28"/>
                <w:lang w:eastAsia="de-DE"/>
              </w:rPr>
            </w:pPr>
          </w:p>
          <w:p w14:paraId="76AEA4B4" w14:textId="77777777" w:rsidR="001F11DC" w:rsidRPr="00CF0A29" w:rsidRDefault="001F11DC" w:rsidP="00A273E7">
            <w:pPr>
              <w:rPr>
                <w:rFonts w:cs="Arial"/>
                <w:sz w:val="28"/>
                <w:szCs w:val="28"/>
                <w:lang w:eastAsia="de-DE"/>
              </w:rPr>
            </w:pPr>
          </w:p>
          <w:p w14:paraId="24F18713" w14:textId="77777777" w:rsidR="006372C3" w:rsidRPr="00CF0A29" w:rsidRDefault="006372C3" w:rsidP="00A273E7">
            <w:pPr>
              <w:rPr>
                <w:rFonts w:cs="Arial"/>
                <w:sz w:val="28"/>
                <w:szCs w:val="28"/>
                <w:lang w:eastAsia="de-DE"/>
              </w:rPr>
            </w:pPr>
          </w:p>
          <w:p w14:paraId="60D7BD24" w14:textId="77777777" w:rsidR="002840ED" w:rsidRPr="00CF0A29" w:rsidRDefault="002840ED" w:rsidP="00A273E7">
            <w:pPr>
              <w:rPr>
                <w:rFonts w:cs="Arial"/>
                <w:sz w:val="28"/>
                <w:szCs w:val="28"/>
                <w:lang w:eastAsia="de-DE"/>
              </w:rPr>
            </w:pPr>
          </w:p>
          <w:p w14:paraId="4F7FF4BB" w14:textId="77777777" w:rsidR="002840ED" w:rsidRPr="00CF0A29" w:rsidRDefault="002840ED" w:rsidP="00A273E7">
            <w:pPr>
              <w:rPr>
                <w:rFonts w:cs="Arial"/>
                <w:sz w:val="28"/>
                <w:szCs w:val="28"/>
                <w:lang w:eastAsia="de-DE"/>
              </w:rPr>
            </w:pPr>
          </w:p>
          <w:p w14:paraId="7ADC7DED" w14:textId="77777777" w:rsidR="002840ED" w:rsidRPr="00CF0A29" w:rsidRDefault="002840ED" w:rsidP="00A273E7">
            <w:pPr>
              <w:rPr>
                <w:rFonts w:cs="Arial"/>
                <w:sz w:val="28"/>
                <w:szCs w:val="28"/>
                <w:lang w:eastAsia="de-DE"/>
              </w:rPr>
            </w:pPr>
          </w:p>
          <w:p w14:paraId="77D7DEB0" w14:textId="77777777" w:rsidR="002840ED" w:rsidRPr="00CF0A29" w:rsidRDefault="002840ED" w:rsidP="00A273E7">
            <w:pPr>
              <w:rPr>
                <w:rFonts w:cs="Arial"/>
                <w:sz w:val="28"/>
                <w:szCs w:val="28"/>
                <w:lang w:eastAsia="de-DE"/>
              </w:rPr>
            </w:pPr>
          </w:p>
          <w:p w14:paraId="2F86EDDD" w14:textId="77777777" w:rsidR="00B07D49" w:rsidRPr="00CF0A29" w:rsidRDefault="00B07D49" w:rsidP="00A273E7">
            <w:pPr>
              <w:rPr>
                <w:rFonts w:cs="Arial"/>
                <w:sz w:val="28"/>
                <w:szCs w:val="28"/>
                <w:lang w:eastAsia="de-DE"/>
              </w:rPr>
            </w:pPr>
          </w:p>
          <w:p w14:paraId="66600EB9" w14:textId="77777777" w:rsidR="00B07D49" w:rsidRPr="00CF0A29" w:rsidRDefault="00B07D49" w:rsidP="00A273E7">
            <w:pPr>
              <w:rPr>
                <w:rFonts w:cs="Arial"/>
                <w:sz w:val="28"/>
                <w:szCs w:val="28"/>
                <w:lang w:eastAsia="de-DE"/>
              </w:rPr>
            </w:pPr>
          </w:p>
        </w:tc>
      </w:tr>
    </w:tbl>
    <w:p w14:paraId="1B1B76C1" w14:textId="177C2B8E" w:rsidR="00E21763" w:rsidRPr="00E21763" w:rsidRDefault="00E21763" w:rsidP="00E21763">
      <w:pPr>
        <w:rPr>
          <w:rFonts w:eastAsia="Times New Roman" w:cs="Arial"/>
          <w:b/>
          <w:bCs/>
          <w:color w:val="000000"/>
          <w:sz w:val="32"/>
          <w:szCs w:val="32"/>
          <w:shd w:val="clear" w:color="auto" w:fill="FFFFFF"/>
          <w:lang w:eastAsia="de-DE"/>
        </w:rPr>
      </w:pPr>
      <w:r w:rsidRPr="00E21763">
        <w:rPr>
          <w:rFonts w:eastAsia="Times New Roman" w:cs="Arial"/>
          <w:b/>
          <w:bCs/>
          <w:color w:val="000000"/>
          <w:sz w:val="32"/>
          <w:szCs w:val="32"/>
          <w:shd w:val="clear" w:color="auto" w:fill="FFFFFF"/>
          <w:lang w:eastAsia="de-DE"/>
        </w:rPr>
        <w:t xml:space="preserve">SOS-Kinderdorf fordert zum Welttag der </w:t>
      </w:r>
      <w:r w:rsidR="00D722D9">
        <w:rPr>
          <w:rFonts w:eastAsia="Times New Roman" w:cs="Arial"/>
          <w:b/>
          <w:bCs/>
          <w:color w:val="000000"/>
          <w:sz w:val="32"/>
          <w:szCs w:val="32"/>
          <w:shd w:val="clear" w:color="auto" w:fill="FFFFFF"/>
          <w:lang w:eastAsia="de-DE"/>
        </w:rPr>
        <w:t>s</w:t>
      </w:r>
      <w:r w:rsidRPr="00E21763">
        <w:rPr>
          <w:rFonts w:eastAsia="Times New Roman" w:cs="Arial"/>
          <w:b/>
          <w:bCs/>
          <w:color w:val="000000"/>
          <w:sz w:val="32"/>
          <w:szCs w:val="32"/>
          <w:shd w:val="clear" w:color="auto" w:fill="FFFFFF"/>
          <w:lang w:eastAsia="de-DE"/>
        </w:rPr>
        <w:t>ozialen Gerechtigkeit: Mehr finanzielle Unterstützung für belastete Familien!</w:t>
      </w:r>
    </w:p>
    <w:p w14:paraId="07A790B3" w14:textId="77777777" w:rsidR="00E21763" w:rsidRPr="00E21763" w:rsidRDefault="00E21763" w:rsidP="00E21763">
      <w:pPr>
        <w:rPr>
          <w:rFonts w:eastAsia="Times New Roman" w:cs="Arial"/>
          <w:b/>
          <w:bCs/>
          <w:color w:val="000000"/>
          <w:sz w:val="32"/>
          <w:szCs w:val="32"/>
          <w:shd w:val="clear" w:color="auto" w:fill="FFFFFF"/>
          <w:lang w:eastAsia="de-DE"/>
        </w:rPr>
      </w:pPr>
    </w:p>
    <w:p w14:paraId="4266DA8D" w14:textId="5C71C12D" w:rsidR="00E21763" w:rsidRPr="00E21763" w:rsidRDefault="002D5AC1" w:rsidP="00E21763">
      <w:pPr>
        <w:rPr>
          <w:rFonts w:eastAsia="Times New Roman" w:cs="Arial"/>
          <w:b/>
          <w:bCs/>
          <w:color w:val="000000"/>
          <w:sz w:val="22"/>
          <w:shd w:val="clear" w:color="auto" w:fill="FFFFFF"/>
          <w:lang w:eastAsia="de-DE"/>
        </w:rPr>
      </w:pPr>
      <w:r w:rsidRPr="00CF0A29">
        <w:rPr>
          <w:rFonts w:eastAsia="Times New Roman" w:cs="Arial"/>
          <w:b/>
          <w:bCs/>
          <w:color w:val="000000"/>
          <w:sz w:val="22"/>
          <w:shd w:val="clear" w:color="auto" w:fill="FFFFFF"/>
          <w:lang w:eastAsia="de-DE"/>
        </w:rPr>
        <w:t xml:space="preserve">München, </w:t>
      </w:r>
      <w:r w:rsidR="00833EDD" w:rsidRPr="00CF0A29">
        <w:rPr>
          <w:rFonts w:eastAsia="Times New Roman" w:cs="Arial"/>
          <w:b/>
          <w:bCs/>
          <w:color w:val="000000"/>
          <w:sz w:val="22"/>
          <w:shd w:val="clear" w:color="auto" w:fill="FFFFFF"/>
          <w:lang w:eastAsia="de-DE"/>
        </w:rPr>
        <w:t xml:space="preserve">19. Februar </w:t>
      </w:r>
      <w:r w:rsidRPr="00CF0A29">
        <w:rPr>
          <w:rFonts w:eastAsia="Times New Roman" w:cs="Arial"/>
          <w:b/>
          <w:bCs/>
          <w:color w:val="000000"/>
          <w:sz w:val="22"/>
          <w:shd w:val="clear" w:color="auto" w:fill="FFFFFF"/>
          <w:lang w:eastAsia="de-DE"/>
        </w:rPr>
        <w:t>202</w:t>
      </w:r>
      <w:r w:rsidR="00120C59">
        <w:rPr>
          <w:rFonts w:eastAsia="Times New Roman" w:cs="Arial"/>
          <w:b/>
          <w:bCs/>
          <w:color w:val="000000"/>
          <w:sz w:val="22"/>
          <w:shd w:val="clear" w:color="auto" w:fill="FFFFFF"/>
          <w:lang w:eastAsia="de-DE"/>
        </w:rPr>
        <w:t>1</w:t>
      </w:r>
      <w:r w:rsidR="00FC4F59">
        <w:rPr>
          <w:rFonts w:eastAsia="Times New Roman" w:cs="Arial"/>
          <w:b/>
          <w:bCs/>
          <w:color w:val="000000"/>
          <w:sz w:val="22"/>
          <w:shd w:val="clear" w:color="auto" w:fill="FFFFFF"/>
          <w:lang w:eastAsia="de-DE"/>
        </w:rPr>
        <w:t xml:space="preserve"> </w:t>
      </w:r>
      <w:r w:rsidR="00FC4F59" w:rsidRPr="0021506B">
        <w:rPr>
          <w:rFonts w:ascii="HelveticaNeue LT 45 Light" w:hAnsi="HelveticaNeue LT 45 Light" w:cs="Arial"/>
          <w:b/>
          <w:color w:val="000000" w:themeColor="text1"/>
          <w:sz w:val="21"/>
          <w:szCs w:val="21"/>
          <w:shd w:val="clear" w:color="auto" w:fill="FFFFFF"/>
        </w:rPr>
        <w:t>–</w:t>
      </w:r>
      <w:r w:rsidR="00FC4F59">
        <w:rPr>
          <w:rFonts w:ascii="HelveticaNeue LT 45 Light" w:hAnsi="HelveticaNeue LT 45 Light" w:cs="Arial"/>
          <w:b/>
          <w:color w:val="4D5156"/>
          <w:sz w:val="21"/>
          <w:szCs w:val="21"/>
          <w:shd w:val="clear" w:color="auto" w:fill="FFFFFF"/>
        </w:rPr>
        <w:t xml:space="preserve"> </w:t>
      </w:r>
      <w:r w:rsidR="00E21763" w:rsidRPr="00E21763">
        <w:rPr>
          <w:rFonts w:eastAsia="Times New Roman" w:cs="Arial"/>
          <w:b/>
          <w:bCs/>
          <w:color w:val="000000"/>
          <w:sz w:val="22"/>
          <w:shd w:val="clear" w:color="auto" w:fill="FFFFFF"/>
          <w:lang w:eastAsia="de-DE"/>
        </w:rPr>
        <w:t xml:space="preserve">Die Corona-Pandemie und die dadurch notwendigen Maßnahmen verschärfen die Chancenungerechtigkeit für Kinder und Jugendliche, die in finanziell belasteten Familien aufwachsen. Wo das Geld ohnehin schon knapp war, verlieren nun viele Eltern ihre Jobs oder geraten durch Kurzarbeit oder auch prekäre Selbstständigkeit in eine wirtschaftliche Notlage. Die finanziellen Belastungen steigen, während gleichzeitig Unterstützungsangebote wegfallen. SOS-Kinderdorf e.V. fordert die Politik </w:t>
      </w:r>
      <w:r w:rsidR="00ED550D" w:rsidRPr="00CF0A29">
        <w:rPr>
          <w:rFonts w:eastAsia="Times New Roman" w:cs="Arial"/>
          <w:b/>
          <w:bCs/>
          <w:color w:val="000000"/>
          <w:sz w:val="22"/>
          <w:shd w:val="clear" w:color="auto" w:fill="FFFFFF"/>
          <w:lang w:eastAsia="de-DE"/>
        </w:rPr>
        <w:t xml:space="preserve">zum Welttag der </w:t>
      </w:r>
      <w:r w:rsidR="00D722D9">
        <w:rPr>
          <w:rFonts w:eastAsia="Times New Roman" w:cs="Arial"/>
          <w:b/>
          <w:bCs/>
          <w:color w:val="000000"/>
          <w:sz w:val="22"/>
          <w:shd w:val="clear" w:color="auto" w:fill="FFFFFF"/>
          <w:lang w:eastAsia="de-DE"/>
        </w:rPr>
        <w:t>s</w:t>
      </w:r>
      <w:r w:rsidR="00ED550D" w:rsidRPr="00CF0A29">
        <w:rPr>
          <w:rFonts w:eastAsia="Times New Roman" w:cs="Arial"/>
          <w:b/>
          <w:bCs/>
          <w:color w:val="000000"/>
          <w:sz w:val="22"/>
          <w:shd w:val="clear" w:color="auto" w:fill="FFFFFF"/>
          <w:lang w:eastAsia="de-DE"/>
        </w:rPr>
        <w:t xml:space="preserve">ozialen Gerechtigkeit </w:t>
      </w:r>
      <w:r w:rsidR="00E21763" w:rsidRPr="00E21763">
        <w:rPr>
          <w:rFonts w:eastAsia="Times New Roman" w:cs="Arial"/>
          <w:b/>
          <w:bCs/>
          <w:color w:val="000000"/>
          <w:sz w:val="22"/>
          <w:shd w:val="clear" w:color="auto" w:fill="FFFFFF"/>
          <w:lang w:eastAsia="de-DE"/>
        </w:rPr>
        <w:t>auf, Familien in schwierigen Lebenslagen finanziell besser unter die Arme zu greifen.</w:t>
      </w:r>
    </w:p>
    <w:p w14:paraId="7EDB1D8C" w14:textId="77777777" w:rsidR="00E21763" w:rsidRPr="00E21763" w:rsidRDefault="00E21763" w:rsidP="00E21763">
      <w:pPr>
        <w:rPr>
          <w:rFonts w:eastAsia="Times New Roman" w:cs="Arial"/>
          <w:b/>
          <w:bCs/>
          <w:color w:val="000000"/>
          <w:sz w:val="22"/>
          <w:shd w:val="clear" w:color="auto" w:fill="FFFFFF"/>
          <w:lang w:eastAsia="de-DE"/>
        </w:rPr>
      </w:pPr>
    </w:p>
    <w:p w14:paraId="37098B41" w14:textId="77777777" w:rsidR="00E21763" w:rsidRPr="00E21763" w:rsidRDefault="00E21763" w:rsidP="00E21763">
      <w:pPr>
        <w:rPr>
          <w:rFonts w:eastAsia="Times New Roman" w:cs="Arial"/>
          <w:color w:val="000000"/>
          <w:sz w:val="22"/>
          <w:shd w:val="clear" w:color="auto" w:fill="FFFFFF"/>
          <w:lang w:eastAsia="de-DE"/>
        </w:rPr>
      </w:pPr>
      <w:r w:rsidRPr="00E21763">
        <w:rPr>
          <w:rFonts w:eastAsia="Times New Roman" w:cs="Arial"/>
          <w:color w:val="000000"/>
          <w:sz w:val="22"/>
          <w:shd w:val="clear" w:color="auto" w:fill="FFFFFF"/>
          <w:lang w:eastAsia="de-DE"/>
        </w:rPr>
        <w:t xml:space="preserve">Die Krise trifft Familien unterschiedlich hart. Gleichzeitig sind die ökonomischen und psychosozialen Ressourcen für den Umgang mit der Krise ungleich verteilt. Die Corona-Beschränkungen in der Wirtschaft und der Arbeitswelt sowie die Schließung öffentlicher Bildungsinstitutionen bringen besonders Familien unter Druck: Eine Mischung aus Existenzsorgen, beengten Lebensverhältnissen, Dauerbelastung und Überforderung in der Krise setzt ihnen zu – insbesondere in erschwerten Lebenslagen. Eine unmittelbare Folge ist die vielschichtige Benachteiligung von Kindern und Jugendlichen: Ihnen fehlen Bildungszugänge und die Unterstützung beim </w:t>
      </w:r>
      <w:proofErr w:type="spellStart"/>
      <w:r w:rsidRPr="00E21763">
        <w:rPr>
          <w:rFonts w:eastAsia="Times New Roman" w:cs="Arial"/>
          <w:color w:val="000000"/>
          <w:sz w:val="22"/>
          <w:shd w:val="clear" w:color="auto" w:fill="FFFFFF"/>
          <w:lang w:eastAsia="de-DE"/>
        </w:rPr>
        <w:t>Homeschooling</w:t>
      </w:r>
      <w:proofErr w:type="spellEnd"/>
      <w:r w:rsidRPr="00E21763">
        <w:rPr>
          <w:rFonts w:eastAsia="Times New Roman" w:cs="Arial"/>
          <w:color w:val="000000"/>
          <w:sz w:val="22"/>
          <w:shd w:val="clear" w:color="auto" w:fill="FFFFFF"/>
          <w:lang w:eastAsia="de-DE"/>
        </w:rPr>
        <w:t>, die Essensversorgung in Kita oder Schule wie auch Sport- und Freizeitmöglichkeiten. Um diese Familien zu unterstützen, bräuchte es aus Sicht von SOS-Kinderdorf Unterstützung – nicht zuletzt in finanzieller Hinsicht.</w:t>
      </w:r>
    </w:p>
    <w:p w14:paraId="04301F26" w14:textId="77777777" w:rsidR="00E21763" w:rsidRPr="00E21763" w:rsidRDefault="00E21763" w:rsidP="00E21763">
      <w:pPr>
        <w:rPr>
          <w:rFonts w:eastAsia="Times New Roman" w:cs="Arial"/>
          <w:color w:val="000000"/>
          <w:sz w:val="22"/>
          <w:shd w:val="clear" w:color="auto" w:fill="FFFFFF"/>
          <w:lang w:eastAsia="de-DE"/>
        </w:rPr>
      </w:pPr>
    </w:p>
    <w:p w14:paraId="4527A2D0" w14:textId="77777777" w:rsidR="00E21763" w:rsidRPr="00E21763" w:rsidRDefault="00E21763" w:rsidP="00E21763">
      <w:pPr>
        <w:rPr>
          <w:rFonts w:eastAsiaTheme="minorEastAsia" w:cs="Arial"/>
          <w:color w:val="000000" w:themeColor="text1"/>
          <w:sz w:val="22"/>
          <w:lang w:eastAsia="de-DE"/>
        </w:rPr>
      </w:pPr>
      <w:r w:rsidRPr="00E21763">
        <w:rPr>
          <w:rFonts w:eastAsia="Times New Roman" w:cs="Arial"/>
          <w:color w:val="000000"/>
          <w:sz w:val="22"/>
          <w:shd w:val="clear" w:color="auto" w:fill="FFFFFF"/>
          <w:lang w:eastAsia="de-DE"/>
        </w:rPr>
        <w:t xml:space="preserve">„Die </w:t>
      </w:r>
      <w:r w:rsidRPr="00E21763">
        <w:rPr>
          <w:rFonts w:eastAsia="Times New Roman" w:cs="Arial"/>
          <w:color w:val="000000" w:themeColor="text1"/>
          <w:sz w:val="22"/>
          <w:shd w:val="clear" w:color="auto" w:fill="FFFFFF"/>
          <w:lang w:eastAsia="de-DE"/>
        </w:rPr>
        <w:t xml:space="preserve">Pandemie hält nun schon seit einem Jahr an und Familien tragen eine sehr große Last. Familien, die Leistungen der Grundsicherung nach dem SGB II erhalten, benötigen dringend eine bessere Absicherung. Auch ihre </w:t>
      </w:r>
      <w:r w:rsidRPr="00E21763">
        <w:rPr>
          <w:rFonts w:eastAsiaTheme="minorEastAsia" w:cs="Arial"/>
          <w:color w:val="000000" w:themeColor="text1"/>
          <w:sz w:val="22"/>
          <w:lang w:eastAsia="de-DE"/>
        </w:rPr>
        <w:t xml:space="preserve">Lebenshaltungskosten haben sich erhöht. Nicht nur die Gemeinschaftsverpflegung in Kita, Schule oder Hort fällt weg, zusätzlich sind derzeit vielerorts Unterstützungsangebote wie kostenloser Mittagstisch, Lebensmittelausgabe von Tafeln etc. geschlossen“, erklärt Dr. Kristin Teuber, Leiterin des Sozialpädagogischen Instituts bei SOS-Kinderdorf. „Das Bundeskabinett hat nun ein Gesetzgebungsverfahren, das Sozialschutz-Paket III, auf den Weg gebracht, das im Rahmen der Grundsicherung eine Einmalzahlung in Höhe von 150 € vorsieht. Jede Zahlung ist ein kleiner Schritt in die richtige Richtung und längst überfällig. Diese Einmalzahlung reicht jedoch nicht aus. Stattdessen wäre es </w:t>
      </w:r>
      <w:r w:rsidRPr="00E21763">
        <w:rPr>
          <w:rFonts w:eastAsia="Times New Roman" w:cs="Arial"/>
          <w:color w:val="000000" w:themeColor="text1"/>
          <w:sz w:val="22"/>
          <w:shd w:val="clear" w:color="auto" w:fill="FFFFFF"/>
          <w:lang w:eastAsia="de-DE"/>
        </w:rPr>
        <w:t xml:space="preserve">notwendig, die </w:t>
      </w:r>
      <w:r w:rsidRPr="00E21763">
        <w:rPr>
          <w:rFonts w:eastAsiaTheme="minorEastAsia" w:cs="Arial"/>
          <w:color w:val="000000" w:themeColor="text1"/>
          <w:sz w:val="22"/>
          <w:lang w:eastAsia="de-DE"/>
        </w:rPr>
        <w:t>Regelsätze für die Zeit der Pandemie</w:t>
      </w:r>
      <w:r w:rsidRPr="00E21763" w:rsidDel="00A424ED">
        <w:rPr>
          <w:rFonts w:eastAsia="Times New Roman" w:cs="Arial"/>
          <w:color w:val="000000" w:themeColor="text1"/>
          <w:sz w:val="22"/>
          <w:shd w:val="clear" w:color="auto" w:fill="FFFFFF"/>
          <w:lang w:eastAsia="de-DE"/>
        </w:rPr>
        <w:t xml:space="preserve"> </w:t>
      </w:r>
      <w:r w:rsidRPr="00E21763">
        <w:rPr>
          <w:rFonts w:eastAsia="Times New Roman" w:cs="Arial"/>
          <w:color w:val="000000" w:themeColor="text1"/>
          <w:sz w:val="22"/>
          <w:shd w:val="clear" w:color="auto" w:fill="FFFFFF"/>
          <w:lang w:eastAsia="de-DE"/>
        </w:rPr>
        <w:t>anzuheben, damit Familien, die auf Grundsicherung angewiesen sind, entlastet werden und ihre Mehraufwendungen besser decken können. Davon würden ihre Kinder unmittelbar profitieren.</w:t>
      </w:r>
      <w:r w:rsidRPr="00E21763">
        <w:rPr>
          <w:rFonts w:eastAsiaTheme="minorEastAsia" w:cs="Arial"/>
          <w:color w:val="000000" w:themeColor="text1"/>
          <w:sz w:val="22"/>
          <w:lang w:eastAsia="de-DE"/>
        </w:rPr>
        <w:t>“</w:t>
      </w:r>
    </w:p>
    <w:p w14:paraId="1C9DCD45" w14:textId="77777777" w:rsidR="00E21763" w:rsidRPr="00E21763" w:rsidRDefault="00E21763" w:rsidP="00E21763">
      <w:pPr>
        <w:rPr>
          <w:rFonts w:eastAsiaTheme="minorEastAsia" w:cs="Arial"/>
          <w:color w:val="000000" w:themeColor="text1"/>
          <w:sz w:val="22"/>
          <w:lang w:eastAsia="de-DE"/>
        </w:rPr>
      </w:pPr>
    </w:p>
    <w:p w14:paraId="4CBAEA50" w14:textId="77777777" w:rsidR="00B842C1" w:rsidRDefault="00E21763" w:rsidP="00E21763">
      <w:pPr>
        <w:rPr>
          <w:rFonts w:eastAsiaTheme="minorEastAsia" w:cs="Arial"/>
          <w:color w:val="000000" w:themeColor="text1"/>
          <w:sz w:val="22"/>
          <w:lang w:eastAsia="de-DE"/>
        </w:rPr>
      </w:pPr>
      <w:r w:rsidRPr="00E21763">
        <w:rPr>
          <w:rFonts w:eastAsiaTheme="minorEastAsia" w:cs="Arial"/>
          <w:color w:val="000000" w:themeColor="text1"/>
          <w:sz w:val="22"/>
          <w:lang w:eastAsia="de-DE"/>
        </w:rPr>
        <w:t>Die Weisung der Bundesagentur für Arbeit, dass Kinder in der Grundsicherung mit digitalen Endgeräten auszustatten sind, begrüßt SOS-Kinderdorf. Sie muss jetzt auf kommunaler</w:t>
      </w:r>
    </w:p>
    <w:p w14:paraId="6CD8A362" w14:textId="1DACC7E1" w:rsidR="00E21763" w:rsidRPr="00E21763" w:rsidRDefault="00E21763" w:rsidP="00E21763">
      <w:pPr>
        <w:rPr>
          <w:rFonts w:eastAsiaTheme="minorEastAsia" w:cs="Arial"/>
          <w:color w:val="000000" w:themeColor="text1"/>
          <w:sz w:val="22"/>
          <w:lang w:eastAsia="de-DE"/>
        </w:rPr>
      </w:pPr>
      <w:r w:rsidRPr="00E21763">
        <w:rPr>
          <w:rFonts w:eastAsiaTheme="minorEastAsia" w:cs="Arial"/>
          <w:color w:val="000000" w:themeColor="text1"/>
          <w:sz w:val="22"/>
          <w:lang w:eastAsia="de-DE"/>
        </w:rPr>
        <w:lastRenderedPageBreak/>
        <w:t>Ebene zügig umgesetzt werden. „Eine solche Regelung brauchen wir zudem auch dringend für die Kinder- und</w:t>
      </w:r>
      <w:r w:rsidR="00B842C1">
        <w:rPr>
          <w:rFonts w:eastAsiaTheme="minorEastAsia" w:cs="Arial"/>
          <w:color w:val="000000" w:themeColor="text1"/>
          <w:sz w:val="22"/>
          <w:lang w:eastAsia="de-DE"/>
        </w:rPr>
        <w:t xml:space="preserve"> </w:t>
      </w:r>
      <w:r w:rsidRPr="00E21763">
        <w:rPr>
          <w:rFonts w:eastAsiaTheme="minorEastAsia" w:cs="Arial"/>
          <w:color w:val="000000" w:themeColor="text1"/>
          <w:sz w:val="22"/>
          <w:lang w:eastAsia="de-DE"/>
        </w:rPr>
        <w:t>Jugendhilfe,“ so Dr. Kristin Teuber weiter. „</w:t>
      </w:r>
      <w:r w:rsidRPr="00E21763">
        <w:rPr>
          <w:rFonts w:eastAsia="Times New Roman" w:cs="Arial"/>
          <w:color w:val="000000" w:themeColor="text1"/>
          <w:sz w:val="22"/>
          <w:shd w:val="clear" w:color="auto" w:fill="FFFFFF"/>
          <w:lang w:eastAsia="de-DE"/>
        </w:rPr>
        <w:t xml:space="preserve">Wichtig ist auch hier die Übernahme der Kosten, die mit dem </w:t>
      </w:r>
      <w:proofErr w:type="spellStart"/>
      <w:r w:rsidRPr="00E21763">
        <w:rPr>
          <w:rFonts w:eastAsia="Times New Roman" w:cs="Arial"/>
          <w:color w:val="000000" w:themeColor="text1"/>
          <w:sz w:val="22"/>
          <w:shd w:val="clear" w:color="auto" w:fill="FFFFFF"/>
          <w:lang w:eastAsia="de-DE"/>
        </w:rPr>
        <w:t>Homeschooling</w:t>
      </w:r>
      <w:proofErr w:type="spellEnd"/>
      <w:r w:rsidRPr="00E21763">
        <w:rPr>
          <w:rFonts w:eastAsia="Times New Roman" w:cs="Arial"/>
          <w:color w:val="000000" w:themeColor="text1"/>
          <w:sz w:val="22"/>
          <w:shd w:val="clear" w:color="auto" w:fill="FFFFFF"/>
          <w:lang w:eastAsia="de-DE"/>
        </w:rPr>
        <w:t xml:space="preserve"> entstehen, ebenso wie eine u</w:t>
      </w:r>
      <w:r w:rsidRPr="00E21763">
        <w:rPr>
          <w:rFonts w:eastAsiaTheme="minorEastAsia" w:cs="Arial"/>
          <w:color w:val="000000" w:themeColor="text1"/>
          <w:sz w:val="22"/>
          <w:lang w:eastAsia="de-DE"/>
        </w:rPr>
        <w:t>nbürokratische Unterstützung bei der Beschaffung von erforderlichem Material. Und nicht zuletzt bedarf es weiterer Konzepte für bildungsbenachteiligte Kinder, um die Defizite, die sich während der Pandemie ergeben bzw. verschlimmert haben, wieder abbauen zu können.“</w:t>
      </w:r>
    </w:p>
    <w:p w14:paraId="4E00E634" w14:textId="77777777" w:rsidR="00E21763" w:rsidRPr="00E21763" w:rsidRDefault="00E21763" w:rsidP="00E21763">
      <w:pPr>
        <w:rPr>
          <w:rFonts w:eastAsiaTheme="minorEastAsia" w:cs="Arial"/>
          <w:color w:val="000000" w:themeColor="text1"/>
          <w:sz w:val="22"/>
          <w:lang w:eastAsia="de-DE"/>
        </w:rPr>
      </w:pPr>
    </w:p>
    <w:p w14:paraId="138C3F9F" w14:textId="77777777" w:rsidR="00E21763" w:rsidRPr="00E21763" w:rsidRDefault="00E21763" w:rsidP="00E21763">
      <w:pPr>
        <w:rPr>
          <w:rFonts w:eastAsiaTheme="minorEastAsia" w:cs="Arial"/>
          <w:b/>
          <w:bCs/>
          <w:color w:val="000000" w:themeColor="text1"/>
          <w:sz w:val="22"/>
          <w:lang w:eastAsia="de-DE"/>
        </w:rPr>
      </w:pPr>
      <w:r w:rsidRPr="00E21763">
        <w:rPr>
          <w:rFonts w:eastAsiaTheme="minorEastAsia" w:cs="Arial"/>
          <w:b/>
          <w:bCs/>
          <w:color w:val="000000" w:themeColor="text1"/>
          <w:sz w:val="22"/>
          <w:lang w:eastAsia="de-DE"/>
        </w:rPr>
        <w:t xml:space="preserve">Benachteiligung im Bereich Bildung durch mangelnde digitale Infrastruktur </w:t>
      </w:r>
    </w:p>
    <w:p w14:paraId="06716B5D" w14:textId="7B635986" w:rsidR="00E21763" w:rsidRDefault="00E21763" w:rsidP="00E21763">
      <w:pPr>
        <w:rPr>
          <w:rFonts w:eastAsia="Times New Roman" w:cs="Arial"/>
          <w:sz w:val="22"/>
          <w:lang w:eastAsia="de-DE"/>
        </w:rPr>
      </w:pPr>
      <w:r w:rsidRPr="00E21763">
        <w:rPr>
          <w:rFonts w:eastAsiaTheme="minorEastAsia" w:cs="Arial"/>
          <w:color w:val="000000" w:themeColor="text1"/>
          <w:sz w:val="22"/>
          <w:lang w:eastAsia="de-DE"/>
        </w:rPr>
        <w:t xml:space="preserve">Und nicht nur die Geräte fürs </w:t>
      </w:r>
      <w:proofErr w:type="spellStart"/>
      <w:r w:rsidRPr="00E21763">
        <w:rPr>
          <w:rFonts w:eastAsiaTheme="minorEastAsia" w:cs="Arial"/>
          <w:color w:val="000000" w:themeColor="text1"/>
          <w:sz w:val="22"/>
          <w:lang w:eastAsia="de-DE"/>
        </w:rPr>
        <w:t>Homeschooling</w:t>
      </w:r>
      <w:proofErr w:type="spellEnd"/>
      <w:r w:rsidRPr="00E21763">
        <w:rPr>
          <w:rFonts w:eastAsiaTheme="minorEastAsia" w:cs="Arial"/>
          <w:color w:val="000000" w:themeColor="text1"/>
          <w:sz w:val="22"/>
          <w:lang w:eastAsia="de-DE"/>
        </w:rPr>
        <w:t xml:space="preserve"> fehlen: Auch eine schnelle, stabile Internetverbindung im eigenen Haushalt sowie ein entsprechend großes Datenvolumen sind oft eine Frage des Einkommens.</w:t>
      </w:r>
      <w:r w:rsidRPr="00E21763">
        <w:rPr>
          <w:rFonts w:eastAsia="Times New Roman" w:cs="Arial"/>
          <w:i/>
          <w:sz w:val="22"/>
          <w:lang w:eastAsia="de-DE"/>
        </w:rPr>
        <w:t xml:space="preserve"> </w:t>
      </w:r>
      <w:r w:rsidRPr="00E21763">
        <w:rPr>
          <w:rFonts w:eastAsia="Times New Roman" w:cs="Arial"/>
          <w:iCs/>
          <w:sz w:val="22"/>
          <w:lang w:eastAsia="de-DE"/>
        </w:rPr>
        <w:t xml:space="preserve">Probleme in der </w:t>
      </w:r>
      <w:r w:rsidR="002F4D3C">
        <w:rPr>
          <w:rFonts w:eastAsia="Times New Roman" w:cs="Arial"/>
          <w:iCs/>
          <w:sz w:val="22"/>
          <w:lang w:eastAsia="de-DE"/>
        </w:rPr>
        <w:t xml:space="preserve">digitalen </w:t>
      </w:r>
      <w:r w:rsidRPr="00E21763">
        <w:rPr>
          <w:rFonts w:eastAsia="Times New Roman" w:cs="Arial"/>
          <w:iCs/>
          <w:sz w:val="22"/>
          <w:lang w:eastAsia="de-DE"/>
        </w:rPr>
        <w:t xml:space="preserve">Infrastruktur verschärfen auch weiter die Benachteiligung in Einrichtungen der Kinder- und Jugendhilfe, in denen mehrere junge Menschen leben und gleichzeitig im </w:t>
      </w:r>
      <w:proofErr w:type="spellStart"/>
      <w:r w:rsidRPr="00E21763">
        <w:rPr>
          <w:rFonts w:eastAsia="Times New Roman" w:cs="Arial"/>
          <w:iCs/>
          <w:sz w:val="22"/>
          <w:lang w:eastAsia="de-DE"/>
        </w:rPr>
        <w:t>Homeschooling</w:t>
      </w:r>
      <w:proofErr w:type="spellEnd"/>
      <w:r w:rsidRPr="00E21763">
        <w:rPr>
          <w:rFonts w:eastAsia="Times New Roman" w:cs="Arial"/>
          <w:iCs/>
          <w:sz w:val="22"/>
          <w:lang w:eastAsia="de-DE"/>
        </w:rPr>
        <w:t xml:space="preserve"> sind.</w:t>
      </w:r>
      <w:r w:rsidRPr="00E21763">
        <w:rPr>
          <w:rFonts w:eastAsiaTheme="minorEastAsia" w:cs="Arial"/>
          <w:iCs/>
          <w:color w:val="000000" w:themeColor="text1"/>
          <w:sz w:val="22"/>
          <w:lang w:eastAsia="de-DE"/>
        </w:rPr>
        <w:t xml:space="preserve"> </w:t>
      </w:r>
      <w:proofErr w:type="spellStart"/>
      <w:r w:rsidRPr="00E21763">
        <w:rPr>
          <w:rFonts w:eastAsiaTheme="minorEastAsia" w:cs="Arial"/>
          <w:color w:val="000000" w:themeColor="text1"/>
          <w:sz w:val="22"/>
          <w:lang w:eastAsia="de-DE"/>
        </w:rPr>
        <w:t>Sabisan</w:t>
      </w:r>
      <w:proofErr w:type="spellEnd"/>
      <w:r w:rsidRPr="00E21763">
        <w:rPr>
          <w:rFonts w:eastAsiaTheme="minorEastAsia" w:cs="Arial"/>
          <w:color w:val="000000" w:themeColor="text1"/>
          <w:sz w:val="22"/>
          <w:lang w:eastAsia="de-DE"/>
        </w:rPr>
        <w:t xml:space="preserve"> lebt im SOS-Kinderdorf Kaiserslautern und ist Vorstand des Kinder- und Jugendrates</w:t>
      </w:r>
      <w:bookmarkStart w:id="0" w:name="_GoBack"/>
      <w:bookmarkEnd w:id="0"/>
      <w:r w:rsidRPr="00E21763">
        <w:rPr>
          <w:rFonts w:eastAsiaTheme="minorEastAsia" w:cs="Arial"/>
          <w:color w:val="000000" w:themeColor="text1"/>
          <w:sz w:val="22"/>
          <w:lang w:eastAsia="de-DE"/>
        </w:rPr>
        <w:t>. Er erklärt: „</w:t>
      </w:r>
      <w:r w:rsidRPr="00E21763">
        <w:rPr>
          <w:rFonts w:eastAsia="Times New Roman" w:cs="Arial"/>
          <w:sz w:val="22"/>
          <w:lang w:eastAsia="de-DE"/>
        </w:rPr>
        <w:t>Ständige WLA</w:t>
      </w:r>
      <w:r w:rsidR="00EC4518">
        <w:rPr>
          <w:rFonts w:eastAsia="Times New Roman" w:cs="Arial"/>
          <w:sz w:val="22"/>
          <w:lang w:eastAsia="de-DE"/>
        </w:rPr>
        <w:t xml:space="preserve">N-Ausfälle und das Benutzen des </w:t>
      </w:r>
      <w:r w:rsidRPr="00E21763">
        <w:rPr>
          <w:rFonts w:eastAsia="Times New Roman" w:cs="Arial"/>
          <w:sz w:val="22"/>
          <w:lang w:eastAsia="de-DE"/>
        </w:rPr>
        <w:t>privaten Datenvolumen</w:t>
      </w:r>
      <w:r w:rsidR="00EC4518">
        <w:rPr>
          <w:rFonts w:eastAsia="Times New Roman" w:cs="Arial"/>
          <w:sz w:val="22"/>
          <w:lang w:eastAsia="de-DE"/>
        </w:rPr>
        <w:t>s</w:t>
      </w:r>
      <w:r w:rsidRPr="00E21763">
        <w:rPr>
          <w:rFonts w:eastAsia="Times New Roman" w:cs="Arial"/>
          <w:sz w:val="22"/>
          <w:lang w:eastAsia="de-DE"/>
        </w:rPr>
        <w:t xml:space="preserve"> für das </w:t>
      </w:r>
      <w:proofErr w:type="spellStart"/>
      <w:r w:rsidRPr="00E21763">
        <w:rPr>
          <w:rFonts w:eastAsia="Times New Roman" w:cs="Arial"/>
          <w:sz w:val="22"/>
          <w:lang w:eastAsia="de-DE"/>
        </w:rPr>
        <w:t>Homeschooling</w:t>
      </w:r>
      <w:proofErr w:type="spellEnd"/>
      <w:r w:rsidRPr="00E21763">
        <w:rPr>
          <w:rFonts w:eastAsia="Times New Roman" w:cs="Arial"/>
          <w:sz w:val="22"/>
          <w:lang w:eastAsia="de-DE"/>
        </w:rPr>
        <w:t xml:space="preserve"> stellen eine große Benachteiligung in wichtigen Themen wie soziale Gerechtigkeit und Chancengleichheit dar. Außerdem wird auch das Recht auf Bildung verwehrt, da man oftmals Videokonferenzen aufgrund des schlechten WLANs nicht beitreten kann.“</w:t>
      </w:r>
    </w:p>
    <w:p w14:paraId="7EEA4A4A" w14:textId="7D3101C6" w:rsidR="00B842C1" w:rsidRDefault="00B842C1" w:rsidP="00E21763">
      <w:pPr>
        <w:rPr>
          <w:rFonts w:eastAsia="Times New Roman" w:cs="Arial"/>
          <w:sz w:val="22"/>
          <w:lang w:eastAsia="de-DE"/>
        </w:rPr>
      </w:pPr>
    </w:p>
    <w:p w14:paraId="5C1E03BC" w14:textId="77777777" w:rsidR="00B842C1" w:rsidRPr="00E21763" w:rsidRDefault="00B842C1" w:rsidP="00E21763">
      <w:pPr>
        <w:rPr>
          <w:rFonts w:eastAsiaTheme="minorEastAsia" w:cs="Arial"/>
          <w:iCs/>
          <w:color w:val="000000" w:themeColor="text1"/>
          <w:sz w:val="22"/>
          <w:lang w:eastAsia="de-DE"/>
        </w:rPr>
      </w:pPr>
    </w:p>
    <w:p w14:paraId="6E2C2ADC" w14:textId="77777777" w:rsidR="00F0242D" w:rsidRPr="00CF0A29" w:rsidRDefault="00F0242D" w:rsidP="008915F9">
      <w:pPr>
        <w:ind w:left="-57"/>
        <w:rPr>
          <w:rFonts w:cs="Arial"/>
          <w:b/>
          <w:sz w:val="20"/>
          <w:szCs w:val="20"/>
        </w:rPr>
      </w:pPr>
    </w:p>
    <w:p w14:paraId="3DFD79EF" w14:textId="370C4E7F" w:rsidR="00797247" w:rsidRPr="00CF0A29" w:rsidRDefault="00797247" w:rsidP="008915F9">
      <w:pPr>
        <w:ind w:left="-57"/>
        <w:rPr>
          <w:rFonts w:eastAsiaTheme="minorEastAsia" w:cs="Arial"/>
          <w:b/>
          <w:sz w:val="20"/>
          <w:szCs w:val="20"/>
        </w:rPr>
      </w:pPr>
      <w:r w:rsidRPr="00CF0A29">
        <w:rPr>
          <w:rFonts w:cs="Arial"/>
          <w:b/>
          <w:sz w:val="20"/>
          <w:szCs w:val="20"/>
        </w:rPr>
        <w:t>Der SOS-Kinderdorf e.V.:</w:t>
      </w:r>
    </w:p>
    <w:p w14:paraId="403BAD86" w14:textId="77777777" w:rsidR="00797247" w:rsidRPr="00CF0A29" w:rsidRDefault="00797247" w:rsidP="00263DE2">
      <w:pPr>
        <w:ind w:left="-57"/>
        <w:rPr>
          <w:rFonts w:cs="Arial"/>
          <w:sz w:val="20"/>
          <w:szCs w:val="20"/>
        </w:rPr>
      </w:pPr>
      <w:r w:rsidRPr="00CF0A29">
        <w:rPr>
          <w:rFonts w:cs="Arial"/>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w:t>
      </w:r>
      <w:r w:rsidR="00263DE2" w:rsidRPr="00CF0A29">
        <w:rPr>
          <w:rFonts w:cs="Arial"/>
          <w:sz w:val="20"/>
          <w:szCs w:val="20"/>
        </w:rPr>
        <w:t xml:space="preserve">fverein begleitet Mütter, Väter </w:t>
      </w:r>
      <w:r w:rsidRPr="00CF0A29">
        <w:rPr>
          <w:rFonts w:cs="Arial"/>
          <w:sz w:val="20"/>
          <w:szCs w:val="20"/>
        </w:rPr>
        <w:t>oder Familien und ihre Kinder von Anfang an in Mütter- und Familienzentren. Er bietet Frühförderung in seinen Kinder- und Begegnungseinrichtungen. Jugendlichen steht er zur Seite mit offenen Angeboten, bietet</w:t>
      </w:r>
      <w:r w:rsidR="00263DE2" w:rsidRPr="00CF0A29">
        <w:rPr>
          <w:rFonts w:cs="Arial"/>
          <w:sz w:val="20"/>
          <w:szCs w:val="20"/>
        </w:rPr>
        <w:t xml:space="preserve"> ihnen aber auch ein Zuhause in </w:t>
      </w:r>
      <w:r w:rsidRPr="00CF0A29">
        <w:rPr>
          <w:rFonts w:cs="Arial"/>
          <w:sz w:val="20"/>
          <w:szCs w:val="20"/>
        </w:rPr>
        <w:t xml:space="preserve">Jugendwohngemeinschaften sowie Perspektiven in berufsbildenden Einrichtungen. Ebenso gehören zum SOS-Kinderdorf e.V. die Dorfgemeinschaften für Menschen mit geistigen und seelischen Beeinträchtigungen. In Deutschland helfen in 39 Einrichtungen insgesamt rund 4.400 </w:t>
      </w:r>
      <w:proofErr w:type="spellStart"/>
      <w:r w:rsidRPr="00CF0A29">
        <w:rPr>
          <w:rFonts w:cs="Arial"/>
          <w:sz w:val="20"/>
          <w:szCs w:val="20"/>
        </w:rPr>
        <w:t>MitarbeiterInnen</w:t>
      </w:r>
      <w:proofErr w:type="spellEnd"/>
      <w:r w:rsidRPr="00CF0A29">
        <w:rPr>
          <w:rFonts w:cs="Arial"/>
          <w:sz w:val="20"/>
          <w:szCs w:val="20"/>
        </w:rPr>
        <w:t>. Der Verein erreicht und unterstützt mit seinen über 800 Angeboten rund 109.500 Menschen in erschwerten Lebenslagen in Deutschland.</w:t>
      </w:r>
      <w:r w:rsidRPr="00CF0A29">
        <w:rPr>
          <w:rFonts w:cs="Arial"/>
          <w:b/>
          <w:sz w:val="20"/>
          <w:szCs w:val="20"/>
        </w:rPr>
        <w:t xml:space="preserve"> </w:t>
      </w:r>
      <w:r w:rsidRPr="00CF0A29">
        <w:rPr>
          <w:rFonts w:cs="Arial"/>
          <w:sz w:val="20"/>
          <w:szCs w:val="20"/>
        </w:rPr>
        <w:t>Darüber hinaus finanziert der deutsche SOS-Kinderdorfverein 173 SOS-Einrichtungen in 29 Ländern weltweit.</w:t>
      </w:r>
    </w:p>
    <w:p w14:paraId="4C7CD681" w14:textId="77777777" w:rsidR="00797247" w:rsidRPr="00CF0A29" w:rsidRDefault="00797247" w:rsidP="008915F9">
      <w:pPr>
        <w:ind w:left="-57"/>
        <w:rPr>
          <w:rFonts w:cs="Arial"/>
          <w:sz w:val="18"/>
          <w:szCs w:val="18"/>
        </w:rPr>
      </w:pPr>
      <w:r w:rsidRPr="00CF0A29">
        <w:rPr>
          <w:rFonts w:cs="Arial"/>
          <w:sz w:val="20"/>
          <w:szCs w:val="20"/>
        </w:rPr>
        <w:t xml:space="preserve">Mehr Informationen unter </w:t>
      </w:r>
      <w:hyperlink r:id="rId10" w:history="1">
        <w:r w:rsidRPr="00CF0A29">
          <w:rPr>
            <w:rStyle w:val="Hyperlink"/>
            <w:rFonts w:ascii="Arial" w:hAnsi="Arial" w:cs="Arial"/>
            <w:sz w:val="20"/>
            <w:szCs w:val="20"/>
          </w:rPr>
          <w:t>www.sos-kinderdorf.de</w:t>
        </w:r>
      </w:hyperlink>
    </w:p>
    <w:p w14:paraId="6C3DF11F" w14:textId="77777777" w:rsidR="00797247" w:rsidRPr="00CF0A29" w:rsidRDefault="00797247" w:rsidP="008915F9">
      <w:pPr>
        <w:spacing w:before="100" w:beforeAutospacing="1" w:after="100" w:afterAutospacing="1"/>
        <w:rPr>
          <w:rFonts w:eastAsia="Times New Roman" w:cs="Arial"/>
          <w:color w:val="000000"/>
          <w:sz w:val="20"/>
          <w:szCs w:val="20"/>
        </w:rPr>
      </w:pPr>
    </w:p>
    <w:p w14:paraId="1F581F6F" w14:textId="77777777" w:rsidR="00797247" w:rsidRPr="00797247" w:rsidRDefault="00797247" w:rsidP="008915F9">
      <w:pPr>
        <w:spacing w:before="100" w:beforeAutospacing="1" w:after="100" w:afterAutospacing="1"/>
        <w:rPr>
          <w:rFonts w:ascii="HelveticaNeue LT 45 Light" w:eastAsia="Times New Roman" w:hAnsi="HelveticaNeue LT 45 Light" w:cs="Tahoma"/>
          <w:color w:val="000000"/>
          <w:sz w:val="20"/>
          <w:szCs w:val="20"/>
        </w:rPr>
      </w:pPr>
    </w:p>
    <w:p w14:paraId="12BAB1D4" w14:textId="77777777" w:rsidR="00BD2BD4" w:rsidRPr="00797247" w:rsidRDefault="00797247" w:rsidP="008915F9">
      <w:pPr>
        <w:autoSpaceDE w:val="0"/>
        <w:autoSpaceDN w:val="0"/>
        <w:adjustRightInd w:val="0"/>
        <w:spacing w:line="300" w:lineRule="exact"/>
        <w:rPr>
          <w:rFonts w:ascii="HelveticaNeue LT 45 Light" w:hAnsi="HelveticaNeue LT 45 Light" w:cs="Arial"/>
          <w:sz w:val="20"/>
          <w:szCs w:val="20"/>
        </w:rPr>
      </w:pPr>
      <w:r w:rsidRPr="00797247">
        <w:rPr>
          <w:rFonts w:ascii="HelveticaNeue LT 45 Light" w:eastAsia="Times New Roman" w:hAnsi="HelveticaNeue LT 45 Light" w:cs="Tahoma"/>
          <w:color w:val="000000"/>
          <w:sz w:val="20"/>
          <w:szCs w:val="20"/>
        </w:rPr>
        <w:br/>
      </w:r>
    </w:p>
    <w:sectPr w:rsidR="00BD2BD4" w:rsidRPr="00797247" w:rsidSect="000F47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C51D2" w14:textId="77777777" w:rsidR="009F745B" w:rsidRDefault="009F745B" w:rsidP="00DF4A49">
      <w:r>
        <w:separator/>
      </w:r>
    </w:p>
  </w:endnote>
  <w:endnote w:type="continuationSeparator" w:id="0">
    <w:p w14:paraId="11B969EA" w14:textId="77777777" w:rsidR="009F745B" w:rsidRDefault="009F745B"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HelveticaNeue LT 45 Light">
    <w:altName w:val="Arial"/>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8812" w14:textId="77777777" w:rsidR="00E25D08" w:rsidRDefault="00E25D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645D" w14:textId="0967A0C6"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747BFB94" wp14:editId="536F449E">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120C59">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120C59">
      <w:rPr>
        <w:rFonts w:cs="Arial"/>
        <w:noProof/>
        <w:sz w:val="16"/>
        <w:szCs w:val="16"/>
      </w:rPr>
      <w:t>2</w:t>
    </w:r>
    <w:r w:rsidR="002A7629" w:rsidRPr="009E06EA">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5228"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650ECE79" wp14:editId="0413F265">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8BC50" w14:textId="77777777" w:rsidR="009F745B" w:rsidRDefault="009F745B" w:rsidP="00DF4A49">
      <w:r>
        <w:separator/>
      </w:r>
    </w:p>
  </w:footnote>
  <w:footnote w:type="continuationSeparator" w:id="0">
    <w:p w14:paraId="134E7CCE" w14:textId="77777777" w:rsidR="009F745B" w:rsidRDefault="009F745B" w:rsidP="00DF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885B" w14:textId="77777777" w:rsidR="00E25D08" w:rsidRDefault="00E25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CB44" w14:textId="77777777" w:rsidR="0088701D" w:rsidRDefault="005D3B4B" w:rsidP="0088701D">
    <w:pPr>
      <w:pStyle w:val="Kopfzeile"/>
      <w:jc w:val="right"/>
    </w:pPr>
    <w:r>
      <w:rPr>
        <w:noProof/>
        <w:lang w:eastAsia="de-DE"/>
      </w:rPr>
      <w:drawing>
        <wp:inline distT="0" distB="0" distL="0" distR="0" wp14:anchorId="16783F09" wp14:editId="1E170733">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8C9C" w14:textId="77777777" w:rsidR="00AF0D05" w:rsidRPr="00AF0D05" w:rsidRDefault="00AF0D05" w:rsidP="00AF0D05">
    <w:pPr>
      <w:pStyle w:val="Kopfzeile"/>
      <w:jc w:val="right"/>
      <w:rPr>
        <w:rFonts w:ascii="HelveticaNeue LT 45 Light" w:hAnsi="HelveticaNeue LT 45 Light"/>
        <w:sz w:val="20"/>
        <w:szCs w:val="20"/>
      </w:rPr>
    </w:pPr>
    <w:r>
      <w:rPr>
        <w:noProof/>
        <w:lang w:eastAsia="de-DE"/>
      </w:rPr>
      <w:drawing>
        <wp:inline distT="0" distB="0" distL="0" distR="0" wp14:anchorId="6EA831F2" wp14:editId="4590F4DE">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15:restartNumberingAfterBreak="0">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338C"/>
    <w:rsid w:val="000F4717"/>
    <w:rsid w:val="000F78DE"/>
    <w:rsid w:val="00100386"/>
    <w:rsid w:val="00103BCD"/>
    <w:rsid w:val="00111883"/>
    <w:rsid w:val="00114CE3"/>
    <w:rsid w:val="0011771D"/>
    <w:rsid w:val="00120C59"/>
    <w:rsid w:val="00121A0D"/>
    <w:rsid w:val="00122035"/>
    <w:rsid w:val="00122D40"/>
    <w:rsid w:val="0012472A"/>
    <w:rsid w:val="00126D3D"/>
    <w:rsid w:val="0013094F"/>
    <w:rsid w:val="00131740"/>
    <w:rsid w:val="00135260"/>
    <w:rsid w:val="001374D9"/>
    <w:rsid w:val="0014148B"/>
    <w:rsid w:val="0014344C"/>
    <w:rsid w:val="00146A71"/>
    <w:rsid w:val="00146C80"/>
    <w:rsid w:val="00147088"/>
    <w:rsid w:val="001520BD"/>
    <w:rsid w:val="00155F4F"/>
    <w:rsid w:val="001606EE"/>
    <w:rsid w:val="00161E2D"/>
    <w:rsid w:val="001642EB"/>
    <w:rsid w:val="00165542"/>
    <w:rsid w:val="001718A9"/>
    <w:rsid w:val="001772B8"/>
    <w:rsid w:val="00182B99"/>
    <w:rsid w:val="00182DE8"/>
    <w:rsid w:val="00185151"/>
    <w:rsid w:val="0019194F"/>
    <w:rsid w:val="00193116"/>
    <w:rsid w:val="001A159F"/>
    <w:rsid w:val="001A1926"/>
    <w:rsid w:val="001A4B8D"/>
    <w:rsid w:val="001A6C77"/>
    <w:rsid w:val="001B1A54"/>
    <w:rsid w:val="001C2A1E"/>
    <w:rsid w:val="001C4433"/>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506B"/>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7ED"/>
    <w:rsid w:val="002459FF"/>
    <w:rsid w:val="00245B81"/>
    <w:rsid w:val="00245E56"/>
    <w:rsid w:val="00247631"/>
    <w:rsid w:val="00253681"/>
    <w:rsid w:val="002566DA"/>
    <w:rsid w:val="00260623"/>
    <w:rsid w:val="0026153C"/>
    <w:rsid w:val="002618B0"/>
    <w:rsid w:val="00263DE2"/>
    <w:rsid w:val="00274323"/>
    <w:rsid w:val="00275CF7"/>
    <w:rsid w:val="00277119"/>
    <w:rsid w:val="00281809"/>
    <w:rsid w:val="00281D93"/>
    <w:rsid w:val="002840ED"/>
    <w:rsid w:val="00286CF2"/>
    <w:rsid w:val="00287A0C"/>
    <w:rsid w:val="00296552"/>
    <w:rsid w:val="0029731A"/>
    <w:rsid w:val="00297B8C"/>
    <w:rsid w:val="002A1185"/>
    <w:rsid w:val="002A5DF3"/>
    <w:rsid w:val="002A6F9C"/>
    <w:rsid w:val="002A7629"/>
    <w:rsid w:val="002A7D2A"/>
    <w:rsid w:val="002B0A88"/>
    <w:rsid w:val="002B33E1"/>
    <w:rsid w:val="002B4014"/>
    <w:rsid w:val="002B5C48"/>
    <w:rsid w:val="002B5EE1"/>
    <w:rsid w:val="002C2E1D"/>
    <w:rsid w:val="002D1BA7"/>
    <w:rsid w:val="002D1D71"/>
    <w:rsid w:val="002D33DA"/>
    <w:rsid w:val="002D4564"/>
    <w:rsid w:val="002D517B"/>
    <w:rsid w:val="002D5AC1"/>
    <w:rsid w:val="002D65DB"/>
    <w:rsid w:val="002E07C4"/>
    <w:rsid w:val="002E4AF0"/>
    <w:rsid w:val="002E4EBE"/>
    <w:rsid w:val="002E5C3A"/>
    <w:rsid w:val="002E7D0A"/>
    <w:rsid w:val="002F2D3E"/>
    <w:rsid w:val="002F4155"/>
    <w:rsid w:val="002F4D3C"/>
    <w:rsid w:val="00301E3D"/>
    <w:rsid w:val="003029B4"/>
    <w:rsid w:val="00303E2C"/>
    <w:rsid w:val="00311DDB"/>
    <w:rsid w:val="003213B8"/>
    <w:rsid w:val="00322EBF"/>
    <w:rsid w:val="00323E43"/>
    <w:rsid w:val="00324C42"/>
    <w:rsid w:val="00343B43"/>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32B"/>
    <w:rsid w:val="00397D07"/>
    <w:rsid w:val="003A1B78"/>
    <w:rsid w:val="003A2DB9"/>
    <w:rsid w:val="003A7499"/>
    <w:rsid w:val="003B63FE"/>
    <w:rsid w:val="003B7D2E"/>
    <w:rsid w:val="003C08F6"/>
    <w:rsid w:val="003C53FB"/>
    <w:rsid w:val="003C7616"/>
    <w:rsid w:val="003D014B"/>
    <w:rsid w:val="003D15ED"/>
    <w:rsid w:val="003D18D4"/>
    <w:rsid w:val="003D1F02"/>
    <w:rsid w:val="003D428B"/>
    <w:rsid w:val="003D6677"/>
    <w:rsid w:val="003D7E02"/>
    <w:rsid w:val="003E11AB"/>
    <w:rsid w:val="003F0370"/>
    <w:rsid w:val="003F3821"/>
    <w:rsid w:val="003F3A9B"/>
    <w:rsid w:val="003F74C1"/>
    <w:rsid w:val="003F79FD"/>
    <w:rsid w:val="004059F0"/>
    <w:rsid w:val="0041158F"/>
    <w:rsid w:val="00413F90"/>
    <w:rsid w:val="0041721F"/>
    <w:rsid w:val="00422754"/>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1AF3"/>
    <w:rsid w:val="00456047"/>
    <w:rsid w:val="00457A87"/>
    <w:rsid w:val="004619A9"/>
    <w:rsid w:val="00463DA4"/>
    <w:rsid w:val="00463E69"/>
    <w:rsid w:val="00470567"/>
    <w:rsid w:val="00475106"/>
    <w:rsid w:val="004834E7"/>
    <w:rsid w:val="00484DD9"/>
    <w:rsid w:val="00487768"/>
    <w:rsid w:val="00490F85"/>
    <w:rsid w:val="00492701"/>
    <w:rsid w:val="00496F26"/>
    <w:rsid w:val="004A0564"/>
    <w:rsid w:val="004A4981"/>
    <w:rsid w:val="004A6A50"/>
    <w:rsid w:val="004A70D9"/>
    <w:rsid w:val="004A7DE3"/>
    <w:rsid w:val="004B0A6E"/>
    <w:rsid w:val="004B0D69"/>
    <w:rsid w:val="004B1B8C"/>
    <w:rsid w:val="004B1DF5"/>
    <w:rsid w:val="004B24FC"/>
    <w:rsid w:val="004B45C3"/>
    <w:rsid w:val="004B67FC"/>
    <w:rsid w:val="004B6D37"/>
    <w:rsid w:val="004C782C"/>
    <w:rsid w:val="004D4B06"/>
    <w:rsid w:val="004D5940"/>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1FE5"/>
    <w:rsid w:val="005D3B4B"/>
    <w:rsid w:val="005D5DCB"/>
    <w:rsid w:val="005D7DA4"/>
    <w:rsid w:val="005E12F1"/>
    <w:rsid w:val="005E1D85"/>
    <w:rsid w:val="005E28A6"/>
    <w:rsid w:val="005E3BDA"/>
    <w:rsid w:val="005E4E67"/>
    <w:rsid w:val="005E6C2D"/>
    <w:rsid w:val="00605660"/>
    <w:rsid w:val="0061405E"/>
    <w:rsid w:val="00616C3B"/>
    <w:rsid w:val="00624313"/>
    <w:rsid w:val="006372C3"/>
    <w:rsid w:val="0063771B"/>
    <w:rsid w:val="00640C97"/>
    <w:rsid w:val="0064328C"/>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0F73"/>
    <w:rsid w:val="006A4589"/>
    <w:rsid w:val="006A4DA0"/>
    <w:rsid w:val="006A7253"/>
    <w:rsid w:val="006A757E"/>
    <w:rsid w:val="006A76EC"/>
    <w:rsid w:val="006A7CD8"/>
    <w:rsid w:val="006B090E"/>
    <w:rsid w:val="006B4878"/>
    <w:rsid w:val="006B4E94"/>
    <w:rsid w:val="006B7FEE"/>
    <w:rsid w:val="006D78DD"/>
    <w:rsid w:val="006E3BA2"/>
    <w:rsid w:val="006E4874"/>
    <w:rsid w:val="006E6FA3"/>
    <w:rsid w:val="006E756B"/>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87F1C"/>
    <w:rsid w:val="00790B14"/>
    <w:rsid w:val="0079219D"/>
    <w:rsid w:val="00793547"/>
    <w:rsid w:val="007947E3"/>
    <w:rsid w:val="00795CB1"/>
    <w:rsid w:val="00795EA0"/>
    <w:rsid w:val="00797247"/>
    <w:rsid w:val="007A05C8"/>
    <w:rsid w:val="007A0F75"/>
    <w:rsid w:val="007A1C95"/>
    <w:rsid w:val="007A3712"/>
    <w:rsid w:val="007A64FD"/>
    <w:rsid w:val="007A67CF"/>
    <w:rsid w:val="007A71B8"/>
    <w:rsid w:val="007A7A9F"/>
    <w:rsid w:val="007B1F60"/>
    <w:rsid w:val="007B3624"/>
    <w:rsid w:val="007B61E7"/>
    <w:rsid w:val="007B7D8B"/>
    <w:rsid w:val="007C1087"/>
    <w:rsid w:val="007C1BD2"/>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7663"/>
    <w:rsid w:val="00802CB6"/>
    <w:rsid w:val="00804CD8"/>
    <w:rsid w:val="0081204C"/>
    <w:rsid w:val="00814E02"/>
    <w:rsid w:val="00815665"/>
    <w:rsid w:val="0081630F"/>
    <w:rsid w:val="0082592F"/>
    <w:rsid w:val="0083274F"/>
    <w:rsid w:val="0083344B"/>
    <w:rsid w:val="00833EDD"/>
    <w:rsid w:val="00834733"/>
    <w:rsid w:val="00834884"/>
    <w:rsid w:val="00840E08"/>
    <w:rsid w:val="008438A2"/>
    <w:rsid w:val="00843A64"/>
    <w:rsid w:val="00845306"/>
    <w:rsid w:val="00845858"/>
    <w:rsid w:val="00850E24"/>
    <w:rsid w:val="00853BFF"/>
    <w:rsid w:val="00854066"/>
    <w:rsid w:val="00857451"/>
    <w:rsid w:val="008641A4"/>
    <w:rsid w:val="00871662"/>
    <w:rsid w:val="00871791"/>
    <w:rsid w:val="00871EE9"/>
    <w:rsid w:val="00873381"/>
    <w:rsid w:val="0087600A"/>
    <w:rsid w:val="00880488"/>
    <w:rsid w:val="00881C12"/>
    <w:rsid w:val="008823A7"/>
    <w:rsid w:val="0088408B"/>
    <w:rsid w:val="0088701D"/>
    <w:rsid w:val="008915F9"/>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57E5"/>
    <w:rsid w:val="008F70D5"/>
    <w:rsid w:val="008F737E"/>
    <w:rsid w:val="008F7AD5"/>
    <w:rsid w:val="00906587"/>
    <w:rsid w:val="00911D36"/>
    <w:rsid w:val="009150E8"/>
    <w:rsid w:val="0091599D"/>
    <w:rsid w:val="00917BC2"/>
    <w:rsid w:val="00923323"/>
    <w:rsid w:val="00926435"/>
    <w:rsid w:val="009271FE"/>
    <w:rsid w:val="00936558"/>
    <w:rsid w:val="00942996"/>
    <w:rsid w:val="009429F4"/>
    <w:rsid w:val="0094423D"/>
    <w:rsid w:val="00945018"/>
    <w:rsid w:val="00947524"/>
    <w:rsid w:val="00950880"/>
    <w:rsid w:val="00951ED6"/>
    <w:rsid w:val="00953E23"/>
    <w:rsid w:val="009626E7"/>
    <w:rsid w:val="009645EC"/>
    <w:rsid w:val="00965BDD"/>
    <w:rsid w:val="00973779"/>
    <w:rsid w:val="009756FF"/>
    <w:rsid w:val="00975C76"/>
    <w:rsid w:val="0097760A"/>
    <w:rsid w:val="00977931"/>
    <w:rsid w:val="00977D41"/>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38C0"/>
    <w:rsid w:val="009D4D5A"/>
    <w:rsid w:val="009D4E2C"/>
    <w:rsid w:val="009D6C76"/>
    <w:rsid w:val="009D793F"/>
    <w:rsid w:val="009E06EA"/>
    <w:rsid w:val="009E4ADA"/>
    <w:rsid w:val="009E5191"/>
    <w:rsid w:val="009E5B44"/>
    <w:rsid w:val="009E619D"/>
    <w:rsid w:val="009F4B4D"/>
    <w:rsid w:val="009F5B44"/>
    <w:rsid w:val="009F745B"/>
    <w:rsid w:val="009F7671"/>
    <w:rsid w:val="00A00885"/>
    <w:rsid w:val="00A019A1"/>
    <w:rsid w:val="00A05B56"/>
    <w:rsid w:val="00A13767"/>
    <w:rsid w:val="00A144AE"/>
    <w:rsid w:val="00A1494E"/>
    <w:rsid w:val="00A2087C"/>
    <w:rsid w:val="00A20D78"/>
    <w:rsid w:val="00A273E7"/>
    <w:rsid w:val="00A30413"/>
    <w:rsid w:val="00A305DE"/>
    <w:rsid w:val="00A330AA"/>
    <w:rsid w:val="00A3597A"/>
    <w:rsid w:val="00A364FA"/>
    <w:rsid w:val="00A410EF"/>
    <w:rsid w:val="00A417AC"/>
    <w:rsid w:val="00A4357F"/>
    <w:rsid w:val="00A43B14"/>
    <w:rsid w:val="00A452C7"/>
    <w:rsid w:val="00A520D4"/>
    <w:rsid w:val="00A524C8"/>
    <w:rsid w:val="00A53656"/>
    <w:rsid w:val="00A5503F"/>
    <w:rsid w:val="00A56E40"/>
    <w:rsid w:val="00A61EE4"/>
    <w:rsid w:val="00A66AEA"/>
    <w:rsid w:val="00A67265"/>
    <w:rsid w:val="00A67AA5"/>
    <w:rsid w:val="00A72C11"/>
    <w:rsid w:val="00A75290"/>
    <w:rsid w:val="00A7595A"/>
    <w:rsid w:val="00A77979"/>
    <w:rsid w:val="00A816C2"/>
    <w:rsid w:val="00A81B4C"/>
    <w:rsid w:val="00A85715"/>
    <w:rsid w:val="00A875E3"/>
    <w:rsid w:val="00A90D2E"/>
    <w:rsid w:val="00A93DCC"/>
    <w:rsid w:val="00A94081"/>
    <w:rsid w:val="00A97375"/>
    <w:rsid w:val="00AA09D7"/>
    <w:rsid w:val="00AA3460"/>
    <w:rsid w:val="00AA3B5F"/>
    <w:rsid w:val="00AA52EB"/>
    <w:rsid w:val="00AA5DCD"/>
    <w:rsid w:val="00AB02F0"/>
    <w:rsid w:val="00AB2F86"/>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1C30"/>
    <w:rsid w:val="00B059C4"/>
    <w:rsid w:val="00B07D49"/>
    <w:rsid w:val="00B12059"/>
    <w:rsid w:val="00B12E76"/>
    <w:rsid w:val="00B1587E"/>
    <w:rsid w:val="00B15E14"/>
    <w:rsid w:val="00B16229"/>
    <w:rsid w:val="00B17706"/>
    <w:rsid w:val="00B21239"/>
    <w:rsid w:val="00B22C8D"/>
    <w:rsid w:val="00B24482"/>
    <w:rsid w:val="00B2470B"/>
    <w:rsid w:val="00B24BE1"/>
    <w:rsid w:val="00B24D27"/>
    <w:rsid w:val="00B31908"/>
    <w:rsid w:val="00B33584"/>
    <w:rsid w:val="00B33EC6"/>
    <w:rsid w:val="00B4016E"/>
    <w:rsid w:val="00B41222"/>
    <w:rsid w:val="00B41913"/>
    <w:rsid w:val="00B421B0"/>
    <w:rsid w:val="00B43136"/>
    <w:rsid w:val="00B44AA1"/>
    <w:rsid w:val="00B4572A"/>
    <w:rsid w:val="00B47804"/>
    <w:rsid w:val="00B50020"/>
    <w:rsid w:val="00B512F2"/>
    <w:rsid w:val="00B5185A"/>
    <w:rsid w:val="00B51E78"/>
    <w:rsid w:val="00B5211D"/>
    <w:rsid w:val="00B544EB"/>
    <w:rsid w:val="00B57840"/>
    <w:rsid w:val="00B60918"/>
    <w:rsid w:val="00B72B40"/>
    <w:rsid w:val="00B751E4"/>
    <w:rsid w:val="00B80A47"/>
    <w:rsid w:val="00B832F1"/>
    <w:rsid w:val="00B842C1"/>
    <w:rsid w:val="00B909E0"/>
    <w:rsid w:val="00B915A8"/>
    <w:rsid w:val="00B91FD6"/>
    <w:rsid w:val="00B92C08"/>
    <w:rsid w:val="00B933D4"/>
    <w:rsid w:val="00B937FF"/>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30C6"/>
    <w:rsid w:val="00C3453E"/>
    <w:rsid w:val="00C40C61"/>
    <w:rsid w:val="00C40FEF"/>
    <w:rsid w:val="00C42F8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C7E4E"/>
    <w:rsid w:val="00CD073E"/>
    <w:rsid w:val="00CD5BF2"/>
    <w:rsid w:val="00CE10CB"/>
    <w:rsid w:val="00CE3A0F"/>
    <w:rsid w:val="00CE4C50"/>
    <w:rsid w:val="00CF0A29"/>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5A31"/>
    <w:rsid w:val="00D36F5C"/>
    <w:rsid w:val="00D37B2A"/>
    <w:rsid w:val="00D41636"/>
    <w:rsid w:val="00D43662"/>
    <w:rsid w:val="00D45E43"/>
    <w:rsid w:val="00D50B88"/>
    <w:rsid w:val="00D528DC"/>
    <w:rsid w:val="00D542A8"/>
    <w:rsid w:val="00D54F22"/>
    <w:rsid w:val="00D55421"/>
    <w:rsid w:val="00D56A6E"/>
    <w:rsid w:val="00D56DBB"/>
    <w:rsid w:val="00D571FB"/>
    <w:rsid w:val="00D60E2E"/>
    <w:rsid w:val="00D639FE"/>
    <w:rsid w:val="00D70EBB"/>
    <w:rsid w:val="00D722D9"/>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0DCA"/>
    <w:rsid w:val="00E21763"/>
    <w:rsid w:val="00E25D08"/>
    <w:rsid w:val="00E3256D"/>
    <w:rsid w:val="00E34F9C"/>
    <w:rsid w:val="00E362A0"/>
    <w:rsid w:val="00E407CC"/>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87636"/>
    <w:rsid w:val="00E916B1"/>
    <w:rsid w:val="00E92AC3"/>
    <w:rsid w:val="00E93D24"/>
    <w:rsid w:val="00E94116"/>
    <w:rsid w:val="00EA2605"/>
    <w:rsid w:val="00EB17EF"/>
    <w:rsid w:val="00EB62C1"/>
    <w:rsid w:val="00EB796D"/>
    <w:rsid w:val="00EC1395"/>
    <w:rsid w:val="00EC1E11"/>
    <w:rsid w:val="00EC43B0"/>
    <w:rsid w:val="00EC4518"/>
    <w:rsid w:val="00EC7E3B"/>
    <w:rsid w:val="00EC7FFB"/>
    <w:rsid w:val="00ED19C0"/>
    <w:rsid w:val="00ED2F51"/>
    <w:rsid w:val="00ED3289"/>
    <w:rsid w:val="00ED407D"/>
    <w:rsid w:val="00ED550D"/>
    <w:rsid w:val="00ED5C78"/>
    <w:rsid w:val="00ED5F90"/>
    <w:rsid w:val="00ED7107"/>
    <w:rsid w:val="00EE4D23"/>
    <w:rsid w:val="00EF2511"/>
    <w:rsid w:val="00EF4CE4"/>
    <w:rsid w:val="00F0242D"/>
    <w:rsid w:val="00F05BE6"/>
    <w:rsid w:val="00F11475"/>
    <w:rsid w:val="00F1308F"/>
    <w:rsid w:val="00F17B14"/>
    <w:rsid w:val="00F20ADF"/>
    <w:rsid w:val="00F21BB1"/>
    <w:rsid w:val="00F2313E"/>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A40D9"/>
    <w:rsid w:val="00FA598E"/>
    <w:rsid w:val="00FA7EED"/>
    <w:rsid w:val="00FB370E"/>
    <w:rsid w:val="00FB3C0A"/>
    <w:rsid w:val="00FB4288"/>
    <w:rsid w:val="00FB57C7"/>
    <w:rsid w:val="00FC0393"/>
    <w:rsid w:val="00FC0915"/>
    <w:rsid w:val="00FC0E4C"/>
    <w:rsid w:val="00FC450C"/>
    <w:rsid w:val="00FC4F59"/>
    <w:rsid w:val="00FD2D2A"/>
    <w:rsid w:val="00FD58D4"/>
    <w:rsid w:val="00FE1D83"/>
    <w:rsid w:val="00FE3163"/>
    <w:rsid w:val="00FE762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1D07D"/>
  <w15:docId w15:val="{C042963C-83AF-4ADD-9154-95B10F23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UnresolvedMention">
    <w:name w:val="Unresolved Mention"/>
    <w:basedOn w:val="Absatz-Standardschriftart"/>
    <w:uiPriority w:val="99"/>
    <w:semiHidden/>
    <w:unhideWhenUsed/>
    <w:rsid w:val="00F0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os-kinderdorf.de" TargetMode="External"/><Relationship Id="rId4" Type="http://schemas.openxmlformats.org/officeDocument/2006/relationships/settings" Target="settings.xml"/><Relationship Id="rId9" Type="http://schemas.openxmlformats.org/officeDocument/2006/relationships/hyperlink" Target="http://www.sos-kinderdorf.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7E0E-BB21-4D04-82F4-C88EBB51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Windows-Benutzer</cp:lastModifiedBy>
  <cp:revision>3</cp:revision>
  <cp:lastPrinted>2021-02-04T12:14:00Z</cp:lastPrinted>
  <dcterms:created xsi:type="dcterms:W3CDTF">2021-02-19T08:45:00Z</dcterms:created>
  <dcterms:modified xsi:type="dcterms:W3CDTF">2021-02-19T08:53:00Z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