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6A92F7C8C554414DBC0D75281C2D37D2"/>
          </w:placeholder>
        </w:sdtPr>
        <w:sdtEndPr/>
        <w:sdtContent>
          <w:tr w:rsidR="00465EE8" w:rsidRPr="00465EE8" w14:paraId="30019765" w14:textId="77777777" w:rsidTr="00465EE8">
            <w:trPr>
              <w:trHeight w:val="1474"/>
            </w:trPr>
            <w:tc>
              <w:tcPr>
                <w:tcW w:w="7938" w:type="dxa"/>
              </w:tcPr>
              <w:p w14:paraId="38702F1D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2CC3B09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779DB93A" wp14:editId="78D7EAEA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6A92F7C8C554414DBC0D75281C2D37D2"/>
          </w:placeholder>
        </w:sdtPr>
        <w:sdtEndPr/>
        <w:sdtContent>
          <w:tr w:rsidR="00BF33AE" w14:paraId="215A5A7F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403E32565D134A6FB3967954B6F2818B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4819D056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6A92F7C8C554414DBC0D75281C2D37D2"/>
          </w:placeholder>
        </w:sdtPr>
        <w:sdtEndPr/>
        <w:sdtContent>
          <w:tr w:rsidR="00973546" w:rsidRPr="00840C91" w14:paraId="378A9DCB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793545C49C434730BAE63299102E9724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24E7927" w14:textId="7A750074" w:rsidR="00973546" w:rsidRPr="00840C91" w:rsidRDefault="002F0AA2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In</w:t>
                    </w:r>
                    <w:r w:rsidR="00152959">
                      <w:t xml:space="preserve"> </w:t>
                    </w:r>
                    <w:r>
                      <w:t>Worms entsteht ein neuer Edeka-Markt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A0C5D1D39AFD47CB95BDE6FD4E67D100"/>
        </w:placeholder>
      </w:sdtPr>
      <w:sdtEndPr/>
      <w:sdtContent>
        <w:p w14:paraId="5BD4394E" w14:textId="20DDA7CC" w:rsidR="00011366" w:rsidRPr="00011366" w:rsidRDefault="002F0AA2" w:rsidP="00AB42BD">
          <w:pPr>
            <w:pStyle w:val="Subline"/>
            <w:spacing w:after="360"/>
            <w:rPr>
              <w:lang w:val="en-US"/>
            </w:rPr>
          </w:pPr>
          <w:r w:rsidRPr="002F0AA2">
            <w:t>Oberbürgermeister</w:t>
          </w:r>
          <w:r>
            <w:t xml:space="preserve">, </w:t>
          </w:r>
          <w:r w:rsidRPr="002F0AA2">
            <w:t>Investor</w:t>
          </w:r>
          <w:r>
            <w:t xml:space="preserve"> und Kaufmann feiern </w:t>
          </w:r>
          <w:r w:rsidR="00747A8B">
            <w:t>„</w:t>
          </w:r>
          <w:r>
            <w:t>Spatenstich</w:t>
          </w:r>
          <w:r w:rsidR="00747A8B">
            <w:t>“</w:t>
          </w:r>
          <w:r>
            <w:t xml:space="preserve"> </w:t>
          </w:r>
        </w:p>
      </w:sdtContent>
    </w:sdt>
    <w:p w14:paraId="675785B2" w14:textId="7CE01039" w:rsidR="004678D6" w:rsidRPr="00BD7929" w:rsidRDefault="00B36FED" w:rsidP="00BD7929">
      <w:pPr>
        <w:pStyle w:val="Intro-Text"/>
      </w:pPr>
      <w:sdt>
        <w:sdtPr>
          <w:id w:val="1521048624"/>
          <w:placeholder>
            <w:docPart w:val="1E3EECD39CE9462DBEF6728B115B4420"/>
          </w:placeholder>
        </w:sdtPr>
        <w:sdtEndPr/>
        <w:sdtContent>
          <w:r w:rsidR="002F0AA2">
            <w:t>Worms</w:t>
          </w:r>
        </w:sdtContent>
      </w:sdt>
      <w:r w:rsidR="00BD7929">
        <w:t>/</w:t>
      </w:r>
      <w:sdt>
        <w:sdtPr>
          <w:id w:val="765271979"/>
          <w:placeholder>
            <w:docPart w:val="6120ED00599A4B1F92448B564EA1AC88"/>
          </w:placeholder>
          <w:date w:fullDate="2024-01-1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04F53">
            <w:t>16.</w:t>
          </w:r>
          <w:r w:rsidR="002F0AA2">
            <w:t>01</w:t>
          </w:r>
          <w:r w:rsidR="00504F53">
            <w:t>.202</w:t>
          </w:r>
          <w:r w:rsidR="002F0AA2">
            <w:t>4</w:t>
          </w:r>
        </w:sdtContent>
      </w:sdt>
      <w:r w:rsidR="00BD7929">
        <w:t xml:space="preserve"> </w:t>
      </w:r>
      <w:r w:rsidR="00404E68">
        <w:t>–</w:t>
      </w:r>
      <w:r w:rsidR="002F0AA2">
        <w:t xml:space="preserve"> </w:t>
      </w:r>
      <w:r w:rsidR="00A87269" w:rsidRPr="00A87269">
        <w:t xml:space="preserve">Frische, Vielfalt und Regionalität: In </w:t>
      </w:r>
      <w:r w:rsidR="002F0AA2">
        <w:t>Worms</w:t>
      </w:r>
      <w:r w:rsidR="00A87269" w:rsidRPr="00A87269">
        <w:t xml:space="preserve"> </w:t>
      </w:r>
      <w:r w:rsidR="00ED7EA4">
        <w:t>entsteht</w:t>
      </w:r>
      <w:r w:rsidR="00A87269" w:rsidRPr="00A87269">
        <w:t xml:space="preserve"> </w:t>
      </w:r>
      <w:r w:rsidR="006D3A01">
        <w:t xml:space="preserve">derzeit </w:t>
      </w:r>
      <w:r w:rsidR="00A87269" w:rsidRPr="00A87269">
        <w:t xml:space="preserve">am Standort </w:t>
      </w:r>
      <w:r>
        <w:t>Am Ochsenplatz</w:t>
      </w:r>
      <w:r w:rsidR="00A87269" w:rsidRPr="00A87269">
        <w:t xml:space="preserve"> ein neuer Edeka-Markt mit rund </w:t>
      </w:r>
      <w:r w:rsidR="002F0AA2">
        <w:t xml:space="preserve">2.800 </w:t>
      </w:r>
      <w:r w:rsidR="00A87269" w:rsidRPr="00A87269">
        <w:t xml:space="preserve">Quadratmetern Verkaufsfläche, der </w:t>
      </w:r>
      <w:r w:rsidR="002F0AA2">
        <w:t>später von Kaufmann Marco Jakobi und seiner Frau Ulrike betrieben werden</w:t>
      </w:r>
      <w:r w:rsidR="00623E75">
        <w:t xml:space="preserve"> wird</w:t>
      </w:r>
      <w:r w:rsidR="00A87269" w:rsidRPr="00A87269">
        <w:t xml:space="preserve">. </w:t>
      </w:r>
      <w:r w:rsidR="002F0AA2">
        <w:t xml:space="preserve">Die </w:t>
      </w:r>
      <w:r w:rsidR="00ED7EA4">
        <w:t xml:space="preserve">Eröffnung ist </w:t>
      </w:r>
      <w:r w:rsidR="002F0AA2">
        <w:t xml:space="preserve">für Ende </w:t>
      </w:r>
      <w:r w:rsidR="00ED7EA4">
        <w:t>2024</w:t>
      </w:r>
      <w:r>
        <w:t>/Anfang 2025</w:t>
      </w:r>
      <w:r w:rsidR="00ED7EA4">
        <w:t xml:space="preserve"> geplant. </w:t>
      </w:r>
    </w:p>
    <w:p w14:paraId="267BAFEC" w14:textId="1762345F" w:rsidR="00152959" w:rsidRDefault="00152959" w:rsidP="00152959">
      <w:pPr>
        <w:pStyle w:val="Flietext"/>
      </w:pPr>
      <w:r>
        <w:t>„</w:t>
      </w:r>
      <w:r w:rsidR="00ED7EA4">
        <w:t xml:space="preserve">Mit dem Neubau </w:t>
      </w:r>
      <w:r w:rsidR="00623E75">
        <w:t xml:space="preserve">können wir </w:t>
      </w:r>
      <w:r>
        <w:t xml:space="preserve">zukünftig eine hochwertige Versorgung mit Lebensmitteln und weiteren Artikeln des täglichen Bedarfs direkt am Ort </w:t>
      </w:r>
      <w:r w:rsidR="00623E75">
        <w:t>sichern</w:t>
      </w:r>
      <w:r>
        <w:t>“</w:t>
      </w:r>
      <w:r w:rsidR="00623E75">
        <w:t xml:space="preserve">, sagte </w:t>
      </w:r>
      <w:r w:rsidR="002F0AA2">
        <w:t>Manfred Kratz</w:t>
      </w:r>
      <w:r w:rsidR="00623E75">
        <w:t xml:space="preserve">, Gebietsexpansionsleiter Edeka Südwest, bei der </w:t>
      </w:r>
      <w:r w:rsidR="00747A8B">
        <w:t xml:space="preserve">nachträglichen </w:t>
      </w:r>
      <w:r w:rsidR="00623E75">
        <w:t>Feier</w:t>
      </w:r>
      <w:r w:rsidR="00ED7EA4">
        <w:t xml:space="preserve"> </w:t>
      </w:r>
      <w:r w:rsidR="00747A8B">
        <w:t xml:space="preserve">zum Spatenstich </w:t>
      </w:r>
      <w:r w:rsidR="00ED7EA4">
        <w:t xml:space="preserve">und fügt hinzu: </w:t>
      </w:r>
      <w:r>
        <w:t xml:space="preserve">„Die </w:t>
      </w:r>
      <w:r w:rsidR="007963BE">
        <w:t xml:space="preserve">Bürgerinnen und Bürger in </w:t>
      </w:r>
      <w:r w:rsidR="002F0AA2">
        <w:t>Worms</w:t>
      </w:r>
      <w:r>
        <w:t xml:space="preserve"> dürfen sich nicht nur auf zeitgemäße und attraktive Einkaufserlebnisse freuen, der neugebaute Markt wird auch in puncto Nachhaltigkeit neue Maßstäbe setzen.</w:t>
      </w:r>
      <w:r w:rsidR="00ED7EA4">
        <w:t>“</w:t>
      </w:r>
      <w:r>
        <w:t xml:space="preserve"> </w:t>
      </w:r>
      <w:r w:rsidR="00ED7EA4">
        <w:t xml:space="preserve">So gehören </w:t>
      </w:r>
      <w:r w:rsidR="006D3A01">
        <w:t xml:space="preserve">unter anderem </w:t>
      </w:r>
      <w:r w:rsidR="006D3A01" w:rsidRPr="00B36FED">
        <w:t xml:space="preserve">eine </w:t>
      </w:r>
      <w:r w:rsidR="00D760D8" w:rsidRPr="00B36FED">
        <w:t>Photovoltaikanlage</w:t>
      </w:r>
      <w:r w:rsidR="00ED7EA4" w:rsidRPr="00B36FED">
        <w:t xml:space="preserve">, </w:t>
      </w:r>
      <w:r w:rsidRPr="00B36FED">
        <w:t>eine CO</w:t>
      </w:r>
      <w:r w:rsidRPr="00B36FED">
        <w:rPr>
          <w:vertAlign w:val="subscript"/>
        </w:rPr>
        <w:t>2</w:t>
      </w:r>
      <w:r w:rsidRPr="00B36FED">
        <w:t>-Kälteanlage</w:t>
      </w:r>
      <w:r w:rsidR="006D3A01" w:rsidRPr="00B36FED">
        <w:t>, LED-Beleuchtungstechnik</w:t>
      </w:r>
      <w:r w:rsidRPr="00B36FED">
        <w:t xml:space="preserve"> </w:t>
      </w:r>
      <w:r w:rsidR="006D3A01" w:rsidRPr="00B36FED">
        <w:t>sowie</w:t>
      </w:r>
      <w:r w:rsidRPr="00B36FED">
        <w:t xml:space="preserve"> ein hocheffizientes Heiz- und Lüftungssystem</w:t>
      </w:r>
      <w:r w:rsidRPr="00ED7EA4">
        <w:t xml:space="preserve"> auf dem neuesten technischen Stand zum Energiekonzept des </w:t>
      </w:r>
      <w:r w:rsidR="00ED7EA4" w:rsidRPr="00ED7EA4">
        <w:t>Vollsortimenters</w:t>
      </w:r>
      <w:r w:rsidRPr="00ED7EA4">
        <w:t>.</w:t>
      </w:r>
      <w:r>
        <w:t xml:space="preserve"> </w:t>
      </w:r>
    </w:p>
    <w:p w14:paraId="07AB2A2B" w14:textId="77777777" w:rsidR="007C0954" w:rsidRDefault="007C0954" w:rsidP="00152959">
      <w:pPr>
        <w:pStyle w:val="Flietext"/>
      </w:pPr>
    </w:p>
    <w:p w14:paraId="144D0D12" w14:textId="23E5C44F" w:rsidR="00152959" w:rsidRPr="006D3A01" w:rsidRDefault="00747A8B" w:rsidP="00152959">
      <w:pPr>
        <w:pStyle w:val="Flietext"/>
        <w:rPr>
          <w:b/>
          <w:bCs/>
        </w:rPr>
      </w:pPr>
      <w:r>
        <w:rPr>
          <w:b/>
          <w:bCs/>
        </w:rPr>
        <w:t>Bodenplatte und die ersten Wände stehen</w:t>
      </w:r>
      <w:r w:rsidR="000E0B6C">
        <w:rPr>
          <w:b/>
          <w:bCs/>
        </w:rPr>
        <w:t xml:space="preserve"> bereits</w:t>
      </w:r>
    </w:p>
    <w:p w14:paraId="09B01ED3" w14:textId="5B3FFE99" w:rsidR="00F713DF" w:rsidRDefault="00747A8B" w:rsidP="002E1C6F">
      <w:pPr>
        <w:rPr>
          <w:rFonts w:ascii="Arial" w:hAnsi="Arial" w:cs="Arial"/>
        </w:rPr>
      </w:pPr>
      <w:r w:rsidRPr="00747A8B">
        <w:rPr>
          <w:rFonts w:ascii="Arial" w:hAnsi="Arial" w:cs="Arial"/>
        </w:rPr>
        <w:t xml:space="preserve">Mit den </w:t>
      </w:r>
      <w:r>
        <w:rPr>
          <w:rFonts w:ascii="Arial" w:hAnsi="Arial" w:cs="Arial"/>
        </w:rPr>
        <w:t>Bauarbeiten</w:t>
      </w:r>
      <w:r w:rsidRPr="00747A8B">
        <w:rPr>
          <w:rFonts w:ascii="Arial" w:hAnsi="Arial" w:cs="Arial"/>
        </w:rPr>
        <w:t xml:space="preserve"> wurde </w:t>
      </w:r>
      <w:r>
        <w:rPr>
          <w:rFonts w:ascii="Arial" w:hAnsi="Arial" w:cs="Arial"/>
        </w:rPr>
        <w:t xml:space="preserve">bereits im Oktober </w:t>
      </w:r>
      <w:r w:rsidRPr="00747A8B">
        <w:rPr>
          <w:rFonts w:ascii="Arial" w:hAnsi="Arial" w:cs="Arial"/>
        </w:rPr>
        <w:t xml:space="preserve">begonnen, </w:t>
      </w:r>
      <w:r>
        <w:rPr>
          <w:rFonts w:ascii="Arial" w:hAnsi="Arial" w:cs="Arial"/>
        </w:rPr>
        <w:t xml:space="preserve">die Bodenplatte sowie die ersten Wände des zukünftigen Lebensmittelmarktes stehen bereits. </w:t>
      </w:r>
      <w:r w:rsidRPr="00747A8B">
        <w:rPr>
          <w:rFonts w:ascii="Arial" w:hAnsi="Arial" w:cs="Arial"/>
        </w:rPr>
        <w:t xml:space="preserve">„Wir setzen alles daran, den neuen Markt schnellstmöglich fertigzustellen und in Betrieb zu nehmen“, so </w:t>
      </w:r>
      <w:r>
        <w:rPr>
          <w:rFonts w:ascii="Arial" w:hAnsi="Arial" w:cs="Arial"/>
        </w:rPr>
        <w:t>Manfred Kratz</w:t>
      </w:r>
      <w:r w:rsidRPr="00747A8B">
        <w:rPr>
          <w:rFonts w:ascii="Arial" w:hAnsi="Arial" w:cs="Arial"/>
        </w:rPr>
        <w:t xml:space="preserve">. Der neue Markt wird Einkaufserlebnisse auf fast </w:t>
      </w:r>
      <w:r>
        <w:rPr>
          <w:rFonts w:ascii="Arial" w:hAnsi="Arial" w:cs="Arial"/>
        </w:rPr>
        <w:t>2.8</w:t>
      </w:r>
      <w:r w:rsidRPr="00747A8B">
        <w:rPr>
          <w:rFonts w:ascii="Arial" w:hAnsi="Arial" w:cs="Arial"/>
        </w:rPr>
        <w:t>00 Quadratmetern Verkaufsfläche bieten. Auf ihnen kann</w:t>
      </w:r>
      <w:r>
        <w:rPr>
          <w:rFonts w:ascii="Arial" w:hAnsi="Arial" w:cs="Arial"/>
        </w:rPr>
        <w:t xml:space="preserve"> die Kaufmannsfamilie Jakobi, die </w:t>
      </w:r>
      <w:r>
        <w:rPr>
          <w:rFonts w:ascii="Arial" w:hAnsi="Arial" w:cs="Arial"/>
        </w:rPr>
        <w:lastRenderedPageBreak/>
        <w:t xml:space="preserve">bereits Märkte in Bensheim und Lautertal betreibt, </w:t>
      </w:r>
      <w:r w:rsidRPr="00747A8B">
        <w:rPr>
          <w:rFonts w:ascii="Arial" w:hAnsi="Arial" w:cs="Arial"/>
        </w:rPr>
        <w:t xml:space="preserve">gemeinsam mit ihrem Team alle klassischen Stärken des Edeka-Vollsortiments entfalten: angefangen bei der großen Auswahl frischer Lebens-mittel über bekannte Marken, beliebte Edeka-Eigenmarken und Artikel auf Discountpreisniveau bis hin zu kompetenter Beratung an den Bedientheken für Fleisch, Wurst, Käse und frischen Fisch. Das umfangreiche Lebensmittelangebot soll durch ein breites Sortiment an Drogerie- und Haushaltswaren, Zeitschriften sowie weiteren Artikeln des täglichen Bedarfs ergänzt werden. Vor dem neuen Markt werden den Kundinnen und Kunden </w:t>
      </w:r>
      <w:r>
        <w:rPr>
          <w:rFonts w:ascii="Arial" w:hAnsi="Arial" w:cs="Arial"/>
        </w:rPr>
        <w:t xml:space="preserve">gemeinsam mit dem künftigen Mitmieter Futterhaus rund </w:t>
      </w:r>
      <w:r w:rsidRPr="00747A8B">
        <w:rPr>
          <w:rFonts w:ascii="Arial" w:hAnsi="Arial" w:cs="Arial"/>
        </w:rPr>
        <w:t xml:space="preserve">340 </w:t>
      </w:r>
      <w:r>
        <w:rPr>
          <w:rFonts w:ascii="Arial" w:hAnsi="Arial" w:cs="Arial"/>
        </w:rPr>
        <w:t xml:space="preserve">Stellplätze zur Verfügung gestellt und </w:t>
      </w:r>
      <w:r w:rsidR="000E0B6C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>für einen</w:t>
      </w:r>
      <w:r w:rsidR="00354B89">
        <w:rPr>
          <w:rFonts w:ascii="Arial" w:hAnsi="Arial" w:cs="Arial"/>
        </w:rPr>
        <w:t xml:space="preserve"> bequemen Einkauf</w:t>
      </w:r>
      <w:r w:rsidR="000E0B6C">
        <w:rPr>
          <w:rFonts w:ascii="Arial" w:hAnsi="Arial" w:cs="Arial"/>
        </w:rPr>
        <w:t xml:space="preserve"> sorgen.</w:t>
      </w:r>
    </w:p>
    <w:p w14:paraId="7C4D7C70" w14:textId="77777777" w:rsidR="002E1C6F" w:rsidRPr="00BD1AC8" w:rsidRDefault="002E1C6F" w:rsidP="002E1C6F">
      <w:pPr>
        <w:rPr>
          <w:rFonts w:ascii="Arial" w:hAnsi="Arial" w:cs="Arial"/>
        </w:rPr>
      </w:pPr>
    </w:p>
    <w:p w14:paraId="579AC43C" w14:textId="77777777" w:rsidR="00EF79AA" w:rsidRPr="00EF79AA" w:rsidRDefault="00B36FED" w:rsidP="00EF79AA">
      <w:pPr>
        <w:pStyle w:val="Zusatzinformation-berschrift"/>
      </w:pPr>
      <w:sdt>
        <w:sdtPr>
          <w:id w:val="-1061561099"/>
          <w:placeholder>
            <w:docPart w:val="CF85EE24F435447180A3BAF97FAA9DF5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67670E55" w14:textId="77777777" w:rsidR="0043781B" w:rsidRPr="006D08E3" w:rsidRDefault="00B36FED" w:rsidP="006D08E3">
      <w:pPr>
        <w:pStyle w:val="Zusatzinformation-Text"/>
      </w:pPr>
      <w:sdt>
        <w:sdtPr>
          <w:id w:val="-746034625"/>
          <w:placeholder>
            <w:docPart w:val="194555F4223245B88A8D56731D7BD9D6"/>
          </w:placeholder>
        </w:sdtPr>
        <w:sdtEndPr/>
        <w:sdtContent>
          <w:sdt>
            <w:sdtPr>
              <w:id w:val="-1993400597"/>
              <w:placeholder>
                <w:docPart w:val="6932CE0A073E40248AA63A7923F85F4C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</w:t>
              </w:r>
              <w:proofErr w:type="spellStart"/>
              <w:r w:rsidR="009D76BD" w:rsidRPr="00E30C1E">
                <w:t>Ortenauer</w:t>
              </w:r>
              <w:proofErr w:type="spellEnd"/>
              <w:r w:rsidR="009D76BD" w:rsidRPr="00E30C1E">
                <w:t xml:space="preserve">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E795" w14:textId="77777777" w:rsidR="00152959" w:rsidRDefault="00152959" w:rsidP="000B64B7">
      <w:r>
        <w:separator/>
      </w:r>
    </w:p>
  </w:endnote>
  <w:endnote w:type="continuationSeparator" w:id="0">
    <w:p w14:paraId="2DFC8F71" w14:textId="77777777" w:rsidR="00152959" w:rsidRDefault="00152959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6A92F7C8C554414DBC0D75281C2D37D2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6A92F7C8C554414DBC0D75281C2D37D2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5AFD7033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226D6D0E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B36FED">
                    <w:fldChar w:fldCharType="begin"/>
                  </w:r>
                  <w:r w:rsidR="00B36FED">
                    <w:instrText xml:space="preserve"> NUMPAGES  \* Arabic  \* MERGEFORMAT </w:instrText>
                  </w:r>
                  <w:r w:rsidR="00B36FED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B36FED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6A92F7C8C554414DBC0D75281C2D37D2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793545C49C434730BAE63299102E9724"/>
                </w:placeholder>
              </w:sdtPr>
              <w:sdtEndPr/>
              <w:sdtContent>
                <w:tr w:rsidR="00503BFF" w14:paraId="7DC2DD5F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47C6449F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1C43576A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5E7D3434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4489FA9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7121D807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3A69893E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37B37B26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027F7785" wp14:editId="6F18DB37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791060C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279ECC23" wp14:editId="120A2E90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CE5987E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1529" w14:textId="77777777" w:rsidR="00152959" w:rsidRDefault="00152959" w:rsidP="000B64B7">
      <w:r>
        <w:separator/>
      </w:r>
    </w:p>
  </w:footnote>
  <w:footnote w:type="continuationSeparator" w:id="0">
    <w:p w14:paraId="2CC2214D" w14:textId="77777777" w:rsidR="00152959" w:rsidRDefault="00152959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59"/>
    <w:rsid w:val="00007E0A"/>
    <w:rsid w:val="00011366"/>
    <w:rsid w:val="000314BC"/>
    <w:rsid w:val="0003575C"/>
    <w:rsid w:val="000401C5"/>
    <w:rsid w:val="00061F34"/>
    <w:rsid w:val="000731B9"/>
    <w:rsid w:val="0007721D"/>
    <w:rsid w:val="0008671B"/>
    <w:rsid w:val="000B64B7"/>
    <w:rsid w:val="000E0B6C"/>
    <w:rsid w:val="00152959"/>
    <w:rsid w:val="00154F99"/>
    <w:rsid w:val="001762B1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2E1C6F"/>
    <w:rsid w:val="002F0AA2"/>
    <w:rsid w:val="00354B89"/>
    <w:rsid w:val="00364984"/>
    <w:rsid w:val="00385187"/>
    <w:rsid w:val="003D421D"/>
    <w:rsid w:val="004010CB"/>
    <w:rsid w:val="00404E68"/>
    <w:rsid w:val="0043781B"/>
    <w:rsid w:val="00456265"/>
    <w:rsid w:val="00465EE8"/>
    <w:rsid w:val="004678D6"/>
    <w:rsid w:val="00474F05"/>
    <w:rsid w:val="004A487F"/>
    <w:rsid w:val="004B28AC"/>
    <w:rsid w:val="00503BFF"/>
    <w:rsid w:val="00504F53"/>
    <w:rsid w:val="0051636A"/>
    <w:rsid w:val="00541AB1"/>
    <w:rsid w:val="005526ED"/>
    <w:rsid w:val="005528EB"/>
    <w:rsid w:val="00571F15"/>
    <w:rsid w:val="005C27B7"/>
    <w:rsid w:val="005C708D"/>
    <w:rsid w:val="005E4041"/>
    <w:rsid w:val="00606C95"/>
    <w:rsid w:val="00623E75"/>
    <w:rsid w:val="00655B4E"/>
    <w:rsid w:val="006845CE"/>
    <w:rsid w:val="006963C2"/>
    <w:rsid w:val="006D08E3"/>
    <w:rsid w:val="006D3A01"/>
    <w:rsid w:val="006F118C"/>
    <w:rsid w:val="006F2167"/>
    <w:rsid w:val="00707356"/>
    <w:rsid w:val="00710444"/>
    <w:rsid w:val="007303CD"/>
    <w:rsid w:val="007473BA"/>
    <w:rsid w:val="00747A8B"/>
    <w:rsid w:val="00752FB9"/>
    <w:rsid w:val="00765C93"/>
    <w:rsid w:val="007963BE"/>
    <w:rsid w:val="00797DFD"/>
    <w:rsid w:val="007A5FAE"/>
    <w:rsid w:val="007C0954"/>
    <w:rsid w:val="007E0322"/>
    <w:rsid w:val="007F438B"/>
    <w:rsid w:val="00840C91"/>
    <w:rsid w:val="00841822"/>
    <w:rsid w:val="0085383C"/>
    <w:rsid w:val="00865A58"/>
    <w:rsid w:val="00880966"/>
    <w:rsid w:val="008C2F79"/>
    <w:rsid w:val="008E284B"/>
    <w:rsid w:val="00903E04"/>
    <w:rsid w:val="00911B5C"/>
    <w:rsid w:val="009479C9"/>
    <w:rsid w:val="0095005D"/>
    <w:rsid w:val="009731F1"/>
    <w:rsid w:val="00973546"/>
    <w:rsid w:val="00980227"/>
    <w:rsid w:val="009B3C9B"/>
    <w:rsid w:val="009B5072"/>
    <w:rsid w:val="009D76BD"/>
    <w:rsid w:val="00A14E43"/>
    <w:rsid w:val="00A534E9"/>
    <w:rsid w:val="00A87269"/>
    <w:rsid w:val="00AB42BD"/>
    <w:rsid w:val="00AE4D51"/>
    <w:rsid w:val="00B04A9B"/>
    <w:rsid w:val="00B0619B"/>
    <w:rsid w:val="00B07C30"/>
    <w:rsid w:val="00B31928"/>
    <w:rsid w:val="00B36FED"/>
    <w:rsid w:val="00B44DE9"/>
    <w:rsid w:val="00B8553A"/>
    <w:rsid w:val="00BD2F2F"/>
    <w:rsid w:val="00BD7929"/>
    <w:rsid w:val="00BE785A"/>
    <w:rsid w:val="00BF33AE"/>
    <w:rsid w:val="00C44B3E"/>
    <w:rsid w:val="00C569AA"/>
    <w:rsid w:val="00C600CE"/>
    <w:rsid w:val="00C76D49"/>
    <w:rsid w:val="00CC390F"/>
    <w:rsid w:val="00D161B0"/>
    <w:rsid w:val="00D16B68"/>
    <w:rsid w:val="00D33653"/>
    <w:rsid w:val="00D748A3"/>
    <w:rsid w:val="00D760D8"/>
    <w:rsid w:val="00D85FA9"/>
    <w:rsid w:val="00DB0ADC"/>
    <w:rsid w:val="00DC3D83"/>
    <w:rsid w:val="00E01A77"/>
    <w:rsid w:val="00E0500D"/>
    <w:rsid w:val="00E100C9"/>
    <w:rsid w:val="00E30C1E"/>
    <w:rsid w:val="00E652FF"/>
    <w:rsid w:val="00E87EB6"/>
    <w:rsid w:val="00EB51D9"/>
    <w:rsid w:val="00ED7EA4"/>
    <w:rsid w:val="00EF5A4E"/>
    <w:rsid w:val="00EF79AA"/>
    <w:rsid w:val="00F36A45"/>
    <w:rsid w:val="00F40039"/>
    <w:rsid w:val="00F40112"/>
    <w:rsid w:val="00F46091"/>
    <w:rsid w:val="00F713DF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58F1E"/>
  <w15:chartTrackingRefBased/>
  <w15:docId w15:val="{CE020069-9586-4B4C-978F-9858D8C7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95005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92F7C8C554414DBC0D75281C2D3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DCA70-FF4E-4AAE-8FE4-F4B50C1DB7A2}"/>
      </w:docPartPr>
      <w:docPartBody>
        <w:p w:rsidR="00AA1C9D" w:rsidRDefault="00AA1C9D">
          <w:pPr>
            <w:pStyle w:val="6A92F7C8C554414DBC0D75281C2D37D2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3E32565D134A6FB3967954B6F28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A0949-9330-468F-9DF8-4B2F5755A951}"/>
      </w:docPartPr>
      <w:docPartBody>
        <w:p w:rsidR="00AA1C9D" w:rsidRDefault="00AA1C9D">
          <w:pPr>
            <w:pStyle w:val="403E32565D134A6FB3967954B6F2818B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793545C49C434730BAE63299102E9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F2AF9-B549-4BAD-A82B-0E97F70F1C76}"/>
      </w:docPartPr>
      <w:docPartBody>
        <w:p w:rsidR="00AA1C9D" w:rsidRDefault="00AA1C9D">
          <w:pPr>
            <w:pStyle w:val="793545C49C434730BAE63299102E9724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A0C5D1D39AFD47CB95BDE6FD4E67D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06F1E-A706-4EF9-B8AE-A47F957DC146}"/>
      </w:docPartPr>
      <w:docPartBody>
        <w:p w:rsidR="00AA1C9D" w:rsidRDefault="00AA1C9D">
          <w:pPr>
            <w:pStyle w:val="A0C5D1D39AFD47CB95BDE6FD4E67D100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1E3EECD39CE9462DBEF6728B115B4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20B2C-1D23-4E25-9CF1-A321707E7F7E}"/>
      </w:docPartPr>
      <w:docPartBody>
        <w:p w:rsidR="00AA1C9D" w:rsidRDefault="00AA1C9D">
          <w:pPr>
            <w:pStyle w:val="1E3EECD39CE9462DBEF6728B115B4420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120ED00599A4B1F92448B564EA1A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99EE2-189D-4FA5-BFCD-76618305DC71}"/>
      </w:docPartPr>
      <w:docPartBody>
        <w:p w:rsidR="00AA1C9D" w:rsidRDefault="00AA1C9D">
          <w:pPr>
            <w:pStyle w:val="6120ED00599A4B1F92448B564EA1AC88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CF85EE24F435447180A3BAF97FAA9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85038F-761E-464A-830F-1A802ABA5CC0}"/>
      </w:docPartPr>
      <w:docPartBody>
        <w:p w:rsidR="00AA1C9D" w:rsidRDefault="00AA1C9D">
          <w:pPr>
            <w:pStyle w:val="CF85EE24F435447180A3BAF97FAA9DF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194555F4223245B88A8D56731D7BD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8528C-D035-45CB-A6E1-1B84ACF41182}"/>
      </w:docPartPr>
      <w:docPartBody>
        <w:p w:rsidR="00AA1C9D" w:rsidRDefault="00AA1C9D">
          <w:pPr>
            <w:pStyle w:val="194555F4223245B88A8D56731D7BD9D6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6932CE0A073E40248AA63A7923F85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A3342-5CC1-4202-93A0-6498ED96A290}"/>
      </w:docPartPr>
      <w:docPartBody>
        <w:p w:rsidR="00AA1C9D" w:rsidRDefault="00AA1C9D">
          <w:pPr>
            <w:pStyle w:val="6932CE0A073E40248AA63A7923F85F4C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D"/>
    <w:rsid w:val="00AA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A92F7C8C554414DBC0D75281C2D37D2">
    <w:name w:val="6A92F7C8C554414DBC0D75281C2D37D2"/>
  </w:style>
  <w:style w:type="paragraph" w:customStyle="1" w:styleId="403E32565D134A6FB3967954B6F2818B">
    <w:name w:val="403E32565D134A6FB3967954B6F2818B"/>
  </w:style>
  <w:style w:type="paragraph" w:customStyle="1" w:styleId="793545C49C434730BAE63299102E9724">
    <w:name w:val="793545C49C434730BAE63299102E9724"/>
  </w:style>
  <w:style w:type="paragraph" w:customStyle="1" w:styleId="A0C5D1D39AFD47CB95BDE6FD4E67D100">
    <w:name w:val="A0C5D1D39AFD47CB95BDE6FD4E67D100"/>
  </w:style>
  <w:style w:type="paragraph" w:customStyle="1" w:styleId="1E3EECD39CE9462DBEF6728B115B4420">
    <w:name w:val="1E3EECD39CE9462DBEF6728B115B4420"/>
  </w:style>
  <w:style w:type="paragraph" w:customStyle="1" w:styleId="6120ED00599A4B1F92448B564EA1AC88">
    <w:name w:val="6120ED00599A4B1F92448B564EA1AC88"/>
  </w:style>
  <w:style w:type="paragraph" w:customStyle="1" w:styleId="CF85EE24F435447180A3BAF97FAA9DF5">
    <w:name w:val="CF85EE24F435447180A3BAF97FAA9DF5"/>
  </w:style>
  <w:style w:type="paragraph" w:customStyle="1" w:styleId="194555F4223245B88A8D56731D7BD9D6">
    <w:name w:val="194555F4223245B88A8D56731D7BD9D6"/>
  </w:style>
  <w:style w:type="paragraph" w:customStyle="1" w:styleId="6932CE0A073E40248AA63A7923F85F4C">
    <w:name w:val="6932CE0A073E40248AA63A7923F85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3143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Manfred Kratz</cp:lastModifiedBy>
  <cp:revision>2</cp:revision>
  <cp:lastPrinted>2023-10-16T07:27:00Z</cp:lastPrinted>
  <dcterms:created xsi:type="dcterms:W3CDTF">2024-01-12T14:12:00Z</dcterms:created>
  <dcterms:modified xsi:type="dcterms:W3CDTF">2024-01-12T14:12:00Z</dcterms:modified>
</cp:coreProperties>
</file>