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28BC" w14:textId="265589CB" w:rsidR="007E077A" w:rsidRPr="007E077A" w:rsidRDefault="007E077A" w:rsidP="002E634C">
      <w:pPr>
        <w:pStyle w:val="Titel"/>
        <w:spacing w:before="100" w:beforeAutospacing="1" w:after="360"/>
        <w:rPr>
          <w:rFonts w:asciiTheme="minorHAnsi" w:hAnsiTheme="minorHAnsi" w:cstheme="minorHAnsi"/>
          <w:b/>
          <w:bCs/>
          <w:sz w:val="28"/>
          <w:szCs w:val="28"/>
        </w:rPr>
      </w:pPr>
      <w:r w:rsidRPr="007E077A">
        <w:rPr>
          <w:rStyle w:val="Fett"/>
          <w:rFonts w:asciiTheme="minorHAnsi" w:hAnsiTheme="minorHAnsi" w:cstheme="minorHAnsi"/>
          <w:b w:val="0"/>
          <w:bCs w:val="0"/>
          <w:sz w:val="28"/>
          <w:szCs w:val="28"/>
        </w:rPr>
        <w:t xml:space="preserve">Pressemitteilung Bundesverband </w:t>
      </w:r>
      <w:proofErr w:type="spellStart"/>
      <w:r w:rsidRPr="007E077A">
        <w:rPr>
          <w:rStyle w:val="Fett"/>
          <w:rFonts w:asciiTheme="minorHAnsi" w:hAnsiTheme="minorHAnsi" w:cstheme="minorHAnsi"/>
          <w:b w:val="0"/>
          <w:bCs w:val="0"/>
          <w:sz w:val="28"/>
          <w:szCs w:val="28"/>
        </w:rPr>
        <w:t>Contergangeschädigter</w:t>
      </w:r>
      <w:proofErr w:type="spellEnd"/>
      <w:r w:rsidRPr="007E077A">
        <w:rPr>
          <w:rFonts w:asciiTheme="minorHAnsi" w:hAnsiTheme="minorHAnsi" w:cstheme="minorHAnsi"/>
          <w:b/>
          <w:bCs/>
          <w:sz w:val="28"/>
          <w:szCs w:val="28"/>
        </w:rPr>
        <w:t xml:space="preserve"> </w:t>
      </w:r>
    </w:p>
    <w:p w14:paraId="4B968905" w14:textId="39AB4EB0" w:rsidR="006B3CC5" w:rsidRDefault="00233235" w:rsidP="007E077A">
      <w:pPr>
        <w:pStyle w:val="Titel"/>
        <w:spacing w:before="240"/>
      </w:pPr>
      <w:r>
        <w:t>„Zeichen setzen“ – gegen Vergessen, für Verantwortung</w:t>
      </w:r>
    </w:p>
    <w:p w14:paraId="2BC3A001" w14:textId="77777777" w:rsidR="00233235" w:rsidRDefault="00233235"/>
    <w:p w14:paraId="10DF342F" w14:textId="3EDC5F41" w:rsidR="00FF2BDC" w:rsidRPr="00FF2BDC" w:rsidRDefault="00B1363E" w:rsidP="00FF2BDC">
      <w:pPr>
        <w:spacing w:after="120"/>
        <w:rPr>
          <w:b/>
          <w:bCs/>
        </w:rPr>
      </w:pPr>
      <w:r w:rsidRPr="00233235">
        <w:rPr>
          <w:rStyle w:val="Fett"/>
        </w:rPr>
        <w:t xml:space="preserve">Am 27. November 1961 hat das Chemieunternehmen </w:t>
      </w:r>
      <w:proofErr w:type="spellStart"/>
      <w:r w:rsidRPr="00233235">
        <w:rPr>
          <w:rStyle w:val="Fett"/>
        </w:rPr>
        <w:t>Grünenthal</w:t>
      </w:r>
      <w:proofErr w:type="spellEnd"/>
      <w:r w:rsidRPr="00233235">
        <w:rPr>
          <w:rStyle w:val="Fett"/>
        </w:rPr>
        <w:t xml:space="preserve"> sein Medikament Contergan in Deutschland vom Markt genommen</w:t>
      </w:r>
      <w:r w:rsidR="00624C04" w:rsidRPr="00233235">
        <w:rPr>
          <w:rStyle w:val="Fett"/>
        </w:rPr>
        <w:t xml:space="preserve"> – am 27. November 2021 </w:t>
      </w:r>
      <w:r w:rsidR="00DF4299" w:rsidRPr="00233235">
        <w:rPr>
          <w:rStyle w:val="Fett"/>
        </w:rPr>
        <w:t xml:space="preserve">will der </w:t>
      </w:r>
      <w:r w:rsidR="00624C04" w:rsidRPr="00233235">
        <w:rPr>
          <w:rStyle w:val="Fett"/>
        </w:rPr>
        <w:t xml:space="preserve">Bundesverband </w:t>
      </w:r>
      <w:proofErr w:type="spellStart"/>
      <w:r w:rsidR="00624C04" w:rsidRPr="00233235">
        <w:rPr>
          <w:rStyle w:val="Fett"/>
        </w:rPr>
        <w:t>Contergangeschädigte</w:t>
      </w:r>
      <w:r w:rsidR="00812991">
        <w:rPr>
          <w:rStyle w:val="Fett"/>
        </w:rPr>
        <w:t>r</w:t>
      </w:r>
      <w:proofErr w:type="spellEnd"/>
      <w:r w:rsidR="00624C04" w:rsidRPr="00233235">
        <w:rPr>
          <w:rStyle w:val="Fett"/>
        </w:rPr>
        <w:t xml:space="preserve"> mit </w:t>
      </w:r>
      <w:r w:rsidR="00233235">
        <w:rPr>
          <w:rStyle w:val="Fett"/>
        </w:rPr>
        <w:t>einem</w:t>
      </w:r>
      <w:r w:rsidR="00624C04" w:rsidRPr="00233235">
        <w:rPr>
          <w:rStyle w:val="Fett"/>
        </w:rPr>
        <w:t xml:space="preserve"> Online-Symposium </w:t>
      </w:r>
      <w:r w:rsidR="00DF4299" w:rsidRPr="00233235">
        <w:rPr>
          <w:rStyle w:val="Fett"/>
        </w:rPr>
        <w:t xml:space="preserve">„Zeichen setzen“ für </w:t>
      </w:r>
      <w:r w:rsidR="00AA611D">
        <w:rPr>
          <w:rStyle w:val="Fett"/>
        </w:rPr>
        <w:t xml:space="preserve">die </w:t>
      </w:r>
      <w:r w:rsidR="00DF4299" w:rsidRPr="00233235">
        <w:rPr>
          <w:rStyle w:val="Fett"/>
        </w:rPr>
        <w:t>Anerkennung der Leistung von Pflegenden</w:t>
      </w:r>
      <w:r w:rsidR="00AA611D">
        <w:rPr>
          <w:rStyle w:val="Fett"/>
        </w:rPr>
        <w:t>,</w:t>
      </w:r>
      <w:r w:rsidR="00DF4299" w:rsidRPr="00233235">
        <w:rPr>
          <w:rStyle w:val="Fett"/>
        </w:rPr>
        <w:t xml:space="preserve"> für bleibende Wachsamkeit </w:t>
      </w:r>
      <w:r w:rsidR="00756F3B" w:rsidRPr="00233235">
        <w:rPr>
          <w:rStyle w:val="Fett"/>
        </w:rPr>
        <w:t xml:space="preserve">und Verantwortung </w:t>
      </w:r>
      <w:r w:rsidR="00DF4299" w:rsidRPr="00233235">
        <w:rPr>
          <w:rStyle w:val="Fett"/>
        </w:rPr>
        <w:t>in der Pharmaindustrie</w:t>
      </w:r>
      <w:r w:rsidR="00AA611D">
        <w:rPr>
          <w:rStyle w:val="Fett"/>
        </w:rPr>
        <w:t xml:space="preserve"> und für </w:t>
      </w:r>
      <w:r w:rsidR="00BF0155">
        <w:rPr>
          <w:rStyle w:val="Fett"/>
        </w:rPr>
        <w:t xml:space="preserve">die Lebensqualität </w:t>
      </w:r>
      <w:r w:rsidR="00812991">
        <w:rPr>
          <w:rStyle w:val="Fett"/>
        </w:rPr>
        <w:t>Contergan Geschädigter</w:t>
      </w:r>
      <w:r w:rsidR="00DF4299" w:rsidRPr="00233235">
        <w:rPr>
          <w:rStyle w:val="Fett"/>
        </w:rPr>
        <w:t>.</w:t>
      </w:r>
    </w:p>
    <w:p w14:paraId="2CB06D52" w14:textId="5AB2D02B" w:rsidR="00B966A6" w:rsidRPr="00BF0155" w:rsidRDefault="00BF0155">
      <w:r w:rsidRPr="00BF0155">
        <w:t xml:space="preserve">„Mit dem Grundschaden sind viele von uns mit der Zeit klargekommen, heute </w:t>
      </w:r>
      <w:r>
        <w:t>geht es darum, die uns pflegenden Personen gut versorgt zu wissen und für uns eine</w:t>
      </w:r>
      <w:r w:rsidRPr="00BF0155">
        <w:t xml:space="preserve"> </w:t>
      </w:r>
      <w:r>
        <w:t>bes</w:t>
      </w:r>
      <w:r w:rsidRPr="00BF0155">
        <w:t xml:space="preserve">tmögliche Lebensqualität </w:t>
      </w:r>
      <w:r>
        <w:t>zu erhalten</w:t>
      </w:r>
      <w:r w:rsidRPr="00BF0155">
        <w:t xml:space="preserve">“, sagt Udo Herterich, Vorsitzender des Bundesverbands </w:t>
      </w:r>
      <w:proofErr w:type="spellStart"/>
      <w:r w:rsidRPr="00BF0155">
        <w:t>Contergangeschädigter</w:t>
      </w:r>
      <w:proofErr w:type="spellEnd"/>
      <w:r w:rsidRPr="00BF0155">
        <w:t>.</w:t>
      </w:r>
      <w:r>
        <w:t xml:space="preserve"> </w:t>
      </w:r>
      <w:r w:rsidR="00756F3B" w:rsidRPr="00BF0155">
        <w:t xml:space="preserve">Experten treffen sich </w:t>
      </w:r>
      <w:r w:rsidR="00233235" w:rsidRPr="00BF0155">
        <w:t xml:space="preserve">für das Symposium „Zeichen setzen“ </w:t>
      </w:r>
      <w:r w:rsidR="00756F3B" w:rsidRPr="00BF0155">
        <w:t xml:space="preserve">in der Handelskammer Hamburg, um sich über die „Sicherstellung der medizinischen Versorgung </w:t>
      </w:r>
      <w:r w:rsidR="008F3A83" w:rsidRPr="00BF0155">
        <w:t>für</w:t>
      </w:r>
      <w:r w:rsidR="00756F3B" w:rsidRPr="00BF0155">
        <w:t xml:space="preserve"> Menschen mit Behinderungen und seltenen Krankheiten“, „Verantwortung, Schuld und Vergebung“ sowie die „</w:t>
      </w:r>
      <w:r w:rsidR="008F3A83" w:rsidRPr="00BF0155">
        <w:t>Zukunft der Stiftung</w:t>
      </w:r>
      <w:r w:rsidR="00756F3B" w:rsidRPr="00BF0155">
        <w:t>“ auszutauschen</w:t>
      </w:r>
      <w:r w:rsidR="00233235" w:rsidRPr="00BF0155">
        <w:t xml:space="preserve"> – live und barrierefrei übertragen im Internet</w:t>
      </w:r>
      <w:r w:rsidR="00973ADA" w:rsidRPr="00BF0155">
        <w:t xml:space="preserve"> unter </w:t>
      </w:r>
      <w:r w:rsidR="00854E41" w:rsidRPr="00BF0155">
        <w:t>www.contergan-live.de.</w:t>
      </w:r>
      <w:r w:rsidR="00233235" w:rsidRPr="00BF0155">
        <w:t xml:space="preserve"> </w:t>
      </w:r>
      <w:r w:rsidR="006B3CC5" w:rsidRPr="00BF0155">
        <w:t xml:space="preserve">Zu den </w:t>
      </w:r>
      <w:r w:rsidR="00FF2BDC" w:rsidRPr="00BF0155">
        <w:t>Referenten und Diskutanten</w:t>
      </w:r>
      <w:r w:rsidR="00B966A6" w:rsidRPr="00BF0155">
        <w:t xml:space="preserve"> gehören </w:t>
      </w:r>
      <w:r w:rsidR="008A402F" w:rsidRPr="00BF0155">
        <w:t xml:space="preserve">Dieter </w:t>
      </w:r>
      <w:proofErr w:type="spellStart"/>
      <w:r w:rsidR="008A402F" w:rsidRPr="00BF0155">
        <w:t>Hackler</w:t>
      </w:r>
      <w:proofErr w:type="spellEnd"/>
      <w:r w:rsidR="008A402F" w:rsidRPr="00BF0155">
        <w:t xml:space="preserve">, Vorsitzender des Vorstands der </w:t>
      </w:r>
      <w:proofErr w:type="spellStart"/>
      <w:r w:rsidR="008A402F" w:rsidRPr="00BF0155">
        <w:t>Conterganstiftung</w:t>
      </w:r>
      <w:proofErr w:type="spellEnd"/>
      <w:r w:rsidR="008A402F" w:rsidRPr="00BF0155">
        <w:t>,</w:t>
      </w:r>
      <w:r w:rsidR="004337CC" w:rsidRPr="00BF0155">
        <w:t xml:space="preserve"> Dr. Jan Schulte-Hillen, Betroffener, Arzt und Sohn des Anwalts, der den Prozess gegen </w:t>
      </w:r>
      <w:proofErr w:type="spellStart"/>
      <w:r w:rsidR="004337CC" w:rsidRPr="00BF0155">
        <w:t>Grünenthal</w:t>
      </w:r>
      <w:proofErr w:type="spellEnd"/>
      <w:r w:rsidR="004337CC" w:rsidRPr="00BF0155">
        <w:t xml:space="preserve"> ins Rollen brachte, sowie Fachä</w:t>
      </w:r>
      <w:r w:rsidR="00756F3B" w:rsidRPr="00BF0155">
        <w:t>rzte</w:t>
      </w:r>
      <w:r w:rsidR="004337CC" w:rsidRPr="00BF0155">
        <w:t>,</w:t>
      </w:r>
      <w:r w:rsidR="00756F3B" w:rsidRPr="00BF0155">
        <w:t xml:space="preserve"> Therapeuten</w:t>
      </w:r>
      <w:r w:rsidR="004337CC" w:rsidRPr="00BF0155">
        <w:t>, Wissenschaftler</w:t>
      </w:r>
      <w:r w:rsidR="00756F3B" w:rsidRPr="00BF0155">
        <w:t xml:space="preserve">, </w:t>
      </w:r>
      <w:r w:rsidR="004337CC" w:rsidRPr="00BF0155">
        <w:t xml:space="preserve">weitere </w:t>
      </w:r>
      <w:r w:rsidR="00756F3B" w:rsidRPr="00BF0155">
        <w:t xml:space="preserve">Geschädigte, Angehörige von Geschädigten, </w:t>
      </w:r>
      <w:r w:rsidR="004337CC" w:rsidRPr="00BF0155">
        <w:t xml:space="preserve">Mitarbeiter </w:t>
      </w:r>
      <w:r w:rsidR="00756F3B" w:rsidRPr="00BF0155">
        <w:t xml:space="preserve">der </w:t>
      </w:r>
      <w:proofErr w:type="spellStart"/>
      <w:r w:rsidR="007F3E67" w:rsidRPr="00BF0155">
        <w:t>Contgerganstiftung</w:t>
      </w:r>
      <w:proofErr w:type="spellEnd"/>
      <w:r w:rsidR="007F3E67" w:rsidRPr="00BF0155">
        <w:t xml:space="preserve"> des Bundes</w:t>
      </w:r>
      <w:r w:rsidR="00756F3B" w:rsidRPr="00BF0155">
        <w:t xml:space="preserve">, </w:t>
      </w:r>
      <w:r w:rsidR="007F3E67" w:rsidRPr="00BF0155">
        <w:t xml:space="preserve">Mitglieder </w:t>
      </w:r>
      <w:r w:rsidR="00756F3B" w:rsidRPr="00BF0155">
        <w:t>de</w:t>
      </w:r>
      <w:r w:rsidR="007F3E67" w:rsidRPr="00BF0155">
        <w:t>s</w:t>
      </w:r>
      <w:r w:rsidR="00756F3B" w:rsidRPr="00BF0155">
        <w:t xml:space="preserve"> </w:t>
      </w:r>
      <w:r w:rsidR="00756F3B" w:rsidRPr="00682A42">
        <w:t>Bundestages</w:t>
      </w:r>
      <w:r w:rsidR="00756F3B" w:rsidRPr="00BF0155">
        <w:t xml:space="preserve"> sowie Historiker</w:t>
      </w:r>
      <w:r w:rsidR="00B966A6" w:rsidRPr="00BF0155">
        <w:t>.</w:t>
      </w:r>
      <w:r w:rsidR="00233235" w:rsidRPr="00BF0155">
        <w:t xml:space="preserve"> </w:t>
      </w:r>
      <w:r w:rsidR="007F3E67" w:rsidRPr="00BF0155">
        <w:t xml:space="preserve">Das Symposium steht unter der Schirmherrschaft von Hamburgs Erstem Bürgermeister Dr. Peter </w:t>
      </w:r>
      <w:proofErr w:type="spellStart"/>
      <w:r w:rsidR="007F3E67" w:rsidRPr="00BF0155">
        <w:t>Tschentscher</w:t>
      </w:r>
      <w:proofErr w:type="spellEnd"/>
      <w:r w:rsidR="007F3E67" w:rsidRPr="00BF0155">
        <w:t xml:space="preserve"> und d</w:t>
      </w:r>
      <w:r w:rsidR="00233235" w:rsidRPr="00BF0155">
        <w:t>e</w:t>
      </w:r>
      <w:r w:rsidR="007F3E67" w:rsidRPr="00BF0155">
        <w:t>r</w:t>
      </w:r>
      <w:r w:rsidR="00233235" w:rsidRPr="00BF0155">
        <w:t xml:space="preserve"> Bundesverband </w:t>
      </w:r>
      <w:r w:rsidR="00973ADA" w:rsidRPr="00BF0155">
        <w:t xml:space="preserve">erwartet </w:t>
      </w:r>
      <w:r w:rsidR="00233235" w:rsidRPr="00BF0155">
        <w:t xml:space="preserve">bis zu 1.500 </w:t>
      </w:r>
      <w:r w:rsidR="007F3E67" w:rsidRPr="00BF0155">
        <w:t>Zuschauer</w:t>
      </w:r>
      <w:r w:rsidR="00233235" w:rsidRPr="00BF0155">
        <w:t>.</w:t>
      </w:r>
      <w:r w:rsidR="008A402F" w:rsidRPr="00BF0155">
        <w:t xml:space="preserve"> Das Symposium wird von </w:t>
      </w:r>
      <w:proofErr w:type="spellStart"/>
      <w:r w:rsidR="00354AFD" w:rsidRPr="00BF0155">
        <w:t>Hinnerk</w:t>
      </w:r>
      <w:proofErr w:type="spellEnd"/>
      <w:r w:rsidR="00354AFD" w:rsidRPr="00BF0155">
        <w:t xml:space="preserve"> Baumgarten</w:t>
      </w:r>
      <w:r w:rsidR="00A1613D" w:rsidRPr="00BF0155">
        <w:t xml:space="preserve"> (u.a. </w:t>
      </w:r>
      <w:proofErr w:type="gramStart"/>
      <w:r w:rsidR="00A1613D" w:rsidRPr="00BF0155">
        <w:t>DAS!,</w:t>
      </w:r>
      <w:proofErr w:type="gramEnd"/>
      <w:r w:rsidR="00A1613D" w:rsidRPr="00BF0155">
        <w:t xml:space="preserve"> NDR2-Nachmittag)</w:t>
      </w:r>
      <w:r w:rsidR="00354AFD" w:rsidRPr="00BF0155">
        <w:t xml:space="preserve"> moderiert und von Gebärdensprachdolmetschern übersetzt.</w:t>
      </w:r>
    </w:p>
    <w:p w14:paraId="3447EEDB" w14:textId="77777777" w:rsidR="00756F3B" w:rsidRDefault="00756F3B"/>
    <w:p w14:paraId="56AA731A" w14:textId="77777777" w:rsidR="00FF2BDC" w:rsidRDefault="00FF2BDC" w:rsidP="00FF2BDC">
      <w:pPr>
        <w:pStyle w:val="Untertitel"/>
      </w:pPr>
      <w:r>
        <w:t>Schon eine halbe Tablette reichte aus</w:t>
      </w:r>
    </w:p>
    <w:p w14:paraId="0AFC8EF6" w14:textId="2322A6E2" w:rsidR="00B1363E" w:rsidRDefault="00DF4299">
      <w:r>
        <w:t xml:space="preserve">Der Contergan-Skandal war eine der größten </w:t>
      </w:r>
      <w:r w:rsidR="0073348E">
        <w:t xml:space="preserve">Arzneimittelkatastrophen der deutschen Geschichte. Schon eine halbe Tablette des Schlaf- und Beruhigungsmittels Contergan an bestimmten Tagen der frühen Schwangerschaft konnte das Wachstum von Organen des Embryos </w:t>
      </w:r>
      <w:r w:rsidR="006B3CC5">
        <w:t xml:space="preserve">stark </w:t>
      </w:r>
      <w:r w:rsidR="0073348E">
        <w:t xml:space="preserve">hemmen. Sichtbar wurde es durch Missbildungen von Armen und Beinen, doch auch </w:t>
      </w:r>
      <w:r w:rsidR="006B3CC5">
        <w:t>innere</w:t>
      </w:r>
      <w:r w:rsidR="0073348E">
        <w:t xml:space="preserve"> Organe </w:t>
      </w:r>
      <w:r w:rsidR="00854E41">
        <w:t xml:space="preserve">und die Sinnesorgane </w:t>
      </w:r>
      <w:r w:rsidR="0073348E">
        <w:t xml:space="preserve">waren betroffen, viele </w:t>
      </w:r>
      <w:r w:rsidR="00B966A6">
        <w:t>Kinder</w:t>
      </w:r>
      <w:r w:rsidR="0073348E">
        <w:t xml:space="preserve"> kamen tot zur Welt.</w:t>
      </w:r>
      <w:r w:rsidR="00B966A6">
        <w:t xml:space="preserve"> Die Eltern der Geschädigten haben eine damals </w:t>
      </w:r>
      <w:r w:rsidR="004A57E0">
        <w:t>noch</w:t>
      </w:r>
      <w:r w:rsidR="00B966A6">
        <w:t xml:space="preserve"> nie dagewesene Bewegung in Gang gesetzt. Sie haben eine der ersten Selbsthilfeinitiativen gegründet und sind geschlossen gegen </w:t>
      </w:r>
      <w:proofErr w:type="spellStart"/>
      <w:r w:rsidR="00B966A6">
        <w:t>Grünenthal</w:t>
      </w:r>
      <w:proofErr w:type="spellEnd"/>
      <w:r w:rsidR="00B966A6">
        <w:t xml:space="preserve"> vorgegangen, um zumindest finanzielle Unterstützung </w:t>
      </w:r>
      <w:r w:rsidR="00354AFD">
        <w:t xml:space="preserve">für ihre </w:t>
      </w:r>
      <w:r w:rsidR="00A1613D">
        <w:t>K</w:t>
      </w:r>
      <w:r w:rsidR="00354AFD">
        <w:t xml:space="preserve">inder </w:t>
      </w:r>
      <w:r w:rsidR="00B966A6">
        <w:t>zu erhalten. Als Folge des aufsehenerregenden Prozesses und den gravierenden Schäden des nach damaligen Standards zugelassenen Medikaments wurden umfangreiche Gesetzesänderungen sowie Gesetze erlassen und Zulassungsverfahren eingeführt, die die Entwicklung und Marktreife von Medikamenten regeln und mehr Sicherheit für Patientinnen und Patienten brachten</w:t>
      </w:r>
      <w:r w:rsidR="006B3CC5">
        <w:t>, beispielsweise das</w:t>
      </w:r>
      <w:r w:rsidR="00B966A6">
        <w:t xml:space="preserve"> Arzneimittelgesetz</w:t>
      </w:r>
      <w:r w:rsidR="00C12683">
        <w:t>.</w:t>
      </w:r>
    </w:p>
    <w:p w14:paraId="7A5ADD25" w14:textId="0AE2BEFE" w:rsidR="00973ADA" w:rsidRDefault="00973ADA"/>
    <w:p w14:paraId="480A85CF" w14:textId="51520E91" w:rsidR="00FF2BDC" w:rsidRDefault="002F2264" w:rsidP="00FF2BDC">
      <w:pPr>
        <w:pStyle w:val="Untertitel"/>
      </w:pPr>
      <w:r>
        <w:t xml:space="preserve">Dialog mit </w:t>
      </w:r>
      <w:proofErr w:type="spellStart"/>
      <w:r>
        <w:t>Grünenthal</w:t>
      </w:r>
      <w:proofErr w:type="spellEnd"/>
      <w:r>
        <w:t xml:space="preserve"> fortsetzen</w:t>
      </w:r>
    </w:p>
    <w:p w14:paraId="56ED5844" w14:textId="77777777" w:rsidR="002F2264" w:rsidRDefault="002F2264" w:rsidP="002F2264">
      <w:pPr>
        <w:spacing w:beforeAutospacing="1" w:afterAutospacing="1"/>
      </w:pPr>
      <w:r w:rsidRPr="002F2264">
        <w:t xml:space="preserve">In den vergangenen Jahren hat sich der Dialog </w:t>
      </w:r>
      <w:proofErr w:type="gramStart"/>
      <w:r w:rsidRPr="002F2264">
        <w:t>zwischen den Contergan</w:t>
      </w:r>
      <w:proofErr w:type="gramEnd"/>
      <w:r w:rsidRPr="002F2264">
        <w:t xml:space="preserve"> geschädigten Menschen und der Firma </w:t>
      </w:r>
      <w:proofErr w:type="spellStart"/>
      <w:r w:rsidRPr="002F2264">
        <w:t>Grünenthal</w:t>
      </w:r>
      <w:proofErr w:type="spellEnd"/>
      <w:r w:rsidRPr="002F2264">
        <w:t xml:space="preserve"> intensiviert. Dabei geht es vor allem darum, die Angebote der vor zehn Jahren gegründeten </w:t>
      </w:r>
      <w:proofErr w:type="spellStart"/>
      <w:r w:rsidRPr="002F2264">
        <w:t>Grünenthal</w:t>
      </w:r>
      <w:proofErr w:type="spellEnd"/>
      <w:r w:rsidRPr="002F2264">
        <w:t xml:space="preserve">-Stiftung </w:t>
      </w:r>
      <w:proofErr w:type="gramStart"/>
      <w:r w:rsidRPr="002F2264">
        <w:t>weiter zu entwickeln</w:t>
      </w:r>
      <w:proofErr w:type="gramEnd"/>
      <w:r w:rsidRPr="002F2264">
        <w:t>, um die Lebenssituation der Betroffenen durch Projekte und Sachleistungen zu verbessern. Dieser Weg muss konsequent fortgeführt werden und das Unternehmen muss sich weiter seiner Verantwortung stellen.</w:t>
      </w:r>
    </w:p>
    <w:p w14:paraId="6405DCE3" w14:textId="6DCC6FE3" w:rsidR="00E2490A" w:rsidRDefault="00FF2BDC" w:rsidP="002F2264">
      <w:pPr>
        <w:spacing w:beforeAutospacing="1" w:afterAutospacing="1"/>
      </w:pPr>
      <w:r>
        <w:t xml:space="preserve">Der Bundesverband </w:t>
      </w:r>
      <w:proofErr w:type="spellStart"/>
      <w:r>
        <w:t>Contergangeschädigter</w:t>
      </w:r>
      <w:proofErr w:type="spellEnd"/>
      <w:r>
        <w:t xml:space="preserve"> setzt sich </w:t>
      </w:r>
      <w:r w:rsidR="00AA611D">
        <w:t xml:space="preserve">dafür ein, die Lebensqualität </w:t>
      </w:r>
      <w:r w:rsidR="00812991">
        <w:t>Contergan geschädigter</w:t>
      </w:r>
      <w:r w:rsidR="00AA611D">
        <w:t xml:space="preserve"> Menschen über die Gesundheitsversorgung vor Ort zu verbessern. „2012 hat sie sogenannte Heidelberger Studie festgestellt, dass unsere Lebensqualität</w:t>
      </w:r>
      <w:r w:rsidR="00613864">
        <w:t>, wir waren damals ca.</w:t>
      </w:r>
      <w:r w:rsidR="00AA611D">
        <w:t xml:space="preserve"> </w:t>
      </w:r>
      <w:r w:rsidR="00613864">
        <w:t xml:space="preserve">50 Jahre alt, </w:t>
      </w:r>
      <w:r w:rsidR="00AA611D">
        <w:t>der eines 80</w:t>
      </w:r>
      <w:r w:rsidR="00613864">
        <w:t>-j</w:t>
      </w:r>
      <w:r w:rsidR="00AA611D">
        <w:t xml:space="preserve">ährigen </w:t>
      </w:r>
      <w:r w:rsidR="00BF0155">
        <w:t>entspricht</w:t>
      </w:r>
      <w:r w:rsidR="00AA611D">
        <w:t xml:space="preserve">. </w:t>
      </w:r>
      <w:r w:rsidR="00613864">
        <w:t xml:space="preserve">Heute </w:t>
      </w:r>
      <w:r w:rsidR="00BF0155">
        <w:t xml:space="preserve">mit Anfang 60 </w:t>
      </w:r>
      <w:r w:rsidR="00613864">
        <w:t>sind</w:t>
      </w:r>
      <w:r w:rsidR="00AA611D">
        <w:t xml:space="preserve"> unser</w:t>
      </w:r>
      <w:r w:rsidR="00613864">
        <w:t>e</w:t>
      </w:r>
      <w:r w:rsidR="00AA611D">
        <w:t xml:space="preserve"> Körper völlig verausgabt</w:t>
      </w:r>
      <w:r w:rsidR="00613864">
        <w:t xml:space="preserve"> und</w:t>
      </w:r>
      <w:r w:rsidR="00AA611D">
        <w:t xml:space="preserve"> unsere biologische Uhr tickt immer lauter</w:t>
      </w:r>
      <w:r w:rsidR="00613864">
        <w:t xml:space="preserve">“, sagt Udo Herterich, Vorsitzender des Bundesverbands </w:t>
      </w:r>
      <w:proofErr w:type="spellStart"/>
      <w:r w:rsidR="00613864">
        <w:t>Contergangeschädigter</w:t>
      </w:r>
      <w:proofErr w:type="spellEnd"/>
      <w:r w:rsidR="00613864">
        <w:t>.</w:t>
      </w:r>
      <w:r w:rsidR="00BF0155">
        <w:t xml:space="preserve"> Die meisten Geschädigten benötigten </w:t>
      </w:r>
      <w:r w:rsidR="00E2490A">
        <w:t>Assistenz</w:t>
      </w:r>
      <w:r w:rsidR="00BF0155">
        <w:t xml:space="preserve"> und technische Hilfsmittel, die es glücklicherweise heute gebe, so Herterich</w:t>
      </w:r>
      <w:r w:rsidR="00E2490A">
        <w:t>. Ein Ziel des Bundesver</w:t>
      </w:r>
      <w:r w:rsidR="00812991">
        <w:t>b</w:t>
      </w:r>
      <w:r w:rsidR="00E2490A">
        <w:t>ands ist es, dieses Know-how zu den medizinischen Helfenden und Pflegenden vor Ort zu bringen: „Kompetenzzentren sind jetzt aufgebaut, nun geht es darum, das Wissen in die Breite zu tragen, damit alle Menschen mit Behinderungen auch von den medizinischen und technischen Errungenschaften profitieren können.“</w:t>
      </w:r>
    </w:p>
    <w:p w14:paraId="7002519F" w14:textId="30B381BB" w:rsidR="00E2490A" w:rsidRDefault="00E2490A">
      <w:r>
        <w:t xml:space="preserve">Zur Fürsorge des eigenen Körpers kommt für die Geschädigten die Sorge um </w:t>
      </w:r>
      <w:r w:rsidR="00812991">
        <w:t>die Angehörigen, die meist auch in ihre Pflege einbezogen sind. „Unsere Partner, Kinder</w:t>
      </w:r>
      <w:r w:rsidR="00EF4BBE">
        <w:t xml:space="preserve">, </w:t>
      </w:r>
      <w:r w:rsidR="00812991">
        <w:t xml:space="preserve">Geschwister </w:t>
      </w:r>
      <w:r w:rsidR="00EF4BBE">
        <w:t xml:space="preserve">und Eltern </w:t>
      </w:r>
      <w:r w:rsidR="00812991">
        <w:t xml:space="preserve">benötigen wie alle pflegenden Angehörigen von Menschen mit Behinderungen eine angemessene Hinterbliebenenrente zur Absicherung Ihres Lebens im Alter. „Zu unseren Lebzeiten mögen wir finanziell gut versorgt sein, es darf aber nicht sein, dass unsere Angehörigen nach unserem Ableben in die Altersarmut rutschen, weil Ihnen Renteneinkünfte durch unsere Versorgung </w:t>
      </w:r>
      <w:proofErr w:type="gramStart"/>
      <w:r w:rsidR="00812991">
        <w:t>verloren</w:t>
      </w:r>
      <w:proofErr w:type="gramEnd"/>
      <w:r w:rsidR="00812991">
        <w:t xml:space="preserve"> gegangen sind“, so Udo Herterich.</w:t>
      </w:r>
    </w:p>
    <w:p w14:paraId="4CE5CB0A" w14:textId="77777777" w:rsidR="00E2490A" w:rsidRDefault="00E2490A"/>
    <w:p w14:paraId="46E6271E" w14:textId="49BC605E" w:rsidR="00FF2BDC" w:rsidRDefault="00FF2BDC" w:rsidP="00FF2BDC">
      <w:pPr>
        <w:pStyle w:val="Untertitel"/>
      </w:pPr>
      <w:r>
        <w:t>Expertise an einem Ort</w:t>
      </w:r>
    </w:p>
    <w:p w14:paraId="24E1E658" w14:textId="458FE19B" w:rsidR="00973ADA" w:rsidRDefault="00812991" w:rsidP="003A6D63">
      <w:r>
        <w:t>Am</w:t>
      </w:r>
      <w:r w:rsidR="006B3CC5">
        <w:t xml:space="preserve"> 27. November 2021 </w:t>
      </w:r>
      <w:r>
        <w:t xml:space="preserve">haben Sie </w:t>
      </w:r>
      <w:r w:rsidR="006B3CC5">
        <w:t xml:space="preserve">die </w:t>
      </w:r>
      <w:r w:rsidR="00973ADA">
        <w:t>Chance</w:t>
      </w:r>
      <w:r w:rsidR="006B3CC5">
        <w:t xml:space="preserve">, sich </w:t>
      </w:r>
      <w:r w:rsidR="00973ADA">
        <w:t xml:space="preserve">persönlich </w:t>
      </w:r>
      <w:r w:rsidR="006B3CC5">
        <w:t xml:space="preserve">aus erster Hand bei Experten über den Stand der Contergan-Situation in Deutschland und der Welt zu informieren, von Betroffenen und Angehörigen zu erfahren, wie die Geschädigten heute </w:t>
      </w:r>
      <w:r w:rsidR="00B23582">
        <w:t>zurechtkommen und wie sie z</w:t>
      </w:r>
      <w:r w:rsidR="00550361">
        <w:t>u</w:t>
      </w:r>
      <w:r w:rsidR="006B3CC5">
        <w:t xml:space="preserve">r Firma </w:t>
      </w:r>
      <w:proofErr w:type="spellStart"/>
      <w:r w:rsidR="006B3CC5">
        <w:t>Grünenthal</w:t>
      </w:r>
      <w:proofErr w:type="spellEnd"/>
      <w:r w:rsidR="006B3CC5">
        <w:t xml:space="preserve"> </w:t>
      </w:r>
      <w:r w:rsidR="00550361">
        <w:t>stehen</w:t>
      </w:r>
      <w:r w:rsidR="006B3CC5">
        <w:t>.</w:t>
      </w:r>
      <w:r w:rsidR="00973ADA">
        <w:t xml:space="preserve"> Nutzen Sie die Gelegenheit, wichtige Persönlichkeiten zum Thema </w:t>
      </w:r>
      <w:r w:rsidR="003A6D63" w:rsidRPr="003A6D63">
        <w:t>Hinterbliebenenversorgung, Inklusion und Ethik</w:t>
      </w:r>
      <w:r w:rsidR="003A6D63">
        <w:t xml:space="preserve"> </w:t>
      </w:r>
      <w:r w:rsidR="00973ADA">
        <w:t>an einem Ort zu treffen.</w:t>
      </w:r>
      <w:r w:rsidR="00550361">
        <w:t xml:space="preserve"> </w:t>
      </w:r>
      <w:r w:rsidR="00602530">
        <w:t xml:space="preserve">Nehmen Sie Einblick in Literatur, Musik und bildende Kunst von </w:t>
      </w:r>
      <w:proofErr w:type="spellStart"/>
      <w:r w:rsidR="00854E41">
        <w:t>k</w:t>
      </w:r>
      <w:r w:rsidR="00602530">
        <w:t>ulturschaffenden</w:t>
      </w:r>
      <w:proofErr w:type="spellEnd"/>
      <w:r w:rsidR="00602530">
        <w:t xml:space="preserve"> </w:t>
      </w:r>
      <w:proofErr w:type="spellStart"/>
      <w:r w:rsidR="00854E41">
        <w:t>c</w:t>
      </w:r>
      <w:r w:rsidR="00602530">
        <w:t>ontergangeschädigten</w:t>
      </w:r>
      <w:proofErr w:type="spellEnd"/>
      <w:r w:rsidR="00854E41">
        <w:t xml:space="preserve"> Menschen</w:t>
      </w:r>
      <w:r w:rsidR="00602530">
        <w:t>.</w:t>
      </w:r>
    </w:p>
    <w:p w14:paraId="737CA044" w14:textId="048C5F64" w:rsidR="005563B8" w:rsidRDefault="006B3CC5">
      <w:r>
        <w:t>Das endgültige Programm mit der Teilnehmerliste erhalten Sie in wenigen Tagen. Wenn Sie Interesse an einem Vorabinterview mit Betroffenen und Angehörigen haben, schreiben Sie uns bitte, damit wir Ihnen Gesprächspartner in Ihrer Region vermitteln können.</w:t>
      </w:r>
    </w:p>
    <w:p w14:paraId="183436C7" w14:textId="77777777" w:rsidR="00FA6199" w:rsidRDefault="00FA6199"/>
    <w:p w14:paraId="7C74210B" w14:textId="77777777" w:rsidR="00FA6199" w:rsidRDefault="00FA6199" w:rsidP="00FA6199">
      <w:pPr>
        <w:rPr>
          <w:rStyle w:val="Fett"/>
          <w:rFonts w:eastAsiaTheme="minorEastAsia"/>
          <w:color w:val="5A5A5A" w:themeColor="text1" w:themeTint="A5"/>
          <w:spacing w:val="15"/>
          <w:sz w:val="22"/>
          <w:szCs w:val="22"/>
        </w:rPr>
      </w:pPr>
      <w:r w:rsidRPr="0069016E">
        <w:rPr>
          <w:rStyle w:val="Fett"/>
          <w:rFonts w:eastAsiaTheme="minorEastAsia"/>
          <w:color w:val="5A5A5A" w:themeColor="text1" w:themeTint="A5"/>
          <w:spacing w:val="15"/>
          <w:sz w:val="22"/>
          <w:szCs w:val="22"/>
        </w:rPr>
        <w:lastRenderedPageBreak/>
        <w:t xml:space="preserve">Bundesverband </w:t>
      </w:r>
      <w:proofErr w:type="spellStart"/>
      <w:r w:rsidRPr="0069016E">
        <w:rPr>
          <w:rStyle w:val="Fett"/>
          <w:rFonts w:eastAsiaTheme="minorEastAsia"/>
          <w:color w:val="5A5A5A" w:themeColor="text1" w:themeTint="A5"/>
          <w:spacing w:val="15"/>
          <w:sz w:val="22"/>
          <w:szCs w:val="22"/>
        </w:rPr>
        <w:t>Contergangeschädigter</w:t>
      </w:r>
      <w:proofErr w:type="spellEnd"/>
      <w:r w:rsidRPr="0069016E">
        <w:rPr>
          <w:rStyle w:val="Fett"/>
          <w:rFonts w:eastAsiaTheme="minorEastAsia"/>
          <w:color w:val="5A5A5A" w:themeColor="text1" w:themeTint="A5"/>
          <w:spacing w:val="15"/>
          <w:sz w:val="22"/>
          <w:szCs w:val="22"/>
        </w:rPr>
        <w:t xml:space="preserve"> e.V.</w:t>
      </w:r>
      <w:r w:rsidRPr="00FA6199">
        <w:rPr>
          <w:rStyle w:val="Fett"/>
          <w:rFonts w:eastAsiaTheme="minorEastAsia"/>
          <w:color w:val="5A5A5A" w:themeColor="text1" w:themeTint="A5"/>
          <w:spacing w:val="15"/>
          <w:sz w:val="22"/>
          <w:szCs w:val="22"/>
        </w:rPr>
        <w:br/>
        <w:t>Hilfswerk vorgeburtlich Geschädigter</w:t>
      </w:r>
    </w:p>
    <w:p w14:paraId="4D219EEC" w14:textId="5F55C3FA" w:rsidR="00FA6199" w:rsidRDefault="00FA6199" w:rsidP="00FA6199">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vertreten durch den Ersten Vorsitzenden Udo Herterich</w:t>
      </w:r>
      <w:r w:rsidRPr="00FA6199">
        <w:rPr>
          <w:rStyle w:val="Fett"/>
          <w:rFonts w:eastAsiaTheme="minorEastAsia"/>
          <w:color w:val="5A5A5A" w:themeColor="text1" w:themeTint="A5"/>
          <w:spacing w:val="15"/>
          <w:sz w:val="22"/>
          <w:szCs w:val="22"/>
        </w:rPr>
        <w:br/>
      </w:r>
      <w:proofErr w:type="spellStart"/>
      <w:r w:rsidR="00854E41">
        <w:rPr>
          <w:rStyle w:val="Fett"/>
          <w:rFonts w:eastAsiaTheme="minorEastAsia"/>
          <w:color w:val="5A5A5A" w:themeColor="text1" w:themeTint="A5"/>
          <w:spacing w:val="15"/>
          <w:sz w:val="22"/>
          <w:szCs w:val="22"/>
        </w:rPr>
        <w:t>Maternusstraße</w:t>
      </w:r>
      <w:proofErr w:type="spellEnd"/>
      <w:r w:rsidR="00854E41">
        <w:rPr>
          <w:rStyle w:val="Fett"/>
          <w:rFonts w:eastAsiaTheme="minorEastAsia"/>
          <w:color w:val="5A5A5A" w:themeColor="text1" w:themeTint="A5"/>
          <w:spacing w:val="15"/>
          <w:sz w:val="22"/>
          <w:szCs w:val="22"/>
        </w:rPr>
        <w:t xml:space="preserve"> 9, </w:t>
      </w:r>
      <w:r w:rsidRPr="00FA6199">
        <w:rPr>
          <w:rStyle w:val="Fett"/>
          <w:rFonts w:eastAsiaTheme="minorEastAsia"/>
          <w:color w:val="5A5A5A" w:themeColor="text1" w:themeTint="A5"/>
          <w:spacing w:val="15"/>
          <w:sz w:val="22"/>
          <w:szCs w:val="22"/>
        </w:rPr>
        <w:t>5</w:t>
      </w:r>
      <w:r w:rsidR="00854E41">
        <w:rPr>
          <w:rStyle w:val="Fett"/>
          <w:rFonts w:eastAsiaTheme="minorEastAsia"/>
          <w:color w:val="5A5A5A" w:themeColor="text1" w:themeTint="A5"/>
          <w:spacing w:val="15"/>
          <w:sz w:val="22"/>
          <w:szCs w:val="22"/>
        </w:rPr>
        <w:t>0996</w:t>
      </w:r>
      <w:r w:rsidRPr="00FA6199">
        <w:rPr>
          <w:rStyle w:val="Fett"/>
          <w:rFonts w:eastAsiaTheme="minorEastAsia"/>
          <w:color w:val="5A5A5A" w:themeColor="text1" w:themeTint="A5"/>
          <w:spacing w:val="15"/>
          <w:sz w:val="22"/>
          <w:szCs w:val="22"/>
        </w:rPr>
        <w:t xml:space="preserve"> Köln</w:t>
      </w:r>
    </w:p>
    <w:p w14:paraId="01D0D04D" w14:textId="77777777" w:rsidR="00FA6199" w:rsidRDefault="00FA6199" w:rsidP="00FA6199">
      <w:pPr>
        <w:rPr>
          <w:rStyle w:val="Fett"/>
          <w:rFonts w:eastAsiaTheme="minorEastAsia"/>
          <w:color w:val="5A5A5A" w:themeColor="text1" w:themeTint="A5"/>
          <w:spacing w:val="15"/>
          <w:sz w:val="22"/>
          <w:szCs w:val="22"/>
        </w:rPr>
      </w:pPr>
    </w:p>
    <w:p w14:paraId="2723727E" w14:textId="1352088A" w:rsidR="00A1613D" w:rsidRDefault="00FA6199"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Pressekontakt:</w:t>
      </w:r>
    </w:p>
    <w:p w14:paraId="4F1883D9" w14:textId="742E1689" w:rsidR="00FA6199" w:rsidRDefault="00FA6199"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Oliver Jahn</w:t>
      </w:r>
    </w:p>
    <w:p w14:paraId="73879E05" w14:textId="612D4C28" w:rsidR="00FA6199" w:rsidRDefault="00FA6199"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Konstruktiv PR-Beratungsgesellschaft mbH</w:t>
      </w:r>
    </w:p>
    <w:p w14:paraId="5D07DCAD" w14:textId="3C708272" w:rsidR="00FA6199" w:rsidRDefault="00FA6199"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Poststraße 14/16</w:t>
      </w:r>
      <w:r w:rsidR="00854E41">
        <w:rPr>
          <w:rStyle w:val="Fett"/>
          <w:rFonts w:eastAsiaTheme="minorEastAsia"/>
          <w:color w:val="5A5A5A" w:themeColor="text1" w:themeTint="A5"/>
          <w:spacing w:val="15"/>
          <w:sz w:val="22"/>
          <w:szCs w:val="22"/>
        </w:rPr>
        <w:t xml:space="preserve">, </w:t>
      </w:r>
      <w:r>
        <w:rPr>
          <w:rStyle w:val="Fett"/>
          <w:rFonts w:eastAsiaTheme="minorEastAsia"/>
          <w:color w:val="5A5A5A" w:themeColor="text1" w:themeTint="A5"/>
          <w:spacing w:val="15"/>
          <w:sz w:val="22"/>
          <w:szCs w:val="22"/>
        </w:rPr>
        <w:t>20354 Hamburg</w:t>
      </w:r>
    </w:p>
    <w:p w14:paraId="1955C37E" w14:textId="4B543559" w:rsidR="00FA6199" w:rsidRDefault="00FA6199"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+49 40 552003-11</w:t>
      </w:r>
    </w:p>
    <w:p w14:paraId="788F71D8" w14:textId="046C6C09" w:rsidR="00FA6199" w:rsidRDefault="00FA6199"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+49 171 8375130</w:t>
      </w:r>
    </w:p>
    <w:p w14:paraId="4E794320" w14:textId="5545E6CD" w:rsidR="00FA6199" w:rsidRPr="00FA6199" w:rsidRDefault="00A1613D" w:rsidP="008A02B4">
      <w:pPr>
        <w:rPr>
          <w:rStyle w:val="Fett"/>
          <w:rFonts w:eastAsiaTheme="minorEastAsia"/>
          <w:color w:val="5A5A5A" w:themeColor="text1" w:themeTint="A5"/>
          <w:spacing w:val="15"/>
          <w:sz w:val="22"/>
          <w:szCs w:val="22"/>
        </w:rPr>
      </w:pPr>
      <w:r>
        <w:rPr>
          <w:rStyle w:val="Fett"/>
          <w:rFonts w:eastAsiaTheme="minorEastAsia"/>
          <w:color w:val="5A5A5A" w:themeColor="text1" w:themeTint="A5"/>
          <w:spacing w:val="15"/>
          <w:sz w:val="22"/>
          <w:szCs w:val="22"/>
        </w:rPr>
        <w:t>contergan</w:t>
      </w:r>
      <w:r w:rsidR="00FA6199">
        <w:rPr>
          <w:rStyle w:val="Fett"/>
          <w:rFonts w:eastAsiaTheme="minorEastAsia"/>
          <w:color w:val="5A5A5A" w:themeColor="text1" w:themeTint="A5"/>
          <w:spacing w:val="15"/>
          <w:sz w:val="22"/>
          <w:szCs w:val="22"/>
        </w:rPr>
        <w:t>@konstruktiv-pr.de</w:t>
      </w:r>
    </w:p>
    <w:sectPr w:rsidR="00FA6199" w:rsidRPr="00FA6199" w:rsidSect="007E077A">
      <w:headerReference w:type="default" r:id="rId6"/>
      <w:pgSz w:w="11906" w:h="16838"/>
      <w:pgMar w:top="2876" w:right="1417" w:bottom="1134" w:left="1417"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C36C" w14:textId="77777777" w:rsidR="003B1FEB" w:rsidRDefault="003B1FEB" w:rsidP="00233235">
      <w:r>
        <w:separator/>
      </w:r>
    </w:p>
  </w:endnote>
  <w:endnote w:type="continuationSeparator" w:id="0">
    <w:p w14:paraId="7841F92C" w14:textId="77777777" w:rsidR="003B1FEB" w:rsidRDefault="003B1FEB" w:rsidP="0023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267E" w14:textId="77777777" w:rsidR="003B1FEB" w:rsidRDefault="003B1FEB" w:rsidP="00233235">
      <w:r>
        <w:separator/>
      </w:r>
    </w:p>
  </w:footnote>
  <w:footnote w:type="continuationSeparator" w:id="0">
    <w:p w14:paraId="0D651246" w14:textId="77777777" w:rsidR="003B1FEB" w:rsidRDefault="003B1FEB" w:rsidP="0023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A313" w14:textId="1AE6A62E" w:rsidR="00233235" w:rsidRPr="00233235" w:rsidRDefault="002E634C" w:rsidP="002E634C">
    <w:pPr>
      <w:pStyle w:val="Untertitel"/>
      <w:ind w:hanging="426"/>
      <w:rPr>
        <w:b/>
        <w:bCs/>
      </w:rPr>
    </w:pPr>
    <w:r>
      <w:rPr>
        <w:rStyle w:val="Fett"/>
      </w:rPr>
      <w:t xml:space="preserve"> </w:t>
    </w:r>
    <w:r w:rsidR="007E077A">
      <w:rPr>
        <w:b/>
        <w:bCs/>
        <w:noProof/>
      </w:rPr>
      <w:drawing>
        <wp:inline distT="0" distB="0" distL="0" distR="0" wp14:anchorId="1B24FEB8" wp14:editId="7EA471EA">
          <wp:extent cx="1450428" cy="831694"/>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64074" cy="839519"/>
                  </a:xfrm>
                  <a:prstGeom prst="rect">
                    <a:avLst/>
                  </a:prstGeom>
                </pic:spPr>
              </pic:pic>
            </a:graphicData>
          </a:graphic>
        </wp:inline>
      </w:drawing>
    </w:r>
    <w:r w:rsidR="007E077A">
      <w:rPr>
        <w:rStyle w:val="Fet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3E"/>
    <w:rsid w:val="000A4921"/>
    <w:rsid w:val="000E7A7D"/>
    <w:rsid w:val="00233235"/>
    <w:rsid w:val="002E634C"/>
    <w:rsid w:val="002F2264"/>
    <w:rsid w:val="00354AFD"/>
    <w:rsid w:val="003A6D63"/>
    <w:rsid w:val="003B1FEB"/>
    <w:rsid w:val="003E774A"/>
    <w:rsid w:val="00427863"/>
    <w:rsid w:val="004337CC"/>
    <w:rsid w:val="004A57E0"/>
    <w:rsid w:val="00506D05"/>
    <w:rsid w:val="00550361"/>
    <w:rsid w:val="005563B8"/>
    <w:rsid w:val="00602530"/>
    <w:rsid w:val="00613864"/>
    <w:rsid w:val="00624C04"/>
    <w:rsid w:val="00656580"/>
    <w:rsid w:val="00682A42"/>
    <w:rsid w:val="0069016E"/>
    <w:rsid w:val="00695A58"/>
    <w:rsid w:val="006B3CC5"/>
    <w:rsid w:val="006E0687"/>
    <w:rsid w:val="0073348E"/>
    <w:rsid w:val="00756F3B"/>
    <w:rsid w:val="007E077A"/>
    <w:rsid w:val="007F3E67"/>
    <w:rsid w:val="00812991"/>
    <w:rsid w:val="00854E41"/>
    <w:rsid w:val="00865806"/>
    <w:rsid w:val="0087781B"/>
    <w:rsid w:val="008A02B4"/>
    <w:rsid w:val="008A402F"/>
    <w:rsid w:val="008F3A83"/>
    <w:rsid w:val="009211A3"/>
    <w:rsid w:val="00973ADA"/>
    <w:rsid w:val="00975B84"/>
    <w:rsid w:val="00976A58"/>
    <w:rsid w:val="009B6E2F"/>
    <w:rsid w:val="009F32C4"/>
    <w:rsid w:val="00A1613D"/>
    <w:rsid w:val="00AA611D"/>
    <w:rsid w:val="00B1363E"/>
    <w:rsid w:val="00B23582"/>
    <w:rsid w:val="00B5272A"/>
    <w:rsid w:val="00B966A6"/>
    <w:rsid w:val="00BF0155"/>
    <w:rsid w:val="00C12683"/>
    <w:rsid w:val="00C17178"/>
    <w:rsid w:val="00D14815"/>
    <w:rsid w:val="00D62F95"/>
    <w:rsid w:val="00D62FBB"/>
    <w:rsid w:val="00DF4299"/>
    <w:rsid w:val="00E160A8"/>
    <w:rsid w:val="00E2490A"/>
    <w:rsid w:val="00E27E35"/>
    <w:rsid w:val="00EF4BBE"/>
    <w:rsid w:val="00F26FB0"/>
    <w:rsid w:val="00F72DE7"/>
    <w:rsid w:val="00FA6199"/>
    <w:rsid w:val="00FE6366"/>
    <w:rsid w:val="00FF2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E8CE1E"/>
  <w15:chartTrackingRefBased/>
  <w15:docId w15:val="{909E72B9-B273-F64C-9935-A3E81395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B3CC5"/>
    <w:rPr>
      <w:sz w:val="16"/>
      <w:szCs w:val="16"/>
    </w:rPr>
  </w:style>
  <w:style w:type="paragraph" w:styleId="Kommentartext">
    <w:name w:val="annotation text"/>
    <w:basedOn w:val="Standard"/>
    <w:link w:val="KommentartextZchn"/>
    <w:uiPriority w:val="99"/>
    <w:semiHidden/>
    <w:unhideWhenUsed/>
    <w:rsid w:val="006B3CC5"/>
    <w:rPr>
      <w:sz w:val="20"/>
      <w:szCs w:val="20"/>
    </w:rPr>
  </w:style>
  <w:style w:type="character" w:customStyle="1" w:styleId="KommentartextZchn">
    <w:name w:val="Kommentartext Zchn"/>
    <w:basedOn w:val="Absatz-Standardschriftart"/>
    <w:link w:val="Kommentartext"/>
    <w:uiPriority w:val="99"/>
    <w:semiHidden/>
    <w:rsid w:val="006B3CC5"/>
    <w:rPr>
      <w:sz w:val="20"/>
      <w:szCs w:val="20"/>
    </w:rPr>
  </w:style>
  <w:style w:type="paragraph" w:styleId="Kommentarthema">
    <w:name w:val="annotation subject"/>
    <w:basedOn w:val="Kommentartext"/>
    <w:next w:val="Kommentartext"/>
    <w:link w:val="KommentarthemaZchn"/>
    <w:uiPriority w:val="99"/>
    <w:semiHidden/>
    <w:unhideWhenUsed/>
    <w:rsid w:val="006B3CC5"/>
    <w:rPr>
      <w:b/>
      <w:bCs/>
    </w:rPr>
  </w:style>
  <w:style w:type="character" w:customStyle="1" w:styleId="KommentarthemaZchn">
    <w:name w:val="Kommentarthema Zchn"/>
    <w:basedOn w:val="KommentartextZchn"/>
    <w:link w:val="Kommentarthema"/>
    <w:uiPriority w:val="99"/>
    <w:semiHidden/>
    <w:rsid w:val="006B3CC5"/>
    <w:rPr>
      <w:b/>
      <w:bCs/>
      <w:sz w:val="20"/>
      <w:szCs w:val="20"/>
    </w:rPr>
  </w:style>
  <w:style w:type="paragraph" w:styleId="Titel">
    <w:name w:val="Title"/>
    <w:basedOn w:val="Standard"/>
    <w:next w:val="Standard"/>
    <w:link w:val="TitelZchn"/>
    <w:uiPriority w:val="10"/>
    <w:qFormat/>
    <w:rsid w:val="0023323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3235"/>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233235"/>
    <w:rPr>
      <w:b/>
      <w:bCs/>
    </w:rPr>
  </w:style>
  <w:style w:type="paragraph" w:styleId="Untertitel">
    <w:name w:val="Subtitle"/>
    <w:basedOn w:val="Standard"/>
    <w:next w:val="Standard"/>
    <w:link w:val="UntertitelZchn"/>
    <w:uiPriority w:val="11"/>
    <w:qFormat/>
    <w:rsid w:val="00233235"/>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33235"/>
    <w:rPr>
      <w:rFonts w:eastAsiaTheme="minorEastAsia"/>
      <w:color w:val="5A5A5A" w:themeColor="text1" w:themeTint="A5"/>
      <w:spacing w:val="15"/>
      <w:sz w:val="22"/>
      <w:szCs w:val="22"/>
    </w:rPr>
  </w:style>
  <w:style w:type="paragraph" w:styleId="Kopfzeile">
    <w:name w:val="header"/>
    <w:basedOn w:val="Standard"/>
    <w:link w:val="KopfzeileZchn"/>
    <w:uiPriority w:val="99"/>
    <w:unhideWhenUsed/>
    <w:rsid w:val="00233235"/>
    <w:pPr>
      <w:tabs>
        <w:tab w:val="center" w:pos="4536"/>
        <w:tab w:val="right" w:pos="9072"/>
      </w:tabs>
    </w:pPr>
  </w:style>
  <w:style w:type="character" w:customStyle="1" w:styleId="KopfzeileZchn">
    <w:name w:val="Kopfzeile Zchn"/>
    <w:basedOn w:val="Absatz-Standardschriftart"/>
    <w:link w:val="Kopfzeile"/>
    <w:uiPriority w:val="99"/>
    <w:rsid w:val="00233235"/>
  </w:style>
  <w:style w:type="paragraph" w:styleId="Fuzeile">
    <w:name w:val="footer"/>
    <w:basedOn w:val="Standard"/>
    <w:link w:val="FuzeileZchn"/>
    <w:uiPriority w:val="99"/>
    <w:unhideWhenUsed/>
    <w:rsid w:val="00233235"/>
    <w:pPr>
      <w:tabs>
        <w:tab w:val="center" w:pos="4536"/>
        <w:tab w:val="right" w:pos="9072"/>
      </w:tabs>
    </w:pPr>
  </w:style>
  <w:style w:type="character" w:customStyle="1" w:styleId="FuzeileZchn">
    <w:name w:val="Fußzeile Zchn"/>
    <w:basedOn w:val="Absatz-Standardschriftart"/>
    <w:link w:val="Fuzeile"/>
    <w:uiPriority w:val="99"/>
    <w:rsid w:val="0023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5211">
      <w:bodyDiv w:val="1"/>
      <w:marLeft w:val="0"/>
      <w:marRight w:val="0"/>
      <w:marTop w:val="0"/>
      <w:marBottom w:val="0"/>
      <w:divBdr>
        <w:top w:val="none" w:sz="0" w:space="0" w:color="auto"/>
        <w:left w:val="none" w:sz="0" w:space="0" w:color="auto"/>
        <w:bottom w:val="none" w:sz="0" w:space="0" w:color="auto"/>
        <w:right w:val="none" w:sz="0" w:space="0" w:color="auto"/>
      </w:divBdr>
      <w:divsChild>
        <w:div w:id="979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696812">
              <w:marLeft w:val="0"/>
              <w:marRight w:val="0"/>
              <w:marTop w:val="0"/>
              <w:marBottom w:val="0"/>
              <w:divBdr>
                <w:top w:val="none" w:sz="0" w:space="0" w:color="auto"/>
                <w:left w:val="none" w:sz="0" w:space="0" w:color="auto"/>
                <w:bottom w:val="none" w:sz="0" w:space="0" w:color="auto"/>
                <w:right w:val="none" w:sz="0" w:space="0" w:color="auto"/>
              </w:divBdr>
              <w:divsChild>
                <w:div w:id="980885453">
                  <w:marLeft w:val="0"/>
                  <w:marRight w:val="0"/>
                  <w:marTop w:val="0"/>
                  <w:marBottom w:val="0"/>
                  <w:divBdr>
                    <w:top w:val="none" w:sz="0" w:space="0" w:color="auto"/>
                    <w:left w:val="none" w:sz="0" w:space="0" w:color="auto"/>
                    <w:bottom w:val="none" w:sz="0" w:space="0" w:color="auto"/>
                    <w:right w:val="none" w:sz="0" w:space="0" w:color="auto"/>
                  </w:divBdr>
                  <w:divsChild>
                    <w:div w:id="153931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80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0840936">
      <w:bodyDiv w:val="1"/>
      <w:marLeft w:val="0"/>
      <w:marRight w:val="0"/>
      <w:marTop w:val="0"/>
      <w:marBottom w:val="0"/>
      <w:divBdr>
        <w:top w:val="none" w:sz="0" w:space="0" w:color="auto"/>
        <w:left w:val="none" w:sz="0" w:space="0" w:color="auto"/>
        <w:bottom w:val="none" w:sz="0" w:space="0" w:color="auto"/>
        <w:right w:val="none" w:sz="0" w:space="0" w:color="auto"/>
      </w:divBdr>
      <w:divsChild>
        <w:div w:id="117264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90445">
              <w:marLeft w:val="0"/>
              <w:marRight w:val="0"/>
              <w:marTop w:val="0"/>
              <w:marBottom w:val="0"/>
              <w:divBdr>
                <w:top w:val="none" w:sz="0" w:space="0" w:color="auto"/>
                <w:left w:val="none" w:sz="0" w:space="0" w:color="auto"/>
                <w:bottom w:val="none" w:sz="0" w:space="0" w:color="auto"/>
                <w:right w:val="none" w:sz="0" w:space="0" w:color="auto"/>
              </w:divBdr>
              <w:divsChild>
                <w:div w:id="624235729">
                  <w:marLeft w:val="0"/>
                  <w:marRight w:val="0"/>
                  <w:marTop w:val="0"/>
                  <w:marBottom w:val="0"/>
                  <w:divBdr>
                    <w:top w:val="none" w:sz="0" w:space="0" w:color="auto"/>
                    <w:left w:val="none" w:sz="0" w:space="0" w:color="auto"/>
                    <w:bottom w:val="none" w:sz="0" w:space="0" w:color="auto"/>
                    <w:right w:val="none" w:sz="0" w:space="0" w:color="auto"/>
                  </w:divBdr>
                  <w:divsChild>
                    <w:div w:id="202620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5841296">
      <w:bodyDiv w:val="1"/>
      <w:marLeft w:val="0"/>
      <w:marRight w:val="0"/>
      <w:marTop w:val="0"/>
      <w:marBottom w:val="0"/>
      <w:divBdr>
        <w:top w:val="none" w:sz="0" w:space="0" w:color="auto"/>
        <w:left w:val="none" w:sz="0" w:space="0" w:color="auto"/>
        <w:bottom w:val="none" w:sz="0" w:space="0" w:color="auto"/>
        <w:right w:val="none" w:sz="0" w:space="0" w:color="auto"/>
      </w:divBdr>
      <w:divsChild>
        <w:div w:id="3920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23979">
              <w:marLeft w:val="0"/>
              <w:marRight w:val="0"/>
              <w:marTop w:val="0"/>
              <w:marBottom w:val="0"/>
              <w:divBdr>
                <w:top w:val="none" w:sz="0" w:space="0" w:color="auto"/>
                <w:left w:val="none" w:sz="0" w:space="0" w:color="auto"/>
                <w:bottom w:val="none" w:sz="0" w:space="0" w:color="auto"/>
                <w:right w:val="none" w:sz="0" w:space="0" w:color="auto"/>
              </w:divBdr>
              <w:divsChild>
                <w:div w:id="20417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4596">
      <w:bodyDiv w:val="1"/>
      <w:marLeft w:val="0"/>
      <w:marRight w:val="0"/>
      <w:marTop w:val="0"/>
      <w:marBottom w:val="0"/>
      <w:divBdr>
        <w:top w:val="none" w:sz="0" w:space="0" w:color="auto"/>
        <w:left w:val="none" w:sz="0" w:space="0" w:color="auto"/>
        <w:bottom w:val="none" w:sz="0" w:space="0" w:color="auto"/>
        <w:right w:val="none" w:sz="0" w:space="0" w:color="auto"/>
      </w:divBdr>
    </w:div>
    <w:div w:id="1654869824">
      <w:bodyDiv w:val="1"/>
      <w:marLeft w:val="0"/>
      <w:marRight w:val="0"/>
      <w:marTop w:val="0"/>
      <w:marBottom w:val="0"/>
      <w:divBdr>
        <w:top w:val="none" w:sz="0" w:space="0" w:color="auto"/>
        <w:left w:val="none" w:sz="0" w:space="0" w:color="auto"/>
        <w:bottom w:val="none" w:sz="0" w:space="0" w:color="auto"/>
        <w:right w:val="none" w:sz="0" w:space="0" w:color="auto"/>
      </w:divBdr>
    </w:div>
    <w:div w:id="20771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 B. Tikrani</dc:creator>
  <cp:keywords/>
  <dc:description/>
  <cp:lastModifiedBy>Franziska Stüven</cp:lastModifiedBy>
  <cp:revision>6</cp:revision>
  <cp:lastPrinted>2021-09-30T14:08:00Z</cp:lastPrinted>
  <dcterms:created xsi:type="dcterms:W3CDTF">2021-11-18T13:39:00Z</dcterms:created>
  <dcterms:modified xsi:type="dcterms:W3CDTF">2021-11-19T11:10:00Z</dcterms:modified>
</cp:coreProperties>
</file>