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2B3B29E7" w:rsidR="00F3284D" w:rsidRPr="00805D6A" w:rsidRDefault="00F3284D" w:rsidP="009568D0">
            <w:pPr>
              <w:ind w:right="-257"/>
              <w:rPr>
                <w:b/>
                <w:sz w:val="28"/>
                <w:szCs w:val="28"/>
              </w:rPr>
            </w:pPr>
            <w:r w:rsidRPr="002F568A">
              <w:rPr>
                <w:b/>
                <w:sz w:val="28"/>
                <w:szCs w:val="28"/>
              </w:rPr>
              <w:t>MEDIENMITTEILUNG</w:t>
            </w:r>
            <w:r w:rsidR="00805D6A">
              <w:rPr>
                <w:b/>
                <w:sz w:val="28"/>
                <w:szCs w:val="28"/>
              </w:rPr>
              <w:br/>
            </w:r>
            <w:bookmarkStart w:id="0" w:name="Text2"/>
            <w:r w:rsidR="001360AF">
              <w:rPr>
                <w:sz w:val="21"/>
                <w:szCs w:val="21"/>
              </w:rPr>
              <w:t xml:space="preserve">Biel, </w:t>
            </w:r>
            <w:bookmarkEnd w:id="0"/>
            <w:r w:rsidR="00F10F26">
              <w:rPr>
                <w:sz w:val="21"/>
                <w:szCs w:val="21"/>
              </w:rPr>
              <w:t>24. November 2021</w:t>
            </w:r>
          </w:p>
        </w:tc>
      </w:tr>
      <w:tr w:rsidR="00F3284D" w14:paraId="6DC24E0E" w14:textId="77777777" w:rsidTr="00596FDA">
        <w:trPr>
          <w:trHeight w:hRule="exact" w:val="488"/>
        </w:trPr>
        <w:tc>
          <w:tcPr>
            <w:tcW w:w="8392" w:type="dxa"/>
          </w:tcPr>
          <w:p w14:paraId="7F8A0A83" w14:textId="77777777" w:rsidR="00F3284D" w:rsidRDefault="00F3284D" w:rsidP="009568D0">
            <w:pPr>
              <w:ind w:right="-257"/>
            </w:pPr>
          </w:p>
        </w:tc>
      </w:tr>
    </w:tbl>
    <w:p w14:paraId="523962B3" w14:textId="79726106" w:rsidR="00F3284D" w:rsidRDefault="00F3284D" w:rsidP="009568D0">
      <w:pPr>
        <w:ind w:right="-257"/>
        <w:rPr>
          <w:b/>
        </w:rPr>
      </w:pPr>
      <w:bookmarkStart w:id="1" w:name="Text3"/>
      <w:r>
        <w:rPr>
          <w:b/>
        </w:rPr>
        <w:t>Berner Fachhochschule</w:t>
      </w:r>
      <w:bookmarkEnd w:id="1"/>
    </w:p>
    <w:p w14:paraId="6819F236" w14:textId="5C481E6E" w:rsidR="00F3284D" w:rsidRPr="004310DA" w:rsidRDefault="00F10F26" w:rsidP="009568D0">
      <w:pPr>
        <w:ind w:right="-257"/>
        <w:rPr>
          <w:b/>
          <w:sz w:val="28"/>
          <w:szCs w:val="28"/>
        </w:rPr>
      </w:pPr>
      <w:r>
        <w:rPr>
          <w:b/>
          <w:sz w:val="28"/>
          <w:szCs w:val="28"/>
        </w:rPr>
        <w:t>Kreislaufwirtschaft i</w:t>
      </w:r>
      <w:r w:rsidR="00697FEA">
        <w:rPr>
          <w:b/>
          <w:sz w:val="28"/>
          <w:szCs w:val="28"/>
        </w:rPr>
        <w:t>m Zentrum</w:t>
      </w:r>
      <w:r>
        <w:rPr>
          <w:b/>
          <w:sz w:val="28"/>
          <w:szCs w:val="28"/>
        </w:rPr>
        <w:t xml:space="preserve"> der Special Week</w:t>
      </w:r>
    </w:p>
    <w:p w14:paraId="3A7E3672" w14:textId="77777777" w:rsidR="00EA04EA" w:rsidRPr="004310DA" w:rsidRDefault="00EA04EA" w:rsidP="009568D0">
      <w:pPr>
        <w:ind w:right="-257"/>
      </w:pPr>
    </w:p>
    <w:p w14:paraId="13E08094" w14:textId="7CF05B27" w:rsidR="004310DA" w:rsidRPr="00905257" w:rsidRDefault="004C50DD" w:rsidP="004310DA">
      <w:pPr>
        <w:rPr>
          <w:b/>
          <w:bCs/>
        </w:rPr>
      </w:pPr>
      <w:r>
        <w:rPr>
          <w:b/>
          <w:bCs/>
        </w:rPr>
        <w:t>Die</w:t>
      </w:r>
      <w:r w:rsidR="004310DA" w:rsidRPr="00905257">
        <w:rPr>
          <w:b/>
          <w:bCs/>
        </w:rPr>
        <w:t xml:space="preserve"> Berner Fachhochschule</w:t>
      </w:r>
      <w:r>
        <w:rPr>
          <w:b/>
          <w:bCs/>
        </w:rPr>
        <w:t xml:space="preserve"> legt Wert auf eine interdisziplinäre Ausbildung</w:t>
      </w:r>
      <w:r w:rsidR="00697FEA">
        <w:rPr>
          <w:b/>
          <w:bCs/>
        </w:rPr>
        <w:t xml:space="preserve">. Das Departement Architektur, Holz und Bau führt deshalb zweimal pro Jahr eine Special Week durch. Hier erhalten </w:t>
      </w:r>
      <w:r w:rsidR="00AF1E72">
        <w:rPr>
          <w:b/>
          <w:bCs/>
        </w:rPr>
        <w:t>die</w:t>
      </w:r>
      <w:r>
        <w:rPr>
          <w:b/>
          <w:bCs/>
        </w:rPr>
        <w:t xml:space="preserve"> </w:t>
      </w:r>
      <w:r w:rsidR="00697FEA">
        <w:rPr>
          <w:b/>
          <w:bCs/>
        </w:rPr>
        <w:t>Bachelor-</w:t>
      </w:r>
      <w:r>
        <w:rPr>
          <w:b/>
          <w:bCs/>
        </w:rPr>
        <w:t>S</w:t>
      </w:r>
      <w:r w:rsidR="004310DA" w:rsidRPr="00905257">
        <w:rPr>
          <w:b/>
          <w:bCs/>
        </w:rPr>
        <w:t xml:space="preserve">tudierenden </w:t>
      </w:r>
      <w:r w:rsidR="00697FEA">
        <w:rPr>
          <w:b/>
          <w:bCs/>
        </w:rPr>
        <w:t xml:space="preserve">praxisnahe </w:t>
      </w:r>
      <w:r w:rsidR="004310DA" w:rsidRPr="00905257">
        <w:rPr>
          <w:b/>
          <w:bCs/>
        </w:rPr>
        <w:t>Einblick</w:t>
      </w:r>
      <w:r>
        <w:rPr>
          <w:b/>
          <w:bCs/>
        </w:rPr>
        <w:t>e</w:t>
      </w:r>
      <w:r w:rsidR="004310DA" w:rsidRPr="00905257">
        <w:rPr>
          <w:b/>
          <w:bCs/>
        </w:rPr>
        <w:t xml:space="preserve"> in andere Fachbereiche. </w:t>
      </w:r>
      <w:r w:rsidR="00697FEA">
        <w:rPr>
          <w:b/>
          <w:bCs/>
        </w:rPr>
        <w:t>In der Special Week Herbst 21 widmeten sich 18 Studierende im Modul «Bauabfälle als Ressource» d</w:t>
      </w:r>
      <w:r>
        <w:rPr>
          <w:b/>
          <w:bCs/>
        </w:rPr>
        <w:t>em Thema Kreislaufwirtschaft</w:t>
      </w:r>
      <w:r w:rsidR="00697FEA">
        <w:rPr>
          <w:b/>
          <w:bCs/>
        </w:rPr>
        <w:t>.</w:t>
      </w:r>
    </w:p>
    <w:p w14:paraId="08258D72" w14:textId="77777777" w:rsidR="00CE090D" w:rsidRPr="004310DA" w:rsidRDefault="00CE090D" w:rsidP="00CE090D">
      <w:pPr>
        <w:ind w:right="-257"/>
        <w:rPr>
          <w:b/>
          <w:noProof/>
        </w:rPr>
      </w:pPr>
    </w:p>
    <w:p w14:paraId="78F9F22A" w14:textId="1A90E1A7" w:rsidR="00F00D1F" w:rsidRDefault="00FB774A" w:rsidP="00986138">
      <w:r>
        <w:t>Die Bautätigkeit generiert 84% des jährlichen Abfallaufkommens in der Schweiz; 65% (oder 57 Mio. Tonnen) sind Aushub- und Ausbruchmaterial, 19% (oder 17 Mio. Tonnen)</w:t>
      </w:r>
      <w:r w:rsidR="00267E80">
        <w:t xml:space="preserve"> davon</w:t>
      </w:r>
      <w:r>
        <w:t xml:space="preserve"> ist Material aus Rückbauten. </w:t>
      </w:r>
      <w:r w:rsidR="00F00D1F">
        <w:t xml:space="preserve">Die Wiederverwendung </w:t>
      </w:r>
      <w:r w:rsidR="00697FEA">
        <w:t xml:space="preserve">von </w:t>
      </w:r>
      <w:r w:rsidR="00F00D1F">
        <w:t xml:space="preserve">Baumaterialien ist für die Zukunft des Bauens </w:t>
      </w:r>
      <w:r w:rsidR="00697FEA">
        <w:t>von grosser Wichtigkeit</w:t>
      </w:r>
      <w:r>
        <w:t>, auch weil die Rohstoffe endlich sind</w:t>
      </w:r>
      <w:r w:rsidR="00F00D1F">
        <w:t>. Das Modul «Bauabfälle als Ressource»</w:t>
      </w:r>
      <w:r w:rsidR="00697FEA">
        <w:t xml:space="preserve"> der Special Week Herbst 21</w:t>
      </w:r>
      <w:r w:rsidR="00F00D1F">
        <w:t xml:space="preserve"> </w:t>
      </w:r>
      <w:r w:rsidR="00267E80">
        <w:t xml:space="preserve">vom 15. bis 19. November 2021 </w:t>
      </w:r>
      <w:r w:rsidR="00F00D1F">
        <w:t>stellt</w:t>
      </w:r>
      <w:r w:rsidR="00267E80">
        <w:t>e</w:t>
      </w:r>
      <w:r w:rsidR="00F00D1F">
        <w:t xml:space="preserve"> die damit zusammenhängenden Herausforderungen ins Zentrum.</w:t>
      </w:r>
      <w:r w:rsidR="00697FEA">
        <w:t xml:space="preserve"> </w:t>
      </w:r>
    </w:p>
    <w:p w14:paraId="5C9F6A7B" w14:textId="77777777" w:rsidR="00F00D1F" w:rsidRDefault="00F00D1F" w:rsidP="00986138"/>
    <w:p w14:paraId="064245A3" w14:textId="77777777" w:rsidR="00F00D1F" w:rsidRPr="00F00D1F" w:rsidRDefault="00F00D1F" w:rsidP="00986138">
      <w:pPr>
        <w:rPr>
          <w:b/>
          <w:bCs/>
        </w:rPr>
      </w:pPr>
      <w:r w:rsidRPr="00F00D1F">
        <w:rPr>
          <w:b/>
          <w:bCs/>
        </w:rPr>
        <w:t xml:space="preserve">Augenschein bei der </w:t>
      </w:r>
      <w:proofErr w:type="spellStart"/>
      <w:r w:rsidRPr="00F00D1F">
        <w:rPr>
          <w:b/>
          <w:bCs/>
        </w:rPr>
        <w:t>Resag</w:t>
      </w:r>
      <w:proofErr w:type="spellEnd"/>
    </w:p>
    <w:p w14:paraId="54565E7C" w14:textId="64FDE11D" w:rsidR="001701C9" w:rsidRDefault="00F00D1F" w:rsidP="00986138">
      <w:r>
        <w:t xml:space="preserve">Im Industriequartier Bern-Riedbach betreibt die </w:t>
      </w:r>
      <w:proofErr w:type="spellStart"/>
      <w:r>
        <w:t>Resag</w:t>
      </w:r>
      <w:proofErr w:type="spellEnd"/>
      <w:r>
        <w:t xml:space="preserve"> eine der modernsten Sortier- und Recycling-Anlagen der Schweiz. Industrie-, Bau- und Haushaltabfälle werden sortiert und zweckmässig in den Stoffkreislauf zurückgeführt; so entsteht</w:t>
      </w:r>
      <w:r w:rsidR="00FB774A">
        <w:t xml:space="preserve"> </w:t>
      </w:r>
      <w:proofErr w:type="spellStart"/>
      <w:r w:rsidR="00FB774A">
        <w:t>zB</w:t>
      </w:r>
      <w:proofErr w:type="spellEnd"/>
      <w:r w:rsidR="00FB774A">
        <w:t xml:space="preserve">. bei einem Partner der </w:t>
      </w:r>
      <w:proofErr w:type="spellStart"/>
      <w:r w:rsidR="00FB774A">
        <w:t>Resag</w:t>
      </w:r>
      <w:proofErr w:type="spellEnd"/>
      <w:r>
        <w:t xml:space="preserve"> aus Dachziegeln Ziegelgranulat, das, mit Komposterde aus Grünabfällen vermischt, zu einem hochwertigen Dachsubstrat für Dachbegrünungen wird. </w:t>
      </w:r>
    </w:p>
    <w:p w14:paraId="10CB2088" w14:textId="5BABC7C3" w:rsidR="00F00D1F" w:rsidRDefault="00F00D1F" w:rsidP="00986138"/>
    <w:p w14:paraId="681B732E" w14:textId="67894E57" w:rsidR="00F00D1F" w:rsidRDefault="002E1B6A" w:rsidP="00986138">
      <w:r>
        <w:t>Gut 85% der</w:t>
      </w:r>
      <w:r w:rsidR="005C5C31">
        <w:t xml:space="preserve"> in Bern-Riedbach angelieferten</w:t>
      </w:r>
      <w:r>
        <w:t xml:space="preserve"> Industrie-, Bau- und Haushaltsabfälle werden wiederverwendet.</w:t>
      </w:r>
      <w:r w:rsidR="005C5C31">
        <w:t xml:space="preserve"> Für Gian-Luca Bonderer, Bachelor-Student Holztechnik im 3. Semester ist das noch zu wenig: «Ich bin erstaunt, dass doch noch 15% des Abfalls in der Deponie lande</w:t>
      </w:r>
      <w:r w:rsidR="00697FEA">
        <w:t>n</w:t>
      </w:r>
      <w:r w:rsidR="005C5C31">
        <w:t xml:space="preserve">. Ich hätte mir gewünscht, der wiederverwendete Anteil </w:t>
      </w:r>
      <w:r w:rsidR="00FB774A">
        <w:t xml:space="preserve">wäre </w:t>
      </w:r>
      <w:r w:rsidR="005C5C31">
        <w:t>höher.»</w:t>
      </w:r>
    </w:p>
    <w:p w14:paraId="3F743D41" w14:textId="098338F1" w:rsidR="005C5C31" w:rsidRDefault="005C5C31" w:rsidP="00986138"/>
    <w:p w14:paraId="400E5A62" w14:textId="77777777" w:rsidR="009B4A9C" w:rsidRDefault="00697FEA" w:rsidP="009B4A9C">
      <w:pPr>
        <w:rPr>
          <w:b/>
          <w:bCs/>
        </w:rPr>
      </w:pPr>
      <w:r w:rsidRPr="00697FEA">
        <w:rPr>
          <w:b/>
          <w:bCs/>
        </w:rPr>
        <w:t>Aufgabenstellung</w:t>
      </w:r>
    </w:p>
    <w:p w14:paraId="024F83E9" w14:textId="09CCFCBF" w:rsidR="00697FEA" w:rsidRPr="009B4A9C" w:rsidRDefault="00697FEA" w:rsidP="009B4A9C">
      <w:pPr>
        <w:rPr>
          <w:b/>
          <w:bCs/>
        </w:rPr>
      </w:pPr>
      <w:r>
        <w:t xml:space="preserve">Im Rahmen dieses Moduls besichtigten die Studierenden </w:t>
      </w:r>
      <w:r w:rsidR="00FB774A">
        <w:t xml:space="preserve">u.a. </w:t>
      </w:r>
      <w:r w:rsidR="009B4A9C">
        <w:t>auch</w:t>
      </w:r>
      <w:r>
        <w:t xml:space="preserve"> die Kehrrichtverbrennungsanlage in Bern, die Reaktordeponie in Teuftal, das Recyclingwerk in Rubigen</w:t>
      </w:r>
      <w:r w:rsidR="00CF74AB">
        <w:t xml:space="preserve"> und NEST (Next Evolution in Sustainable Building </w:t>
      </w:r>
      <w:r w:rsidR="00CF74AB" w:rsidRPr="00CF74AB">
        <w:t>Technologie</w:t>
      </w:r>
      <w:r w:rsidR="00E12E57">
        <w:t>s</w:t>
      </w:r>
      <w:r w:rsidR="00CF74AB" w:rsidRPr="00CF74AB">
        <w:t xml:space="preserve">), das modulare Forschungs- und Innovationsgebäude der beiden Schweizer Forschungsinstitute Empa und </w:t>
      </w:r>
      <w:proofErr w:type="spellStart"/>
      <w:r w:rsidR="00CF74AB" w:rsidRPr="00CF74AB">
        <w:t>Eawag</w:t>
      </w:r>
      <w:proofErr w:type="spellEnd"/>
      <w:r w:rsidR="00CF74AB" w:rsidRPr="00CF74AB">
        <w:t xml:space="preserve"> in Dübendorf. </w:t>
      </w:r>
    </w:p>
    <w:p w14:paraId="2FB29964" w14:textId="01AE3706" w:rsidR="00697FEA" w:rsidRDefault="00697FEA" w:rsidP="00986138"/>
    <w:p w14:paraId="1381975B" w14:textId="2A7D3559" w:rsidR="009B4A9C" w:rsidRDefault="009B4A9C" w:rsidP="00986138">
      <w:r>
        <w:t xml:space="preserve">Die Studierenden sollten nicht nur Eindrücke über die aktuelle Lage bezüglich der Ressource Bauabfall erhalten, sie erarbeiteten in interdisziplinären Gruppen Thesen, wie Bauabfälle reduziert und die vorhandenen Ressourcen genutzt werden könnten. Die Gruppe von Nedim Terzic, Bachelor-Student Bauingenieur im 5. Semester, will die Bauabfälle bereits in die Planung einbinden: «Wir erarbeiten ein entsprechendes Modell über die technischen Möglichkeiten </w:t>
      </w:r>
      <w:r w:rsidR="00341207">
        <w:t>und zeigen auf, welche gesetzlichen Vorgaben noch notwendig sind, um die Wiederverwendung von Bauabfällen bereits bei der Planung eines Baus zu integrieren.</w:t>
      </w:r>
      <w:r>
        <w:t xml:space="preserve">» </w:t>
      </w:r>
      <w:r w:rsidR="00341207">
        <w:t xml:space="preserve">Ein ähnliches Thema verfolgt die Gruppe um Flavia Frautschi, Bachelor-Studentin Architektur im 5. Semester: «Wir wollen einen Kataster auf dem Prinzip Urban Mining erstellen: Bauherren sollen anhand einer Datenbank erkennen, wo welche Baustoffe für die Wiederverwendung zur Verfügung stehen.» </w:t>
      </w:r>
    </w:p>
    <w:p w14:paraId="0B56DFF8" w14:textId="77777777" w:rsidR="00697FEA" w:rsidRDefault="00697FEA" w:rsidP="00986138"/>
    <w:p w14:paraId="74E15E9A" w14:textId="7566DDD0" w:rsidR="005C5C31" w:rsidRPr="00A35B90" w:rsidRDefault="005C5C31" w:rsidP="00986138">
      <w:pPr>
        <w:rPr>
          <w:b/>
          <w:bCs/>
        </w:rPr>
      </w:pPr>
      <w:r w:rsidRPr="00A35B90">
        <w:rPr>
          <w:b/>
          <w:bCs/>
        </w:rPr>
        <w:t>Im Wandel</w:t>
      </w:r>
    </w:p>
    <w:p w14:paraId="065878D1" w14:textId="08485D1D" w:rsidR="005C5C31" w:rsidRDefault="005C5C31" w:rsidP="00986138">
      <w:r>
        <w:t>Prof. Katrin Büsser ist Initiantin dieses Moduls der Special Week. Im Vergleich zur ersten Durchführung gebe es markante Veränderungen: «Ich bin positiv überrascht</w:t>
      </w:r>
      <w:r w:rsidR="00A35B90">
        <w:t xml:space="preserve"> über die </w:t>
      </w:r>
      <w:r w:rsidR="00697FEA">
        <w:t>Entwicklung</w:t>
      </w:r>
      <w:r w:rsidR="00A35B90">
        <w:t>, die es schon gegeben hat</w:t>
      </w:r>
      <w:r>
        <w:t>.</w:t>
      </w:r>
      <w:r w:rsidR="00A35B90">
        <w:t xml:space="preserve"> Zusätzlich freut es mich festzustellen, dass die Studierenden bereits für die Thematik sensibilisiert sind und zunehmend </w:t>
      </w:r>
      <w:r w:rsidR="00697FEA">
        <w:t>damit in Zusammenhang stehende</w:t>
      </w:r>
      <w:r w:rsidR="00A35B90">
        <w:t xml:space="preserve"> Handlungsfelder entdecken.» </w:t>
      </w:r>
      <w:r>
        <w:t xml:space="preserve"> </w:t>
      </w:r>
    </w:p>
    <w:p w14:paraId="0BF7754B" w14:textId="2F5B6E6D" w:rsidR="00697FEA" w:rsidRDefault="00697FEA" w:rsidP="00986138"/>
    <w:p w14:paraId="61A81D91" w14:textId="7A42F813" w:rsidR="00697FEA" w:rsidRDefault="00341207" w:rsidP="00986138">
      <w:r>
        <w:t>Die Resultate der Gruppenarbeiten wurden am Freitag, 19. November 2021 im Beisein von David Hiltbrunner, wissenschaftlicher Mitarbeiter des Bundesamtes für Umwelt</w:t>
      </w:r>
      <w:r w:rsidR="00E639B6">
        <w:t>,</w:t>
      </w:r>
      <w:r>
        <w:t xml:space="preserve"> präsentiert. </w:t>
      </w:r>
    </w:p>
    <w:p w14:paraId="412E6B94" w14:textId="2CE1F2BF" w:rsidR="001701C9" w:rsidRDefault="001701C9" w:rsidP="00986138"/>
    <w:p w14:paraId="0B101A3C" w14:textId="77777777" w:rsidR="001701C9" w:rsidRPr="001701C9" w:rsidRDefault="001701C9" w:rsidP="001701C9">
      <w:pPr>
        <w:tabs>
          <w:tab w:val="clear" w:pos="5387"/>
        </w:tabs>
        <w:spacing w:line="240" w:lineRule="auto"/>
        <w:rPr>
          <w:rFonts w:ascii="Times New Roman" w:eastAsia="Times New Roman" w:hAnsi="Times New Roman" w:cs="Times New Roman"/>
          <w:color w:val="FFFFFF"/>
          <w:sz w:val="2"/>
          <w:szCs w:val="2"/>
          <w:lang w:eastAsia="de-CH"/>
        </w:rPr>
      </w:pPr>
      <w:r w:rsidRPr="001701C9">
        <w:rPr>
          <w:rFonts w:ascii="Times New Roman" w:eastAsia="Times New Roman" w:hAnsi="Times New Roman" w:cs="Times New Roman"/>
          <w:color w:val="FFFFFF"/>
          <w:sz w:val="2"/>
          <w:szCs w:val="2"/>
          <w:lang w:eastAsia="de-CH"/>
        </w:rPr>
        <w:t>Lange als unendliche Ressource ohne grossen wirtschaftlichen Wert betrachtet, wird Sand immer knapper und damit zu einem immer begehrteren Material.</w:t>
      </w:r>
    </w:p>
    <w:p w14:paraId="03BCFA87" w14:textId="77777777" w:rsidR="001701C9" w:rsidRPr="001701C9" w:rsidRDefault="001701C9" w:rsidP="001701C9">
      <w:pPr>
        <w:tabs>
          <w:tab w:val="clear" w:pos="5387"/>
        </w:tabs>
        <w:spacing w:line="240" w:lineRule="auto"/>
        <w:rPr>
          <w:rFonts w:ascii="Times New Roman" w:eastAsia="Times New Roman" w:hAnsi="Times New Roman" w:cs="Times New Roman"/>
          <w:color w:val="FFFFFF"/>
          <w:sz w:val="2"/>
          <w:szCs w:val="2"/>
          <w:lang w:eastAsia="de-CH"/>
        </w:rPr>
      </w:pPr>
      <w:r w:rsidRPr="001701C9">
        <w:rPr>
          <w:rFonts w:ascii="Times New Roman" w:eastAsia="Times New Roman" w:hAnsi="Times New Roman" w:cs="Times New Roman"/>
          <w:color w:val="FFFFFF"/>
          <w:sz w:val="2"/>
          <w:szCs w:val="2"/>
          <w:lang w:eastAsia="de-CH"/>
        </w:rPr>
        <w:t>Lange als unendliche Ressource ohne grossen wirtschaftlichen Wert betrachtet, wird Sand immer knapper und damit zu einem immer begehrteren Material.</w:t>
      </w:r>
    </w:p>
    <w:p w14:paraId="4291D0B4" w14:textId="23227CB0" w:rsidR="00F9688C" w:rsidRDefault="00613AAE" w:rsidP="004509BC">
      <w:pPr>
        <w:rPr>
          <w:szCs w:val="19"/>
        </w:rPr>
      </w:pPr>
      <w:hyperlink r:id="rId8" w:history="1">
        <w:r w:rsidR="00F9688C" w:rsidRPr="00613AAE">
          <w:rPr>
            <w:rStyle w:val="Hyperlink"/>
            <w:szCs w:val="19"/>
          </w:rPr>
          <w:t>Das Video der Special Week</w:t>
        </w:r>
      </w:hyperlink>
    </w:p>
    <w:p w14:paraId="7D55C166" w14:textId="77777777" w:rsidR="00F9688C" w:rsidRDefault="00F9688C" w:rsidP="004509BC">
      <w:pPr>
        <w:rPr>
          <w:szCs w:val="19"/>
        </w:rPr>
      </w:pPr>
    </w:p>
    <w:p w14:paraId="3CE4DD45" w14:textId="33EF99FE" w:rsidR="002F25E9" w:rsidRPr="00715831" w:rsidRDefault="002F25E9" w:rsidP="004509BC">
      <w:pPr>
        <w:rPr>
          <w:szCs w:val="19"/>
        </w:rPr>
      </w:pPr>
      <w:r>
        <w:rPr>
          <w:szCs w:val="19"/>
        </w:rPr>
        <w:t>((Bildlegende))</w:t>
      </w:r>
    </w:p>
    <w:p w14:paraId="1439C2B3" w14:textId="4D720D74" w:rsidR="00715831" w:rsidRDefault="009E4330" w:rsidP="00715831">
      <w:pPr>
        <w:rPr>
          <w:rFonts w:ascii="Lucida Sans" w:hAnsi="Lucida Sans"/>
          <w:szCs w:val="19"/>
        </w:rPr>
      </w:pPr>
      <w:r>
        <w:rPr>
          <w:rFonts w:ascii="Lucida Sans" w:hAnsi="Lucida Sans"/>
          <w:szCs w:val="19"/>
        </w:rPr>
        <w:t xml:space="preserve">Die Studierenden vor einem Berg Holzschnitzel. René Schneider, Geschäftsführer der </w:t>
      </w:r>
      <w:proofErr w:type="spellStart"/>
      <w:r>
        <w:rPr>
          <w:rFonts w:ascii="Lucida Sans" w:hAnsi="Lucida Sans"/>
          <w:szCs w:val="19"/>
        </w:rPr>
        <w:t>Resag</w:t>
      </w:r>
      <w:proofErr w:type="spellEnd"/>
      <w:r>
        <w:rPr>
          <w:rFonts w:ascii="Lucida Sans" w:hAnsi="Lucida Sans"/>
          <w:szCs w:val="19"/>
        </w:rPr>
        <w:t xml:space="preserve"> erklärt ihnen die Weiterverarbeitung dieser Ressource. </w:t>
      </w:r>
    </w:p>
    <w:p w14:paraId="2B7AEBB1" w14:textId="77777777" w:rsidR="009E4330" w:rsidRPr="00F9688C" w:rsidRDefault="009E4330" w:rsidP="00715831">
      <w:pPr>
        <w:rPr>
          <w:rFonts w:ascii="Lucida Sans" w:hAnsi="Lucida Sans" w:cs="Calibri"/>
          <w:szCs w:val="19"/>
        </w:rPr>
      </w:pPr>
    </w:p>
    <w:p w14:paraId="48531490" w14:textId="77777777" w:rsidR="00715831" w:rsidRPr="00715831" w:rsidRDefault="00715831" w:rsidP="004509BC">
      <w:pPr>
        <w:rPr>
          <w:szCs w:val="19"/>
        </w:rPr>
      </w:pPr>
    </w:p>
    <w:p w14:paraId="0FF74CB5" w14:textId="68130EC0" w:rsidR="001C33C9" w:rsidRPr="00E71013" w:rsidRDefault="00834C96" w:rsidP="009568D0">
      <w:pPr>
        <w:pBdr>
          <w:top w:val="single" w:sz="4" w:space="1" w:color="auto"/>
          <w:left w:val="single" w:sz="4" w:space="4" w:color="auto"/>
          <w:bottom w:val="single" w:sz="4" w:space="1" w:color="auto"/>
          <w:right w:val="single" w:sz="4" w:space="4" w:color="auto"/>
        </w:pBdr>
        <w:ind w:right="-257"/>
        <w:rPr>
          <w:b/>
          <w:bCs/>
        </w:rPr>
      </w:pPr>
      <w:r w:rsidRPr="00E71013">
        <w:rPr>
          <w:b/>
          <w:bCs/>
        </w:rPr>
        <w:t>Special Week</w:t>
      </w:r>
    </w:p>
    <w:p w14:paraId="0081AB7E" w14:textId="34B7EB2D" w:rsidR="007E63B8" w:rsidRDefault="000467A1" w:rsidP="009568D0">
      <w:pPr>
        <w:pBdr>
          <w:top w:val="single" w:sz="4" w:space="1" w:color="auto"/>
          <w:left w:val="single" w:sz="4" w:space="4" w:color="auto"/>
          <w:bottom w:val="single" w:sz="4" w:space="1" w:color="auto"/>
          <w:right w:val="single" w:sz="4" w:space="4" w:color="auto"/>
        </w:pBdr>
        <w:ind w:right="-257"/>
      </w:pPr>
      <w:r>
        <w:t>Das Departement Architektur, Holz und Bau organisiert zweimal pro Jahr</w:t>
      </w:r>
      <w:r w:rsidR="00E32ADF">
        <w:t xml:space="preserve"> </w:t>
      </w:r>
      <w:r w:rsidR="00903A2A">
        <w:t xml:space="preserve">die </w:t>
      </w:r>
      <w:r w:rsidR="00903A2A" w:rsidRPr="006F4D8C">
        <w:t>Special Week</w:t>
      </w:r>
      <w:r w:rsidR="00AF1E72">
        <w:t>; jeweils im Herbst findet sie departementsübergreifend mit dem Departement Technik und Informatik statt</w:t>
      </w:r>
      <w:r>
        <w:t>. In diese</w:t>
      </w:r>
      <w:r w:rsidR="00157238">
        <w:t xml:space="preserve">r </w:t>
      </w:r>
      <w:r w:rsidR="00AF1E72">
        <w:t>interdisziplinären</w:t>
      </w:r>
      <w:r w:rsidR="00157238">
        <w:t xml:space="preserve"> Woche sollen </w:t>
      </w:r>
      <w:r w:rsidR="00531672">
        <w:t xml:space="preserve">die Studierenden auf das zunehmend komplexere Berufsumfeld vorbereitet werden. </w:t>
      </w:r>
    </w:p>
    <w:p w14:paraId="46765381" w14:textId="305BE77C" w:rsidR="009B62D8" w:rsidRDefault="00C00991" w:rsidP="009568D0">
      <w:pPr>
        <w:pBdr>
          <w:top w:val="single" w:sz="4" w:space="1" w:color="auto"/>
          <w:left w:val="single" w:sz="4" w:space="4" w:color="auto"/>
          <w:bottom w:val="single" w:sz="4" w:space="1" w:color="auto"/>
          <w:right w:val="single" w:sz="4" w:space="4" w:color="auto"/>
        </w:pBdr>
        <w:ind w:right="-257"/>
      </w:pPr>
      <w:r>
        <w:t xml:space="preserve">Während der </w:t>
      </w:r>
      <w:r w:rsidR="00235C68">
        <w:t>1</w:t>
      </w:r>
      <w:r w:rsidR="004C50DD">
        <w:t>3</w:t>
      </w:r>
      <w:r w:rsidR="00235C68">
        <w:t xml:space="preserve">. </w:t>
      </w:r>
      <w:r>
        <w:t xml:space="preserve">Special Week vom </w:t>
      </w:r>
      <w:r w:rsidR="004C50DD">
        <w:t xml:space="preserve">15. bis 19. November </w:t>
      </w:r>
      <w:r>
        <w:t xml:space="preserve">2021 wurden </w:t>
      </w:r>
      <w:r w:rsidR="004C50DD">
        <w:t>acht</w:t>
      </w:r>
      <w:r>
        <w:t xml:space="preserve"> Module mit mehr als 1</w:t>
      </w:r>
      <w:r w:rsidR="004C50DD">
        <w:t>0</w:t>
      </w:r>
      <w:r>
        <w:t>0 Studie</w:t>
      </w:r>
      <w:r w:rsidR="00FB4C23">
        <w:t>renden durchgeführt</w:t>
      </w:r>
      <w:r w:rsidR="004C50DD">
        <w:t>.</w:t>
      </w:r>
    </w:p>
    <w:p w14:paraId="21FCDC43" w14:textId="77777777" w:rsidR="00984D33" w:rsidRDefault="00984D33" w:rsidP="009568D0">
      <w:pPr>
        <w:pBdr>
          <w:top w:val="single" w:sz="4" w:space="1" w:color="auto"/>
          <w:left w:val="single" w:sz="4" w:space="4" w:color="auto"/>
          <w:bottom w:val="single" w:sz="4" w:space="1" w:color="auto"/>
          <w:right w:val="single" w:sz="4" w:space="4" w:color="auto"/>
        </w:pBdr>
        <w:ind w:right="-257"/>
      </w:pPr>
    </w:p>
    <w:p w14:paraId="3D153CB9" w14:textId="70D0F95F" w:rsidR="001C33C9" w:rsidRDefault="006F4D8C" w:rsidP="009568D0">
      <w:pPr>
        <w:pBdr>
          <w:top w:val="single" w:sz="4" w:space="1" w:color="auto"/>
          <w:left w:val="single" w:sz="4" w:space="4" w:color="auto"/>
          <w:bottom w:val="single" w:sz="4" w:space="1" w:color="auto"/>
          <w:right w:val="single" w:sz="4" w:space="4" w:color="auto"/>
        </w:pBdr>
        <w:ind w:right="-257"/>
      </w:pPr>
      <w:r w:rsidRPr="006F4D8C">
        <w:t>Di</w:t>
      </w:r>
      <w:r>
        <w:t xml:space="preserve">e nächste Special Week findet im </w:t>
      </w:r>
      <w:r w:rsidR="004C50DD">
        <w:t>Frühlingssemester (9. bis 13. Mai 2022)</w:t>
      </w:r>
      <w:r w:rsidR="00984D33">
        <w:t xml:space="preserve"> </w:t>
      </w:r>
      <w:r>
        <w:t>statt.</w:t>
      </w:r>
      <w:r w:rsidR="00984D33">
        <w:t xml:space="preserve"> </w:t>
      </w:r>
    </w:p>
    <w:p w14:paraId="34FC38E7" w14:textId="4B1FBE13" w:rsidR="00B5236F" w:rsidRDefault="00B5236F" w:rsidP="009568D0">
      <w:pPr>
        <w:pBdr>
          <w:top w:val="single" w:sz="4" w:space="1" w:color="auto"/>
          <w:left w:val="single" w:sz="4" w:space="4" w:color="auto"/>
          <w:bottom w:val="single" w:sz="4" w:space="1" w:color="auto"/>
          <w:right w:val="single" w:sz="4" w:space="4" w:color="auto"/>
        </w:pBdr>
        <w:ind w:right="-257"/>
      </w:pPr>
    </w:p>
    <w:p w14:paraId="4FC465C7" w14:textId="0F876835" w:rsidR="00B5236F" w:rsidRDefault="00B5236F" w:rsidP="009568D0">
      <w:pPr>
        <w:pBdr>
          <w:top w:val="single" w:sz="4" w:space="1" w:color="auto"/>
          <w:left w:val="single" w:sz="4" w:space="4" w:color="auto"/>
          <w:bottom w:val="single" w:sz="4" w:space="1" w:color="auto"/>
          <w:right w:val="single" w:sz="4" w:space="4" w:color="auto"/>
        </w:pBdr>
        <w:ind w:right="-257"/>
      </w:pPr>
      <w:r>
        <w:t>Weitere Informationen</w:t>
      </w:r>
    </w:p>
    <w:p w14:paraId="58B56370" w14:textId="0C1A5AE2" w:rsidR="004C50DD" w:rsidRPr="00E639B6" w:rsidRDefault="00613AAE" w:rsidP="009568D0">
      <w:pPr>
        <w:pBdr>
          <w:top w:val="single" w:sz="4" w:space="1" w:color="auto"/>
          <w:left w:val="single" w:sz="4" w:space="4" w:color="auto"/>
          <w:bottom w:val="single" w:sz="4" w:space="1" w:color="auto"/>
          <w:right w:val="single" w:sz="4" w:space="4" w:color="auto"/>
        </w:pBdr>
        <w:ind w:right="-257"/>
      </w:pPr>
      <w:hyperlink r:id="rId9" w:history="1">
        <w:r w:rsidR="004C50DD" w:rsidRPr="00E639B6">
          <w:rPr>
            <w:rStyle w:val="Hyperlink"/>
          </w:rPr>
          <w:t>bfh.ch/</w:t>
        </w:r>
        <w:proofErr w:type="spellStart"/>
        <w:r w:rsidR="004C50DD" w:rsidRPr="00E639B6">
          <w:rPr>
            <w:rStyle w:val="Hyperlink"/>
          </w:rPr>
          <w:t>ahb</w:t>
        </w:r>
        <w:proofErr w:type="spellEnd"/>
        <w:r w:rsidR="004C50DD" w:rsidRPr="00E639B6">
          <w:rPr>
            <w:rStyle w:val="Hyperlink"/>
          </w:rPr>
          <w:t>/de/</w:t>
        </w:r>
        <w:proofErr w:type="spellStart"/>
        <w:r w:rsidR="004C50DD" w:rsidRPr="00E639B6">
          <w:rPr>
            <w:rStyle w:val="Hyperlink"/>
          </w:rPr>
          <w:t>studium</w:t>
        </w:r>
        <w:proofErr w:type="spellEnd"/>
        <w:r w:rsidR="004C50DD" w:rsidRPr="00E639B6">
          <w:rPr>
            <w:rStyle w:val="Hyperlink"/>
          </w:rPr>
          <w:t>/special-</w:t>
        </w:r>
        <w:proofErr w:type="spellStart"/>
        <w:r w:rsidR="004C50DD" w:rsidRPr="00E639B6">
          <w:rPr>
            <w:rStyle w:val="Hyperlink"/>
          </w:rPr>
          <w:t>week</w:t>
        </w:r>
        <w:proofErr w:type="spellEnd"/>
        <w:r w:rsidR="004C50DD" w:rsidRPr="00E639B6">
          <w:rPr>
            <w:rStyle w:val="Hyperlink"/>
          </w:rPr>
          <w:t>/</w:t>
        </w:r>
      </w:hyperlink>
    </w:p>
    <w:p w14:paraId="7BB5244F" w14:textId="77777777" w:rsidR="004C50DD" w:rsidRPr="00E639B6" w:rsidRDefault="004C50DD" w:rsidP="009568D0">
      <w:pPr>
        <w:ind w:right="-257"/>
        <w:rPr>
          <w:b/>
          <w:noProof/>
        </w:rPr>
      </w:pPr>
    </w:p>
    <w:p w14:paraId="19716769" w14:textId="3EEF419E" w:rsidR="00275C43" w:rsidRPr="00A5112A" w:rsidRDefault="00F3284D" w:rsidP="009568D0">
      <w:pPr>
        <w:ind w:right="-257"/>
        <w:rPr>
          <w:b/>
          <w:noProof/>
        </w:rPr>
      </w:pPr>
      <w:r w:rsidRPr="00A5112A">
        <w:rPr>
          <w:b/>
          <w:noProof/>
        </w:rPr>
        <w:t>Kontakt</w:t>
      </w:r>
    </w:p>
    <w:p w14:paraId="17DE66EE" w14:textId="1461AB84" w:rsidR="00ED2D58" w:rsidRPr="004C50DD" w:rsidRDefault="001701C9" w:rsidP="00F114A4">
      <w:pPr>
        <w:spacing w:line="240" w:lineRule="auto"/>
        <w:rPr>
          <w:rFonts w:ascii="Lucida Sans" w:hAnsi="Lucida Sans"/>
        </w:rPr>
      </w:pPr>
      <w:r>
        <w:rPr>
          <w:rFonts w:ascii="Lucida Sans" w:hAnsi="Lucida Sans"/>
        </w:rPr>
        <w:t xml:space="preserve">Prof. </w:t>
      </w:r>
      <w:r w:rsidR="004C50DD" w:rsidRPr="004C50DD">
        <w:rPr>
          <w:rFonts w:ascii="Lucida Sans" w:hAnsi="Lucida Sans"/>
        </w:rPr>
        <w:t xml:space="preserve">Katrin Büsser </w:t>
      </w:r>
    </w:p>
    <w:p w14:paraId="53454A19" w14:textId="1083BB31" w:rsidR="00C1275B" w:rsidRDefault="00C1275B" w:rsidP="00F114A4">
      <w:pPr>
        <w:spacing w:line="240" w:lineRule="auto"/>
        <w:rPr>
          <w:rFonts w:ascii="Lucida Sans" w:hAnsi="Lucida Sans"/>
        </w:rPr>
      </w:pPr>
      <w:r w:rsidRPr="00C1275B">
        <w:rPr>
          <w:rFonts w:ascii="Lucida Sans" w:hAnsi="Lucida Sans"/>
        </w:rPr>
        <w:t>Berner Fachhochschule, Archi</w:t>
      </w:r>
      <w:r>
        <w:rPr>
          <w:rFonts w:ascii="Lucida Sans" w:hAnsi="Lucida Sans"/>
        </w:rPr>
        <w:t xml:space="preserve">tektur, Holz und Bau, </w:t>
      </w:r>
      <w:r w:rsidR="00202B33" w:rsidRPr="00C1275B">
        <w:rPr>
          <w:rFonts w:ascii="Lucida Sans" w:hAnsi="Lucida Sans"/>
        </w:rPr>
        <w:t xml:space="preserve">Fachbereich </w:t>
      </w:r>
      <w:r w:rsidR="004C50DD">
        <w:rPr>
          <w:rFonts w:ascii="Lucida Sans" w:hAnsi="Lucida Sans"/>
        </w:rPr>
        <w:t>Architektur</w:t>
      </w:r>
    </w:p>
    <w:p w14:paraId="062EAF15" w14:textId="19EEB3F0" w:rsidR="00577765" w:rsidRPr="001701C9" w:rsidRDefault="00613AAE" w:rsidP="00F114A4">
      <w:pPr>
        <w:spacing w:line="240" w:lineRule="auto"/>
        <w:rPr>
          <w:rFonts w:ascii="Lucida Sans" w:hAnsi="Lucida Sans"/>
          <w:lang w:val="en-US"/>
        </w:rPr>
      </w:pPr>
      <w:hyperlink r:id="rId10" w:history="1">
        <w:r w:rsidR="001701C9" w:rsidRPr="001701C9">
          <w:rPr>
            <w:rStyle w:val="Hyperlink"/>
            <w:rFonts w:ascii="Lucida Sans" w:hAnsi="Lucida Sans"/>
            <w:lang w:val="en-US"/>
          </w:rPr>
          <w:t>katrin.buesser@bfh.ch</w:t>
        </w:r>
      </w:hyperlink>
      <w:r w:rsidR="00577765" w:rsidRPr="001701C9">
        <w:rPr>
          <w:rFonts w:ascii="Lucida Sans" w:hAnsi="Lucida Sans"/>
          <w:lang w:val="en-US"/>
        </w:rPr>
        <w:t xml:space="preserve">, +41 </w:t>
      </w:r>
      <w:r w:rsidR="001701C9" w:rsidRPr="001701C9">
        <w:rPr>
          <w:rFonts w:ascii="Lucida Sans" w:hAnsi="Lucida Sans"/>
          <w:lang w:val="en-US"/>
        </w:rPr>
        <w:t>34 426 41 82</w:t>
      </w:r>
    </w:p>
    <w:p w14:paraId="31DA30FA" w14:textId="1A95AFE1" w:rsidR="00644EF9" w:rsidRPr="001701C9" w:rsidRDefault="00644EF9" w:rsidP="00F114A4">
      <w:pPr>
        <w:spacing w:line="240" w:lineRule="auto"/>
        <w:rPr>
          <w:rFonts w:ascii="Lucida Sans" w:hAnsi="Lucida Sans"/>
          <w:lang w:val="en-US"/>
        </w:rPr>
      </w:pPr>
    </w:p>
    <w:p w14:paraId="083B0954" w14:textId="77777777" w:rsidR="006D70D0" w:rsidRPr="00453671" w:rsidRDefault="00823B31" w:rsidP="00C809A4">
      <w:pPr>
        <w:spacing w:line="240" w:lineRule="auto"/>
        <w:rPr>
          <w:rFonts w:ascii="Lucida Sans" w:hAnsi="Lucida Sans"/>
          <w:lang w:val="en-US"/>
        </w:rPr>
      </w:pPr>
      <w:r w:rsidRPr="00453671">
        <w:rPr>
          <w:rFonts w:ascii="Lucida Sans" w:hAnsi="Lucida Sans"/>
          <w:lang w:val="en-US"/>
        </w:rPr>
        <w:t xml:space="preserve">Prof. Dr. Cornelius Oesterlee, </w:t>
      </w:r>
      <w:r w:rsidR="006D70D0" w:rsidRPr="00453671">
        <w:rPr>
          <w:rFonts w:ascii="Lucida Sans" w:hAnsi="Lucida Sans"/>
          <w:lang w:val="en-US"/>
        </w:rPr>
        <w:t xml:space="preserve">Fachverantwortung Special Week, </w:t>
      </w:r>
    </w:p>
    <w:p w14:paraId="7DA1B8AB" w14:textId="2166D819" w:rsidR="00C809A4" w:rsidRDefault="006D70D0" w:rsidP="00C809A4">
      <w:pPr>
        <w:spacing w:line="240" w:lineRule="auto"/>
        <w:rPr>
          <w:rFonts w:ascii="Lucida Sans" w:hAnsi="Lucida Sans"/>
        </w:rPr>
      </w:pPr>
      <w:r>
        <w:rPr>
          <w:rFonts w:ascii="Lucida Sans" w:hAnsi="Lucida Sans"/>
        </w:rPr>
        <w:t xml:space="preserve">Berner Fachhochschule, Architektur, Holz und Bau, </w:t>
      </w:r>
      <w:r w:rsidR="00253A1E" w:rsidRPr="00253A1E">
        <w:rPr>
          <w:rFonts w:ascii="Lucida Sans" w:hAnsi="Lucida Sans"/>
        </w:rPr>
        <w:t>Studiengangslei</w:t>
      </w:r>
      <w:r w:rsidR="00253A1E">
        <w:rPr>
          <w:rFonts w:ascii="Lucida Sans" w:hAnsi="Lucida Sans"/>
        </w:rPr>
        <w:t>ter Bachelor Holztechnik</w:t>
      </w:r>
    </w:p>
    <w:p w14:paraId="28935400" w14:textId="00146F1C" w:rsidR="006D70D0" w:rsidRDefault="00613AAE" w:rsidP="002334DE">
      <w:pPr>
        <w:tabs>
          <w:tab w:val="clear" w:pos="5387"/>
          <w:tab w:val="left" w:pos="4752"/>
        </w:tabs>
        <w:spacing w:line="240" w:lineRule="auto"/>
        <w:rPr>
          <w:rFonts w:ascii="Lucida Sans" w:hAnsi="Lucida Sans"/>
        </w:rPr>
      </w:pPr>
      <w:hyperlink r:id="rId11" w:history="1">
        <w:r w:rsidR="006D70D0" w:rsidRPr="001D0B1E">
          <w:rPr>
            <w:rStyle w:val="Hyperlink"/>
            <w:rFonts w:ascii="Lucida Sans" w:hAnsi="Lucida Sans"/>
          </w:rPr>
          <w:t>cornelius.oesterlee@bfh.ch</w:t>
        </w:r>
      </w:hyperlink>
      <w:r w:rsidR="006D70D0">
        <w:rPr>
          <w:rFonts w:ascii="Lucida Sans" w:hAnsi="Lucida Sans"/>
        </w:rPr>
        <w:t xml:space="preserve">, +41 32 </w:t>
      </w:r>
      <w:r w:rsidR="00D87863">
        <w:rPr>
          <w:rFonts w:ascii="Lucida Sans" w:hAnsi="Lucida Sans"/>
        </w:rPr>
        <w:t>344 03 60</w:t>
      </w:r>
      <w:r w:rsidR="002334DE">
        <w:rPr>
          <w:rFonts w:ascii="Lucida Sans" w:hAnsi="Lucida Sans"/>
        </w:rPr>
        <w:tab/>
      </w:r>
    </w:p>
    <w:p w14:paraId="2AF729F7" w14:textId="6711A353" w:rsidR="002334DE" w:rsidRDefault="002334DE" w:rsidP="002334DE">
      <w:pPr>
        <w:tabs>
          <w:tab w:val="clear" w:pos="5387"/>
          <w:tab w:val="left" w:pos="4752"/>
        </w:tabs>
        <w:spacing w:line="240" w:lineRule="auto"/>
        <w:rPr>
          <w:rFonts w:ascii="Lucida Sans" w:hAnsi="Lucida Sans"/>
        </w:rPr>
      </w:pPr>
    </w:p>
    <w:p w14:paraId="2AB39047" w14:textId="017C4131" w:rsidR="002334DE" w:rsidRDefault="00AB651F" w:rsidP="002334DE">
      <w:pPr>
        <w:tabs>
          <w:tab w:val="clear" w:pos="5387"/>
          <w:tab w:val="left" w:pos="4752"/>
        </w:tabs>
        <w:spacing w:line="240" w:lineRule="auto"/>
        <w:rPr>
          <w:rFonts w:ascii="Lucida Sans" w:hAnsi="Lucida Sans"/>
        </w:rPr>
      </w:pPr>
      <w:r>
        <w:rPr>
          <w:rFonts w:ascii="Lucida Sans" w:hAnsi="Lucida Sans"/>
        </w:rPr>
        <w:t>Dominique Krähenbühl, Kommunikationsspezialistin</w:t>
      </w:r>
    </w:p>
    <w:p w14:paraId="34E008F8" w14:textId="77777777" w:rsidR="003C29F3" w:rsidRDefault="00AB651F" w:rsidP="00B5236F">
      <w:pPr>
        <w:tabs>
          <w:tab w:val="clear" w:pos="5387"/>
          <w:tab w:val="left" w:pos="4752"/>
        </w:tabs>
        <w:spacing w:line="240" w:lineRule="auto"/>
      </w:pPr>
      <w:r>
        <w:rPr>
          <w:rFonts w:ascii="Lucida Sans" w:hAnsi="Lucida Sans"/>
        </w:rPr>
        <w:t xml:space="preserve">Berner Fachhochschule, </w:t>
      </w:r>
      <w:r w:rsidR="00746007">
        <w:rPr>
          <w:rFonts w:ascii="Lucida Sans" w:hAnsi="Lucida Sans"/>
        </w:rPr>
        <w:t>Architektur, Holz und Bau</w:t>
      </w:r>
      <w:r w:rsidR="00746007">
        <w:t xml:space="preserve"> </w:t>
      </w:r>
    </w:p>
    <w:p w14:paraId="0A52C75E" w14:textId="4380471C" w:rsidR="00C809A4" w:rsidRPr="00C809A4" w:rsidRDefault="00613AAE" w:rsidP="00B5236F">
      <w:pPr>
        <w:tabs>
          <w:tab w:val="clear" w:pos="5387"/>
          <w:tab w:val="left" w:pos="4752"/>
        </w:tabs>
        <w:spacing w:line="240" w:lineRule="auto"/>
        <w:rPr>
          <w:rFonts w:ascii="Lucida Sans" w:hAnsi="Lucida Sans"/>
        </w:rPr>
      </w:pPr>
      <w:hyperlink r:id="rId12" w:history="1">
        <w:r w:rsidR="0069517D" w:rsidRPr="003A3CF5">
          <w:rPr>
            <w:rStyle w:val="Hyperlink"/>
            <w:rFonts w:ascii="Lucida Sans" w:hAnsi="Lucida Sans"/>
          </w:rPr>
          <w:t>dominique.kraehenbuehl@bfh.ch</w:t>
        </w:r>
      </w:hyperlink>
      <w:r w:rsidR="00D77187">
        <w:rPr>
          <w:rFonts w:ascii="Lucida Sans" w:hAnsi="Lucida Sans"/>
        </w:rPr>
        <w:t xml:space="preserve">, +41 </w:t>
      </w:r>
      <w:r w:rsidR="000310E8">
        <w:rPr>
          <w:rFonts w:ascii="Lucida Sans" w:hAnsi="Lucida Sans"/>
        </w:rPr>
        <w:t>32 321 62 19</w:t>
      </w:r>
    </w:p>
    <w:sectPr w:rsidR="00C809A4" w:rsidRPr="00C809A4" w:rsidSect="00B04686">
      <w:headerReference w:type="even" r:id="rId13"/>
      <w:headerReference w:type="default" r:id="rId14"/>
      <w:footerReference w:type="even" r:id="rId15"/>
      <w:footerReference w:type="default" r:id="rId16"/>
      <w:headerReference w:type="first" r:id="rId17"/>
      <w:footerReference w:type="first" r:id="rId18"/>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6101D" w14:textId="77777777" w:rsidR="00A960D6" w:rsidRDefault="00A960D6" w:rsidP="00014D15">
      <w:pPr>
        <w:spacing w:line="240" w:lineRule="auto"/>
      </w:pPr>
      <w:r>
        <w:separator/>
      </w:r>
    </w:p>
  </w:endnote>
  <w:endnote w:type="continuationSeparator" w:id="0">
    <w:p w14:paraId="7FCFED82" w14:textId="77777777" w:rsidR="00A960D6" w:rsidRDefault="00A960D6"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28FD" w14:textId="77777777" w:rsidR="00216A63" w:rsidRDefault="00216A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FAB0" w14:textId="77777777" w:rsidR="00216A63" w:rsidRDefault="00216A6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5FA9" w14:textId="77777777" w:rsidR="00216A63" w:rsidRDefault="00216A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4C13" w14:textId="77777777" w:rsidR="00A960D6" w:rsidRDefault="00A960D6" w:rsidP="00014D15">
      <w:pPr>
        <w:spacing w:line="240" w:lineRule="auto"/>
      </w:pPr>
      <w:r>
        <w:separator/>
      </w:r>
    </w:p>
  </w:footnote>
  <w:footnote w:type="continuationSeparator" w:id="0">
    <w:p w14:paraId="41913B31" w14:textId="77777777" w:rsidR="00A960D6" w:rsidRDefault="00A960D6"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F00E" w14:textId="77777777" w:rsidR="00216A63" w:rsidRDefault="00216A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eastAsia="de-CH"/>
      </w:rPr>
      <w:drawing>
        <wp:anchor distT="0" distB="0" distL="114300" distR="114300" simplePos="0" relativeHeight="251660288" behindDoc="0" locked="1" layoutInCell="1" allowOverlap="1" wp14:anchorId="53E3672A" wp14:editId="3C3CB97F">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62A3DA8B" wp14:editId="00A508D2">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7216" behindDoc="0" locked="0" layoutInCell="1" allowOverlap="1" wp14:anchorId="0B8A9DD3" wp14:editId="564FFEEF">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4E02C2A7" w:rsidR="00F248F0" w:rsidRDefault="00163B5F" w:rsidP="00CA7E54">
                          <w:pPr>
                            <w:pStyle w:val="Kopfzeile"/>
                          </w:pPr>
                          <w:r>
                            <w:t xml:space="preserve">Seite </w:t>
                          </w:r>
                          <w:r>
                            <w:fldChar w:fldCharType="begin"/>
                          </w:r>
                          <w:r>
                            <w:instrText xml:space="preserve"> PAGE   \* MERGEFORMAT </w:instrText>
                          </w:r>
                          <w:r>
                            <w:fldChar w:fldCharType="separate"/>
                          </w:r>
                          <w:r w:rsidR="00517467">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4E02C2A7" w:rsidR="00F248F0" w:rsidRDefault="00163B5F" w:rsidP="00CA7E54">
                    <w:pPr>
                      <w:pStyle w:val="Kopfzeile"/>
                    </w:pPr>
                    <w:r>
                      <w:t xml:space="preserve">Seite </w:t>
                    </w:r>
                    <w:r>
                      <w:fldChar w:fldCharType="begin"/>
                    </w:r>
                    <w:r>
                      <w:instrText xml:space="preserve"> PAGE   \* MERGEFORMAT </w:instrText>
                    </w:r>
                    <w:r>
                      <w:fldChar w:fldCharType="separate"/>
                    </w:r>
                    <w:r w:rsidR="00517467">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DE2B3CB" w:rsidR="00F248F0" w:rsidRDefault="003D6F20" w:rsidP="001F0F2A">
    <w:pPr>
      <w:pStyle w:val="Kopfzeile"/>
      <w:spacing w:after="2180"/>
    </w:pPr>
    <w:r>
      <w:rPr>
        <w:noProof/>
        <w:lang w:eastAsia="de-CH"/>
      </w:rPr>
      <mc:AlternateContent>
        <mc:Choice Requires="wps">
          <w:drawing>
            <wp:anchor distT="0" distB="0" distL="114300" distR="114300" simplePos="0" relativeHeight="251655168" behindDoc="0" locked="0" layoutInCell="1" allowOverlap="1" wp14:anchorId="6491DFB3" wp14:editId="55F3FBD4">
              <wp:simplePos x="0" y="0"/>
              <wp:positionH relativeFrom="page">
                <wp:posOffset>5013960</wp:posOffset>
              </wp:positionH>
              <wp:positionV relativeFrom="page">
                <wp:posOffset>792480</wp:posOffset>
              </wp:positionV>
              <wp:extent cx="2063750" cy="129540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75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50B77E4F" w:rsidR="00F248F0" w:rsidRPr="003D6F20" w:rsidRDefault="000107A2" w:rsidP="001F1B9C">
                                <w:pPr>
                                  <w:pStyle w:val="Kopfzeile"/>
                                </w:pPr>
                                <w:r w:rsidRPr="003D6F20">
                                  <w:t>Architektur, Holz und Bau</w:t>
                                </w:r>
                              </w:p>
                            </w:tc>
                          </w:tr>
                          <w:tr w:rsidR="00F248F0" w14:paraId="6F9E5E9D" w14:textId="77777777" w:rsidTr="00646111">
                            <w:tc>
                              <w:tcPr>
                                <w:tcW w:w="3249" w:type="dxa"/>
                                <w:tcMar>
                                  <w:bottom w:w="90" w:type="dxa"/>
                                </w:tcMar>
                              </w:tcPr>
                              <w:p w14:paraId="750D5DF1" w14:textId="1B5EAB41" w:rsidR="00F248F0" w:rsidRPr="003D6F20" w:rsidRDefault="00163B5F" w:rsidP="001F1B9C">
                                <w:pPr>
                                  <w:pStyle w:val="Kopfzeile"/>
                                </w:pPr>
                                <w:r w:rsidRPr="003D6F20">
                                  <w:t>P</w:t>
                                </w:r>
                                <w:r w:rsidR="003D6F20">
                                  <w:t>estalozzistrasse 20</w:t>
                                </w:r>
                              </w:p>
                              <w:p w14:paraId="1CD9EE79" w14:textId="43518182" w:rsidR="00F248F0" w:rsidRPr="003D6F20" w:rsidRDefault="003D6F20" w:rsidP="00D10007">
                                <w:pPr>
                                  <w:pStyle w:val="Kopfzeile"/>
                                </w:pPr>
                                <w:r>
                                  <w:t>3401 Burgdorf</w:t>
                                </w:r>
                              </w:p>
                            </w:tc>
                          </w:tr>
                          <w:tr w:rsidR="00F248F0" w14:paraId="10099E30" w14:textId="77777777" w:rsidTr="00646111">
                            <w:tc>
                              <w:tcPr>
                                <w:tcW w:w="3249" w:type="dxa"/>
                                <w:tcMar>
                                  <w:bottom w:w="90" w:type="dxa"/>
                                </w:tcMar>
                              </w:tcPr>
                              <w:p w14:paraId="29A091E4" w14:textId="1B129F22" w:rsidR="00F248F0" w:rsidRPr="003D6F20" w:rsidRDefault="00163B5F" w:rsidP="00D10007">
                                <w:pPr>
                                  <w:pStyle w:val="Kopfzeile"/>
                                </w:pPr>
                                <w:r w:rsidRPr="003D6F20">
                                  <w:t xml:space="preserve">Telefon </w:t>
                                </w:r>
                                <w:r w:rsidR="003D6F20">
                                  <w:t>+41 34 426 41 41</w:t>
                                </w:r>
                              </w:p>
                            </w:tc>
                          </w:tr>
                          <w:tr w:rsidR="00F248F0" w14:paraId="539AD738" w14:textId="77777777" w:rsidTr="00646111">
                            <w:tc>
                              <w:tcPr>
                                <w:tcW w:w="3249" w:type="dxa"/>
                                <w:tcMar>
                                  <w:bottom w:w="90" w:type="dxa"/>
                                </w:tcMar>
                              </w:tcPr>
                              <w:p w14:paraId="5C06606B" w14:textId="33A600AF" w:rsidR="00F248F0" w:rsidRPr="003D6F20" w:rsidRDefault="00163B5F" w:rsidP="001F1B9C">
                                <w:pPr>
                                  <w:pStyle w:val="Kopfzeile"/>
                                </w:pPr>
                                <w:r w:rsidRPr="003D6F20">
                                  <w:t>mediendienst.</w:t>
                                </w:r>
                                <w:r w:rsidR="003D6F20">
                                  <w:t>ahb</w:t>
                                </w:r>
                                <w:r w:rsidRPr="003D6F20">
                                  <w:t>@bfh.ch</w:t>
                                </w:r>
                              </w:p>
                              <w:p w14:paraId="7BADBF8F" w14:textId="78911A29" w:rsidR="00F248F0" w:rsidRPr="003D6F20" w:rsidRDefault="00163B5F" w:rsidP="001F1B9C">
                                <w:pPr>
                                  <w:pStyle w:val="Kopfzeile"/>
                                </w:pPr>
                                <w:r w:rsidRPr="003D6F20">
                                  <w:t>bfh.ch/</w:t>
                                </w:r>
                                <w:proofErr w:type="spellStart"/>
                                <w:r w:rsidR="003D6F20">
                                  <w:t>ahb</w:t>
                                </w:r>
                                <w:proofErr w:type="spellEnd"/>
                              </w:p>
                            </w:tc>
                          </w:tr>
                        </w:tbl>
                        <w:p w14:paraId="763F6C5D" w14:textId="77777777" w:rsidR="00F248F0" w:rsidRDefault="00613AAE"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8pt;margin-top:62.4pt;width:162.5pt;height:1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50B77E4F" w:rsidR="00F248F0" w:rsidRPr="003D6F20" w:rsidRDefault="000107A2" w:rsidP="001F1B9C">
                          <w:pPr>
                            <w:pStyle w:val="Kopfzeile"/>
                          </w:pPr>
                          <w:r w:rsidRPr="003D6F20">
                            <w:t>Architektur, Holz und Bau</w:t>
                          </w:r>
                        </w:p>
                      </w:tc>
                    </w:tr>
                    <w:tr w:rsidR="00F248F0" w14:paraId="6F9E5E9D" w14:textId="77777777" w:rsidTr="00646111">
                      <w:tc>
                        <w:tcPr>
                          <w:tcW w:w="3249" w:type="dxa"/>
                          <w:tcMar>
                            <w:bottom w:w="90" w:type="dxa"/>
                          </w:tcMar>
                        </w:tcPr>
                        <w:p w14:paraId="750D5DF1" w14:textId="1B5EAB41" w:rsidR="00F248F0" w:rsidRPr="003D6F20" w:rsidRDefault="00163B5F" w:rsidP="001F1B9C">
                          <w:pPr>
                            <w:pStyle w:val="Kopfzeile"/>
                          </w:pPr>
                          <w:r w:rsidRPr="003D6F20">
                            <w:t>P</w:t>
                          </w:r>
                          <w:r w:rsidR="003D6F20">
                            <w:t>estalozzistrasse 20</w:t>
                          </w:r>
                        </w:p>
                        <w:p w14:paraId="1CD9EE79" w14:textId="43518182" w:rsidR="00F248F0" w:rsidRPr="003D6F20" w:rsidRDefault="003D6F20" w:rsidP="00D10007">
                          <w:pPr>
                            <w:pStyle w:val="Kopfzeile"/>
                          </w:pPr>
                          <w:r>
                            <w:t>3401 Burgdorf</w:t>
                          </w:r>
                        </w:p>
                      </w:tc>
                    </w:tr>
                    <w:tr w:rsidR="00F248F0" w14:paraId="10099E30" w14:textId="77777777" w:rsidTr="00646111">
                      <w:tc>
                        <w:tcPr>
                          <w:tcW w:w="3249" w:type="dxa"/>
                          <w:tcMar>
                            <w:bottom w:w="90" w:type="dxa"/>
                          </w:tcMar>
                        </w:tcPr>
                        <w:p w14:paraId="29A091E4" w14:textId="1B129F22" w:rsidR="00F248F0" w:rsidRPr="003D6F20" w:rsidRDefault="00163B5F" w:rsidP="00D10007">
                          <w:pPr>
                            <w:pStyle w:val="Kopfzeile"/>
                          </w:pPr>
                          <w:r w:rsidRPr="003D6F20">
                            <w:t xml:space="preserve">Telefon </w:t>
                          </w:r>
                          <w:r w:rsidR="003D6F20">
                            <w:t>+41 34 426 41 41</w:t>
                          </w:r>
                        </w:p>
                      </w:tc>
                    </w:tr>
                    <w:tr w:rsidR="00F248F0" w14:paraId="539AD738" w14:textId="77777777" w:rsidTr="00646111">
                      <w:tc>
                        <w:tcPr>
                          <w:tcW w:w="3249" w:type="dxa"/>
                          <w:tcMar>
                            <w:bottom w:w="90" w:type="dxa"/>
                          </w:tcMar>
                        </w:tcPr>
                        <w:p w14:paraId="5C06606B" w14:textId="33A600AF" w:rsidR="00F248F0" w:rsidRPr="003D6F20" w:rsidRDefault="00163B5F" w:rsidP="001F1B9C">
                          <w:pPr>
                            <w:pStyle w:val="Kopfzeile"/>
                          </w:pPr>
                          <w:r w:rsidRPr="003D6F20">
                            <w:t>mediendienst.</w:t>
                          </w:r>
                          <w:r w:rsidR="003D6F20">
                            <w:t>ahb</w:t>
                          </w:r>
                          <w:r w:rsidRPr="003D6F20">
                            <w:t>@bfh.ch</w:t>
                          </w:r>
                        </w:p>
                        <w:p w14:paraId="7BADBF8F" w14:textId="78911A29" w:rsidR="00F248F0" w:rsidRPr="003D6F20" w:rsidRDefault="00163B5F" w:rsidP="001F1B9C">
                          <w:pPr>
                            <w:pStyle w:val="Kopfzeile"/>
                          </w:pPr>
                          <w:r w:rsidRPr="003D6F20">
                            <w:t>bfh.ch/</w:t>
                          </w:r>
                          <w:proofErr w:type="spellStart"/>
                          <w:r w:rsidR="003D6F20">
                            <w:t>ahb</w:t>
                          </w:r>
                          <w:proofErr w:type="spellEnd"/>
                        </w:p>
                      </w:tc>
                    </w:tr>
                  </w:tbl>
                  <w:p w14:paraId="763F6C5D" w14:textId="77777777" w:rsidR="00F248F0" w:rsidRDefault="00613AAE" w:rsidP="001F1B9C">
                    <w:pPr>
                      <w:pStyle w:val="Kopfzeile"/>
                    </w:pPr>
                  </w:p>
                </w:txbxContent>
              </v:textbox>
              <w10:wrap anchorx="page" anchory="page"/>
            </v:shape>
          </w:pict>
        </mc:Fallback>
      </mc:AlternateContent>
    </w:r>
    <w:r w:rsidR="00163B5F">
      <w:rPr>
        <w:noProof/>
        <w:lang w:eastAsia="de-CH"/>
      </w:rPr>
      <w:drawing>
        <wp:anchor distT="0" distB="0" distL="114300" distR="114300" simplePos="0" relativeHeight="251658240" behindDoc="0" locked="1" layoutInCell="1" allowOverlap="1" wp14:anchorId="186343A9" wp14:editId="0C10D3A1">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163B5F">
      <w:rPr>
        <w:noProof/>
        <w:lang w:eastAsia="de-CH"/>
      </w:rPr>
      <w:drawing>
        <wp:anchor distT="0" distB="0" distL="114300" distR="114300" simplePos="0" relativeHeight="251656192" behindDoc="0" locked="1" layoutInCell="1" allowOverlap="1" wp14:anchorId="0B5122C5" wp14:editId="7C937245">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8"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10"/>
  </w:num>
  <w:num w:numId="18">
    <w:abstractNumId w:val="9"/>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66"/>
    <w:rsid w:val="000046AC"/>
    <w:rsid w:val="00004E82"/>
    <w:rsid w:val="000103FE"/>
    <w:rsid w:val="000107A2"/>
    <w:rsid w:val="0001231A"/>
    <w:rsid w:val="000126FD"/>
    <w:rsid w:val="00014D15"/>
    <w:rsid w:val="000214FC"/>
    <w:rsid w:val="00026EA8"/>
    <w:rsid w:val="000310E8"/>
    <w:rsid w:val="00031478"/>
    <w:rsid w:val="000467A1"/>
    <w:rsid w:val="000526D3"/>
    <w:rsid w:val="00073035"/>
    <w:rsid w:val="00075C3F"/>
    <w:rsid w:val="00092450"/>
    <w:rsid w:val="000A7ED0"/>
    <w:rsid w:val="000B2CFF"/>
    <w:rsid w:val="000C0A1B"/>
    <w:rsid w:val="000D3AD5"/>
    <w:rsid w:val="000E1803"/>
    <w:rsid w:val="000F1472"/>
    <w:rsid w:val="000F6154"/>
    <w:rsid w:val="00104B68"/>
    <w:rsid w:val="00116D34"/>
    <w:rsid w:val="00122196"/>
    <w:rsid w:val="001360AF"/>
    <w:rsid w:val="00144B55"/>
    <w:rsid w:val="00147044"/>
    <w:rsid w:val="00152510"/>
    <w:rsid w:val="00157238"/>
    <w:rsid w:val="00161746"/>
    <w:rsid w:val="00163B5F"/>
    <w:rsid w:val="0016780F"/>
    <w:rsid w:val="001701C9"/>
    <w:rsid w:val="00170978"/>
    <w:rsid w:val="00171DD7"/>
    <w:rsid w:val="00172EAE"/>
    <w:rsid w:val="00174168"/>
    <w:rsid w:val="00176BD8"/>
    <w:rsid w:val="00177F84"/>
    <w:rsid w:val="0018582C"/>
    <w:rsid w:val="00185A45"/>
    <w:rsid w:val="00186765"/>
    <w:rsid w:val="0019255D"/>
    <w:rsid w:val="001C33C9"/>
    <w:rsid w:val="001C4F1F"/>
    <w:rsid w:val="001D001E"/>
    <w:rsid w:val="001D180E"/>
    <w:rsid w:val="001D7B2E"/>
    <w:rsid w:val="001E2F71"/>
    <w:rsid w:val="001E39F8"/>
    <w:rsid w:val="001F6145"/>
    <w:rsid w:val="002012DE"/>
    <w:rsid w:val="00202B33"/>
    <w:rsid w:val="002069B1"/>
    <w:rsid w:val="002114C3"/>
    <w:rsid w:val="002122D1"/>
    <w:rsid w:val="00216A63"/>
    <w:rsid w:val="0022030D"/>
    <w:rsid w:val="00221C89"/>
    <w:rsid w:val="00230C15"/>
    <w:rsid w:val="00231346"/>
    <w:rsid w:val="002334DE"/>
    <w:rsid w:val="00235C68"/>
    <w:rsid w:val="00245E5F"/>
    <w:rsid w:val="00253A1E"/>
    <w:rsid w:val="002617B7"/>
    <w:rsid w:val="00264036"/>
    <w:rsid w:val="00267E80"/>
    <w:rsid w:val="00274255"/>
    <w:rsid w:val="00275C43"/>
    <w:rsid w:val="00284DC7"/>
    <w:rsid w:val="00286FD8"/>
    <w:rsid w:val="002A1520"/>
    <w:rsid w:val="002B7B3E"/>
    <w:rsid w:val="002C094B"/>
    <w:rsid w:val="002C41AA"/>
    <w:rsid w:val="002C4968"/>
    <w:rsid w:val="002E1B6A"/>
    <w:rsid w:val="002F25E9"/>
    <w:rsid w:val="00301920"/>
    <w:rsid w:val="00303193"/>
    <w:rsid w:val="00304E4C"/>
    <w:rsid w:val="00310490"/>
    <w:rsid w:val="00310EE6"/>
    <w:rsid w:val="00311B57"/>
    <w:rsid w:val="00316DEA"/>
    <w:rsid w:val="00321C98"/>
    <w:rsid w:val="0033032E"/>
    <w:rsid w:val="00330452"/>
    <w:rsid w:val="00333B80"/>
    <w:rsid w:val="00341207"/>
    <w:rsid w:val="003521A0"/>
    <w:rsid w:val="00353E99"/>
    <w:rsid w:val="0035705D"/>
    <w:rsid w:val="00363277"/>
    <w:rsid w:val="0036331F"/>
    <w:rsid w:val="00385317"/>
    <w:rsid w:val="003B556B"/>
    <w:rsid w:val="003B5F08"/>
    <w:rsid w:val="003C29F3"/>
    <w:rsid w:val="003D27A7"/>
    <w:rsid w:val="003D61CF"/>
    <w:rsid w:val="003D6F20"/>
    <w:rsid w:val="004005FF"/>
    <w:rsid w:val="00403A53"/>
    <w:rsid w:val="00405CD5"/>
    <w:rsid w:val="0042183A"/>
    <w:rsid w:val="00430B0A"/>
    <w:rsid w:val="004310DA"/>
    <w:rsid w:val="00435340"/>
    <w:rsid w:val="00436999"/>
    <w:rsid w:val="004509BC"/>
    <w:rsid w:val="00450FBE"/>
    <w:rsid w:val="00452620"/>
    <w:rsid w:val="00452C49"/>
    <w:rsid w:val="00453671"/>
    <w:rsid w:val="00454770"/>
    <w:rsid w:val="004627A5"/>
    <w:rsid w:val="004752BD"/>
    <w:rsid w:val="00477A0A"/>
    <w:rsid w:val="004864EB"/>
    <w:rsid w:val="00490D65"/>
    <w:rsid w:val="00494177"/>
    <w:rsid w:val="004A5878"/>
    <w:rsid w:val="004A61B0"/>
    <w:rsid w:val="004C11C0"/>
    <w:rsid w:val="004C50DD"/>
    <w:rsid w:val="004D006C"/>
    <w:rsid w:val="004D62AC"/>
    <w:rsid w:val="004E0D50"/>
    <w:rsid w:val="004E1523"/>
    <w:rsid w:val="004E4C9D"/>
    <w:rsid w:val="004F0E56"/>
    <w:rsid w:val="005112A8"/>
    <w:rsid w:val="00513FFF"/>
    <w:rsid w:val="00517467"/>
    <w:rsid w:val="00530224"/>
    <w:rsid w:val="00531672"/>
    <w:rsid w:val="00533921"/>
    <w:rsid w:val="00537D83"/>
    <w:rsid w:val="00553E19"/>
    <w:rsid w:val="00554A62"/>
    <w:rsid w:val="00555810"/>
    <w:rsid w:val="00557F86"/>
    <w:rsid w:val="00561214"/>
    <w:rsid w:val="005618AC"/>
    <w:rsid w:val="00577765"/>
    <w:rsid w:val="005838CD"/>
    <w:rsid w:val="005866E7"/>
    <w:rsid w:val="005B4415"/>
    <w:rsid w:val="005C5C31"/>
    <w:rsid w:val="005C63CC"/>
    <w:rsid w:val="005D094B"/>
    <w:rsid w:val="005D4061"/>
    <w:rsid w:val="005D4783"/>
    <w:rsid w:val="005E4AE0"/>
    <w:rsid w:val="005E512B"/>
    <w:rsid w:val="005E62C6"/>
    <w:rsid w:val="005F109B"/>
    <w:rsid w:val="005F7557"/>
    <w:rsid w:val="00613AAE"/>
    <w:rsid w:val="006256F6"/>
    <w:rsid w:val="006277BB"/>
    <w:rsid w:val="00633E08"/>
    <w:rsid w:val="006412B3"/>
    <w:rsid w:val="00641B62"/>
    <w:rsid w:val="00644EF9"/>
    <w:rsid w:val="006513B7"/>
    <w:rsid w:val="00654146"/>
    <w:rsid w:val="00655D6E"/>
    <w:rsid w:val="00670B5D"/>
    <w:rsid w:val="006921B8"/>
    <w:rsid w:val="0069517D"/>
    <w:rsid w:val="00697FEA"/>
    <w:rsid w:val="006A3F45"/>
    <w:rsid w:val="006B36E0"/>
    <w:rsid w:val="006C5D41"/>
    <w:rsid w:val="006D70D0"/>
    <w:rsid w:val="006F3866"/>
    <w:rsid w:val="006F4D8C"/>
    <w:rsid w:val="007114CA"/>
    <w:rsid w:val="00715831"/>
    <w:rsid w:val="00715C31"/>
    <w:rsid w:val="00715F4E"/>
    <w:rsid w:val="007227DB"/>
    <w:rsid w:val="00722F86"/>
    <w:rsid w:val="007358A7"/>
    <w:rsid w:val="00740D57"/>
    <w:rsid w:val="00742BBA"/>
    <w:rsid w:val="00746007"/>
    <w:rsid w:val="007461ED"/>
    <w:rsid w:val="0076748B"/>
    <w:rsid w:val="007757DC"/>
    <w:rsid w:val="0079679E"/>
    <w:rsid w:val="007A2CB3"/>
    <w:rsid w:val="007A3BBE"/>
    <w:rsid w:val="007A623E"/>
    <w:rsid w:val="007B60F6"/>
    <w:rsid w:val="007C26E4"/>
    <w:rsid w:val="007D0AD6"/>
    <w:rsid w:val="007E1822"/>
    <w:rsid w:val="007E5C5E"/>
    <w:rsid w:val="007E63B8"/>
    <w:rsid w:val="007F6754"/>
    <w:rsid w:val="00805D6A"/>
    <w:rsid w:val="00815BB0"/>
    <w:rsid w:val="00823B31"/>
    <w:rsid w:val="00824DAA"/>
    <w:rsid w:val="0083391B"/>
    <w:rsid w:val="00834C96"/>
    <w:rsid w:val="0084679A"/>
    <w:rsid w:val="0085050B"/>
    <w:rsid w:val="00852EF2"/>
    <w:rsid w:val="00854126"/>
    <w:rsid w:val="00856E8C"/>
    <w:rsid w:val="00890412"/>
    <w:rsid w:val="008938EF"/>
    <w:rsid w:val="008B0878"/>
    <w:rsid w:val="008B3868"/>
    <w:rsid w:val="008C273B"/>
    <w:rsid w:val="008D1B47"/>
    <w:rsid w:val="008E1EA7"/>
    <w:rsid w:val="008E1EC6"/>
    <w:rsid w:val="008E754B"/>
    <w:rsid w:val="00903A2A"/>
    <w:rsid w:val="009050DE"/>
    <w:rsid w:val="00905B5C"/>
    <w:rsid w:val="00915158"/>
    <w:rsid w:val="00934DCC"/>
    <w:rsid w:val="00935683"/>
    <w:rsid w:val="00940AE7"/>
    <w:rsid w:val="00942BE6"/>
    <w:rsid w:val="009437AD"/>
    <w:rsid w:val="009534BE"/>
    <w:rsid w:val="009568D0"/>
    <w:rsid w:val="009618EE"/>
    <w:rsid w:val="00984D33"/>
    <w:rsid w:val="00986138"/>
    <w:rsid w:val="009B3191"/>
    <w:rsid w:val="009B4A9C"/>
    <w:rsid w:val="009B62D8"/>
    <w:rsid w:val="009C012C"/>
    <w:rsid w:val="009C2DE3"/>
    <w:rsid w:val="009C68B2"/>
    <w:rsid w:val="009D1A78"/>
    <w:rsid w:val="009D4F05"/>
    <w:rsid w:val="009E4330"/>
    <w:rsid w:val="009E50AB"/>
    <w:rsid w:val="00A01A06"/>
    <w:rsid w:val="00A22EB4"/>
    <w:rsid w:val="00A310F3"/>
    <w:rsid w:val="00A35B90"/>
    <w:rsid w:val="00A5112A"/>
    <w:rsid w:val="00A5158C"/>
    <w:rsid w:val="00A74B00"/>
    <w:rsid w:val="00A765E2"/>
    <w:rsid w:val="00A8110D"/>
    <w:rsid w:val="00A846A5"/>
    <w:rsid w:val="00A870D9"/>
    <w:rsid w:val="00A960D6"/>
    <w:rsid w:val="00AA0326"/>
    <w:rsid w:val="00AB33E1"/>
    <w:rsid w:val="00AB55F9"/>
    <w:rsid w:val="00AB651F"/>
    <w:rsid w:val="00AB6E6D"/>
    <w:rsid w:val="00AC65F8"/>
    <w:rsid w:val="00AF1E72"/>
    <w:rsid w:val="00AF6051"/>
    <w:rsid w:val="00B01BFC"/>
    <w:rsid w:val="00B10700"/>
    <w:rsid w:val="00B275DB"/>
    <w:rsid w:val="00B310FA"/>
    <w:rsid w:val="00B33289"/>
    <w:rsid w:val="00B5236F"/>
    <w:rsid w:val="00B5248B"/>
    <w:rsid w:val="00B63202"/>
    <w:rsid w:val="00B80046"/>
    <w:rsid w:val="00B97D1F"/>
    <w:rsid w:val="00BA722D"/>
    <w:rsid w:val="00BB42BC"/>
    <w:rsid w:val="00BB5C58"/>
    <w:rsid w:val="00BC0F3F"/>
    <w:rsid w:val="00BC66F7"/>
    <w:rsid w:val="00BE2CA4"/>
    <w:rsid w:val="00BF200F"/>
    <w:rsid w:val="00BF24A7"/>
    <w:rsid w:val="00BF341D"/>
    <w:rsid w:val="00BF40B5"/>
    <w:rsid w:val="00C00991"/>
    <w:rsid w:val="00C07093"/>
    <w:rsid w:val="00C075E4"/>
    <w:rsid w:val="00C1275B"/>
    <w:rsid w:val="00C245D0"/>
    <w:rsid w:val="00C2466B"/>
    <w:rsid w:val="00C27B0F"/>
    <w:rsid w:val="00C33FD4"/>
    <w:rsid w:val="00C7140A"/>
    <w:rsid w:val="00C809A4"/>
    <w:rsid w:val="00C91D54"/>
    <w:rsid w:val="00CB440C"/>
    <w:rsid w:val="00CC0B49"/>
    <w:rsid w:val="00CD3761"/>
    <w:rsid w:val="00CE090D"/>
    <w:rsid w:val="00CF2526"/>
    <w:rsid w:val="00CF2660"/>
    <w:rsid w:val="00CF74AB"/>
    <w:rsid w:val="00D01685"/>
    <w:rsid w:val="00D1077D"/>
    <w:rsid w:val="00D141AA"/>
    <w:rsid w:val="00D30708"/>
    <w:rsid w:val="00D43127"/>
    <w:rsid w:val="00D67485"/>
    <w:rsid w:val="00D77187"/>
    <w:rsid w:val="00D81398"/>
    <w:rsid w:val="00D83DBD"/>
    <w:rsid w:val="00D86894"/>
    <w:rsid w:val="00D87863"/>
    <w:rsid w:val="00D92214"/>
    <w:rsid w:val="00D951BE"/>
    <w:rsid w:val="00DA67D7"/>
    <w:rsid w:val="00DC601C"/>
    <w:rsid w:val="00DD0251"/>
    <w:rsid w:val="00DD17BA"/>
    <w:rsid w:val="00DD6019"/>
    <w:rsid w:val="00DF5A2D"/>
    <w:rsid w:val="00E014B7"/>
    <w:rsid w:val="00E04E65"/>
    <w:rsid w:val="00E07FA4"/>
    <w:rsid w:val="00E12098"/>
    <w:rsid w:val="00E12E57"/>
    <w:rsid w:val="00E13881"/>
    <w:rsid w:val="00E20FB2"/>
    <w:rsid w:val="00E32ADF"/>
    <w:rsid w:val="00E34766"/>
    <w:rsid w:val="00E42C71"/>
    <w:rsid w:val="00E45DF5"/>
    <w:rsid w:val="00E54058"/>
    <w:rsid w:val="00E639B6"/>
    <w:rsid w:val="00E63AEA"/>
    <w:rsid w:val="00E71013"/>
    <w:rsid w:val="00E74207"/>
    <w:rsid w:val="00E82C3D"/>
    <w:rsid w:val="00E979A8"/>
    <w:rsid w:val="00EA04EA"/>
    <w:rsid w:val="00EB1958"/>
    <w:rsid w:val="00EB1B7F"/>
    <w:rsid w:val="00EC0EB7"/>
    <w:rsid w:val="00EC22F0"/>
    <w:rsid w:val="00EC440E"/>
    <w:rsid w:val="00EC4AA6"/>
    <w:rsid w:val="00EC72C1"/>
    <w:rsid w:val="00ED2D58"/>
    <w:rsid w:val="00EE4C3C"/>
    <w:rsid w:val="00EE73ED"/>
    <w:rsid w:val="00EF4E27"/>
    <w:rsid w:val="00F00D1F"/>
    <w:rsid w:val="00F0249A"/>
    <w:rsid w:val="00F07273"/>
    <w:rsid w:val="00F10581"/>
    <w:rsid w:val="00F10F26"/>
    <w:rsid w:val="00F114A4"/>
    <w:rsid w:val="00F22ADA"/>
    <w:rsid w:val="00F24112"/>
    <w:rsid w:val="00F27826"/>
    <w:rsid w:val="00F3284D"/>
    <w:rsid w:val="00F34EFF"/>
    <w:rsid w:val="00F36D78"/>
    <w:rsid w:val="00F51321"/>
    <w:rsid w:val="00F51C18"/>
    <w:rsid w:val="00F557E0"/>
    <w:rsid w:val="00F60BA9"/>
    <w:rsid w:val="00F67C48"/>
    <w:rsid w:val="00F937CB"/>
    <w:rsid w:val="00F9688C"/>
    <w:rsid w:val="00FA7201"/>
    <w:rsid w:val="00FB4C23"/>
    <w:rsid w:val="00FB6C82"/>
    <w:rsid w:val="00FB774A"/>
    <w:rsid w:val="00FC13F6"/>
    <w:rsid w:val="00FC4525"/>
    <w:rsid w:val="00FE30DC"/>
    <w:rsid w:val="00FE7227"/>
    <w:rsid w:val="00FF16C9"/>
    <w:rsid w:val="00FF18C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customStyle="1" w:styleId="NichtaufgelsteErwhnung1">
    <w:name w:val="Nicht aufgelöste Erwähnung1"/>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styleId="BesuchterLink">
    <w:name w:val="FollowedHyperlink"/>
    <w:basedOn w:val="Absatz-Standardschriftart"/>
    <w:uiPriority w:val="99"/>
    <w:semiHidden/>
    <w:unhideWhenUsed/>
    <w:rsid w:val="005D4061"/>
    <w:rPr>
      <w:color w:val="B99164" w:themeColor="followedHyperlink"/>
      <w:u w:val="single"/>
    </w:rPr>
  </w:style>
  <w:style w:type="paragraph" w:styleId="berarbeitung">
    <w:name w:val="Revision"/>
    <w:hidden/>
    <w:uiPriority w:val="99"/>
    <w:semiHidden/>
    <w:rsid w:val="000214FC"/>
    <w:pPr>
      <w:spacing w:after="0" w:line="240" w:lineRule="auto"/>
    </w:pPr>
    <w:rPr>
      <w:rFonts w:eastAsiaTheme="minorHAnsi" w:hAnsiTheme="minorHAnsi" w:cstheme="minorBidi"/>
      <w:sz w:val="19"/>
      <w:szCs w:val="20"/>
      <w:lang w:eastAsia="en-US"/>
    </w:rPr>
  </w:style>
  <w:style w:type="character" w:styleId="NichtaufgelsteErwhnung">
    <w:name w:val="Unresolved Mention"/>
    <w:basedOn w:val="Absatz-Standardschriftart"/>
    <w:uiPriority w:val="99"/>
    <w:semiHidden/>
    <w:unhideWhenUsed/>
    <w:rsid w:val="0051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5935">
      <w:bodyDiv w:val="1"/>
      <w:marLeft w:val="0"/>
      <w:marRight w:val="0"/>
      <w:marTop w:val="0"/>
      <w:marBottom w:val="0"/>
      <w:divBdr>
        <w:top w:val="none" w:sz="0" w:space="0" w:color="auto"/>
        <w:left w:val="none" w:sz="0" w:space="0" w:color="auto"/>
        <w:bottom w:val="none" w:sz="0" w:space="0" w:color="auto"/>
        <w:right w:val="none" w:sz="0" w:space="0" w:color="auto"/>
      </w:divBdr>
      <w:divsChild>
        <w:div w:id="179273083">
          <w:marLeft w:val="0"/>
          <w:marRight w:val="0"/>
          <w:marTop w:val="0"/>
          <w:marBottom w:val="0"/>
          <w:divBdr>
            <w:top w:val="none" w:sz="0" w:space="0" w:color="auto"/>
            <w:left w:val="none" w:sz="0" w:space="0" w:color="auto"/>
            <w:bottom w:val="none" w:sz="0" w:space="0" w:color="auto"/>
            <w:right w:val="none" w:sz="0" w:space="0" w:color="auto"/>
          </w:divBdr>
        </w:div>
      </w:divsChild>
    </w:div>
    <w:div w:id="3603289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08583473">
      <w:bodyDiv w:val="1"/>
      <w:marLeft w:val="0"/>
      <w:marRight w:val="0"/>
      <w:marTop w:val="0"/>
      <w:marBottom w:val="0"/>
      <w:divBdr>
        <w:top w:val="none" w:sz="0" w:space="0" w:color="auto"/>
        <w:left w:val="none" w:sz="0" w:space="0" w:color="auto"/>
        <w:bottom w:val="none" w:sz="0" w:space="0" w:color="auto"/>
        <w:right w:val="none" w:sz="0" w:space="0" w:color="auto"/>
      </w:divBdr>
    </w:div>
    <w:div w:id="1379165614">
      <w:bodyDiv w:val="1"/>
      <w:marLeft w:val="0"/>
      <w:marRight w:val="0"/>
      <w:marTop w:val="0"/>
      <w:marBottom w:val="0"/>
      <w:divBdr>
        <w:top w:val="none" w:sz="0" w:space="0" w:color="auto"/>
        <w:left w:val="none" w:sz="0" w:space="0" w:color="auto"/>
        <w:bottom w:val="none" w:sz="0" w:space="0" w:color="auto"/>
        <w:right w:val="none" w:sz="0" w:space="0" w:color="auto"/>
      </w:divBdr>
      <w:divsChild>
        <w:div w:id="53815087">
          <w:marLeft w:val="0"/>
          <w:marRight w:val="0"/>
          <w:marTop w:val="0"/>
          <w:marBottom w:val="0"/>
          <w:divBdr>
            <w:top w:val="none" w:sz="0" w:space="0" w:color="auto"/>
            <w:left w:val="none" w:sz="0" w:space="0" w:color="auto"/>
            <w:bottom w:val="none" w:sz="0" w:space="0" w:color="auto"/>
            <w:right w:val="none" w:sz="0" w:space="0" w:color="auto"/>
          </w:divBdr>
        </w:div>
      </w:divsChild>
    </w:div>
    <w:div w:id="1555310310">
      <w:bodyDiv w:val="1"/>
      <w:marLeft w:val="0"/>
      <w:marRight w:val="0"/>
      <w:marTop w:val="0"/>
      <w:marBottom w:val="0"/>
      <w:divBdr>
        <w:top w:val="none" w:sz="0" w:space="0" w:color="auto"/>
        <w:left w:val="none" w:sz="0" w:space="0" w:color="auto"/>
        <w:bottom w:val="none" w:sz="0" w:space="0" w:color="auto"/>
        <w:right w:val="none" w:sz="0" w:space="0" w:color="auto"/>
      </w:divBdr>
      <w:divsChild>
        <w:div w:id="918370173">
          <w:marLeft w:val="0"/>
          <w:marRight w:val="0"/>
          <w:marTop w:val="0"/>
          <w:marBottom w:val="0"/>
          <w:divBdr>
            <w:top w:val="none" w:sz="0" w:space="0" w:color="auto"/>
            <w:left w:val="none" w:sz="0" w:space="0" w:color="auto"/>
            <w:bottom w:val="none" w:sz="0" w:space="0" w:color="auto"/>
            <w:right w:val="none" w:sz="0" w:space="0" w:color="auto"/>
          </w:divBdr>
        </w:div>
      </w:divsChild>
    </w:div>
    <w:div w:id="19658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cyW6rWAG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inique.kraehenbuehl@bfh.c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nelius.oesterlee@bfh.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rin.buesser@bfh.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bfh.ch/ahb/de/studium/special-wee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8C73-D6A0-4791-95A7-5986BE06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4703</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Krähenbühl Dominique Franziska</cp:lastModifiedBy>
  <cp:revision>10</cp:revision>
  <cp:lastPrinted>2021-05-11T09:37:00Z</cp:lastPrinted>
  <dcterms:created xsi:type="dcterms:W3CDTF">2021-11-17T09:55:00Z</dcterms:created>
  <dcterms:modified xsi:type="dcterms:W3CDTF">2021-11-24T06:49:00Z</dcterms:modified>
</cp:coreProperties>
</file>