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E9577" w14:textId="6F5C4C9F" w:rsidR="00E009F0" w:rsidRDefault="00813682" w:rsidP="1601D7BF">
      <w:pPr>
        <w:jc w:val="center"/>
        <w:rPr>
          <w:b/>
          <w:bCs/>
          <w:sz w:val="26"/>
          <w:szCs w:val="26"/>
        </w:rPr>
      </w:pPr>
      <w:r>
        <w:rPr>
          <w:b/>
          <w:bCs/>
          <w:sz w:val="26"/>
          <w:szCs w:val="26"/>
        </w:rPr>
        <w:t>Kostenfa</w:t>
      </w:r>
      <w:r w:rsidR="0082156C">
        <w:rPr>
          <w:b/>
          <w:bCs/>
          <w:sz w:val="26"/>
          <w:szCs w:val="26"/>
        </w:rPr>
        <w:t>ktor Tiergesundheit</w:t>
      </w:r>
      <w:r w:rsidR="00882346">
        <w:rPr>
          <w:b/>
          <w:bCs/>
          <w:sz w:val="26"/>
          <w:szCs w:val="26"/>
        </w:rPr>
        <w:t xml:space="preserve">: </w:t>
      </w:r>
      <w:r w:rsidR="00922EE6">
        <w:rPr>
          <w:b/>
          <w:bCs/>
          <w:sz w:val="26"/>
          <w:szCs w:val="26"/>
        </w:rPr>
        <w:t>Tierhalter</w:t>
      </w:r>
      <w:r w:rsidR="00756F9D">
        <w:rPr>
          <w:b/>
          <w:bCs/>
          <w:sz w:val="26"/>
          <w:szCs w:val="26"/>
        </w:rPr>
        <w:t xml:space="preserve"> finanziell </w:t>
      </w:r>
      <w:r w:rsidR="00734564">
        <w:rPr>
          <w:b/>
          <w:bCs/>
          <w:sz w:val="26"/>
          <w:szCs w:val="26"/>
        </w:rPr>
        <w:t xml:space="preserve">oft </w:t>
      </w:r>
      <w:r w:rsidR="00756F9D">
        <w:rPr>
          <w:b/>
          <w:bCs/>
          <w:sz w:val="26"/>
          <w:szCs w:val="26"/>
        </w:rPr>
        <w:t>belastet</w:t>
      </w:r>
      <w:r w:rsidR="00AC0B0F">
        <w:rPr>
          <w:b/>
          <w:bCs/>
          <w:sz w:val="26"/>
          <w:szCs w:val="26"/>
        </w:rPr>
        <w:t xml:space="preserve"> -</w:t>
      </w:r>
      <w:r w:rsidR="002525E9">
        <w:rPr>
          <w:b/>
          <w:bCs/>
          <w:sz w:val="26"/>
          <w:szCs w:val="26"/>
        </w:rPr>
        <w:br/>
      </w:r>
      <w:r w:rsidR="008311E1">
        <w:rPr>
          <w:b/>
          <w:bCs/>
          <w:sz w:val="26"/>
          <w:szCs w:val="26"/>
        </w:rPr>
        <w:t>Interesse an</w:t>
      </w:r>
      <w:r w:rsidR="00346C4B">
        <w:rPr>
          <w:b/>
          <w:bCs/>
          <w:sz w:val="26"/>
          <w:szCs w:val="26"/>
        </w:rPr>
        <w:t xml:space="preserve"> Telemedizin</w:t>
      </w:r>
      <w:r w:rsidR="008311E1">
        <w:rPr>
          <w:b/>
          <w:bCs/>
          <w:sz w:val="26"/>
          <w:szCs w:val="26"/>
        </w:rPr>
        <w:t xml:space="preserve"> steigt</w:t>
      </w:r>
    </w:p>
    <w:p w14:paraId="76D507B3" w14:textId="02053104" w:rsidR="00D32E98" w:rsidRDefault="008669F5" w:rsidP="77A2A63A">
      <w:pPr>
        <w:rPr>
          <w:i/>
          <w:iCs/>
          <w:sz w:val="26"/>
          <w:szCs w:val="26"/>
        </w:rPr>
      </w:pPr>
      <w:r>
        <w:br/>
      </w:r>
      <w:r w:rsidR="00D32E98" w:rsidRPr="77A2A63A">
        <w:rPr>
          <w:b/>
          <w:bCs/>
        </w:rPr>
        <w:t xml:space="preserve">Frankfurt/Main </w:t>
      </w:r>
      <w:r w:rsidR="008A221C">
        <w:rPr>
          <w:b/>
          <w:bCs/>
        </w:rPr>
        <w:t>23</w:t>
      </w:r>
      <w:r w:rsidR="00D32E98" w:rsidRPr="77A2A63A">
        <w:rPr>
          <w:b/>
          <w:bCs/>
        </w:rPr>
        <w:t>. Oktober 2023</w:t>
      </w:r>
      <w:r w:rsidR="00D32E98">
        <w:t>: Über die Hälfte der deutschen Haustierbesitzer (54%) können sich vorstellen eine Online-Sprechstunde beim Tierarzt zu besuchen. Zu diesem Ergebnis kommt eine repräsentative Befragung zur Haustierhaltung in Deutschland von infas quo im Auftrag der DA Direkt Versicherung. Eine Auswertung der Nutzungsdaten der DA Direkt zeigt eine stark steigende Nutzung des telemedizinischen Services, der gemeinsam mit</w:t>
      </w:r>
      <w:r w:rsidR="004F0E09">
        <w:t xml:space="preserve"> </w:t>
      </w:r>
      <w:r w:rsidR="00272FE1">
        <w:t xml:space="preserve">dem Kooperationspartner </w:t>
      </w:r>
      <w:r w:rsidR="00D32E98">
        <w:t>Dr. Fressnapf</w:t>
      </w:r>
      <w:r w:rsidR="3E073B45">
        <w:t>, dem Online-Tierarztnetzwerk des gleichnamigen Tierbedarf-</w:t>
      </w:r>
      <w:r w:rsidR="0F2DE04F">
        <w:t>Händlers</w:t>
      </w:r>
      <w:r w:rsidR="3E073B45">
        <w:t>,</w:t>
      </w:r>
      <w:r w:rsidR="00D32E98">
        <w:t xml:space="preserve"> angeboten wird.</w:t>
      </w:r>
    </w:p>
    <w:p w14:paraId="6595523D" w14:textId="7228BF32" w:rsidR="00D32E98" w:rsidRDefault="00D32E98" w:rsidP="00D32E98">
      <w:pPr>
        <w:rPr>
          <w:bCs/>
        </w:rPr>
      </w:pPr>
      <w:r>
        <w:t>Neun von zehn Tierhalter geben demnach an, dass Haustiere für sie zur Familie gehören. Sie können diesen hohen Anspruch in Sachen artgerechter Haltung jedoch nicht immer einhalten. Denn b</w:t>
      </w:r>
      <w:r w:rsidRPr="00F100FA">
        <w:rPr>
          <w:bCs/>
        </w:rPr>
        <w:t>ei aller Liebe zum Tier, empfinden 1</w:t>
      </w:r>
      <w:r>
        <w:rPr>
          <w:bCs/>
        </w:rPr>
        <w:t>7</w:t>
      </w:r>
      <w:r w:rsidRPr="00F100FA">
        <w:rPr>
          <w:bCs/>
        </w:rPr>
        <w:t xml:space="preserve"> Prozent </w:t>
      </w:r>
      <w:r>
        <w:rPr>
          <w:bCs/>
        </w:rPr>
        <w:t xml:space="preserve">der Halter die damit verbundenen Aufgaben als Stressfaktor im Alltag. Kein Wunder, denn Gassigehen, Füttern und Saubermachen kosten Zeit und Geld. Nur ein Viertel der Hundebesitzer </w:t>
      </w:r>
      <w:r>
        <w:t>ermöglich</w:t>
      </w:r>
      <w:r w:rsidR="6E76F259">
        <w:t>en</w:t>
      </w:r>
      <w:r>
        <w:rPr>
          <w:bCs/>
        </w:rPr>
        <w:t xml:space="preserve"> ihren Vierbeinern den gesetzlich vorgeschriebenen Auslauf von </w:t>
      </w:r>
      <w:r w:rsidRPr="008471B7">
        <w:rPr>
          <w:bCs/>
        </w:rPr>
        <w:t>zwei Mal am Tag und für mindestens eine Stunde im Freien</w:t>
      </w:r>
      <w:r>
        <w:rPr>
          <w:bCs/>
        </w:rPr>
        <w:t>. 36 Prozent sind mit ihren Hunden weniger als eine Stunde täglich an der frischen Luft.</w:t>
      </w:r>
    </w:p>
    <w:p w14:paraId="2C80E3E0" w14:textId="647693B4" w:rsidR="00D32E98" w:rsidRPr="00D56A7E" w:rsidRDefault="2AA5D12E" w:rsidP="00D32E98">
      <w:pPr>
        <w:rPr>
          <w:b/>
          <w:bCs/>
        </w:rPr>
      </w:pPr>
      <w:r w:rsidRPr="00275B6D">
        <w:rPr>
          <w:b/>
          <w:bCs/>
        </w:rPr>
        <w:t>Post-Corona-Blues:</w:t>
      </w:r>
      <w:r>
        <w:t xml:space="preserve"> </w:t>
      </w:r>
      <w:r w:rsidR="00D32E98" w:rsidRPr="00D56A7E">
        <w:rPr>
          <w:b/>
          <w:bCs/>
        </w:rPr>
        <w:t>Kosten der Tierhaltung werden zur Belastung</w:t>
      </w:r>
    </w:p>
    <w:p w14:paraId="67B2C98F" w14:textId="77777777" w:rsidR="00D32E98" w:rsidRDefault="00D32E98" w:rsidP="00D32E98">
      <w:pPr>
        <w:rPr>
          <w:bCs/>
        </w:rPr>
      </w:pPr>
      <w:r>
        <w:rPr>
          <w:bCs/>
        </w:rPr>
        <w:t>Für jeden Zehnten Befragten werden die Kosten der Tierhaltung inflationsbedingt zur finanziellen Belastung. Bei weiteren 18 Prozent liegen sie zum Teil über dem geplanten Budget. Aktuell wenden Hundebesitzer nach eigenen Angaben durchschnittlich 75 Euro im Monat für die Haltung ihrer Vierbeiner auf. Katzen sind mit 59 Euro im Durchschnitt etwas günstiger.</w:t>
      </w:r>
    </w:p>
    <w:p w14:paraId="50EB7433" w14:textId="68DA03FB" w:rsidR="00D32E98" w:rsidRDefault="1CF12B45" w:rsidP="00D32E98">
      <w:r>
        <w:t>M</w:t>
      </w:r>
      <w:r w:rsidR="00D32E98">
        <w:t>it zunehmendem Alter der Tiere</w:t>
      </w:r>
      <w:r w:rsidR="24938A50">
        <w:t xml:space="preserve"> steigen die Kosten für Untersuchungen und Behandlungen beim Tierarzt stark an</w:t>
      </w:r>
      <w:r w:rsidR="00D32E98">
        <w:t>. Durch die anhaltende Inflation und den Haustier-Boom während der Corona-Pandemie ist daher tendenziell eine Zunahme finanziell überforderter Haustierbesitzer zu erwarten. „Dass die Tierhaltung für einen signifikanten Anteil der Halter zur finanziellen Belastung wird, ist ein Alarmsignal für den Tierschutz. Viel zu oft landen insbesondere ältere Tiere in den Tierheimen, die schon heute am Limit sind“, sagt Peter Stockhorst, CEO der DA Direkt. Eine Tierkrankenversicherung zur Abfederung der Kosten haben lediglich 23 Prozent der Tierhalter abgeschlossen.</w:t>
      </w:r>
    </w:p>
    <w:p w14:paraId="73D5AF07" w14:textId="77777777" w:rsidR="00D32E98" w:rsidRDefault="00D32E98" w:rsidP="00D32E98">
      <w:pPr>
        <w:rPr>
          <w:b/>
        </w:rPr>
      </w:pPr>
      <w:r>
        <w:rPr>
          <w:b/>
        </w:rPr>
        <w:t>Nach jeder zweiten Online-Sprechstunde erfolgt (k)eine Überweisung zum lokalen Tierarzt</w:t>
      </w:r>
    </w:p>
    <w:p w14:paraId="67A88BF6" w14:textId="77777777" w:rsidR="00D32E98" w:rsidRDefault="00D32E98" w:rsidP="00D32E98">
      <w:pPr>
        <w:rPr>
          <w:bCs/>
        </w:rPr>
      </w:pPr>
      <w:r>
        <w:rPr>
          <w:bCs/>
        </w:rPr>
        <w:t>Viele</w:t>
      </w:r>
      <w:r w:rsidRPr="001105D6">
        <w:rPr>
          <w:bCs/>
        </w:rPr>
        <w:t xml:space="preserve"> zeit- und kostenaufwendigen Besuche</w:t>
      </w:r>
      <w:r>
        <w:rPr>
          <w:bCs/>
        </w:rPr>
        <w:t xml:space="preserve"> beim Tierarzt</w:t>
      </w:r>
      <w:r w:rsidRPr="001105D6">
        <w:rPr>
          <w:bCs/>
        </w:rPr>
        <w:t xml:space="preserve"> </w:t>
      </w:r>
      <w:r>
        <w:rPr>
          <w:bCs/>
        </w:rPr>
        <w:t>lassen</w:t>
      </w:r>
      <w:r w:rsidRPr="001105D6">
        <w:rPr>
          <w:bCs/>
        </w:rPr>
        <w:t xml:space="preserve"> sich durch eine Erstberatung in der Sprechstunde beim Online-Tierarzt vermeiden</w:t>
      </w:r>
      <w:r>
        <w:rPr>
          <w:bCs/>
        </w:rPr>
        <w:t xml:space="preserve">. Eine Auswertung der Kundendaten der DA Direkt kommt zu dem Ergebnis, dass in </w:t>
      </w:r>
      <w:r w:rsidRPr="001105D6">
        <w:rPr>
          <w:bCs/>
        </w:rPr>
        <w:t xml:space="preserve">rund der Hälfte aller </w:t>
      </w:r>
      <w:r>
        <w:rPr>
          <w:bCs/>
        </w:rPr>
        <w:t>erfolgten Online-Sprechstunden keine Überweisung zum lokalen Tierarzt nötig ist. D</w:t>
      </w:r>
      <w:r w:rsidRPr="001105D6">
        <w:rPr>
          <w:bCs/>
        </w:rPr>
        <w:t>ie Anliegen</w:t>
      </w:r>
      <w:r>
        <w:rPr>
          <w:bCs/>
        </w:rPr>
        <w:t xml:space="preserve"> konnten</w:t>
      </w:r>
      <w:r w:rsidRPr="001105D6">
        <w:rPr>
          <w:bCs/>
        </w:rPr>
        <w:t xml:space="preserve"> bereits im Videotelefonat </w:t>
      </w:r>
      <w:r>
        <w:rPr>
          <w:bCs/>
        </w:rPr>
        <w:t xml:space="preserve">geklärt </w:t>
      </w:r>
      <w:r w:rsidRPr="001105D6">
        <w:rPr>
          <w:bCs/>
        </w:rPr>
        <w:t xml:space="preserve">und kompetente Empfehlungen </w:t>
      </w:r>
      <w:r>
        <w:rPr>
          <w:bCs/>
        </w:rPr>
        <w:t>ausgesprochen werden</w:t>
      </w:r>
      <w:r w:rsidRPr="001105D6">
        <w:rPr>
          <w:bCs/>
        </w:rPr>
        <w:t xml:space="preserve">, die den Gang in die Praxis ersetzen. </w:t>
      </w:r>
    </w:p>
    <w:p w14:paraId="62A3CD14" w14:textId="17A3A01F" w:rsidR="00AE335F" w:rsidRDefault="00D32E98" w:rsidP="00D32E98">
      <w:r>
        <w:t xml:space="preserve">„Für die Tiere bedeutet die virtuelle Sprechstunde </w:t>
      </w:r>
      <w:r w:rsidR="5C28F21F">
        <w:t xml:space="preserve">beim </w:t>
      </w:r>
      <w:r>
        <w:t xml:space="preserve">Tele-Tierarzt weniger Stress, ebenso wie für deren Besitzer“, sagt Christian Brodhun, Experte für Tierkrankenversicherungen bei der DA Direkt. </w:t>
      </w:r>
      <w:r w:rsidR="313669E5">
        <w:t>"Nach erfolgter Symptombeschreibung durch den Halter sowie der Diagnosestellung durch den Online-Tierarzt erfolgt - je nach Gesamtbefund - eine Empfehlung zur Weiterbehandlung durch einen Tierarzt vor Ort."</w:t>
      </w:r>
    </w:p>
    <w:p w14:paraId="11312840" w14:textId="66F1BB1A" w:rsidR="00DA2B7A" w:rsidRDefault="5370EB34" w:rsidP="00463816">
      <w:pPr>
        <w:rPr>
          <w:b/>
          <w:sz w:val="20"/>
          <w:szCs w:val="20"/>
        </w:rPr>
      </w:pPr>
      <w:r w:rsidRPr="2AC8F6E8">
        <w:rPr>
          <w:b/>
          <w:bCs/>
          <w:sz w:val="20"/>
          <w:szCs w:val="20"/>
        </w:rPr>
        <w:t xml:space="preserve">Über die DA Direkt </w:t>
      </w:r>
      <w:r w:rsidR="00D47EBB">
        <w:rPr>
          <w:b/>
          <w:bCs/>
          <w:sz w:val="20"/>
          <w:szCs w:val="20"/>
        </w:rPr>
        <w:t>Haustier</w:t>
      </w:r>
      <w:r w:rsidRPr="2AC8F6E8">
        <w:rPr>
          <w:b/>
          <w:bCs/>
          <w:sz w:val="20"/>
          <w:szCs w:val="20"/>
        </w:rPr>
        <w:t>-Studie</w:t>
      </w:r>
    </w:p>
    <w:p w14:paraId="15C64DBE" w14:textId="21951D52" w:rsidR="001A7C9D" w:rsidRPr="001A7C9D" w:rsidRDefault="5370EB34" w:rsidP="2AC8F6E8">
      <w:pPr>
        <w:rPr>
          <w:sz w:val="20"/>
          <w:szCs w:val="20"/>
        </w:rPr>
      </w:pPr>
      <w:r w:rsidRPr="2866A96C">
        <w:rPr>
          <w:sz w:val="20"/>
          <w:szCs w:val="20"/>
        </w:rPr>
        <w:t>Das Marktforschungsunternehmen infas quo hat im Auftrag von DA Direkt 1.</w:t>
      </w:r>
      <w:r w:rsidR="00E147BB">
        <w:rPr>
          <w:sz w:val="20"/>
          <w:szCs w:val="20"/>
        </w:rPr>
        <w:t>409</w:t>
      </w:r>
      <w:r w:rsidRPr="2866A96C">
        <w:rPr>
          <w:sz w:val="20"/>
          <w:szCs w:val="20"/>
        </w:rPr>
        <w:t xml:space="preserve"> Menschen im Alter von 18-79 Jahre repräsentativ nach Geschlecht und Bundesland befragt.</w:t>
      </w:r>
      <w:r w:rsidR="6DCC69BB" w:rsidRPr="2866A96C">
        <w:rPr>
          <w:sz w:val="20"/>
          <w:szCs w:val="20"/>
        </w:rPr>
        <w:t xml:space="preserve"> Die Befragung wurde im </w:t>
      </w:r>
      <w:r w:rsidR="00E147BB">
        <w:rPr>
          <w:sz w:val="20"/>
          <w:szCs w:val="20"/>
        </w:rPr>
        <w:t>September</w:t>
      </w:r>
      <w:r w:rsidR="6DCC69BB" w:rsidRPr="2866A96C">
        <w:rPr>
          <w:sz w:val="20"/>
          <w:szCs w:val="20"/>
        </w:rPr>
        <w:t xml:space="preserve"> 2023</w:t>
      </w:r>
      <w:r w:rsidR="5967D6FA" w:rsidRPr="2866A96C">
        <w:rPr>
          <w:sz w:val="20"/>
          <w:szCs w:val="20"/>
        </w:rPr>
        <w:t xml:space="preserve"> via Panelbasierte Online-Interviews (CAWI) durchgeführt.</w:t>
      </w:r>
    </w:p>
    <w:p w14:paraId="1E99DA88" w14:textId="30F87BD4" w:rsidR="001A7C9D" w:rsidRPr="001A7C9D" w:rsidRDefault="001A7C9D" w:rsidP="001A7C9D">
      <w:pPr>
        <w:rPr>
          <w:sz w:val="20"/>
          <w:szCs w:val="20"/>
        </w:rPr>
      </w:pPr>
      <w:r w:rsidRPr="001A7C9D">
        <w:rPr>
          <w:b/>
          <w:bCs/>
          <w:sz w:val="20"/>
          <w:szCs w:val="20"/>
        </w:rPr>
        <w:lastRenderedPageBreak/>
        <w:t>Die DA Direkt Versicherung</w:t>
      </w:r>
    </w:p>
    <w:p w14:paraId="5CB68CBF" w14:textId="2B136123" w:rsidR="001A7C9D" w:rsidRPr="002E1197" w:rsidRDefault="001A7C9D" w:rsidP="001A7C9D">
      <w:pPr>
        <w:rPr>
          <w:sz w:val="20"/>
          <w:szCs w:val="20"/>
        </w:rPr>
      </w:pPr>
      <w:r w:rsidRPr="43612A1C">
        <w:rPr>
          <w:sz w:val="20"/>
          <w:szCs w:val="20"/>
        </w:rPr>
        <w:t>DA Direkt ist eine Tochtergesellschaft der Zurich Gruppe in Deutschland mit Beitragseinnahmen (2022) von 28</w:t>
      </w:r>
      <w:r w:rsidR="436C23EB" w:rsidRPr="43612A1C">
        <w:rPr>
          <w:sz w:val="20"/>
          <w:szCs w:val="20"/>
        </w:rPr>
        <w:t>6</w:t>
      </w:r>
      <w:r w:rsidRPr="43612A1C">
        <w:rPr>
          <w:sz w:val="20"/>
          <w:szCs w:val="20"/>
        </w:rPr>
        <w:t xml:space="preserve"> Millionen Euro und rund 1,32 Millionen Versicherungsverträgen. Seit über 40 Jahren immer für Sie da.</w:t>
      </w:r>
      <w:r>
        <w:br/>
      </w:r>
      <w:r w:rsidRPr="43612A1C">
        <w:rPr>
          <w:sz w:val="20"/>
          <w:szCs w:val="20"/>
        </w:rPr>
        <w:t>Der Direktversicherer bietet das Beste aus zwei Welten: Digital und persönlich. Bequeme digitale Services und persönliche Unterstützung rund um die Uhr. Als Teil der weltweit erfolgreichen Zurich Insurance Group kombiniert DA Direkt fundiertes Versicherungswissen mit innovativem Vordenken der internationalen Unternehmensgruppe.</w:t>
      </w:r>
      <w:r w:rsidR="5CE7F1DA" w:rsidRPr="43612A1C">
        <w:rPr>
          <w:sz w:val="20"/>
          <w:szCs w:val="20"/>
        </w:rPr>
        <w:t xml:space="preserve"> </w:t>
      </w:r>
      <w:r w:rsidRPr="43612A1C">
        <w:rPr>
          <w:sz w:val="20"/>
          <w:szCs w:val="20"/>
        </w:rPr>
        <w:t>Weitere Informationen: </w:t>
      </w:r>
      <w:hyperlink r:id="rId10">
        <w:r w:rsidRPr="43612A1C">
          <w:rPr>
            <w:rStyle w:val="Hyperlink"/>
            <w:sz w:val="20"/>
            <w:szCs w:val="20"/>
          </w:rPr>
          <w:t>www.da-direkt.de</w:t>
        </w:r>
      </w:hyperlink>
    </w:p>
    <w:p w14:paraId="48290341" w14:textId="035F29D8" w:rsidR="2AC8F6E8" w:rsidRDefault="2AC8F6E8" w:rsidP="2AC8F6E8">
      <w:pPr>
        <w:rPr>
          <w:sz w:val="20"/>
          <w:szCs w:val="20"/>
        </w:rPr>
      </w:pPr>
    </w:p>
    <w:p w14:paraId="30782E0A" w14:textId="77777777" w:rsidR="00B07BB6" w:rsidRDefault="00B07BB6"/>
    <w:sectPr w:rsidR="00B07BB6">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1F753" w14:textId="77777777" w:rsidR="009E188C" w:rsidRDefault="009E188C" w:rsidP="000A7659">
      <w:pPr>
        <w:spacing w:after="0" w:line="240" w:lineRule="auto"/>
      </w:pPr>
      <w:r>
        <w:separator/>
      </w:r>
    </w:p>
  </w:endnote>
  <w:endnote w:type="continuationSeparator" w:id="0">
    <w:p w14:paraId="1103EE6E" w14:textId="77777777" w:rsidR="009E188C" w:rsidRDefault="009E188C" w:rsidP="000A7659">
      <w:pPr>
        <w:spacing w:after="0" w:line="240" w:lineRule="auto"/>
      </w:pPr>
      <w:r>
        <w:continuationSeparator/>
      </w:r>
    </w:p>
  </w:endnote>
  <w:endnote w:type="continuationNotice" w:id="1">
    <w:p w14:paraId="21DBE490" w14:textId="77777777" w:rsidR="009E188C" w:rsidRDefault="009E18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56B1" w14:textId="77777777" w:rsidR="001A7C9D" w:rsidRDefault="001A7C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5B7B5" w14:textId="7DF39A5B" w:rsidR="001A7C9D" w:rsidRDefault="001A7C9D">
    <w:pPr>
      <w:pStyle w:val="Fuzeile"/>
    </w:pPr>
    <w:r>
      <w:rPr>
        <w:noProof/>
      </w:rPr>
      <mc:AlternateContent>
        <mc:Choice Requires="wps">
          <w:drawing>
            <wp:anchor distT="0" distB="0" distL="114300" distR="114300" simplePos="0" relativeHeight="251658240" behindDoc="0" locked="0" layoutInCell="0" allowOverlap="1" wp14:anchorId="05759B30" wp14:editId="574CB4A5">
              <wp:simplePos x="0" y="0"/>
              <wp:positionH relativeFrom="page">
                <wp:posOffset>0</wp:posOffset>
              </wp:positionH>
              <wp:positionV relativeFrom="page">
                <wp:posOffset>10227945</wp:posOffset>
              </wp:positionV>
              <wp:extent cx="7560310" cy="273050"/>
              <wp:effectExtent l="0" t="0" r="0" b="12700"/>
              <wp:wrapNone/>
              <wp:docPr id="3" name="Textfeld 3" descr="{&quot;HashCode&quot;:-152805018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5759B30" id="_x0000_t202" coordsize="21600,21600" o:spt="202" path="m,l,21600r21600,l21600,xe">
              <v:stroke joinstyle="miter"/>
              <v:path gradientshapeok="t" o:connecttype="rect"/>
            </v:shapetype>
            <v:shape id="Textfeld 3" o:spid="_x0000_s1026" type="#_x0000_t202" alt="{&quot;HashCode&quot;:-1528050180,&quot;Height&quot;:841.0,&quot;Width&quot;:595.0,&quot;Placement&quot;:&quot;Footer&quot;,&quot;Index&quot;:&quot;Primary&quot;,&quot;Section&quot;:1,&quot;Top&quot;:0.0,&quot;Left&quot;:0.0}"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79B413FF" w14:textId="3F5C5FE6" w:rsidR="001A7C9D" w:rsidRPr="001A7C9D" w:rsidRDefault="001A7C9D" w:rsidP="001A7C9D">
                    <w:pPr>
                      <w:spacing w:after="0"/>
                      <w:rPr>
                        <w:rFonts w:ascii="Calibri" w:hAnsi="Calibri" w:cs="Calibri"/>
                        <w:color w:val="000000"/>
                        <w:sz w:val="20"/>
                      </w:rPr>
                    </w:pPr>
                    <w:r w:rsidRPr="001A7C9D">
                      <w:rPr>
                        <w:rFonts w:ascii="Calibri" w:hAnsi="Calibri" w:cs="Calibri"/>
                        <w:color w:val="000000"/>
                        <w:sz w:val="20"/>
                      </w:rPr>
                      <w:t>INTERNAL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2FDB0" w14:textId="77777777" w:rsidR="001A7C9D" w:rsidRDefault="001A7C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BD416" w14:textId="77777777" w:rsidR="009E188C" w:rsidRDefault="009E188C" w:rsidP="000A7659">
      <w:pPr>
        <w:spacing w:after="0" w:line="240" w:lineRule="auto"/>
      </w:pPr>
      <w:r>
        <w:separator/>
      </w:r>
    </w:p>
  </w:footnote>
  <w:footnote w:type="continuationSeparator" w:id="0">
    <w:p w14:paraId="5B1DAEA7" w14:textId="77777777" w:rsidR="009E188C" w:rsidRDefault="009E188C" w:rsidP="000A7659">
      <w:pPr>
        <w:spacing w:after="0" w:line="240" w:lineRule="auto"/>
      </w:pPr>
      <w:r>
        <w:continuationSeparator/>
      </w:r>
    </w:p>
  </w:footnote>
  <w:footnote w:type="continuationNotice" w:id="1">
    <w:p w14:paraId="5F4A8F5A" w14:textId="77777777" w:rsidR="009E188C" w:rsidRDefault="009E18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5273" w14:textId="77777777" w:rsidR="001A7C9D" w:rsidRDefault="001A7C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4359062"/>
      <w:placeholder>
        <w:docPart w:val="DefaultPlaceholder_-1854013440"/>
      </w:placeholder>
    </w:sdtPr>
    <w:sdtContent>
      <w:p w14:paraId="57DA25AF" w14:textId="46F38E27" w:rsidR="000A7659" w:rsidRDefault="000A7659" w:rsidP="000A7659">
        <w:pPr>
          <w:pStyle w:val="Kopfzeile"/>
          <w:ind w:right="-800"/>
          <w:jc w:val="right"/>
        </w:pPr>
        <w:r>
          <w:rPr>
            <w:noProof/>
            <w:lang w:eastAsia="de-DE"/>
          </w:rPr>
          <w:drawing>
            <wp:anchor distT="0" distB="0" distL="114300" distR="114300" simplePos="0" relativeHeight="251658241" behindDoc="0" locked="0" layoutInCell="1" allowOverlap="1" wp14:anchorId="08A136ED" wp14:editId="109F34A3">
              <wp:simplePos x="0" y="0"/>
              <wp:positionH relativeFrom="margin">
                <wp:posOffset>4743450</wp:posOffset>
              </wp:positionH>
              <wp:positionV relativeFrom="paragraph">
                <wp:posOffset>-343535</wp:posOffset>
              </wp:positionV>
              <wp:extent cx="1595755" cy="683260"/>
              <wp:effectExtent l="0" t="0" r="4445" b="2540"/>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5755" cy="683260"/>
                      </a:xfrm>
                      <a:prstGeom prst="rect">
                        <a:avLst/>
                      </a:prstGeom>
                      <a:noFill/>
                      <a:ln>
                        <a:noFill/>
                      </a:ln>
                    </pic:spPr>
                  </pic:pic>
                </a:graphicData>
              </a:graphic>
              <wp14:sizeRelH relativeFrom="margin">
                <wp14:pctWidth>0</wp14:pctWidth>
              </wp14:sizeRelH>
              <wp14:sizeRelV relativeFrom="margin">
                <wp14:pctHeight>0</wp14:pctHeight>
              </wp14:sizeRelV>
            </wp:anchor>
          </w:drawing>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EAA36" w14:textId="77777777" w:rsidR="001A7C9D" w:rsidRDefault="001A7C9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B5FBA"/>
    <w:multiLevelType w:val="multilevel"/>
    <w:tmpl w:val="43C2E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0656697"/>
    <w:multiLevelType w:val="hybridMultilevel"/>
    <w:tmpl w:val="E4CC2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4755274"/>
    <w:multiLevelType w:val="hybridMultilevel"/>
    <w:tmpl w:val="F3BC18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12060567">
    <w:abstractNumId w:val="0"/>
  </w:num>
  <w:num w:numId="2" w16cid:durableId="1655453871">
    <w:abstractNumId w:val="1"/>
  </w:num>
  <w:num w:numId="3" w16cid:durableId="602961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197"/>
    <w:rsid w:val="00005F19"/>
    <w:rsid w:val="00016F4F"/>
    <w:rsid w:val="000200BE"/>
    <w:rsid w:val="0002195E"/>
    <w:rsid w:val="000260CC"/>
    <w:rsid w:val="0004551B"/>
    <w:rsid w:val="0005031A"/>
    <w:rsid w:val="00054ED7"/>
    <w:rsid w:val="00054F00"/>
    <w:rsid w:val="000604D2"/>
    <w:rsid w:val="000649E9"/>
    <w:rsid w:val="00064C9D"/>
    <w:rsid w:val="00065789"/>
    <w:rsid w:val="00070C88"/>
    <w:rsid w:val="00073C71"/>
    <w:rsid w:val="00075EED"/>
    <w:rsid w:val="00091B95"/>
    <w:rsid w:val="000A7659"/>
    <w:rsid w:val="000D21F1"/>
    <w:rsid w:val="000D3C93"/>
    <w:rsid w:val="000E4569"/>
    <w:rsid w:val="000F12DE"/>
    <w:rsid w:val="0010795D"/>
    <w:rsid w:val="001105D6"/>
    <w:rsid w:val="00114BA5"/>
    <w:rsid w:val="00147B7A"/>
    <w:rsid w:val="00151F4E"/>
    <w:rsid w:val="00153E8A"/>
    <w:rsid w:val="0016392F"/>
    <w:rsid w:val="00172CDD"/>
    <w:rsid w:val="00175353"/>
    <w:rsid w:val="00176255"/>
    <w:rsid w:val="0019381D"/>
    <w:rsid w:val="001A1059"/>
    <w:rsid w:val="001A7C9D"/>
    <w:rsid w:val="001B5E3B"/>
    <w:rsid w:val="001C3056"/>
    <w:rsid w:val="001C6B62"/>
    <w:rsid w:val="001E6E2C"/>
    <w:rsid w:val="001E7203"/>
    <w:rsid w:val="001F5772"/>
    <w:rsid w:val="002030D7"/>
    <w:rsid w:val="00205BBE"/>
    <w:rsid w:val="002172E3"/>
    <w:rsid w:val="00226097"/>
    <w:rsid w:val="00227ED7"/>
    <w:rsid w:val="0022DA29"/>
    <w:rsid w:val="002339A3"/>
    <w:rsid w:val="0023631A"/>
    <w:rsid w:val="00245066"/>
    <w:rsid w:val="002525E9"/>
    <w:rsid w:val="00263003"/>
    <w:rsid w:val="0026499F"/>
    <w:rsid w:val="0027014F"/>
    <w:rsid w:val="002703CC"/>
    <w:rsid w:val="00270D7B"/>
    <w:rsid w:val="00272FE1"/>
    <w:rsid w:val="00273E27"/>
    <w:rsid w:val="00275B6D"/>
    <w:rsid w:val="00297139"/>
    <w:rsid w:val="002A2640"/>
    <w:rsid w:val="002A340B"/>
    <w:rsid w:val="002A76CC"/>
    <w:rsid w:val="002B1622"/>
    <w:rsid w:val="002B4929"/>
    <w:rsid w:val="002E0C76"/>
    <w:rsid w:val="002E1127"/>
    <w:rsid w:val="002E1197"/>
    <w:rsid w:val="002E4790"/>
    <w:rsid w:val="002E7FA4"/>
    <w:rsid w:val="002F500A"/>
    <w:rsid w:val="00303F4B"/>
    <w:rsid w:val="00322DAB"/>
    <w:rsid w:val="00333D0B"/>
    <w:rsid w:val="003378A7"/>
    <w:rsid w:val="00346C4B"/>
    <w:rsid w:val="00361F8B"/>
    <w:rsid w:val="00367BC2"/>
    <w:rsid w:val="00377F65"/>
    <w:rsid w:val="003A18DB"/>
    <w:rsid w:val="003A2608"/>
    <w:rsid w:val="003A32CD"/>
    <w:rsid w:val="003D5E67"/>
    <w:rsid w:val="003F3CE7"/>
    <w:rsid w:val="00401C68"/>
    <w:rsid w:val="0041150F"/>
    <w:rsid w:val="00411950"/>
    <w:rsid w:val="00413930"/>
    <w:rsid w:val="004178BC"/>
    <w:rsid w:val="004204F9"/>
    <w:rsid w:val="00424514"/>
    <w:rsid w:val="004271B2"/>
    <w:rsid w:val="004368CD"/>
    <w:rsid w:val="00440B11"/>
    <w:rsid w:val="00445BC4"/>
    <w:rsid w:val="00447A92"/>
    <w:rsid w:val="00455533"/>
    <w:rsid w:val="00455A99"/>
    <w:rsid w:val="00463816"/>
    <w:rsid w:val="00472C0D"/>
    <w:rsid w:val="004849B4"/>
    <w:rsid w:val="004874D4"/>
    <w:rsid w:val="004A0790"/>
    <w:rsid w:val="004B431E"/>
    <w:rsid w:val="004E76C7"/>
    <w:rsid w:val="004F0E09"/>
    <w:rsid w:val="004F48C1"/>
    <w:rsid w:val="00505290"/>
    <w:rsid w:val="005112C2"/>
    <w:rsid w:val="0053617A"/>
    <w:rsid w:val="00537696"/>
    <w:rsid w:val="00586123"/>
    <w:rsid w:val="00586899"/>
    <w:rsid w:val="005B1854"/>
    <w:rsid w:val="005D5E93"/>
    <w:rsid w:val="005D6256"/>
    <w:rsid w:val="005F3D3A"/>
    <w:rsid w:val="005F5A05"/>
    <w:rsid w:val="006011C4"/>
    <w:rsid w:val="00620D1F"/>
    <w:rsid w:val="00625B16"/>
    <w:rsid w:val="0064142C"/>
    <w:rsid w:val="0065573F"/>
    <w:rsid w:val="00656523"/>
    <w:rsid w:val="00660318"/>
    <w:rsid w:val="00691DC5"/>
    <w:rsid w:val="006A23A6"/>
    <w:rsid w:val="006B2EFC"/>
    <w:rsid w:val="006B344A"/>
    <w:rsid w:val="006C07B4"/>
    <w:rsid w:val="006D36F7"/>
    <w:rsid w:val="006D44D6"/>
    <w:rsid w:val="0070025D"/>
    <w:rsid w:val="00705DD5"/>
    <w:rsid w:val="0071124C"/>
    <w:rsid w:val="00732F4C"/>
    <w:rsid w:val="00734564"/>
    <w:rsid w:val="00741279"/>
    <w:rsid w:val="00756F9D"/>
    <w:rsid w:val="00771A3E"/>
    <w:rsid w:val="007810C1"/>
    <w:rsid w:val="0079225B"/>
    <w:rsid w:val="0079289E"/>
    <w:rsid w:val="007A3837"/>
    <w:rsid w:val="007A3CCF"/>
    <w:rsid w:val="007B0441"/>
    <w:rsid w:val="007C3FAE"/>
    <w:rsid w:val="007C6E63"/>
    <w:rsid w:val="007E18A1"/>
    <w:rsid w:val="007E1FB6"/>
    <w:rsid w:val="007F7823"/>
    <w:rsid w:val="0080317F"/>
    <w:rsid w:val="00805195"/>
    <w:rsid w:val="008063EC"/>
    <w:rsid w:val="00806D96"/>
    <w:rsid w:val="00813682"/>
    <w:rsid w:val="0082156C"/>
    <w:rsid w:val="008301E4"/>
    <w:rsid w:val="008311E1"/>
    <w:rsid w:val="00831593"/>
    <w:rsid w:val="0083613C"/>
    <w:rsid w:val="00843EC0"/>
    <w:rsid w:val="008471B7"/>
    <w:rsid w:val="00851E12"/>
    <w:rsid w:val="008669F5"/>
    <w:rsid w:val="008774BC"/>
    <w:rsid w:val="00882346"/>
    <w:rsid w:val="008A221C"/>
    <w:rsid w:val="008B319E"/>
    <w:rsid w:val="008D1ADD"/>
    <w:rsid w:val="008D7EA5"/>
    <w:rsid w:val="008F40DA"/>
    <w:rsid w:val="00912A44"/>
    <w:rsid w:val="00913BE1"/>
    <w:rsid w:val="00922EE6"/>
    <w:rsid w:val="0095268D"/>
    <w:rsid w:val="00957023"/>
    <w:rsid w:val="009607EA"/>
    <w:rsid w:val="0098088A"/>
    <w:rsid w:val="00981A17"/>
    <w:rsid w:val="009A0288"/>
    <w:rsid w:val="009A4D28"/>
    <w:rsid w:val="009C04B2"/>
    <w:rsid w:val="009C1ED2"/>
    <w:rsid w:val="009D3AD3"/>
    <w:rsid w:val="009D6901"/>
    <w:rsid w:val="009D7C7B"/>
    <w:rsid w:val="009E15CA"/>
    <w:rsid w:val="009E188C"/>
    <w:rsid w:val="009E2B98"/>
    <w:rsid w:val="009E327B"/>
    <w:rsid w:val="009F1B17"/>
    <w:rsid w:val="00A07515"/>
    <w:rsid w:val="00A26C27"/>
    <w:rsid w:val="00A3090D"/>
    <w:rsid w:val="00A3705C"/>
    <w:rsid w:val="00A42093"/>
    <w:rsid w:val="00A531BD"/>
    <w:rsid w:val="00A5405C"/>
    <w:rsid w:val="00A622DE"/>
    <w:rsid w:val="00A8324B"/>
    <w:rsid w:val="00A91BE6"/>
    <w:rsid w:val="00A95CD1"/>
    <w:rsid w:val="00A97B33"/>
    <w:rsid w:val="00AA7736"/>
    <w:rsid w:val="00AB1A0E"/>
    <w:rsid w:val="00AC0B0F"/>
    <w:rsid w:val="00AE08CB"/>
    <w:rsid w:val="00AE0C6E"/>
    <w:rsid w:val="00AE332E"/>
    <w:rsid w:val="00AE335F"/>
    <w:rsid w:val="00B06BA3"/>
    <w:rsid w:val="00B07BB6"/>
    <w:rsid w:val="00B1173D"/>
    <w:rsid w:val="00B1206C"/>
    <w:rsid w:val="00B16581"/>
    <w:rsid w:val="00B20A49"/>
    <w:rsid w:val="00B314E0"/>
    <w:rsid w:val="00B3513F"/>
    <w:rsid w:val="00B35C86"/>
    <w:rsid w:val="00B50B87"/>
    <w:rsid w:val="00B50CC9"/>
    <w:rsid w:val="00B6397B"/>
    <w:rsid w:val="00B7F667"/>
    <w:rsid w:val="00B82E3C"/>
    <w:rsid w:val="00BB5CB5"/>
    <w:rsid w:val="00BC0C60"/>
    <w:rsid w:val="00BC197F"/>
    <w:rsid w:val="00BD4C4A"/>
    <w:rsid w:val="00BD7A0C"/>
    <w:rsid w:val="00BE5F32"/>
    <w:rsid w:val="00BF15A6"/>
    <w:rsid w:val="00BF4161"/>
    <w:rsid w:val="00C00F83"/>
    <w:rsid w:val="00C1784C"/>
    <w:rsid w:val="00C21660"/>
    <w:rsid w:val="00C4045F"/>
    <w:rsid w:val="00C47AC6"/>
    <w:rsid w:val="00C810D9"/>
    <w:rsid w:val="00C81972"/>
    <w:rsid w:val="00C861D2"/>
    <w:rsid w:val="00C86535"/>
    <w:rsid w:val="00C86DBE"/>
    <w:rsid w:val="00C95594"/>
    <w:rsid w:val="00C95D6A"/>
    <w:rsid w:val="00C96C3D"/>
    <w:rsid w:val="00CC0E94"/>
    <w:rsid w:val="00CC3E01"/>
    <w:rsid w:val="00CE1EE7"/>
    <w:rsid w:val="00CE5933"/>
    <w:rsid w:val="00CF17AE"/>
    <w:rsid w:val="00CF1FDF"/>
    <w:rsid w:val="00CF5B34"/>
    <w:rsid w:val="00CF7144"/>
    <w:rsid w:val="00D04A65"/>
    <w:rsid w:val="00D10E15"/>
    <w:rsid w:val="00D15E68"/>
    <w:rsid w:val="00D22DD4"/>
    <w:rsid w:val="00D32E98"/>
    <w:rsid w:val="00D47EBB"/>
    <w:rsid w:val="00D51456"/>
    <w:rsid w:val="00D52583"/>
    <w:rsid w:val="00D558A0"/>
    <w:rsid w:val="00D559E3"/>
    <w:rsid w:val="00D56592"/>
    <w:rsid w:val="00D56A7E"/>
    <w:rsid w:val="00D56CF9"/>
    <w:rsid w:val="00D60DEC"/>
    <w:rsid w:val="00D60ECB"/>
    <w:rsid w:val="00D60F6A"/>
    <w:rsid w:val="00D7146E"/>
    <w:rsid w:val="00D76776"/>
    <w:rsid w:val="00D810FA"/>
    <w:rsid w:val="00D975BE"/>
    <w:rsid w:val="00D975F9"/>
    <w:rsid w:val="00DA0BB3"/>
    <w:rsid w:val="00DA2B7A"/>
    <w:rsid w:val="00DA6494"/>
    <w:rsid w:val="00DB3447"/>
    <w:rsid w:val="00DB6A9B"/>
    <w:rsid w:val="00DB6E6F"/>
    <w:rsid w:val="00DC4BDC"/>
    <w:rsid w:val="00DC6EA2"/>
    <w:rsid w:val="00DD1F82"/>
    <w:rsid w:val="00DE2F08"/>
    <w:rsid w:val="00DF5A69"/>
    <w:rsid w:val="00DF693D"/>
    <w:rsid w:val="00E009F0"/>
    <w:rsid w:val="00E03C0E"/>
    <w:rsid w:val="00E147BB"/>
    <w:rsid w:val="00E1753E"/>
    <w:rsid w:val="00E207B3"/>
    <w:rsid w:val="00E26096"/>
    <w:rsid w:val="00E36E9C"/>
    <w:rsid w:val="00E46E27"/>
    <w:rsid w:val="00E55B18"/>
    <w:rsid w:val="00E602E3"/>
    <w:rsid w:val="00E734F7"/>
    <w:rsid w:val="00E741AB"/>
    <w:rsid w:val="00E84CBA"/>
    <w:rsid w:val="00E961BC"/>
    <w:rsid w:val="00EB5713"/>
    <w:rsid w:val="00EC6FCF"/>
    <w:rsid w:val="00ED033C"/>
    <w:rsid w:val="00ED7864"/>
    <w:rsid w:val="00EE6392"/>
    <w:rsid w:val="00EF0B88"/>
    <w:rsid w:val="00EF26B4"/>
    <w:rsid w:val="00EF3FDD"/>
    <w:rsid w:val="00EF6FFA"/>
    <w:rsid w:val="00F00E8F"/>
    <w:rsid w:val="00F100FA"/>
    <w:rsid w:val="00F25EE2"/>
    <w:rsid w:val="00F4049D"/>
    <w:rsid w:val="00F46483"/>
    <w:rsid w:val="00F51B4B"/>
    <w:rsid w:val="00F52C87"/>
    <w:rsid w:val="00F55C5F"/>
    <w:rsid w:val="00F5782D"/>
    <w:rsid w:val="00F63D80"/>
    <w:rsid w:val="00F64C58"/>
    <w:rsid w:val="00F653CB"/>
    <w:rsid w:val="00F70656"/>
    <w:rsid w:val="00F82657"/>
    <w:rsid w:val="00F82A80"/>
    <w:rsid w:val="00F93E89"/>
    <w:rsid w:val="00FB6BC6"/>
    <w:rsid w:val="00FC5292"/>
    <w:rsid w:val="00FD1955"/>
    <w:rsid w:val="00FE7DA7"/>
    <w:rsid w:val="00FF07DC"/>
    <w:rsid w:val="00FF68A6"/>
    <w:rsid w:val="0307E684"/>
    <w:rsid w:val="030E61F2"/>
    <w:rsid w:val="04585B97"/>
    <w:rsid w:val="05E5679A"/>
    <w:rsid w:val="06A2311D"/>
    <w:rsid w:val="071EBB40"/>
    <w:rsid w:val="072CC608"/>
    <w:rsid w:val="079D4181"/>
    <w:rsid w:val="09DBC7AE"/>
    <w:rsid w:val="0C136E8E"/>
    <w:rsid w:val="0C497FAB"/>
    <w:rsid w:val="0DA9072B"/>
    <w:rsid w:val="0DCE4DEE"/>
    <w:rsid w:val="0E1E8FC7"/>
    <w:rsid w:val="0E82732D"/>
    <w:rsid w:val="0F2DE04F"/>
    <w:rsid w:val="1016510B"/>
    <w:rsid w:val="106F1294"/>
    <w:rsid w:val="11BC274F"/>
    <w:rsid w:val="124AA2E3"/>
    <w:rsid w:val="129FBC4D"/>
    <w:rsid w:val="1327E249"/>
    <w:rsid w:val="13698197"/>
    <w:rsid w:val="1403F50B"/>
    <w:rsid w:val="14DC7F49"/>
    <w:rsid w:val="152DD43B"/>
    <w:rsid w:val="15EB9C24"/>
    <w:rsid w:val="1601D7BF"/>
    <w:rsid w:val="161D27D2"/>
    <w:rsid w:val="182904E5"/>
    <w:rsid w:val="1873341A"/>
    <w:rsid w:val="19393AD5"/>
    <w:rsid w:val="197EEF3E"/>
    <w:rsid w:val="1C9F0602"/>
    <w:rsid w:val="1CF12B45"/>
    <w:rsid w:val="1E7B9F92"/>
    <w:rsid w:val="215A1D5D"/>
    <w:rsid w:val="23F9E08C"/>
    <w:rsid w:val="24662163"/>
    <w:rsid w:val="24938A50"/>
    <w:rsid w:val="24E303BA"/>
    <w:rsid w:val="25E27311"/>
    <w:rsid w:val="260F38B5"/>
    <w:rsid w:val="26936A08"/>
    <w:rsid w:val="27B86EC5"/>
    <w:rsid w:val="2866A96C"/>
    <w:rsid w:val="28C30849"/>
    <w:rsid w:val="28F54366"/>
    <w:rsid w:val="2941F79B"/>
    <w:rsid w:val="29A08B28"/>
    <w:rsid w:val="2A64E672"/>
    <w:rsid w:val="2AA5D12E"/>
    <w:rsid w:val="2AC8F6E8"/>
    <w:rsid w:val="2B784893"/>
    <w:rsid w:val="2C73FC8C"/>
    <w:rsid w:val="2C7F8807"/>
    <w:rsid w:val="2CBBB380"/>
    <w:rsid w:val="2D299351"/>
    <w:rsid w:val="2E9B95B1"/>
    <w:rsid w:val="2ED6B081"/>
    <w:rsid w:val="2ED7BCD3"/>
    <w:rsid w:val="2F22E23B"/>
    <w:rsid w:val="2FBE70A6"/>
    <w:rsid w:val="304FB383"/>
    <w:rsid w:val="313669E5"/>
    <w:rsid w:val="31B4D36F"/>
    <w:rsid w:val="3246E0BD"/>
    <w:rsid w:val="3290FCFD"/>
    <w:rsid w:val="336901E4"/>
    <w:rsid w:val="33C13ACE"/>
    <w:rsid w:val="347D35AC"/>
    <w:rsid w:val="34E719E6"/>
    <w:rsid w:val="3788CBEB"/>
    <w:rsid w:val="3792C9AC"/>
    <w:rsid w:val="388C09B4"/>
    <w:rsid w:val="39BF8F17"/>
    <w:rsid w:val="3CB55E8C"/>
    <w:rsid w:val="3E073B45"/>
    <w:rsid w:val="40794461"/>
    <w:rsid w:val="4173B7E9"/>
    <w:rsid w:val="41D71594"/>
    <w:rsid w:val="42C3F4D3"/>
    <w:rsid w:val="430A3BE5"/>
    <w:rsid w:val="433E829D"/>
    <w:rsid w:val="435C4A5E"/>
    <w:rsid w:val="43612A1C"/>
    <w:rsid w:val="436C23EB"/>
    <w:rsid w:val="4553DC2B"/>
    <w:rsid w:val="45BB3231"/>
    <w:rsid w:val="478281C6"/>
    <w:rsid w:val="48245998"/>
    <w:rsid w:val="485BB48E"/>
    <w:rsid w:val="48945A29"/>
    <w:rsid w:val="49469479"/>
    <w:rsid w:val="49F6BA95"/>
    <w:rsid w:val="4C63B370"/>
    <w:rsid w:val="4D1DDAC0"/>
    <w:rsid w:val="4D7999B5"/>
    <w:rsid w:val="4DABB540"/>
    <w:rsid w:val="4DB53077"/>
    <w:rsid w:val="504EC87F"/>
    <w:rsid w:val="51365459"/>
    <w:rsid w:val="5188D618"/>
    <w:rsid w:val="535A5563"/>
    <w:rsid w:val="5370EB34"/>
    <w:rsid w:val="558ADCB6"/>
    <w:rsid w:val="5598F6C4"/>
    <w:rsid w:val="55F2A849"/>
    <w:rsid w:val="5869A9C4"/>
    <w:rsid w:val="5967D6FA"/>
    <w:rsid w:val="59A7BF80"/>
    <w:rsid w:val="5A0CDF6B"/>
    <w:rsid w:val="5BDE45B9"/>
    <w:rsid w:val="5C28F21F"/>
    <w:rsid w:val="5C750686"/>
    <w:rsid w:val="5C976C70"/>
    <w:rsid w:val="5CE7F1DA"/>
    <w:rsid w:val="5D5A050F"/>
    <w:rsid w:val="5E24B8CA"/>
    <w:rsid w:val="61A905CC"/>
    <w:rsid w:val="6220A824"/>
    <w:rsid w:val="631B8B17"/>
    <w:rsid w:val="651946E8"/>
    <w:rsid w:val="68529596"/>
    <w:rsid w:val="691DB16A"/>
    <w:rsid w:val="6B553C55"/>
    <w:rsid w:val="6B8B4A25"/>
    <w:rsid w:val="6C9EC8BF"/>
    <w:rsid w:val="6DCC69BB"/>
    <w:rsid w:val="6E02B9BB"/>
    <w:rsid w:val="6E76F259"/>
    <w:rsid w:val="6EE5D854"/>
    <w:rsid w:val="6F4269AF"/>
    <w:rsid w:val="6FB2AC73"/>
    <w:rsid w:val="70351254"/>
    <w:rsid w:val="706618DB"/>
    <w:rsid w:val="70CECB4B"/>
    <w:rsid w:val="71AA1E48"/>
    <w:rsid w:val="73116684"/>
    <w:rsid w:val="737050C6"/>
    <w:rsid w:val="75A4295C"/>
    <w:rsid w:val="7625F342"/>
    <w:rsid w:val="7668196F"/>
    <w:rsid w:val="7716F23F"/>
    <w:rsid w:val="77A2A63A"/>
    <w:rsid w:val="7863BDB6"/>
    <w:rsid w:val="78F4236B"/>
    <w:rsid w:val="7B4DD45F"/>
    <w:rsid w:val="7C94A1EE"/>
    <w:rsid w:val="7D76A236"/>
    <w:rsid w:val="7E41AFC0"/>
    <w:rsid w:val="7F31F3E8"/>
    <w:rsid w:val="7F7F5E37"/>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7DCCD"/>
  <w15:chartTrackingRefBased/>
  <w15:docId w15:val="{D26E4ACC-48B7-4A84-A11F-931C7AEC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1950"/>
    <w:rPr>
      <w:color w:val="0563C1" w:themeColor="hyperlink"/>
      <w:u w:val="single"/>
    </w:rPr>
  </w:style>
  <w:style w:type="character" w:styleId="NichtaufgelsteErwhnung">
    <w:name w:val="Unresolved Mention"/>
    <w:basedOn w:val="Absatz-Standardschriftart"/>
    <w:uiPriority w:val="99"/>
    <w:semiHidden/>
    <w:unhideWhenUsed/>
    <w:rsid w:val="00411950"/>
    <w:rPr>
      <w:color w:val="605E5C"/>
      <w:shd w:val="clear" w:color="auto" w:fill="E1DFDD"/>
    </w:rPr>
  </w:style>
  <w:style w:type="paragraph" w:styleId="Kopfzeile">
    <w:name w:val="header"/>
    <w:basedOn w:val="Standard"/>
    <w:link w:val="KopfzeileZchn"/>
    <w:uiPriority w:val="99"/>
    <w:unhideWhenUsed/>
    <w:rsid w:val="000A76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A7659"/>
  </w:style>
  <w:style w:type="paragraph" w:styleId="Fuzeile">
    <w:name w:val="footer"/>
    <w:basedOn w:val="Standard"/>
    <w:link w:val="FuzeileZchn"/>
    <w:uiPriority w:val="99"/>
    <w:unhideWhenUsed/>
    <w:rsid w:val="000A76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A7659"/>
  </w:style>
  <w:style w:type="character" w:styleId="Platzhaltertext">
    <w:name w:val="Placeholder Text"/>
    <w:basedOn w:val="Absatz-Standardschriftart"/>
    <w:uiPriority w:val="99"/>
    <w:semiHidden/>
    <w:rsid w:val="000A7659"/>
    <w:rPr>
      <w:color w:val="808080"/>
    </w:rPr>
  </w:style>
  <w:style w:type="paragraph" w:styleId="Listenabsatz">
    <w:name w:val="List Paragraph"/>
    <w:basedOn w:val="Standard"/>
    <w:uiPriority w:val="34"/>
    <w:qFormat/>
    <w:rsid w:val="00FD1955"/>
    <w:pPr>
      <w:ind w:left="720"/>
      <w:contextualSpacing/>
    </w:pPr>
  </w:style>
  <w:style w:type="paragraph" w:styleId="berarbeitung">
    <w:name w:val="Revision"/>
    <w:hidden/>
    <w:uiPriority w:val="99"/>
    <w:semiHidden/>
    <w:rsid w:val="00BB5CB5"/>
    <w:pPr>
      <w:spacing w:after="0" w:line="240" w:lineRule="auto"/>
    </w:pPr>
  </w:style>
  <w:style w:type="character" w:styleId="Kommentarzeichen">
    <w:name w:val="annotation reference"/>
    <w:basedOn w:val="Absatz-Standardschriftart"/>
    <w:uiPriority w:val="99"/>
    <w:semiHidden/>
    <w:unhideWhenUsed/>
    <w:rsid w:val="00F653CB"/>
    <w:rPr>
      <w:sz w:val="16"/>
      <w:szCs w:val="16"/>
    </w:rPr>
  </w:style>
  <w:style w:type="paragraph" w:styleId="Kommentartext">
    <w:name w:val="annotation text"/>
    <w:basedOn w:val="Standard"/>
    <w:link w:val="KommentartextZchn"/>
    <w:uiPriority w:val="99"/>
    <w:unhideWhenUsed/>
    <w:rsid w:val="00F653CB"/>
    <w:pPr>
      <w:spacing w:line="240" w:lineRule="auto"/>
    </w:pPr>
    <w:rPr>
      <w:sz w:val="20"/>
      <w:szCs w:val="20"/>
    </w:rPr>
  </w:style>
  <w:style w:type="character" w:customStyle="1" w:styleId="KommentartextZchn">
    <w:name w:val="Kommentartext Zchn"/>
    <w:basedOn w:val="Absatz-Standardschriftart"/>
    <w:link w:val="Kommentartext"/>
    <w:uiPriority w:val="99"/>
    <w:rsid w:val="00F653CB"/>
    <w:rPr>
      <w:sz w:val="20"/>
      <w:szCs w:val="20"/>
    </w:rPr>
  </w:style>
  <w:style w:type="paragraph" w:styleId="Kommentarthema">
    <w:name w:val="annotation subject"/>
    <w:basedOn w:val="Kommentartext"/>
    <w:next w:val="Kommentartext"/>
    <w:link w:val="KommentarthemaZchn"/>
    <w:uiPriority w:val="99"/>
    <w:semiHidden/>
    <w:unhideWhenUsed/>
    <w:rsid w:val="00F653CB"/>
    <w:rPr>
      <w:b/>
      <w:bCs/>
    </w:rPr>
  </w:style>
  <w:style w:type="character" w:customStyle="1" w:styleId="KommentarthemaZchn">
    <w:name w:val="Kommentarthema Zchn"/>
    <w:basedOn w:val="KommentartextZchn"/>
    <w:link w:val="Kommentarthema"/>
    <w:uiPriority w:val="99"/>
    <w:semiHidden/>
    <w:rsid w:val="00F653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75242">
      <w:bodyDiv w:val="1"/>
      <w:marLeft w:val="0"/>
      <w:marRight w:val="0"/>
      <w:marTop w:val="0"/>
      <w:marBottom w:val="0"/>
      <w:divBdr>
        <w:top w:val="none" w:sz="0" w:space="0" w:color="auto"/>
        <w:left w:val="none" w:sz="0" w:space="0" w:color="auto"/>
        <w:bottom w:val="none" w:sz="0" w:space="0" w:color="auto"/>
        <w:right w:val="none" w:sz="0" w:space="0" w:color="auto"/>
      </w:divBdr>
    </w:div>
    <w:div w:id="134419057">
      <w:bodyDiv w:val="1"/>
      <w:marLeft w:val="0"/>
      <w:marRight w:val="0"/>
      <w:marTop w:val="0"/>
      <w:marBottom w:val="0"/>
      <w:divBdr>
        <w:top w:val="none" w:sz="0" w:space="0" w:color="auto"/>
        <w:left w:val="none" w:sz="0" w:space="0" w:color="auto"/>
        <w:bottom w:val="none" w:sz="0" w:space="0" w:color="auto"/>
        <w:right w:val="none" w:sz="0" w:space="0" w:color="auto"/>
      </w:divBdr>
    </w:div>
    <w:div w:id="213465030">
      <w:bodyDiv w:val="1"/>
      <w:marLeft w:val="0"/>
      <w:marRight w:val="0"/>
      <w:marTop w:val="0"/>
      <w:marBottom w:val="0"/>
      <w:divBdr>
        <w:top w:val="none" w:sz="0" w:space="0" w:color="auto"/>
        <w:left w:val="none" w:sz="0" w:space="0" w:color="auto"/>
        <w:bottom w:val="none" w:sz="0" w:space="0" w:color="auto"/>
        <w:right w:val="none" w:sz="0" w:space="0" w:color="auto"/>
      </w:divBdr>
    </w:div>
    <w:div w:id="368919193">
      <w:bodyDiv w:val="1"/>
      <w:marLeft w:val="0"/>
      <w:marRight w:val="0"/>
      <w:marTop w:val="0"/>
      <w:marBottom w:val="0"/>
      <w:divBdr>
        <w:top w:val="none" w:sz="0" w:space="0" w:color="auto"/>
        <w:left w:val="none" w:sz="0" w:space="0" w:color="auto"/>
        <w:bottom w:val="none" w:sz="0" w:space="0" w:color="auto"/>
        <w:right w:val="none" w:sz="0" w:space="0" w:color="auto"/>
      </w:divBdr>
    </w:div>
    <w:div w:id="503860530">
      <w:bodyDiv w:val="1"/>
      <w:marLeft w:val="0"/>
      <w:marRight w:val="0"/>
      <w:marTop w:val="0"/>
      <w:marBottom w:val="0"/>
      <w:divBdr>
        <w:top w:val="none" w:sz="0" w:space="0" w:color="auto"/>
        <w:left w:val="none" w:sz="0" w:space="0" w:color="auto"/>
        <w:bottom w:val="none" w:sz="0" w:space="0" w:color="auto"/>
        <w:right w:val="none" w:sz="0" w:space="0" w:color="auto"/>
      </w:divBdr>
    </w:div>
    <w:div w:id="834802868">
      <w:bodyDiv w:val="1"/>
      <w:marLeft w:val="0"/>
      <w:marRight w:val="0"/>
      <w:marTop w:val="0"/>
      <w:marBottom w:val="0"/>
      <w:divBdr>
        <w:top w:val="none" w:sz="0" w:space="0" w:color="auto"/>
        <w:left w:val="none" w:sz="0" w:space="0" w:color="auto"/>
        <w:bottom w:val="none" w:sz="0" w:space="0" w:color="auto"/>
        <w:right w:val="none" w:sz="0" w:space="0" w:color="auto"/>
      </w:divBdr>
    </w:div>
    <w:div w:id="850411911">
      <w:bodyDiv w:val="1"/>
      <w:marLeft w:val="0"/>
      <w:marRight w:val="0"/>
      <w:marTop w:val="0"/>
      <w:marBottom w:val="0"/>
      <w:divBdr>
        <w:top w:val="none" w:sz="0" w:space="0" w:color="auto"/>
        <w:left w:val="none" w:sz="0" w:space="0" w:color="auto"/>
        <w:bottom w:val="none" w:sz="0" w:space="0" w:color="auto"/>
        <w:right w:val="none" w:sz="0" w:space="0" w:color="auto"/>
      </w:divBdr>
    </w:div>
    <w:div w:id="1043871602">
      <w:bodyDiv w:val="1"/>
      <w:marLeft w:val="0"/>
      <w:marRight w:val="0"/>
      <w:marTop w:val="0"/>
      <w:marBottom w:val="0"/>
      <w:divBdr>
        <w:top w:val="none" w:sz="0" w:space="0" w:color="auto"/>
        <w:left w:val="none" w:sz="0" w:space="0" w:color="auto"/>
        <w:bottom w:val="none" w:sz="0" w:space="0" w:color="auto"/>
        <w:right w:val="none" w:sz="0" w:space="0" w:color="auto"/>
      </w:divBdr>
    </w:div>
    <w:div w:id="1394081973">
      <w:bodyDiv w:val="1"/>
      <w:marLeft w:val="0"/>
      <w:marRight w:val="0"/>
      <w:marTop w:val="0"/>
      <w:marBottom w:val="0"/>
      <w:divBdr>
        <w:top w:val="none" w:sz="0" w:space="0" w:color="auto"/>
        <w:left w:val="none" w:sz="0" w:space="0" w:color="auto"/>
        <w:bottom w:val="none" w:sz="0" w:space="0" w:color="auto"/>
        <w:right w:val="none" w:sz="0" w:space="0" w:color="auto"/>
      </w:divBdr>
    </w:div>
    <w:div w:id="1402488540">
      <w:bodyDiv w:val="1"/>
      <w:marLeft w:val="0"/>
      <w:marRight w:val="0"/>
      <w:marTop w:val="0"/>
      <w:marBottom w:val="0"/>
      <w:divBdr>
        <w:top w:val="none" w:sz="0" w:space="0" w:color="auto"/>
        <w:left w:val="none" w:sz="0" w:space="0" w:color="auto"/>
        <w:bottom w:val="none" w:sz="0" w:space="0" w:color="auto"/>
        <w:right w:val="none" w:sz="0" w:space="0" w:color="auto"/>
      </w:divBdr>
    </w:div>
    <w:div w:id="1624186565">
      <w:bodyDiv w:val="1"/>
      <w:marLeft w:val="0"/>
      <w:marRight w:val="0"/>
      <w:marTop w:val="0"/>
      <w:marBottom w:val="0"/>
      <w:divBdr>
        <w:top w:val="none" w:sz="0" w:space="0" w:color="auto"/>
        <w:left w:val="none" w:sz="0" w:space="0" w:color="auto"/>
        <w:bottom w:val="none" w:sz="0" w:space="0" w:color="auto"/>
        <w:right w:val="none" w:sz="0" w:space="0" w:color="auto"/>
      </w:divBdr>
    </w:div>
    <w:div w:id="1973779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da-direkt.de/"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EEF405A6-0844-4483-9DBF-BA4DAADA79FD}"/>
      </w:docPartPr>
      <w:docPartBody>
        <w:p w:rsidR="00EB3800" w:rsidRDefault="00805195">
          <w:r w:rsidRPr="009C6628">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195"/>
    <w:rsid w:val="000B5452"/>
    <w:rsid w:val="000B78B0"/>
    <w:rsid w:val="000F723B"/>
    <w:rsid w:val="00240940"/>
    <w:rsid w:val="002F2211"/>
    <w:rsid w:val="00377A8B"/>
    <w:rsid w:val="004015C6"/>
    <w:rsid w:val="004949E8"/>
    <w:rsid w:val="004F06B6"/>
    <w:rsid w:val="00553709"/>
    <w:rsid w:val="00687B40"/>
    <w:rsid w:val="006C0CB9"/>
    <w:rsid w:val="007A3806"/>
    <w:rsid w:val="00805195"/>
    <w:rsid w:val="00835325"/>
    <w:rsid w:val="008860C0"/>
    <w:rsid w:val="009C48D7"/>
    <w:rsid w:val="009C6DCE"/>
    <w:rsid w:val="00AE2B45"/>
    <w:rsid w:val="00EB3800"/>
    <w:rsid w:val="00ED7825"/>
    <w:rsid w:val="00F81685"/>
    <w:rsid w:val="00FC144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0519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84CB09-3DCC-4DB6-9ADE-FF647E17647F}">
  <we:reference id="a5853c12-0749-4d90-b470-be321deb00f6" version="1.0.0.7"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2688946366D4C42BE2CAB6C4E1FD864" ma:contentTypeVersion="18" ma:contentTypeDescription="Ein neues Dokument erstellen." ma:contentTypeScope="" ma:versionID="bc597a8075af019457e4104038228ae0">
  <xsd:schema xmlns:xsd="http://www.w3.org/2001/XMLSchema" xmlns:xs="http://www.w3.org/2001/XMLSchema" xmlns:p="http://schemas.microsoft.com/office/2006/metadata/properties" xmlns:ns2="dd767c06-3f8e-40ad-9116-3377f98cc2a0" xmlns:ns3="f8dc619e-5922-409c-84de-35ac1660682d" targetNamespace="http://schemas.microsoft.com/office/2006/metadata/properties" ma:root="true" ma:fieldsID="faa92405cfeb916b28666867de2da54e" ns2:_="" ns3:_="">
    <xsd:import namespace="dd767c06-3f8e-40ad-9116-3377f98cc2a0"/>
    <xsd:import namespace="f8dc619e-5922-409c-84de-35ac1660682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Location" minOccurs="0"/>
                <xsd:element ref="ns2:Erstelldatum"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767c06-3f8e-40ad-9116-3377f98cc2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Erstelldatum" ma:index="19" nillable="true" ma:displayName="Erstelldatum" ma:format="DateOnly" ma:internalName="Erstelldatum">
      <xsd:simpleType>
        <xsd:restriction base="dms:DateTim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2578d6fb-034f-4618-ad9b-ef87b08863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dc619e-5922-409c-84de-35ac1660682d"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74fb6e33-3d63-49ef-8317-b5723ea6cd1b}" ma:internalName="TaxCatchAll" ma:showField="CatchAllData" ma:web="f8dc619e-5922-409c-84de-35ac1660682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rstelldatum xmlns="dd767c06-3f8e-40ad-9116-3377f98cc2a0" xsi:nil="true"/>
    <TaxCatchAll xmlns="f8dc619e-5922-409c-84de-35ac1660682d" xsi:nil="true"/>
    <lcf76f155ced4ddcb4097134ff3c332f xmlns="dd767c06-3f8e-40ad-9116-3377f98cc2a0">
      <Terms xmlns="http://schemas.microsoft.com/office/infopath/2007/PartnerControls"/>
    </lcf76f155ced4ddcb4097134ff3c332f>
    <SharedWithUsers xmlns="f8dc619e-5922-409c-84de-35ac1660682d">
      <UserInfo>
        <DisplayName>Linn Weber</DisplayName>
        <AccountId>726</AccountId>
        <AccountType/>
      </UserInfo>
      <UserInfo>
        <DisplayName>Peter Stockhorst</DisplayName>
        <AccountId>520</AccountId>
        <AccountType/>
      </UserInfo>
      <UserInfo>
        <DisplayName>Christian Brodhun</DisplayName>
        <AccountId>1077</AccountId>
        <AccountType/>
      </UserInfo>
      <UserInfo>
        <DisplayName>Selma Bach</DisplayName>
        <AccountId>803</AccountId>
        <AccountType/>
      </UserInfo>
      <UserInfo>
        <DisplayName>Edith Repp</DisplayName>
        <AccountId>1098</AccountId>
        <AccountType/>
      </UserInfo>
      <UserInfo>
        <DisplayName>Lutz Spangenberg</DisplayName>
        <AccountId>1099</AccountId>
        <AccountType/>
      </UserInfo>
      <UserInfo>
        <DisplayName>Johannes Lippert</DisplayName>
        <AccountId>1100</AccountId>
        <AccountType/>
      </UserInfo>
    </SharedWithUsers>
  </documentManagement>
</p:properties>
</file>

<file path=customXml/itemProps1.xml><?xml version="1.0" encoding="utf-8"?>
<ds:datastoreItem xmlns:ds="http://schemas.openxmlformats.org/officeDocument/2006/customXml" ds:itemID="{8301CB47-805E-40CC-96D8-5803B328EAEB}">
  <ds:schemaRefs>
    <ds:schemaRef ds:uri="http://schemas.microsoft.com/sharepoint/v3/contenttype/forms"/>
  </ds:schemaRefs>
</ds:datastoreItem>
</file>

<file path=customXml/itemProps2.xml><?xml version="1.0" encoding="utf-8"?>
<ds:datastoreItem xmlns:ds="http://schemas.openxmlformats.org/officeDocument/2006/customXml" ds:itemID="{1B343244-E147-4E0C-BF04-20EFF502D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767c06-3f8e-40ad-9116-3377f98cc2a0"/>
    <ds:schemaRef ds:uri="f8dc619e-5922-409c-84de-35ac16606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038DD0-95E9-409A-A110-5F916C270C45}">
  <ds:schemaRefs>
    <ds:schemaRef ds:uri="http://schemas.microsoft.com/office/2006/metadata/properties"/>
    <ds:schemaRef ds:uri="http://schemas.microsoft.com/office/infopath/2007/PartnerControls"/>
    <ds:schemaRef ds:uri="dd767c06-3f8e-40ad-9116-3377f98cc2a0"/>
    <ds:schemaRef ds:uri="f8dc619e-5922-409c-84de-35ac166068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587</Words>
  <Characters>3701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Samuel Gönner</dc:creator>
  <cp:keywords/>
  <dc:description/>
  <cp:lastModifiedBy>Samuel Gönner</cp:lastModifiedBy>
  <cp:revision>38</cp:revision>
  <dcterms:created xsi:type="dcterms:W3CDTF">2023-09-11T12:51:00Z</dcterms:created>
  <dcterms:modified xsi:type="dcterms:W3CDTF">2023-10-23T07:59:00Z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etDate">
    <vt:lpwstr>2023-07-04T11:58:50Z</vt:lpwstr>
  </property>
  <property fmtid="{D5CDD505-2E9C-101B-9397-08002B2CF9AE}" pid="4" name="MSIP_Label_9108d454-5c13-4905-93be-12ec8059c842_Method">
    <vt:lpwstr>Privileged</vt:lpwstr>
  </property>
  <property fmtid="{D5CDD505-2E9C-101B-9397-08002B2CF9AE}" pid="5" name="MSIP_Label_9108d454-5c13-4905-93be-12ec8059c842_Name">
    <vt:lpwstr>9108d454-5c13-4905-93be-12ec8059c842</vt:lpwstr>
  </property>
  <property fmtid="{D5CDD505-2E9C-101B-9397-08002B2CF9AE}" pid="6" name="MSIP_Label_9108d454-5c13-4905-93be-12ec8059c842_SiteId">
    <vt:lpwstr>473672ba-cd07-4371-a2ae-788b4c61840e</vt:lpwstr>
  </property>
  <property fmtid="{D5CDD505-2E9C-101B-9397-08002B2CF9AE}" pid="7" name="MSIP_Label_9108d454-5c13-4905-93be-12ec8059c842_ActionId">
    <vt:lpwstr>713cf0ab-e29c-4d2a-afbe-3f2481ae671a</vt:lpwstr>
  </property>
  <property fmtid="{D5CDD505-2E9C-101B-9397-08002B2CF9AE}" pid="8" name="MSIP_Label_9108d454-5c13-4905-93be-12ec8059c842_ContentBits">
    <vt:lpwstr>2</vt:lpwstr>
  </property>
  <property fmtid="{D5CDD505-2E9C-101B-9397-08002B2CF9AE}" pid="9" name="ContentTypeId">
    <vt:lpwstr>0x01010012688946366D4C42BE2CAB6C4E1FD864</vt:lpwstr>
  </property>
  <property fmtid="{D5CDD505-2E9C-101B-9397-08002B2CF9AE}" pid="10" name="MediaServiceImageTags">
    <vt:lpwstr/>
  </property>
</Properties>
</file>