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05B6C" w14:textId="77777777" w:rsidR="00813455" w:rsidRDefault="00813455" w:rsidP="00B259FF">
      <w:pPr>
        <w:spacing w:line="360" w:lineRule="auto"/>
        <w:rPr>
          <w:rFonts w:ascii="Calibri" w:hAnsi="Calibri" w:cs="Calibri"/>
          <w:u w:val="single"/>
        </w:rPr>
      </w:pPr>
    </w:p>
    <w:p w14:paraId="0ED03A3E" w14:textId="77777777" w:rsidR="00FE042F" w:rsidRDefault="00FE042F" w:rsidP="00FE042F">
      <w:pPr>
        <w:spacing w:after="160" w:line="259" w:lineRule="auto"/>
        <w:contextualSpacing/>
        <w:jc w:val="both"/>
        <w:rPr>
          <w:rFonts w:ascii="Calibri" w:eastAsia="Calibri" w:hAnsi="Calibri"/>
          <w:b/>
          <w:u w:val="single"/>
          <w:lang w:eastAsia="en-US"/>
        </w:rPr>
      </w:pPr>
      <w:r w:rsidRPr="00FE042F">
        <w:rPr>
          <w:rFonts w:ascii="Calibri" w:eastAsia="Calibri" w:hAnsi="Calibri"/>
          <w:b/>
          <w:u w:val="single"/>
          <w:lang w:eastAsia="en-US"/>
        </w:rPr>
        <w:t>LAMILUX im Versandhandel</w:t>
      </w:r>
    </w:p>
    <w:p w14:paraId="3CEAD253" w14:textId="77777777" w:rsidR="00FE042F" w:rsidRPr="00FE042F" w:rsidRDefault="00FE042F" w:rsidP="00FE042F">
      <w:pPr>
        <w:spacing w:after="160" w:line="259" w:lineRule="auto"/>
        <w:contextualSpacing/>
        <w:jc w:val="both"/>
        <w:rPr>
          <w:rFonts w:ascii="Calibri" w:eastAsia="Calibri" w:hAnsi="Calibri"/>
          <w:b/>
          <w:lang w:eastAsia="en-US"/>
        </w:rPr>
      </w:pPr>
    </w:p>
    <w:p w14:paraId="17938BAD" w14:textId="77777777" w:rsidR="00FE042F" w:rsidRDefault="00FE042F" w:rsidP="00FE042F">
      <w:pPr>
        <w:spacing w:after="160" w:line="259" w:lineRule="auto"/>
        <w:contextualSpacing/>
        <w:jc w:val="both"/>
        <w:rPr>
          <w:rFonts w:ascii="Calibri" w:eastAsia="Calibri" w:hAnsi="Calibri"/>
          <w:b/>
          <w:sz w:val="28"/>
          <w:szCs w:val="28"/>
          <w:u w:val="single"/>
          <w:lang w:eastAsia="en-US"/>
        </w:rPr>
      </w:pPr>
      <w:r w:rsidRPr="00FE042F">
        <w:rPr>
          <w:rFonts w:ascii="Calibri" w:eastAsia="Calibri" w:hAnsi="Calibri"/>
          <w:b/>
          <w:sz w:val="28"/>
          <w:szCs w:val="28"/>
          <w:u w:val="single"/>
          <w:lang w:eastAsia="en-US"/>
        </w:rPr>
        <w:t>Endstation für Pakete – Die letzte Meile der Lieferwagen</w:t>
      </w:r>
    </w:p>
    <w:p w14:paraId="0BF0C90F" w14:textId="4AEF8AC7" w:rsidR="00FE042F" w:rsidRPr="00FE042F" w:rsidRDefault="00FE042F" w:rsidP="00FE042F">
      <w:pPr>
        <w:spacing w:after="160" w:line="259" w:lineRule="auto"/>
        <w:contextualSpacing/>
        <w:jc w:val="both"/>
        <w:rPr>
          <w:rFonts w:ascii="Calibri" w:eastAsia="Calibri" w:hAnsi="Calibri"/>
          <w:b/>
          <w:lang w:eastAsia="en-US"/>
        </w:rPr>
      </w:pPr>
    </w:p>
    <w:p w14:paraId="2F5DF11C" w14:textId="62ABCDD5" w:rsidR="00FE042F" w:rsidRDefault="00F414EB" w:rsidP="00FE042F">
      <w:pPr>
        <w:spacing w:after="160" w:line="259" w:lineRule="auto"/>
        <w:contextualSpacing/>
        <w:jc w:val="both"/>
        <w:rPr>
          <w:rFonts w:ascii="Calibri" w:eastAsia="Calibri" w:hAnsi="Calibri"/>
          <w:b/>
          <w:lang w:eastAsia="en-US"/>
        </w:rPr>
      </w:pPr>
      <w:r>
        <w:rPr>
          <w:rFonts w:ascii="Calibri" w:eastAsia="Calibri" w:hAnsi="Calibri"/>
          <w:b/>
          <w:noProof/>
          <w:u w:val="single"/>
          <w:lang w:eastAsia="en-US"/>
        </w:rPr>
        <w:drawing>
          <wp:anchor distT="0" distB="0" distL="114300" distR="114300" simplePos="0" relativeHeight="251658240" behindDoc="0" locked="0" layoutInCell="1" allowOverlap="1" wp14:anchorId="4638F420" wp14:editId="7404408A">
            <wp:simplePos x="0" y="0"/>
            <wp:positionH relativeFrom="margin">
              <wp:align>right</wp:align>
            </wp:positionH>
            <wp:positionV relativeFrom="margin">
              <wp:posOffset>2453640</wp:posOffset>
            </wp:positionV>
            <wp:extent cx="4676775" cy="280035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6775" cy="2800350"/>
                    </a:xfrm>
                    <a:prstGeom prst="rect">
                      <a:avLst/>
                    </a:prstGeom>
                    <a:noFill/>
                    <a:ln>
                      <a:noFill/>
                    </a:ln>
                  </pic:spPr>
                </pic:pic>
              </a:graphicData>
            </a:graphic>
          </wp:anchor>
        </w:drawing>
      </w:r>
      <w:r w:rsidR="00FE042F" w:rsidRPr="00FE042F">
        <w:rPr>
          <w:rFonts w:ascii="Calibri" w:eastAsia="Calibri" w:hAnsi="Calibri"/>
          <w:b/>
          <w:lang w:eastAsia="en-US"/>
        </w:rPr>
        <w:t>Gestern im Onlineshop bestellt, heute das Paket bereits ausgeliefert. Die Flut an Onlinebestellungen wird immer größer, der Internetversandhandel wächst und wächst. Für den Weg zum Kunden werden immer öfter und immer mehr Zustellerfahrzeuge eingesetzt. Auf ihren Reisen zu den Empfängern sind die Strecken aber nicht immer angenehm. Besonders kritisch: die letzte Meile bis zur Haustür des Empfängers.</w:t>
      </w:r>
    </w:p>
    <w:p w14:paraId="41F77C8A" w14:textId="7A627B51" w:rsidR="00FE042F" w:rsidRPr="00FE042F" w:rsidRDefault="00FE042F" w:rsidP="00FE042F">
      <w:pPr>
        <w:spacing w:after="160" w:line="259" w:lineRule="auto"/>
        <w:contextualSpacing/>
        <w:jc w:val="both"/>
        <w:rPr>
          <w:rFonts w:ascii="Calibri" w:eastAsia="Calibri" w:hAnsi="Calibri"/>
          <w:b/>
          <w:lang w:eastAsia="en-US"/>
        </w:rPr>
      </w:pPr>
    </w:p>
    <w:p w14:paraId="4E718AE8" w14:textId="3DA3B1F0" w:rsidR="00FE042F" w:rsidRDefault="00FE042F" w:rsidP="00FE042F">
      <w:pPr>
        <w:spacing w:after="160" w:line="259" w:lineRule="auto"/>
        <w:contextualSpacing/>
        <w:jc w:val="both"/>
        <w:rPr>
          <w:rFonts w:ascii="Calibri" w:eastAsia="Calibri" w:hAnsi="Calibri"/>
          <w:lang w:eastAsia="en-US"/>
        </w:rPr>
      </w:pPr>
      <w:r w:rsidRPr="00FE042F">
        <w:rPr>
          <w:rFonts w:ascii="Calibri" w:eastAsia="Calibri" w:hAnsi="Calibri"/>
          <w:lang w:eastAsia="en-US"/>
        </w:rPr>
        <w:t xml:space="preserve">Früher war es unvorstellbar, heute ist es Standard. Der Marktanteil des Internetversandhandels vergrößert sich rasend schnell. Dabei ist nicht nur die enorme Anzahl an täglichen Onlinebestellungen auffallend, sondern auch die Geschwindigkeit der Zustellung. Dafür sind die zahlreichen Einsätze der Zustellerfahrzeuge verantwortlich. Doch diese selbst müssen bei häufigem Gebrauch so Einiges aushalten. Eine geeignete Ausstattung für sichere und </w:t>
      </w:r>
      <w:r w:rsidRPr="00FE042F">
        <w:rPr>
          <w:rFonts w:ascii="Calibri" w:eastAsia="Calibri" w:hAnsi="Calibri"/>
          <w:lang w:eastAsia="en-US"/>
        </w:rPr>
        <w:lastRenderedPageBreak/>
        <w:t>langlebige Liefertransporter sind die glasfaserverstärkten Kunststoffe von LAMILUX.</w:t>
      </w:r>
    </w:p>
    <w:p w14:paraId="74EAB8C6" w14:textId="77777777" w:rsidR="00FE042F" w:rsidRPr="00FE042F" w:rsidRDefault="00FE042F" w:rsidP="00FE042F">
      <w:pPr>
        <w:spacing w:after="160" w:line="259" w:lineRule="auto"/>
        <w:contextualSpacing/>
        <w:jc w:val="both"/>
        <w:rPr>
          <w:rFonts w:ascii="Calibri" w:eastAsia="Calibri" w:hAnsi="Calibri"/>
          <w:lang w:eastAsia="en-US"/>
        </w:rPr>
      </w:pPr>
    </w:p>
    <w:p w14:paraId="6BBF839B" w14:textId="77777777" w:rsidR="00FE042F" w:rsidRPr="00FE042F" w:rsidRDefault="00FE042F" w:rsidP="00FE042F">
      <w:pPr>
        <w:spacing w:after="160" w:line="259" w:lineRule="auto"/>
        <w:contextualSpacing/>
        <w:jc w:val="both"/>
        <w:rPr>
          <w:rFonts w:ascii="Calibri" w:eastAsia="Calibri" w:hAnsi="Calibri"/>
          <w:b/>
          <w:lang w:eastAsia="en-US"/>
        </w:rPr>
      </w:pPr>
      <w:r w:rsidRPr="00FE042F">
        <w:rPr>
          <w:rFonts w:ascii="Calibri" w:eastAsia="Calibri" w:hAnsi="Calibri"/>
          <w:b/>
          <w:lang w:eastAsia="en-US"/>
        </w:rPr>
        <w:t>X-</w:t>
      </w:r>
      <w:proofErr w:type="spellStart"/>
      <w:r w:rsidRPr="00FE042F">
        <w:rPr>
          <w:rFonts w:ascii="Calibri" w:eastAsia="Calibri" w:hAnsi="Calibri"/>
          <w:b/>
          <w:lang w:eastAsia="en-US"/>
        </w:rPr>
        <w:t>treme</w:t>
      </w:r>
      <w:proofErr w:type="spellEnd"/>
      <w:r w:rsidRPr="00FE042F">
        <w:rPr>
          <w:rFonts w:ascii="Calibri" w:eastAsia="Calibri" w:hAnsi="Calibri"/>
          <w:b/>
          <w:lang w:eastAsia="en-US"/>
        </w:rPr>
        <w:t xml:space="preserve"> sichere Fahrt </w:t>
      </w:r>
    </w:p>
    <w:p w14:paraId="2D28BEEE" w14:textId="77777777" w:rsidR="00FE042F" w:rsidRDefault="00FE042F" w:rsidP="00FE042F">
      <w:pPr>
        <w:spacing w:after="160" w:line="259" w:lineRule="auto"/>
        <w:contextualSpacing/>
        <w:jc w:val="both"/>
        <w:rPr>
          <w:rFonts w:ascii="Calibri" w:eastAsia="Calibri" w:hAnsi="Calibri"/>
          <w:lang w:eastAsia="en-US"/>
        </w:rPr>
      </w:pPr>
      <w:r w:rsidRPr="00FE042F">
        <w:rPr>
          <w:rFonts w:ascii="Calibri" w:eastAsia="Calibri" w:hAnsi="Calibri"/>
          <w:lang w:eastAsia="en-US"/>
        </w:rPr>
        <w:t>Wo kurioseste Adressen aufgesucht werden und sich Häuser am Ende von schwer befahrbaren Straßen verstecken, kann der Weg auch einmal zur stressigen Buckelpiste werden. Kratzende Zweige von wuchernden Sträuchern, steiniger Grund unter den Rädern – dies macht den großen Zustellerfahrzeugen mit der Zeit schwer zu schaffen. Hier sorgt LAMILUX X-</w:t>
      </w:r>
      <w:proofErr w:type="spellStart"/>
      <w:r w:rsidRPr="00FE042F">
        <w:rPr>
          <w:rFonts w:ascii="Calibri" w:eastAsia="Calibri" w:hAnsi="Calibri"/>
          <w:lang w:eastAsia="en-US"/>
        </w:rPr>
        <w:t>treme</w:t>
      </w:r>
      <w:proofErr w:type="spellEnd"/>
      <w:r w:rsidRPr="00FE042F">
        <w:rPr>
          <w:rFonts w:ascii="Calibri" w:eastAsia="Calibri" w:hAnsi="Calibri"/>
          <w:lang w:eastAsia="en-US"/>
        </w:rPr>
        <w:t xml:space="preserve"> beim Transport für Stabilität, sicheren Halt im Straßenverkehr und schlagfeste Seitenwände der Fahrzeuge. So bleibt der Schaden auf den wildesten Fahrten aus – sowohl beim Fahrzeug als auch bei den Paketen. Der Verbundwerkstoff ist außerdem so robust, dass beim Fahrzeugbau an Material gespart werden kann. Und dies macht den Lieferwagen leichter. Das spart Kraftstoff ein und verringert den CO2-Ausstoß deutlich.</w:t>
      </w:r>
    </w:p>
    <w:p w14:paraId="0F31806A" w14:textId="77777777" w:rsidR="00FE042F" w:rsidRPr="00FE042F" w:rsidRDefault="00FE042F" w:rsidP="00FE042F">
      <w:pPr>
        <w:spacing w:after="160" w:line="259" w:lineRule="auto"/>
        <w:contextualSpacing/>
        <w:jc w:val="both"/>
        <w:rPr>
          <w:rFonts w:ascii="Calibri" w:eastAsia="Calibri" w:hAnsi="Calibri"/>
          <w:lang w:eastAsia="en-US"/>
        </w:rPr>
      </w:pPr>
    </w:p>
    <w:p w14:paraId="79180EB6" w14:textId="77777777" w:rsidR="00FE042F" w:rsidRPr="00FE042F" w:rsidRDefault="00FE042F" w:rsidP="00FE042F">
      <w:pPr>
        <w:spacing w:after="160" w:line="259" w:lineRule="auto"/>
        <w:contextualSpacing/>
        <w:jc w:val="both"/>
        <w:rPr>
          <w:rFonts w:ascii="Calibri" w:eastAsia="Calibri" w:hAnsi="Calibri"/>
          <w:b/>
          <w:lang w:eastAsia="en-US"/>
        </w:rPr>
      </w:pPr>
      <w:r w:rsidRPr="00FE042F">
        <w:rPr>
          <w:rFonts w:ascii="Calibri" w:eastAsia="Calibri" w:hAnsi="Calibri"/>
          <w:b/>
          <w:lang w:eastAsia="en-US"/>
        </w:rPr>
        <w:t>Rutschhemmer im Frachtraum</w:t>
      </w:r>
    </w:p>
    <w:p w14:paraId="2AF962C4" w14:textId="77777777" w:rsidR="0089149B" w:rsidRPr="00FE042F" w:rsidRDefault="00FE042F" w:rsidP="00FE042F">
      <w:pPr>
        <w:spacing w:after="160" w:line="259" w:lineRule="auto"/>
        <w:contextualSpacing/>
        <w:jc w:val="both"/>
        <w:rPr>
          <w:rFonts w:ascii="Calibri" w:eastAsia="Calibri" w:hAnsi="Calibri"/>
          <w:lang w:eastAsia="en-US"/>
        </w:rPr>
      </w:pPr>
      <w:r w:rsidRPr="00FE042F">
        <w:rPr>
          <w:rFonts w:ascii="Calibri" w:eastAsia="Calibri" w:hAnsi="Calibri"/>
          <w:lang w:eastAsia="en-US"/>
        </w:rPr>
        <w:t>Doch auch ein ständiges Verfrachten der Pakete nutzt mit der Zeit die Tragefläche der Transporter ab. Der Rutschhemmer LAMILUX Anti Slip wirkt dem entgegen. Das körnige Laminat verhindert zum einen, dass die Pakete verrutschen und auf der Fahrt unnötig zu Schaden kommen. Zum anderen ist die Oberfläche so abriebbeständig, dass ständiges Ein- und Ausladen den Boden nicht abnutzt. LAMILUX X-</w:t>
      </w:r>
      <w:proofErr w:type="spellStart"/>
      <w:r w:rsidRPr="00FE042F">
        <w:rPr>
          <w:rFonts w:ascii="Calibri" w:eastAsia="Calibri" w:hAnsi="Calibri"/>
          <w:lang w:eastAsia="en-US"/>
        </w:rPr>
        <w:t>treme</w:t>
      </w:r>
      <w:proofErr w:type="spellEnd"/>
      <w:r w:rsidRPr="00FE042F">
        <w:rPr>
          <w:rFonts w:ascii="Calibri" w:eastAsia="Calibri" w:hAnsi="Calibri"/>
          <w:lang w:eastAsia="en-US"/>
        </w:rPr>
        <w:t xml:space="preserve"> und Anti Slip sorgen so für ein langes Leben der Lieferfahrzeuge und sparen häufig den Besuch in der Werkstatt ein. So bleiben ein paar Minuten mehr, um sich dem Versteckspiel mancher Orte zu widmen.</w:t>
      </w:r>
    </w:p>
    <w:p w14:paraId="3C4EBC6A" w14:textId="77777777" w:rsidR="001760CE" w:rsidRDefault="001760CE" w:rsidP="007127B5">
      <w:pPr>
        <w:spacing w:line="276" w:lineRule="auto"/>
        <w:jc w:val="both"/>
        <w:rPr>
          <w:rFonts w:asciiTheme="minorHAnsi" w:hAnsiTheme="minorHAnsi" w:cstheme="minorHAnsi"/>
        </w:rPr>
      </w:pPr>
    </w:p>
    <w:p w14:paraId="339F05BA" w14:textId="77777777" w:rsidR="007127B5" w:rsidRPr="003723B1" w:rsidRDefault="007127B5" w:rsidP="007127B5">
      <w:pPr>
        <w:spacing w:line="276" w:lineRule="auto"/>
        <w:jc w:val="both"/>
        <w:rPr>
          <w:rFonts w:asciiTheme="minorHAnsi" w:eastAsia="Calibri" w:hAnsiTheme="minorHAnsi" w:cstheme="minorHAnsi"/>
          <w:lang w:eastAsia="en-US"/>
        </w:rPr>
      </w:pPr>
      <w:r w:rsidRPr="003723B1">
        <w:rPr>
          <w:rFonts w:asciiTheme="minorHAnsi" w:eastAsia="Calibri" w:hAnsiTheme="minorHAnsi" w:cstheme="minorHAnsi"/>
          <w:lang w:eastAsia="en-US"/>
        </w:rPr>
        <w:t>…</w:t>
      </w:r>
    </w:p>
    <w:p w14:paraId="76AB7487" w14:textId="77777777" w:rsidR="007127B5" w:rsidRPr="007127B5" w:rsidRDefault="007127B5" w:rsidP="007127B5">
      <w:pPr>
        <w:spacing w:line="276" w:lineRule="auto"/>
        <w:jc w:val="both"/>
        <w:rPr>
          <w:rFonts w:ascii="Calibri" w:eastAsia="Calibri" w:hAnsi="Calibri"/>
          <w:b/>
          <w:lang w:eastAsia="en-US"/>
        </w:rPr>
      </w:pPr>
      <w:r w:rsidRPr="007127B5">
        <w:rPr>
          <w:rFonts w:ascii="Calibri" w:eastAsia="Calibri" w:hAnsi="Calibri"/>
          <w:b/>
          <w:lang w:eastAsia="en-US"/>
        </w:rPr>
        <w:t>www.lamilux.de</w:t>
      </w:r>
    </w:p>
    <w:p w14:paraId="2AA25595" w14:textId="77777777" w:rsidR="00B84EEA" w:rsidRDefault="00B84EEA" w:rsidP="007024AB">
      <w:pPr>
        <w:pStyle w:val="Textkrper"/>
        <w:rPr>
          <w:rFonts w:ascii="Calibri" w:eastAsia="Calibri" w:hAnsi="Calibri"/>
          <w:lang w:eastAsia="en-US"/>
        </w:rPr>
      </w:pPr>
    </w:p>
    <w:p w14:paraId="30B9F665" w14:textId="77777777" w:rsidR="00B84EEA" w:rsidRDefault="00B84EEA" w:rsidP="007024AB">
      <w:pPr>
        <w:pStyle w:val="Textkrper"/>
        <w:rPr>
          <w:rFonts w:ascii="Calibri" w:eastAsia="Calibri" w:hAnsi="Calibri"/>
          <w:lang w:eastAsia="en-US"/>
        </w:rPr>
      </w:pPr>
      <w:bookmarkStart w:id="0" w:name="_GoBack"/>
      <w:bookmarkEnd w:id="0"/>
    </w:p>
    <w:p w14:paraId="62F0DF7C" w14:textId="77777777" w:rsidR="0024402A" w:rsidRPr="006F4978" w:rsidRDefault="0024402A" w:rsidP="007024AB">
      <w:pPr>
        <w:pStyle w:val="Textkrper"/>
        <w:rPr>
          <w:rFonts w:ascii="Calibri" w:eastAsia="Calibri" w:hAnsi="Calibri"/>
          <w:b w:val="0"/>
          <w:i/>
          <w:color w:val="FF0000"/>
          <w:lang w:eastAsia="en-US"/>
        </w:rPr>
      </w:pPr>
    </w:p>
    <w:p w14:paraId="4DBA8ECF" w14:textId="77777777" w:rsidR="0024402A" w:rsidRPr="006F4978" w:rsidRDefault="0024402A" w:rsidP="007024AB">
      <w:pPr>
        <w:pStyle w:val="Textkrper"/>
        <w:rPr>
          <w:rFonts w:ascii="Calibri" w:eastAsia="Calibri" w:hAnsi="Calibri"/>
          <w:b w:val="0"/>
          <w:i/>
          <w:color w:val="FF0000"/>
          <w:lang w:eastAsia="en-US"/>
        </w:rPr>
      </w:pPr>
    </w:p>
    <w:p w14:paraId="7EF4BB4C" w14:textId="77777777" w:rsidR="00A77184" w:rsidRPr="00D960E3" w:rsidRDefault="00A77184" w:rsidP="00A77184">
      <w:pPr>
        <w:pStyle w:val="Textkrper"/>
        <w:spacing w:line="320" w:lineRule="exact"/>
        <w:rPr>
          <w:rFonts w:ascii="Calibri" w:hAnsi="Calibri" w:cs="Calibri"/>
          <w:sz w:val="20"/>
          <w:szCs w:val="20"/>
        </w:rPr>
      </w:pPr>
      <w:r w:rsidRPr="00D960E3">
        <w:rPr>
          <w:rFonts w:ascii="Calibri" w:hAnsi="Calibri" w:cs="Calibri"/>
          <w:sz w:val="20"/>
          <w:szCs w:val="20"/>
        </w:rPr>
        <w:lastRenderedPageBreak/>
        <w:t>Über die LAMILUX Heinrich Strunz GmbH</w:t>
      </w:r>
    </w:p>
    <w:p w14:paraId="0DC25A75" w14:textId="77777777" w:rsidR="00A77184" w:rsidRPr="00D960E3" w:rsidRDefault="00A77184" w:rsidP="00A77184">
      <w:pPr>
        <w:pStyle w:val="Textkrper"/>
        <w:spacing w:line="320" w:lineRule="exact"/>
        <w:rPr>
          <w:rFonts w:ascii="Calibri" w:hAnsi="Calibri" w:cs="Calibri"/>
          <w:sz w:val="20"/>
          <w:szCs w:val="20"/>
        </w:rPr>
      </w:pPr>
    </w:p>
    <w:p w14:paraId="7414FA1D" w14:textId="77777777" w:rsidR="00A77184" w:rsidRPr="00D960E3" w:rsidRDefault="00A77184" w:rsidP="00A77184">
      <w:pPr>
        <w:pStyle w:val="Textkrper"/>
        <w:spacing w:line="320" w:lineRule="exact"/>
        <w:rPr>
          <w:rFonts w:ascii="Calibri" w:hAnsi="Calibri" w:cs="Calibri"/>
          <w:b w:val="0"/>
          <w:bCs w:val="0"/>
          <w:sz w:val="20"/>
          <w:szCs w:val="20"/>
        </w:rPr>
      </w:pPr>
      <w:r w:rsidRPr="00D960E3">
        <w:rPr>
          <w:rFonts w:ascii="Calibri" w:hAnsi="Calibri" w:cs="Calibri"/>
          <w:b w:val="0"/>
          <w:bCs w:val="0"/>
          <w:sz w:val="20"/>
          <w:szCs w:val="20"/>
        </w:rPr>
        <w:t xml:space="preserve">Seit </w:t>
      </w:r>
      <w:r w:rsidR="00B3539C">
        <w:rPr>
          <w:rFonts w:ascii="Calibri" w:hAnsi="Calibri" w:cs="Calibri"/>
          <w:b w:val="0"/>
          <w:bCs w:val="0"/>
          <w:sz w:val="20"/>
          <w:szCs w:val="20"/>
        </w:rPr>
        <w:t>rund 70</w:t>
      </w:r>
      <w:r w:rsidRPr="00D960E3">
        <w:rPr>
          <w:rFonts w:ascii="Calibri" w:hAnsi="Calibri" w:cs="Calibri"/>
          <w:b w:val="0"/>
          <w:bCs w:val="0"/>
          <w:sz w:val="20"/>
          <w:szCs w:val="20"/>
        </w:rPr>
        <w:t xml:space="preserve"> Jahren produziert </w:t>
      </w:r>
      <w:r w:rsidRPr="00D960E3">
        <w:rPr>
          <w:rFonts w:ascii="Calibri" w:hAnsi="Calibri" w:cs="Calibri"/>
          <w:bCs w:val="0"/>
          <w:sz w:val="20"/>
          <w:szCs w:val="20"/>
        </w:rPr>
        <w:t>LAMILUX</w:t>
      </w:r>
      <w:r w:rsidRPr="00D960E3">
        <w:rPr>
          <w:rFonts w:ascii="Calibri" w:hAnsi="Calibri" w:cs="Calibri"/>
          <w:b w:val="0"/>
          <w:bCs w:val="0"/>
          <w:sz w:val="20"/>
          <w:szCs w:val="20"/>
        </w:rPr>
        <w:t xml:space="preserve"> qualitativ hochwertige Tageslichtsysteme aus Kunststoff, Glas und Aluminium. Architekten, Bauingenieure, Bauplaner und Dachdecker setzen die </w:t>
      </w:r>
      <w:r w:rsidRPr="00D960E3">
        <w:rPr>
          <w:rFonts w:ascii="Calibri" w:hAnsi="Calibri" w:cs="Calibri"/>
          <w:bCs w:val="0"/>
          <w:sz w:val="20"/>
          <w:szCs w:val="20"/>
        </w:rPr>
        <w:t>LAMILUX CI-Systeme</w:t>
      </w:r>
      <w:r w:rsidRPr="00D960E3">
        <w:rPr>
          <w:rFonts w:ascii="Calibri" w:hAnsi="Calibri" w:cs="Calibri"/>
          <w:b w:val="0"/>
          <w:bCs w:val="0"/>
          <w:sz w:val="20"/>
          <w:szCs w:val="20"/>
        </w:rPr>
        <w:t xml:space="preserve"> sowohl beim Bau von Industrie-, Verwaltungs- und Hallenkomplexen als auch im privaten Wohnungsbau ein. Ihre bauliche Funktion besteht vor allem in der optimalen Lenkung natürlichen Lichts in das Innere von Gebäuden. Mit steuerbaren Klappensystemen ausgestattet dienen sie auch als Rauch- und Wärmeabzugsanlagen (RWA) und energieeffiziente Einrichtung für die natürliche Be- und Entlüftung von Gebäuden. Die Bandbreite der </w:t>
      </w:r>
      <w:r w:rsidRPr="00D960E3">
        <w:rPr>
          <w:rFonts w:ascii="Calibri" w:hAnsi="Calibri" w:cs="Calibri"/>
          <w:bCs w:val="0"/>
          <w:sz w:val="20"/>
          <w:szCs w:val="20"/>
        </w:rPr>
        <w:t>LAMILUX CI-Systeme</w:t>
      </w:r>
      <w:r w:rsidRPr="00D960E3">
        <w:rPr>
          <w:rFonts w:ascii="Calibri" w:hAnsi="Calibri" w:cs="Calibri"/>
          <w:b w:val="0"/>
          <w:bCs w:val="0"/>
          <w:sz w:val="20"/>
          <w:szCs w:val="20"/>
        </w:rPr>
        <w:t xml:space="preserve"> reicht von Lichtkuppeln über Lichtbänder bis hin zu ästhetisch formgebenden Glasdachkonstruktionen. Große Kompetenzen besitzt das Unternehmen in der Entwicklung und Herstellung von </w:t>
      </w:r>
      <w:r>
        <w:rPr>
          <w:rFonts w:ascii="Calibri" w:hAnsi="Calibri" w:cs="Calibri"/>
          <w:b w:val="0"/>
          <w:bCs w:val="0"/>
          <w:sz w:val="20"/>
          <w:szCs w:val="20"/>
        </w:rPr>
        <w:t xml:space="preserve">Gebäudesteuerungen </w:t>
      </w:r>
      <w:r w:rsidRPr="00D960E3">
        <w:rPr>
          <w:rFonts w:ascii="Calibri" w:hAnsi="Calibri" w:cs="Calibri"/>
          <w:b w:val="0"/>
          <w:bCs w:val="0"/>
          <w:sz w:val="20"/>
          <w:szCs w:val="20"/>
        </w:rPr>
        <w:t>für die Ansteuerung und Automation von Rauch- und Wärmeabzugsanlagen sowie Lüftungs- und Son</w:t>
      </w:r>
      <w:r w:rsidR="00B22DFF">
        <w:rPr>
          <w:rFonts w:ascii="Calibri" w:hAnsi="Calibri" w:cs="Calibri"/>
          <w:b w:val="0"/>
          <w:bCs w:val="0"/>
          <w:sz w:val="20"/>
          <w:szCs w:val="20"/>
        </w:rPr>
        <w:t xml:space="preserve">nenschutzeinrichtungen. Mit </w:t>
      </w:r>
      <w:r w:rsidR="00B3539C">
        <w:rPr>
          <w:rFonts w:ascii="Calibri" w:hAnsi="Calibri" w:cs="Calibri"/>
          <w:b w:val="0"/>
          <w:bCs w:val="0"/>
          <w:sz w:val="20"/>
          <w:szCs w:val="20"/>
        </w:rPr>
        <w:t>rund 1200</w:t>
      </w:r>
      <w:r w:rsidRPr="00D960E3">
        <w:rPr>
          <w:rFonts w:ascii="Calibri" w:hAnsi="Calibri" w:cs="Calibri"/>
          <w:b w:val="0"/>
          <w:bCs w:val="0"/>
          <w:sz w:val="20"/>
          <w:szCs w:val="20"/>
        </w:rPr>
        <w:t xml:space="preserve"> Beschäftigten hat LAMILUX in seinen beiden Unternehmensbereichen – </w:t>
      </w:r>
      <w:r w:rsidRPr="00D960E3">
        <w:rPr>
          <w:rFonts w:ascii="Calibri" w:hAnsi="Calibri" w:cs="Calibri"/>
          <w:bCs w:val="0"/>
          <w:sz w:val="20"/>
          <w:szCs w:val="20"/>
        </w:rPr>
        <w:t>LAMILUX Tageslichtsysteme</w:t>
      </w:r>
      <w:r w:rsidRPr="00D960E3">
        <w:rPr>
          <w:rFonts w:ascii="Calibri" w:hAnsi="Calibri" w:cs="Calibri"/>
          <w:b w:val="0"/>
          <w:bCs w:val="0"/>
          <w:sz w:val="20"/>
          <w:szCs w:val="20"/>
        </w:rPr>
        <w:t xml:space="preserve"> und </w:t>
      </w:r>
      <w:r w:rsidRPr="00D960E3">
        <w:rPr>
          <w:rFonts w:ascii="Calibri" w:hAnsi="Calibri" w:cs="Calibri"/>
          <w:bCs w:val="0"/>
          <w:sz w:val="20"/>
          <w:szCs w:val="20"/>
        </w:rPr>
        <w:t>LAMILUX Composites</w:t>
      </w:r>
      <w:r w:rsidR="00846341">
        <w:rPr>
          <w:rFonts w:ascii="Calibri" w:hAnsi="Calibri" w:cs="Calibri"/>
          <w:b w:val="0"/>
          <w:bCs w:val="0"/>
          <w:sz w:val="20"/>
          <w:szCs w:val="20"/>
        </w:rPr>
        <w:t xml:space="preserve"> – 201</w:t>
      </w:r>
      <w:r w:rsidR="00B3539C">
        <w:rPr>
          <w:rFonts w:ascii="Calibri" w:hAnsi="Calibri" w:cs="Calibri"/>
          <w:b w:val="0"/>
          <w:bCs w:val="0"/>
          <w:sz w:val="20"/>
          <w:szCs w:val="20"/>
        </w:rPr>
        <w:t>8</w:t>
      </w:r>
      <w:r w:rsidR="00846341">
        <w:rPr>
          <w:rFonts w:ascii="Calibri" w:hAnsi="Calibri" w:cs="Calibri"/>
          <w:b w:val="0"/>
          <w:bCs w:val="0"/>
          <w:sz w:val="20"/>
          <w:szCs w:val="20"/>
        </w:rPr>
        <w:t xml:space="preserve"> einen Umsatz von </w:t>
      </w:r>
      <w:r w:rsidR="00B3539C">
        <w:rPr>
          <w:rFonts w:ascii="Calibri" w:hAnsi="Calibri" w:cs="Calibri"/>
          <w:b w:val="0"/>
          <w:bCs w:val="0"/>
          <w:sz w:val="20"/>
          <w:szCs w:val="20"/>
        </w:rPr>
        <w:t>317</w:t>
      </w:r>
      <w:r w:rsidRPr="00D960E3">
        <w:rPr>
          <w:rFonts w:ascii="Calibri" w:hAnsi="Calibri" w:cs="Calibri"/>
          <w:b w:val="0"/>
          <w:bCs w:val="0"/>
          <w:sz w:val="20"/>
          <w:szCs w:val="20"/>
        </w:rPr>
        <w:t xml:space="preserve"> Millionen Euro erwirtschaftet.</w:t>
      </w:r>
    </w:p>
    <w:p w14:paraId="63CC32E7" w14:textId="77777777" w:rsidR="00A77184" w:rsidRPr="00E3735E" w:rsidRDefault="00A77184" w:rsidP="00E3735E">
      <w:pPr>
        <w:pStyle w:val="Textkrper"/>
        <w:spacing w:line="320" w:lineRule="exact"/>
        <w:rPr>
          <w:rFonts w:ascii="Calibri" w:hAnsi="Calibri" w:cs="Calibri"/>
          <w:sz w:val="20"/>
          <w:szCs w:val="20"/>
        </w:rPr>
      </w:pPr>
      <w:r w:rsidRPr="00D960E3">
        <w:rPr>
          <w:rFonts w:ascii="Calibri" w:hAnsi="Calibri" w:cs="Calibri"/>
          <w:noProof/>
          <w:sz w:val="20"/>
          <w:szCs w:val="20"/>
        </w:rPr>
        <w:t>www.lamilux.de</w:t>
      </w:r>
    </w:p>
    <w:sectPr w:rsidR="00A77184" w:rsidRPr="00E3735E">
      <w:headerReference w:type="default" r:id="rId9"/>
      <w:footerReference w:type="default" r:id="rId10"/>
      <w:pgSz w:w="11906" w:h="16838"/>
      <w:pgMar w:top="2665" w:right="3119"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5AEA7" w14:textId="77777777" w:rsidR="00733B87" w:rsidRDefault="00733B87">
      <w:r>
        <w:separator/>
      </w:r>
    </w:p>
  </w:endnote>
  <w:endnote w:type="continuationSeparator" w:id="0">
    <w:p w14:paraId="2758F2BC" w14:textId="77777777" w:rsidR="00733B87" w:rsidRDefault="0073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9950" w14:textId="77777777" w:rsidR="00F14FAC" w:rsidRPr="008B799E" w:rsidRDefault="00F14FAC" w:rsidP="00352951">
    <w:pPr>
      <w:pStyle w:val="Fuzeile"/>
      <w:rPr>
        <w:rFonts w:ascii="Calibri" w:hAnsi="Calibri" w:cs="Calibri"/>
        <w:color w:val="999999"/>
        <w:sz w:val="16"/>
        <w:u w:val="single"/>
      </w:rPr>
    </w:pPr>
    <w:r w:rsidRPr="008B799E">
      <w:rPr>
        <w:rFonts w:ascii="Calibri" w:hAnsi="Calibri" w:cs="Calibri"/>
        <w:color w:val="999999"/>
        <w:sz w:val="16"/>
        <w:u w:val="single"/>
      </w:rPr>
      <w:t>Ansprechpartner für die Redaktion:</w:t>
    </w:r>
  </w:p>
  <w:p w14:paraId="5C9375CA" w14:textId="77777777" w:rsidR="00F14FAC" w:rsidRPr="008B799E" w:rsidRDefault="00F14FAC" w:rsidP="00352951">
    <w:pPr>
      <w:pStyle w:val="Fuzeile"/>
      <w:rPr>
        <w:rFonts w:ascii="Calibri" w:hAnsi="Calibri" w:cs="Calibri"/>
        <w:color w:val="999999"/>
        <w:sz w:val="16"/>
      </w:rPr>
    </w:pPr>
  </w:p>
  <w:p w14:paraId="201ABD99"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LAMILUX Heinrich Strunz GmbH</w:t>
    </w:r>
  </w:p>
  <w:p w14:paraId="3CE849AF" w14:textId="77777777" w:rsidR="00F14FAC" w:rsidRPr="008B799E" w:rsidRDefault="00B93BFE" w:rsidP="00352951">
    <w:pPr>
      <w:pStyle w:val="Fuzeile"/>
      <w:rPr>
        <w:rFonts w:ascii="Calibri" w:hAnsi="Calibri" w:cs="Calibri"/>
        <w:color w:val="999999"/>
        <w:sz w:val="16"/>
      </w:rPr>
    </w:pPr>
    <w:r>
      <w:rPr>
        <w:rFonts w:ascii="Calibri" w:hAnsi="Calibri" w:cs="Calibri"/>
        <w:color w:val="999999"/>
        <w:sz w:val="16"/>
      </w:rPr>
      <w:t>Sabrina Schwab</w:t>
    </w:r>
  </w:p>
  <w:p w14:paraId="365F93C5"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Presse- und Öffentlichkeitsarbeit</w:t>
    </w:r>
  </w:p>
  <w:p w14:paraId="0BB4B434" w14:textId="77777777"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Zehstraße</w:t>
    </w:r>
    <w:proofErr w:type="spellEnd"/>
    <w:r w:rsidRPr="008B799E">
      <w:rPr>
        <w:rFonts w:ascii="Calibri" w:hAnsi="Calibri" w:cs="Calibri"/>
        <w:color w:val="999999"/>
        <w:sz w:val="16"/>
      </w:rPr>
      <w:t xml:space="preserve"> 2</w:t>
    </w:r>
  </w:p>
  <w:p w14:paraId="2E71D4E1"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95111 Rehau</w:t>
    </w:r>
  </w:p>
  <w:p w14:paraId="60009919" w14:textId="77777777" w:rsidR="00F14FAC" w:rsidRPr="008B799E" w:rsidRDefault="00F14FAC" w:rsidP="00352951">
    <w:pPr>
      <w:pStyle w:val="Fuzeile"/>
      <w:rPr>
        <w:rFonts w:ascii="Calibri" w:hAnsi="Calibri" w:cs="Calibri"/>
        <w:color w:val="999999"/>
        <w:sz w:val="16"/>
      </w:rPr>
    </w:pPr>
  </w:p>
  <w:p w14:paraId="11FE3A5D"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Tel.: 09283/595-27</w:t>
    </w:r>
    <w:r w:rsidR="00B93BFE">
      <w:rPr>
        <w:rFonts w:ascii="Calibri" w:hAnsi="Calibri" w:cs="Calibri"/>
        <w:color w:val="999999"/>
        <w:sz w:val="16"/>
      </w:rPr>
      <w:t>83</w:t>
    </w:r>
  </w:p>
  <w:p w14:paraId="6111B2F0"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Fax: 09283/595-290</w:t>
    </w:r>
  </w:p>
  <w:p w14:paraId="7F0A8104" w14:textId="77777777"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e-Mail</w:t>
    </w:r>
    <w:proofErr w:type="spellEnd"/>
    <w:r w:rsidRPr="008B799E">
      <w:rPr>
        <w:rFonts w:ascii="Calibri" w:hAnsi="Calibri" w:cs="Calibri"/>
        <w:color w:val="999999"/>
        <w:sz w:val="16"/>
      </w:rPr>
      <w:t xml:space="preserve">: </w:t>
    </w:r>
    <w:r w:rsidR="00B93BFE">
      <w:rPr>
        <w:rFonts w:ascii="Calibri" w:hAnsi="Calibri" w:cs="Calibri"/>
        <w:color w:val="999999"/>
        <w:sz w:val="16"/>
      </w:rPr>
      <w:t>sabrina.schwab</w:t>
    </w:r>
    <w:r w:rsidRPr="008B799E">
      <w:rPr>
        <w:rFonts w:ascii="Calibri" w:hAnsi="Calibri" w:cs="Calibri"/>
        <w:color w:val="999999"/>
        <w:sz w:val="16"/>
      </w:rPr>
      <w:t>@lamilux.de</w:t>
    </w:r>
  </w:p>
  <w:p w14:paraId="510482DE" w14:textId="77777777" w:rsidR="00F14FAC" w:rsidRPr="008B799E" w:rsidRDefault="00F14FAC" w:rsidP="00352951">
    <w:pPr>
      <w:pStyle w:val="Fuzeile"/>
      <w:jc w:val="right"/>
      <w:rPr>
        <w:rFonts w:ascii="Calibri" w:hAnsi="Calibri" w:cs="Calibri"/>
        <w:color w:val="999999"/>
        <w:sz w:val="16"/>
        <w:lang w:val="it-IT"/>
      </w:rPr>
    </w:pPr>
    <w:r w:rsidRPr="008B799E">
      <w:rPr>
        <w:rFonts w:ascii="Calibri" w:hAnsi="Calibri" w:cs="Calibri"/>
        <w:color w:val="999999"/>
        <w:sz w:val="16"/>
      </w:rPr>
      <w:t xml:space="preserve">Seite </w:t>
    </w:r>
    <w:r w:rsidRPr="008B799E">
      <w:rPr>
        <w:rFonts w:ascii="Calibri" w:hAnsi="Calibri" w:cs="Calibri"/>
        <w:color w:val="999999"/>
        <w:sz w:val="16"/>
      </w:rPr>
      <w:fldChar w:fldCharType="begin"/>
    </w:r>
    <w:r w:rsidRPr="008B799E">
      <w:rPr>
        <w:rFonts w:ascii="Calibri" w:hAnsi="Calibri" w:cs="Calibri"/>
        <w:color w:val="999999"/>
        <w:sz w:val="16"/>
      </w:rPr>
      <w:instrText xml:space="preserve"> PAGE </w:instrText>
    </w:r>
    <w:r w:rsidRPr="008B799E">
      <w:rPr>
        <w:rFonts w:ascii="Calibri" w:hAnsi="Calibri" w:cs="Calibri"/>
        <w:color w:val="999999"/>
        <w:sz w:val="16"/>
      </w:rPr>
      <w:fldChar w:fldCharType="separate"/>
    </w:r>
    <w:r w:rsidR="005727D6">
      <w:rPr>
        <w:rFonts w:ascii="Calibri" w:hAnsi="Calibri" w:cs="Calibri"/>
        <w:noProof/>
        <w:color w:val="999999"/>
        <w:sz w:val="16"/>
      </w:rPr>
      <w:t>3</w:t>
    </w:r>
    <w:r w:rsidRPr="008B799E">
      <w:rPr>
        <w:rFonts w:ascii="Calibri" w:hAnsi="Calibri" w:cs="Calibri"/>
        <w:color w:val="999999"/>
        <w:sz w:val="16"/>
      </w:rPr>
      <w:fldChar w:fldCharType="end"/>
    </w:r>
    <w:r w:rsidRPr="008B799E">
      <w:rPr>
        <w:rFonts w:ascii="Calibri" w:hAnsi="Calibri" w:cs="Calibri"/>
        <w:color w:val="999999"/>
        <w:sz w:val="16"/>
      </w:rPr>
      <w:t xml:space="preserve"> von </w:t>
    </w:r>
    <w:r w:rsidRPr="008B799E">
      <w:rPr>
        <w:rFonts w:ascii="Calibri" w:hAnsi="Calibri" w:cs="Calibri"/>
        <w:color w:val="999999"/>
        <w:sz w:val="16"/>
      </w:rPr>
      <w:fldChar w:fldCharType="begin"/>
    </w:r>
    <w:r w:rsidRPr="008B799E">
      <w:rPr>
        <w:rFonts w:ascii="Calibri" w:hAnsi="Calibri" w:cs="Calibri"/>
        <w:color w:val="999999"/>
        <w:sz w:val="16"/>
      </w:rPr>
      <w:instrText xml:space="preserve"> NUMPAGES </w:instrText>
    </w:r>
    <w:r w:rsidRPr="008B799E">
      <w:rPr>
        <w:rFonts w:ascii="Calibri" w:hAnsi="Calibri" w:cs="Calibri"/>
        <w:color w:val="999999"/>
        <w:sz w:val="16"/>
      </w:rPr>
      <w:fldChar w:fldCharType="separate"/>
    </w:r>
    <w:r w:rsidR="005727D6">
      <w:rPr>
        <w:rFonts w:ascii="Calibri" w:hAnsi="Calibri" w:cs="Calibri"/>
        <w:noProof/>
        <w:color w:val="999999"/>
        <w:sz w:val="16"/>
      </w:rPr>
      <w:t>3</w:t>
    </w:r>
    <w:r w:rsidRPr="008B799E">
      <w:rPr>
        <w:rFonts w:ascii="Calibri" w:hAnsi="Calibri" w:cs="Calibri"/>
        <w:color w:val="999999"/>
        <w:sz w:val="16"/>
      </w:rPr>
      <w:fldChar w:fldCharType="end"/>
    </w:r>
  </w:p>
  <w:p w14:paraId="351D67C6" w14:textId="77777777" w:rsidR="00F14FAC" w:rsidRPr="008B799E" w:rsidRDefault="00F14FAC" w:rsidP="00352951">
    <w:pPr>
      <w:pStyle w:val="Fuzeile"/>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9B83D" w14:textId="77777777" w:rsidR="00733B87" w:rsidRDefault="00733B87">
      <w:r>
        <w:separator/>
      </w:r>
    </w:p>
  </w:footnote>
  <w:footnote w:type="continuationSeparator" w:id="0">
    <w:p w14:paraId="47D2DF65" w14:textId="77777777" w:rsidR="00733B87" w:rsidRDefault="0073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7D6E" w14:textId="77777777" w:rsidR="00F14FAC" w:rsidRDefault="007B2301">
    <w:pPr>
      <w:pStyle w:val="Kopfzeile"/>
      <w:jc w:val="center"/>
      <w:rPr>
        <w:rFonts w:ascii="Courier New" w:hAnsi="Courier New" w:cs="Courier New"/>
        <w:b/>
        <w:bCs/>
        <w:sz w:val="32"/>
        <w:szCs w:val="32"/>
        <w:lang w:val="it-IT"/>
      </w:rPr>
    </w:pPr>
    <w:r>
      <w:rPr>
        <w:noProof/>
      </w:rPr>
      <w:drawing>
        <wp:anchor distT="0" distB="0" distL="114300" distR="114300" simplePos="0" relativeHeight="251658240" behindDoc="1" locked="0" layoutInCell="1" allowOverlap="1" wp14:anchorId="38B88768" wp14:editId="1A2F7707">
          <wp:simplePos x="0" y="0"/>
          <wp:positionH relativeFrom="column">
            <wp:posOffset>5329555</wp:posOffset>
          </wp:positionH>
          <wp:positionV relativeFrom="paragraph">
            <wp:posOffset>6985</wp:posOffset>
          </wp:positionV>
          <wp:extent cx="857250" cy="1076325"/>
          <wp:effectExtent l="0" t="0" r="0" b="9525"/>
          <wp:wrapTight wrapText="bothSides">
            <wp:wrapPolygon edited="0">
              <wp:start x="0" y="0"/>
              <wp:lineTo x="0" y="21409"/>
              <wp:lineTo x="21120" y="21409"/>
              <wp:lineTo x="21120" y="0"/>
              <wp:lineTo x="0" y="0"/>
            </wp:wrapPolygon>
          </wp:wrapTight>
          <wp:docPr id="11" name="Bild 11" descr="LOGO_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7D6">
      <w:rPr>
        <w:rFonts w:ascii="Courier New" w:hAnsi="Courier New" w:cs="Courier New"/>
        <w:b/>
        <w:bCs/>
        <w:sz w:val="32"/>
        <w:szCs w:val="32"/>
        <w:lang w:val="it-IT"/>
      </w:rPr>
      <w:t>PRESSEMELDUNG</w:t>
    </w:r>
  </w:p>
  <w:p w14:paraId="1BA8B2F7" w14:textId="77777777" w:rsidR="00F14FAC" w:rsidRDefault="00F14FAC">
    <w:pPr>
      <w:pStyle w:val="Kopfzeile"/>
      <w:rPr>
        <w:rFonts w:ascii="Arial" w:hAnsi="Arial" w:cs="Arial"/>
        <w:sz w:val="32"/>
        <w:lang w:val="it-IT"/>
      </w:rPr>
    </w:pPr>
  </w:p>
  <w:p w14:paraId="31E66494" w14:textId="77777777" w:rsidR="00F14FAC" w:rsidRPr="00D27151" w:rsidRDefault="00F14FAC" w:rsidP="00D27151">
    <w:pPr>
      <w:pStyle w:val="Kopfzeile"/>
      <w:jc w:val="center"/>
      <w:rPr>
        <w:rFonts w:ascii="Arial" w:hAnsi="Arial" w:cs="Arial"/>
        <w:sz w:val="22"/>
        <w:szCs w:val="22"/>
        <w:lang w:val="it-IT"/>
      </w:rPr>
    </w:pPr>
  </w:p>
  <w:p w14:paraId="6EAD5A1B" w14:textId="77777777" w:rsidR="00F14FAC" w:rsidRPr="008B799E" w:rsidRDefault="00846341">
    <w:pPr>
      <w:pStyle w:val="Kopfzeile"/>
      <w:jc w:val="center"/>
      <w:rPr>
        <w:rFonts w:ascii="Calibri" w:hAnsi="Calibri" w:cs="Calibri"/>
        <w:i/>
        <w:sz w:val="22"/>
        <w:szCs w:val="22"/>
      </w:rPr>
    </w:pPr>
    <w:r>
      <w:rPr>
        <w:rFonts w:ascii="Calibri" w:hAnsi="Calibri" w:cs="Calibri"/>
        <w:i/>
        <w:sz w:val="22"/>
        <w:szCs w:val="22"/>
      </w:rPr>
      <w:t xml:space="preserve">Rehau, </w:t>
    </w:r>
    <w:r w:rsidR="00FE042F">
      <w:rPr>
        <w:rFonts w:ascii="Calibri" w:hAnsi="Calibri" w:cs="Calibri"/>
        <w:i/>
        <w:sz w:val="22"/>
        <w:szCs w:val="22"/>
      </w:rPr>
      <w:t>August</w:t>
    </w:r>
    <w:r w:rsidR="000D3F84">
      <w:rPr>
        <w:rFonts w:ascii="Calibri" w:hAnsi="Calibri" w:cs="Calibri"/>
        <w:i/>
        <w:sz w:val="22"/>
        <w:szCs w:val="22"/>
      </w:rPr>
      <w:t xml:space="preserve"> 201</w:t>
    </w:r>
    <w:r w:rsidR="00FE042F">
      <w:rPr>
        <w:rFonts w:ascii="Calibri" w:hAnsi="Calibri" w:cs="Calibri"/>
        <w:i/>
        <w:sz w:val="22"/>
        <w:szCs w:val="22"/>
      </w:rPr>
      <w:t>9</w:t>
    </w:r>
    <w:r w:rsidR="00F14FAC" w:rsidRPr="008B799E">
      <w:rPr>
        <w:rFonts w:ascii="Calibri" w:hAnsi="Calibri" w:cs="Calibri"/>
        <w:i/>
        <w:sz w:val="22"/>
        <w:szCs w:val="22"/>
      </w:rPr>
      <w:t xml:space="preserve"> </w:t>
    </w:r>
  </w:p>
  <w:p w14:paraId="0B669D92" w14:textId="77777777" w:rsidR="00F14FAC" w:rsidRDefault="00F14FA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697B73DA"/>
    <w:multiLevelType w:val="hybridMultilevel"/>
    <w:tmpl w:val="74625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25"/>
    <w:rsid w:val="00003899"/>
    <w:rsid w:val="0001011B"/>
    <w:rsid w:val="000221B7"/>
    <w:rsid w:val="000333BF"/>
    <w:rsid w:val="0003443D"/>
    <w:rsid w:val="0004632B"/>
    <w:rsid w:val="000469F1"/>
    <w:rsid w:val="00056C3C"/>
    <w:rsid w:val="00057A71"/>
    <w:rsid w:val="000801B7"/>
    <w:rsid w:val="00082999"/>
    <w:rsid w:val="00090F38"/>
    <w:rsid w:val="00093000"/>
    <w:rsid w:val="00094591"/>
    <w:rsid w:val="000A2A60"/>
    <w:rsid w:val="000B7CEF"/>
    <w:rsid w:val="000C51CB"/>
    <w:rsid w:val="000D3BF7"/>
    <w:rsid w:val="000D3C55"/>
    <w:rsid w:val="000D3F84"/>
    <w:rsid w:val="000D6870"/>
    <w:rsid w:val="000F3DEF"/>
    <w:rsid w:val="000F44B1"/>
    <w:rsid w:val="00102CFB"/>
    <w:rsid w:val="001045A6"/>
    <w:rsid w:val="00112817"/>
    <w:rsid w:val="001265BC"/>
    <w:rsid w:val="001452D9"/>
    <w:rsid w:val="00153825"/>
    <w:rsid w:val="00156CFE"/>
    <w:rsid w:val="00162145"/>
    <w:rsid w:val="001760CE"/>
    <w:rsid w:val="001858CC"/>
    <w:rsid w:val="00185AA4"/>
    <w:rsid w:val="00190859"/>
    <w:rsid w:val="00192A70"/>
    <w:rsid w:val="001A1A96"/>
    <w:rsid w:val="001A6EDC"/>
    <w:rsid w:val="001B3BA8"/>
    <w:rsid w:val="001C01F3"/>
    <w:rsid w:val="001D11AE"/>
    <w:rsid w:val="001D7478"/>
    <w:rsid w:val="001E1634"/>
    <w:rsid w:val="001E38C8"/>
    <w:rsid w:val="001E70B6"/>
    <w:rsid w:val="00200233"/>
    <w:rsid w:val="00203F2E"/>
    <w:rsid w:val="00215CDC"/>
    <w:rsid w:val="00216E4B"/>
    <w:rsid w:val="00220F00"/>
    <w:rsid w:val="002243E6"/>
    <w:rsid w:val="00230B17"/>
    <w:rsid w:val="0024402A"/>
    <w:rsid w:val="00256344"/>
    <w:rsid w:val="00266BB8"/>
    <w:rsid w:val="002713CF"/>
    <w:rsid w:val="00292622"/>
    <w:rsid w:val="002B02F9"/>
    <w:rsid w:val="002B4D60"/>
    <w:rsid w:val="002C3D13"/>
    <w:rsid w:val="002D59C0"/>
    <w:rsid w:val="002E0291"/>
    <w:rsid w:val="002E3BA5"/>
    <w:rsid w:val="002E43C3"/>
    <w:rsid w:val="002F3322"/>
    <w:rsid w:val="002F3D21"/>
    <w:rsid w:val="0030072D"/>
    <w:rsid w:val="00301E46"/>
    <w:rsid w:val="003051A4"/>
    <w:rsid w:val="003055D7"/>
    <w:rsid w:val="0031763A"/>
    <w:rsid w:val="0032278F"/>
    <w:rsid w:val="00327B6A"/>
    <w:rsid w:val="00331411"/>
    <w:rsid w:val="00347988"/>
    <w:rsid w:val="00352951"/>
    <w:rsid w:val="003560B4"/>
    <w:rsid w:val="00356972"/>
    <w:rsid w:val="003618E0"/>
    <w:rsid w:val="00362BE1"/>
    <w:rsid w:val="003666D1"/>
    <w:rsid w:val="0037119C"/>
    <w:rsid w:val="003723B1"/>
    <w:rsid w:val="0037437E"/>
    <w:rsid w:val="00375EC9"/>
    <w:rsid w:val="0038141D"/>
    <w:rsid w:val="00382833"/>
    <w:rsid w:val="00384006"/>
    <w:rsid w:val="003A53D0"/>
    <w:rsid w:val="003A61BD"/>
    <w:rsid w:val="003D5D3C"/>
    <w:rsid w:val="003D7940"/>
    <w:rsid w:val="003E0709"/>
    <w:rsid w:val="003E333B"/>
    <w:rsid w:val="003E71DD"/>
    <w:rsid w:val="00402785"/>
    <w:rsid w:val="004071F8"/>
    <w:rsid w:val="0041054E"/>
    <w:rsid w:val="004107D8"/>
    <w:rsid w:val="0042048F"/>
    <w:rsid w:val="004518DD"/>
    <w:rsid w:val="00455547"/>
    <w:rsid w:val="004747D6"/>
    <w:rsid w:val="00476ED5"/>
    <w:rsid w:val="004862C9"/>
    <w:rsid w:val="0048723F"/>
    <w:rsid w:val="004A5140"/>
    <w:rsid w:val="004B10FF"/>
    <w:rsid w:val="004B71C2"/>
    <w:rsid w:val="004D4B1B"/>
    <w:rsid w:val="004D4C41"/>
    <w:rsid w:val="004D4E89"/>
    <w:rsid w:val="004E4CFD"/>
    <w:rsid w:val="004E721D"/>
    <w:rsid w:val="00513688"/>
    <w:rsid w:val="0051664D"/>
    <w:rsid w:val="00517FC2"/>
    <w:rsid w:val="00530918"/>
    <w:rsid w:val="005375C5"/>
    <w:rsid w:val="005471FE"/>
    <w:rsid w:val="0055342D"/>
    <w:rsid w:val="00554E58"/>
    <w:rsid w:val="005714F2"/>
    <w:rsid w:val="005727D6"/>
    <w:rsid w:val="0057402B"/>
    <w:rsid w:val="00595C78"/>
    <w:rsid w:val="005A1495"/>
    <w:rsid w:val="005A3757"/>
    <w:rsid w:val="005A6B87"/>
    <w:rsid w:val="005B7AA3"/>
    <w:rsid w:val="005C0197"/>
    <w:rsid w:val="005D0D99"/>
    <w:rsid w:val="005D19A0"/>
    <w:rsid w:val="005E3889"/>
    <w:rsid w:val="005F0B87"/>
    <w:rsid w:val="005F43A2"/>
    <w:rsid w:val="005F5A99"/>
    <w:rsid w:val="005F6250"/>
    <w:rsid w:val="00600173"/>
    <w:rsid w:val="00604F22"/>
    <w:rsid w:val="006107DC"/>
    <w:rsid w:val="00612074"/>
    <w:rsid w:val="00615E66"/>
    <w:rsid w:val="00633D68"/>
    <w:rsid w:val="00642B99"/>
    <w:rsid w:val="00645A0B"/>
    <w:rsid w:val="00647910"/>
    <w:rsid w:val="00654E5D"/>
    <w:rsid w:val="006605F5"/>
    <w:rsid w:val="0067670D"/>
    <w:rsid w:val="00686D07"/>
    <w:rsid w:val="006876AE"/>
    <w:rsid w:val="00693023"/>
    <w:rsid w:val="006A11FE"/>
    <w:rsid w:val="006A44A5"/>
    <w:rsid w:val="006A4956"/>
    <w:rsid w:val="006B7E82"/>
    <w:rsid w:val="006C0792"/>
    <w:rsid w:val="006C5FAC"/>
    <w:rsid w:val="006C6665"/>
    <w:rsid w:val="006E139C"/>
    <w:rsid w:val="006E3119"/>
    <w:rsid w:val="006F2D0C"/>
    <w:rsid w:val="006F4978"/>
    <w:rsid w:val="006F75AC"/>
    <w:rsid w:val="006F7CF5"/>
    <w:rsid w:val="007024AB"/>
    <w:rsid w:val="00702845"/>
    <w:rsid w:val="00704FE1"/>
    <w:rsid w:val="007123FC"/>
    <w:rsid w:val="007127B5"/>
    <w:rsid w:val="00712DFA"/>
    <w:rsid w:val="007132AA"/>
    <w:rsid w:val="00715D7D"/>
    <w:rsid w:val="00715EEE"/>
    <w:rsid w:val="007178EF"/>
    <w:rsid w:val="00717DDA"/>
    <w:rsid w:val="00721720"/>
    <w:rsid w:val="00723DC2"/>
    <w:rsid w:val="007258A8"/>
    <w:rsid w:val="00733B87"/>
    <w:rsid w:val="00735833"/>
    <w:rsid w:val="00741755"/>
    <w:rsid w:val="00751724"/>
    <w:rsid w:val="00772A46"/>
    <w:rsid w:val="00775132"/>
    <w:rsid w:val="0078009F"/>
    <w:rsid w:val="00781E9B"/>
    <w:rsid w:val="00784C9B"/>
    <w:rsid w:val="00786C3B"/>
    <w:rsid w:val="00794B25"/>
    <w:rsid w:val="007950CD"/>
    <w:rsid w:val="007A239F"/>
    <w:rsid w:val="007A5829"/>
    <w:rsid w:val="007B0239"/>
    <w:rsid w:val="007B2301"/>
    <w:rsid w:val="007B24BF"/>
    <w:rsid w:val="007B7067"/>
    <w:rsid w:val="007D038B"/>
    <w:rsid w:val="007D229B"/>
    <w:rsid w:val="007F434D"/>
    <w:rsid w:val="00800D14"/>
    <w:rsid w:val="00807323"/>
    <w:rsid w:val="00813455"/>
    <w:rsid w:val="00816EE4"/>
    <w:rsid w:val="00821A18"/>
    <w:rsid w:val="008255B4"/>
    <w:rsid w:val="00827C03"/>
    <w:rsid w:val="00830E11"/>
    <w:rsid w:val="00831D8C"/>
    <w:rsid w:val="00834454"/>
    <w:rsid w:val="0083601E"/>
    <w:rsid w:val="0084139B"/>
    <w:rsid w:val="00846341"/>
    <w:rsid w:val="00853D85"/>
    <w:rsid w:val="00854FAD"/>
    <w:rsid w:val="00871379"/>
    <w:rsid w:val="00872DD5"/>
    <w:rsid w:val="0089149B"/>
    <w:rsid w:val="008968A3"/>
    <w:rsid w:val="008A5EBF"/>
    <w:rsid w:val="008B06BC"/>
    <w:rsid w:val="008B799E"/>
    <w:rsid w:val="008C3962"/>
    <w:rsid w:val="008C5F4B"/>
    <w:rsid w:val="008D078D"/>
    <w:rsid w:val="008D129E"/>
    <w:rsid w:val="008D6E1B"/>
    <w:rsid w:val="008E725E"/>
    <w:rsid w:val="008F2626"/>
    <w:rsid w:val="008F2C68"/>
    <w:rsid w:val="008F5985"/>
    <w:rsid w:val="008F65DF"/>
    <w:rsid w:val="00925497"/>
    <w:rsid w:val="00932CB8"/>
    <w:rsid w:val="00933D8A"/>
    <w:rsid w:val="00937917"/>
    <w:rsid w:val="00941EEE"/>
    <w:rsid w:val="0095288A"/>
    <w:rsid w:val="00953DE3"/>
    <w:rsid w:val="00956898"/>
    <w:rsid w:val="00963F35"/>
    <w:rsid w:val="009679EE"/>
    <w:rsid w:val="00972716"/>
    <w:rsid w:val="009737A2"/>
    <w:rsid w:val="009840DA"/>
    <w:rsid w:val="00992800"/>
    <w:rsid w:val="009A3FB0"/>
    <w:rsid w:val="009C14EF"/>
    <w:rsid w:val="009C6084"/>
    <w:rsid w:val="009C7B3A"/>
    <w:rsid w:val="009E09DF"/>
    <w:rsid w:val="009F506D"/>
    <w:rsid w:val="009F5D3B"/>
    <w:rsid w:val="009F633B"/>
    <w:rsid w:val="00A12699"/>
    <w:rsid w:val="00A179EF"/>
    <w:rsid w:val="00A2268E"/>
    <w:rsid w:val="00A3087B"/>
    <w:rsid w:val="00A55E3E"/>
    <w:rsid w:val="00A66140"/>
    <w:rsid w:val="00A716FF"/>
    <w:rsid w:val="00A7704A"/>
    <w:rsid w:val="00A77184"/>
    <w:rsid w:val="00A810B9"/>
    <w:rsid w:val="00A846AC"/>
    <w:rsid w:val="00A848E1"/>
    <w:rsid w:val="00AA345A"/>
    <w:rsid w:val="00AB1179"/>
    <w:rsid w:val="00AB476A"/>
    <w:rsid w:val="00AD6D50"/>
    <w:rsid w:val="00AE517D"/>
    <w:rsid w:val="00B22B8E"/>
    <w:rsid w:val="00B22DFF"/>
    <w:rsid w:val="00B259FF"/>
    <w:rsid w:val="00B32638"/>
    <w:rsid w:val="00B3539C"/>
    <w:rsid w:val="00B35A99"/>
    <w:rsid w:val="00B42DAE"/>
    <w:rsid w:val="00B5448E"/>
    <w:rsid w:val="00B73795"/>
    <w:rsid w:val="00B82083"/>
    <w:rsid w:val="00B82A32"/>
    <w:rsid w:val="00B84EEA"/>
    <w:rsid w:val="00B87164"/>
    <w:rsid w:val="00B93BFE"/>
    <w:rsid w:val="00B95BA8"/>
    <w:rsid w:val="00BA2AFD"/>
    <w:rsid w:val="00BA4C4F"/>
    <w:rsid w:val="00BB0E33"/>
    <w:rsid w:val="00BC05E1"/>
    <w:rsid w:val="00BC628C"/>
    <w:rsid w:val="00BD1C47"/>
    <w:rsid w:val="00BD4971"/>
    <w:rsid w:val="00BD6073"/>
    <w:rsid w:val="00BD7438"/>
    <w:rsid w:val="00BD7596"/>
    <w:rsid w:val="00BD79B0"/>
    <w:rsid w:val="00BE39D4"/>
    <w:rsid w:val="00BF576B"/>
    <w:rsid w:val="00C06C03"/>
    <w:rsid w:val="00C235B4"/>
    <w:rsid w:val="00C3167C"/>
    <w:rsid w:val="00C370F7"/>
    <w:rsid w:val="00C50F0B"/>
    <w:rsid w:val="00C5224C"/>
    <w:rsid w:val="00C525C5"/>
    <w:rsid w:val="00C5355C"/>
    <w:rsid w:val="00C54D06"/>
    <w:rsid w:val="00C62E8C"/>
    <w:rsid w:val="00C67D66"/>
    <w:rsid w:val="00C8052B"/>
    <w:rsid w:val="00C81A90"/>
    <w:rsid w:val="00C83099"/>
    <w:rsid w:val="00C84E7C"/>
    <w:rsid w:val="00C90725"/>
    <w:rsid w:val="00C9201F"/>
    <w:rsid w:val="00C973B9"/>
    <w:rsid w:val="00CB4AB1"/>
    <w:rsid w:val="00CC3C89"/>
    <w:rsid w:val="00CD20F2"/>
    <w:rsid w:val="00CD5BE1"/>
    <w:rsid w:val="00CD76A8"/>
    <w:rsid w:val="00CE70B5"/>
    <w:rsid w:val="00CF1E22"/>
    <w:rsid w:val="00CF55BD"/>
    <w:rsid w:val="00CF5D8A"/>
    <w:rsid w:val="00D02B37"/>
    <w:rsid w:val="00D05EE0"/>
    <w:rsid w:val="00D06559"/>
    <w:rsid w:val="00D11E66"/>
    <w:rsid w:val="00D14101"/>
    <w:rsid w:val="00D27151"/>
    <w:rsid w:val="00D330BF"/>
    <w:rsid w:val="00D37592"/>
    <w:rsid w:val="00D439DC"/>
    <w:rsid w:val="00D442CB"/>
    <w:rsid w:val="00D52970"/>
    <w:rsid w:val="00D66E1D"/>
    <w:rsid w:val="00D7290F"/>
    <w:rsid w:val="00D7374A"/>
    <w:rsid w:val="00D73A34"/>
    <w:rsid w:val="00D7404B"/>
    <w:rsid w:val="00D77834"/>
    <w:rsid w:val="00D81291"/>
    <w:rsid w:val="00DA1B99"/>
    <w:rsid w:val="00DA5294"/>
    <w:rsid w:val="00DA52F1"/>
    <w:rsid w:val="00DA5771"/>
    <w:rsid w:val="00DA705C"/>
    <w:rsid w:val="00DB301C"/>
    <w:rsid w:val="00DB420C"/>
    <w:rsid w:val="00DB5368"/>
    <w:rsid w:val="00DC4A9E"/>
    <w:rsid w:val="00DC4E89"/>
    <w:rsid w:val="00DC7DE9"/>
    <w:rsid w:val="00DE220F"/>
    <w:rsid w:val="00DE3123"/>
    <w:rsid w:val="00DE4E40"/>
    <w:rsid w:val="00DE59F0"/>
    <w:rsid w:val="00DF2172"/>
    <w:rsid w:val="00DF71F8"/>
    <w:rsid w:val="00DF7622"/>
    <w:rsid w:val="00DF7C8B"/>
    <w:rsid w:val="00E03484"/>
    <w:rsid w:val="00E13E8A"/>
    <w:rsid w:val="00E16EF1"/>
    <w:rsid w:val="00E21F98"/>
    <w:rsid w:val="00E26CDD"/>
    <w:rsid w:val="00E26D44"/>
    <w:rsid w:val="00E30ECA"/>
    <w:rsid w:val="00E32FAF"/>
    <w:rsid w:val="00E36F39"/>
    <w:rsid w:val="00E3735E"/>
    <w:rsid w:val="00E43652"/>
    <w:rsid w:val="00E45C9E"/>
    <w:rsid w:val="00E525BB"/>
    <w:rsid w:val="00E628F9"/>
    <w:rsid w:val="00E65267"/>
    <w:rsid w:val="00E67B5D"/>
    <w:rsid w:val="00E76A82"/>
    <w:rsid w:val="00E901EA"/>
    <w:rsid w:val="00E94F93"/>
    <w:rsid w:val="00E9620F"/>
    <w:rsid w:val="00EA3380"/>
    <w:rsid w:val="00EB7E86"/>
    <w:rsid w:val="00EC0F1F"/>
    <w:rsid w:val="00EC365E"/>
    <w:rsid w:val="00EE240B"/>
    <w:rsid w:val="00EF6912"/>
    <w:rsid w:val="00F01C61"/>
    <w:rsid w:val="00F068AA"/>
    <w:rsid w:val="00F0787F"/>
    <w:rsid w:val="00F14FAC"/>
    <w:rsid w:val="00F16ADE"/>
    <w:rsid w:val="00F23BAE"/>
    <w:rsid w:val="00F26C2C"/>
    <w:rsid w:val="00F414EB"/>
    <w:rsid w:val="00F44D03"/>
    <w:rsid w:val="00F47C65"/>
    <w:rsid w:val="00F63F8B"/>
    <w:rsid w:val="00F70641"/>
    <w:rsid w:val="00F72F77"/>
    <w:rsid w:val="00F86D48"/>
    <w:rsid w:val="00F87DFC"/>
    <w:rsid w:val="00F979C3"/>
    <w:rsid w:val="00FA4198"/>
    <w:rsid w:val="00FB431A"/>
    <w:rsid w:val="00FB4B2D"/>
    <w:rsid w:val="00FD4652"/>
    <w:rsid w:val="00FE042F"/>
    <w:rsid w:val="00FE1D9C"/>
    <w:rsid w:val="00FE2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D105BF6"/>
  <w15:docId w15:val="{7E6DF284-A313-4C90-B31A-67B4BB00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7024AB"/>
    <w:rPr>
      <w:b/>
      <w:bCs/>
    </w:rPr>
  </w:style>
  <w:style w:type="character" w:customStyle="1" w:styleId="TextkrperZchn">
    <w:name w:val="Textkörper Zchn"/>
    <w:basedOn w:val="Absatz-Standardschriftart"/>
    <w:link w:val="Textkrper"/>
    <w:rsid w:val="00A77184"/>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384C-53D7-4782-9777-9E5E8BFA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PR_LAMILUX_PV_Siemens_Eigenverbrauch_2016.docx</vt:lpstr>
    </vt:vector>
  </TitlesOfParts>
  <Company>LAMILUX</Company>
  <LinksUpToDate>false</LinksUpToDate>
  <CharactersWithSpaces>3644</CharactersWithSpaces>
  <SharedDoc>false</SharedDoc>
  <HLinks>
    <vt:vector size="6" baseType="variant">
      <vt:variant>
        <vt:i4>2228231</vt:i4>
      </vt:variant>
      <vt:variant>
        <vt:i4>-1</vt:i4>
      </vt:variant>
      <vt:variant>
        <vt:i4>2061</vt:i4>
      </vt:variant>
      <vt:variant>
        <vt:i4>1</vt:i4>
      </vt:variant>
      <vt:variant>
        <vt:lpwstr>http://www.holz-und-moebel-nordschwarzwald.de/typo3temp/pics/D_H_Logo4c_d_Preview_3b77a55329.jpg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PR_LAMILUX_PV_Siemens_Eigenverbrauch_2016.docx</dc:title>
  <dc:creator>Schwab, Sabrina</dc:creator>
  <cp:lastModifiedBy>Schwab, Sabrina</cp:lastModifiedBy>
  <cp:revision>21</cp:revision>
  <cp:lastPrinted>2016-09-14T08:33:00Z</cp:lastPrinted>
  <dcterms:created xsi:type="dcterms:W3CDTF">2016-09-14T09:06:00Z</dcterms:created>
  <dcterms:modified xsi:type="dcterms:W3CDTF">2019-08-27T06:59:00Z</dcterms:modified>
</cp:coreProperties>
</file>