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91CC" w14:textId="6E2E01DA" w:rsidR="008C3570" w:rsidRPr="00C47A2C" w:rsidRDefault="00681939" w:rsidP="0037022C">
      <w:pPr>
        <w:rPr>
          <w:noProof/>
          <w:color w:val="575757" w:themeColor="text1"/>
        </w:rPr>
      </w:pPr>
      <w:r w:rsidRPr="00C47A2C">
        <w:rPr>
          <w:noProof/>
          <w:color w:val="575757" w:themeColor="text1"/>
          <w:shd w:val="clear" w:color="auto" w:fill="E6E6E6"/>
          <w:lang w:eastAsia="de-DE"/>
        </w:rPr>
        <w:drawing>
          <wp:anchor distT="0" distB="0" distL="114300" distR="114300" simplePos="0" relativeHeight="251658240" behindDoc="0" locked="1" layoutInCell="1" allowOverlap="1" wp14:anchorId="40E6A3B2" wp14:editId="279F03F1">
            <wp:simplePos x="0" y="0"/>
            <wp:positionH relativeFrom="page">
              <wp:align>left</wp:align>
            </wp:positionH>
            <wp:positionV relativeFrom="paragraph">
              <wp:posOffset>-1205923</wp:posOffset>
            </wp:positionV>
            <wp:extent cx="7581265" cy="3380105"/>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1" cstate="print">
                      <a:extLst>
                        <a:ext uri="{28A0092B-C50C-407E-A947-70E740481C1C}">
                          <a14:useLocalDpi xmlns:a14="http://schemas.microsoft.com/office/drawing/2010/main" val="0"/>
                        </a:ext>
                      </a:extLst>
                    </a:blip>
                    <a:srcRect t="2687" b="2687"/>
                    <a:stretch>
                      <a:fillRect/>
                    </a:stretch>
                  </pic:blipFill>
                  <pic:spPr bwMode="auto">
                    <a:xfrm>
                      <a:off x="0" y="0"/>
                      <a:ext cx="7581600" cy="338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1939">
        <w:rPr>
          <w:noProof/>
          <w:color w:val="575757" w:themeColor="text1"/>
          <w:shd w:val="clear" w:color="auto" w:fill="E6E6E6"/>
          <w:lang w:eastAsia="de-DE"/>
        </w:rPr>
        <w:drawing>
          <wp:anchor distT="0" distB="0" distL="114300" distR="114300" simplePos="0" relativeHeight="251658246" behindDoc="1" locked="0" layoutInCell="1" allowOverlap="1" wp14:anchorId="0A273A97" wp14:editId="7609F596">
            <wp:simplePos x="0" y="0"/>
            <wp:positionH relativeFrom="column">
              <wp:posOffset>-648335</wp:posOffset>
            </wp:positionH>
            <wp:positionV relativeFrom="paragraph">
              <wp:posOffset>-1207135</wp:posOffset>
            </wp:positionV>
            <wp:extent cx="5967730" cy="522605"/>
            <wp:effectExtent l="0" t="0" r="0" b="0"/>
            <wp:wrapNone/>
            <wp:docPr id="65394497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773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5B309" w14:textId="44779204" w:rsidR="00EC1F99" w:rsidRPr="00C47A2C" w:rsidRDefault="00EC1F99" w:rsidP="0037022C">
      <w:pPr>
        <w:rPr>
          <w:color w:val="575757" w:themeColor="text1"/>
        </w:rPr>
      </w:pPr>
    </w:p>
    <w:p w14:paraId="05244922" w14:textId="6FB97678" w:rsidR="009B4D20" w:rsidRPr="00C47A2C" w:rsidRDefault="009B4D20" w:rsidP="0037022C">
      <w:pPr>
        <w:rPr>
          <w:color w:val="575757" w:themeColor="text1"/>
        </w:rPr>
      </w:pPr>
    </w:p>
    <w:p w14:paraId="61412E80" w14:textId="788BCFBE" w:rsidR="009B4D20" w:rsidRPr="00C47A2C" w:rsidRDefault="009B4D20" w:rsidP="0037022C">
      <w:pPr>
        <w:rPr>
          <w:color w:val="575757" w:themeColor="text1"/>
        </w:rPr>
      </w:pPr>
    </w:p>
    <w:p w14:paraId="093D05A9" w14:textId="102D66C5" w:rsidR="009B4D20" w:rsidRPr="00C47A2C" w:rsidRDefault="009B4D20" w:rsidP="0037022C">
      <w:pPr>
        <w:rPr>
          <w:color w:val="575757" w:themeColor="text1"/>
        </w:rPr>
      </w:pPr>
    </w:p>
    <w:p w14:paraId="282B58C7" w14:textId="553A01A3" w:rsidR="009B4D20" w:rsidRPr="00C47A2C" w:rsidRDefault="009B4D20" w:rsidP="0037022C">
      <w:pPr>
        <w:rPr>
          <w:color w:val="575757" w:themeColor="text1"/>
        </w:rPr>
      </w:pPr>
    </w:p>
    <w:p w14:paraId="62AC093E" w14:textId="69A3EC55" w:rsidR="009B4D20" w:rsidRPr="00C47A2C" w:rsidRDefault="009B4D20" w:rsidP="0037022C">
      <w:pPr>
        <w:rPr>
          <w:color w:val="575757" w:themeColor="text1"/>
        </w:rPr>
      </w:pPr>
    </w:p>
    <w:p w14:paraId="331A958E" w14:textId="50AE69B8" w:rsidR="009B4D20" w:rsidRPr="00C47A2C" w:rsidRDefault="009A279F" w:rsidP="0037022C">
      <w:pPr>
        <w:rPr>
          <w:color w:val="575757" w:themeColor="text1"/>
          <w:sz w:val="20"/>
        </w:rPr>
      </w:pPr>
      <w:r w:rsidRPr="00681939">
        <w:rPr>
          <w:noProof/>
          <w:color w:val="575757" w:themeColor="text1"/>
        </w:rPr>
        <w:drawing>
          <wp:anchor distT="0" distB="0" distL="114300" distR="114300" simplePos="0" relativeHeight="251658247" behindDoc="0" locked="0" layoutInCell="1" allowOverlap="1" wp14:anchorId="1302D510" wp14:editId="02C79128">
            <wp:simplePos x="0" y="0"/>
            <wp:positionH relativeFrom="column">
              <wp:posOffset>-89535</wp:posOffset>
            </wp:positionH>
            <wp:positionV relativeFrom="paragraph">
              <wp:posOffset>153035</wp:posOffset>
            </wp:positionV>
            <wp:extent cx="5181600" cy="453793"/>
            <wp:effectExtent l="0" t="0" r="0" b="3810"/>
            <wp:wrapNone/>
            <wp:docPr id="90742026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5297611" cy="463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C50BE" w14:textId="4F522552" w:rsidR="009B4D20" w:rsidRPr="00C47A2C" w:rsidRDefault="009B4D20" w:rsidP="0037022C">
      <w:pPr>
        <w:rPr>
          <w:color w:val="575757" w:themeColor="text1"/>
          <w:sz w:val="20"/>
        </w:rPr>
      </w:pPr>
    </w:p>
    <w:p w14:paraId="58D4234E" w14:textId="0A738A9E" w:rsidR="009B4D20" w:rsidRPr="00C47A2C" w:rsidRDefault="009B4D20" w:rsidP="0037022C">
      <w:pPr>
        <w:rPr>
          <w:color w:val="575757" w:themeColor="text1"/>
          <w:sz w:val="20"/>
        </w:rPr>
      </w:pPr>
    </w:p>
    <w:p w14:paraId="3320747E" w14:textId="66C4A391" w:rsidR="00282BC4" w:rsidRPr="00C47A2C" w:rsidRDefault="00282BC4" w:rsidP="0037022C">
      <w:pPr>
        <w:pStyle w:val="Textkrper"/>
        <w:spacing w:before="101"/>
        <w:rPr>
          <w:color w:val="575757" w:themeColor="text1"/>
        </w:rPr>
      </w:pPr>
    </w:p>
    <w:p w14:paraId="530CA81F" w14:textId="04D57EDD" w:rsidR="00A07133" w:rsidRPr="00C47A2C" w:rsidRDefault="00A07133" w:rsidP="0037022C">
      <w:pPr>
        <w:pStyle w:val="Textkrper"/>
        <w:spacing w:before="101"/>
        <w:rPr>
          <w:color w:val="575757" w:themeColor="text1"/>
        </w:rPr>
      </w:pPr>
    </w:p>
    <w:p w14:paraId="1DDA637E" w14:textId="0B30C891" w:rsidR="00FB0F61" w:rsidRPr="003B7049" w:rsidRDefault="0055227C" w:rsidP="0037022C">
      <w:pPr>
        <w:pStyle w:val="Textkrper"/>
        <w:spacing w:before="101"/>
        <w:rPr>
          <w:b/>
          <w:color w:val="575757" w:themeColor="text1"/>
        </w:rPr>
      </w:pPr>
      <w:r w:rsidRPr="003B7049">
        <w:rPr>
          <w:rFonts w:ascii="Segoe UI"/>
          <w:b/>
          <w:noProof/>
          <w:color w:val="575757" w:themeColor="text1"/>
          <w:sz w:val="17"/>
          <w:shd w:val="clear" w:color="auto" w:fill="E6E6E6"/>
          <w:lang w:eastAsia="de-DE"/>
        </w:rPr>
        <mc:AlternateContent>
          <mc:Choice Requires="wps">
            <w:drawing>
              <wp:anchor distT="0" distB="0" distL="114300" distR="114300" simplePos="0" relativeHeight="251658243" behindDoc="0" locked="0" layoutInCell="1" allowOverlap="1" wp14:anchorId="4E82CB72" wp14:editId="0984F74F">
                <wp:simplePos x="0" y="0"/>
                <wp:positionH relativeFrom="page">
                  <wp:posOffset>5826760</wp:posOffset>
                </wp:positionH>
                <wp:positionV relativeFrom="paragraph">
                  <wp:posOffset>71755</wp:posOffset>
                </wp:positionV>
                <wp:extent cx="1729740" cy="510540"/>
                <wp:effectExtent l="0" t="0" r="3810" b="3810"/>
                <wp:wrapSquare wrapText="bothSides"/>
                <wp:docPr id="8" name="Textfeld 8"/>
                <wp:cNvGraphicFramePr/>
                <a:graphic xmlns:a="http://schemas.openxmlformats.org/drawingml/2006/main">
                  <a:graphicData uri="http://schemas.microsoft.com/office/word/2010/wordprocessingShape">
                    <wps:wsp>
                      <wps:cNvSpPr txBox="1"/>
                      <wps:spPr>
                        <a:xfrm>
                          <a:off x="0" y="0"/>
                          <a:ext cx="1729740" cy="510540"/>
                        </a:xfrm>
                        <a:prstGeom prst="rect">
                          <a:avLst/>
                        </a:prstGeom>
                        <a:noFill/>
                        <a:ln w="6350">
                          <a:noFill/>
                        </a:ln>
                      </wps:spPr>
                      <wps:txbx>
                        <w:txbxContent>
                          <w:p w14:paraId="46169172" w14:textId="5465C657" w:rsidR="00722F7E" w:rsidRPr="00DC365E" w:rsidRDefault="00BE04A6" w:rsidP="00722F7E">
                            <w:pPr>
                              <w:rPr>
                                <w:color w:val="717073"/>
                                <w:spacing w:val="-2"/>
                                <w:sz w:val="20"/>
                                <w:szCs w:val="20"/>
                              </w:rPr>
                            </w:pPr>
                            <w:r>
                              <w:rPr>
                                <w:color w:val="717073"/>
                                <w:spacing w:val="-2"/>
                                <w:sz w:val="20"/>
                                <w:szCs w:val="20"/>
                              </w:rPr>
                              <w:t xml:space="preserve">11. </w:t>
                            </w:r>
                            <w:r w:rsidR="002B7DF7">
                              <w:rPr>
                                <w:color w:val="717073"/>
                                <w:spacing w:val="-2"/>
                                <w:sz w:val="20"/>
                                <w:szCs w:val="20"/>
                              </w:rPr>
                              <w:t>Juni</w:t>
                            </w:r>
                            <w:r w:rsidR="007309ED">
                              <w:rPr>
                                <w:color w:val="717073"/>
                                <w:spacing w:val="-2"/>
                                <w:sz w:val="20"/>
                                <w:szCs w:val="20"/>
                              </w:rPr>
                              <w:t xml:space="preserve"> 2025</w:t>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2CB72" id="_x0000_t202" coordsize="21600,21600" o:spt="202" path="m,l,21600r21600,l21600,xe">
                <v:stroke joinstyle="miter"/>
                <v:path gradientshapeok="t" o:connecttype="rect"/>
              </v:shapetype>
              <v:shape id="Textfeld 8" o:spid="_x0000_s1026" type="#_x0000_t202" style="position:absolute;margin-left:458.8pt;margin-top:5.65pt;width:136.2pt;height:40.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" filled="f" stroked="f" strokeweight=".5pt">
                <v:textbox inset="4mm,0,0,0">
                  <w:txbxContent>
                    <w:p w14:paraId="46169172" w14:textId="5465C657" w:rsidR="00722F7E" w:rsidRPr="00DC365E" w:rsidRDefault="00BE04A6" w:rsidP="00722F7E">
                      <w:pPr>
                        <w:rPr>
                          <w:color w:val="717073"/>
                          <w:spacing w:val="-2"/>
                          <w:sz w:val="20"/>
                          <w:szCs w:val="20"/>
                        </w:rPr>
                      </w:pPr>
                      <w:r>
                        <w:rPr>
                          <w:color w:val="717073"/>
                          <w:spacing w:val="-2"/>
                          <w:sz w:val="20"/>
                          <w:szCs w:val="20"/>
                        </w:rPr>
                        <w:t xml:space="preserve">11. </w:t>
                      </w:r>
                      <w:r w:rsidR="002B7DF7">
                        <w:rPr>
                          <w:color w:val="717073"/>
                          <w:spacing w:val="-2"/>
                          <w:sz w:val="20"/>
                          <w:szCs w:val="20"/>
                        </w:rPr>
                        <w:t>Juni</w:t>
                      </w:r>
                      <w:r w:rsidR="007309ED">
                        <w:rPr>
                          <w:color w:val="717073"/>
                          <w:spacing w:val="-2"/>
                          <w:sz w:val="20"/>
                          <w:szCs w:val="20"/>
                        </w:rPr>
                        <w:t xml:space="preserve"> 2025</w:t>
                      </w:r>
                    </w:p>
                  </w:txbxContent>
                </v:textbox>
                <w10:wrap type="square" anchorx="page"/>
              </v:shape>
            </w:pict>
          </mc:Fallback>
        </mc:AlternateContent>
      </w:r>
    </w:p>
    <w:p w14:paraId="1422500F" w14:textId="1810456A" w:rsidR="00595557" w:rsidRDefault="00801E04" w:rsidP="00EE3E2C">
      <w:pPr>
        <w:pStyle w:val="EinfAbs"/>
        <w:spacing w:after="240" w:line="240" w:lineRule="auto"/>
        <w:jc w:val="both"/>
        <w:rPr>
          <w:rFonts w:ascii="Segoe UI" w:hAnsi="Segoe UI" w:cs="Segoe UI"/>
          <w:b/>
          <w:bCs/>
          <w:color w:val="575757" w:themeColor="text1"/>
          <w:sz w:val="20"/>
          <w:szCs w:val="20"/>
        </w:rPr>
      </w:pPr>
      <w:r>
        <w:rPr>
          <w:rFonts w:ascii="Segoe UI" w:hAnsi="Segoe UI" w:cs="Segoe UI"/>
          <w:b/>
          <w:bCs/>
          <w:color w:val="575757" w:themeColor="text1"/>
          <w:sz w:val="20"/>
          <w:szCs w:val="20"/>
        </w:rPr>
        <w:t xml:space="preserve">Catena-X: </w:t>
      </w:r>
      <w:r w:rsidR="00115711" w:rsidRPr="00115711">
        <w:rPr>
          <w:rFonts w:ascii="Segoe UI" w:hAnsi="Segoe UI" w:cs="Segoe UI"/>
          <w:b/>
          <w:bCs/>
          <w:color w:val="575757" w:themeColor="text1"/>
          <w:sz w:val="20"/>
          <w:szCs w:val="20"/>
        </w:rPr>
        <w:t xml:space="preserve">MHP </w:t>
      </w:r>
      <w:r w:rsidR="000425DE">
        <w:rPr>
          <w:rFonts w:ascii="Segoe UI" w:hAnsi="Segoe UI" w:cs="Segoe UI"/>
          <w:b/>
          <w:bCs/>
          <w:color w:val="575757" w:themeColor="text1"/>
          <w:sz w:val="20"/>
          <w:szCs w:val="20"/>
        </w:rPr>
        <w:t xml:space="preserve">ist </w:t>
      </w:r>
      <w:r w:rsidR="00C3518E">
        <w:rPr>
          <w:rFonts w:ascii="Segoe UI" w:hAnsi="Segoe UI" w:cs="Segoe UI"/>
          <w:b/>
          <w:bCs/>
          <w:color w:val="575757" w:themeColor="text1"/>
          <w:sz w:val="20"/>
          <w:szCs w:val="20"/>
        </w:rPr>
        <w:t>Lösungsa</w:t>
      </w:r>
      <w:r w:rsidR="000C3386">
        <w:rPr>
          <w:rFonts w:ascii="Segoe UI" w:hAnsi="Segoe UI" w:cs="Segoe UI"/>
          <w:b/>
          <w:bCs/>
          <w:color w:val="575757" w:themeColor="text1"/>
          <w:sz w:val="20"/>
          <w:szCs w:val="20"/>
        </w:rPr>
        <w:t>n</w:t>
      </w:r>
      <w:r w:rsidR="00C3518E">
        <w:rPr>
          <w:rFonts w:ascii="Segoe UI" w:hAnsi="Segoe UI" w:cs="Segoe UI"/>
          <w:b/>
          <w:bCs/>
          <w:color w:val="575757" w:themeColor="text1"/>
          <w:sz w:val="20"/>
          <w:szCs w:val="20"/>
        </w:rPr>
        <w:t>bieter</w:t>
      </w:r>
      <w:r w:rsidR="00E643BF">
        <w:rPr>
          <w:rFonts w:ascii="Segoe UI" w:hAnsi="Segoe UI" w:cs="Segoe UI"/>
          <w:b/>
          <w:bCs/>
          <w:color w:val="575757" w:themeColor="text1"/>
          <w:sz w:val="20"/>
          <w:szCs w:val="20"/>
        </w:rPr>
        <w:t xml:space="preserve"> für Lieferanten </w:t>
      </w:r>
      <w:r w:rsidR="009442EE">
        <w:rPr>
          <w:rFonts w:ascii="Segoe UI" w:hAnsi="Segoe UI" w:cs="Segoe UI"/>
          <w:b/>
          <w:bCs/>
          <w:color w:val="575757" w:themeColor="text1"/>
          <w:sz w:val="20"/>
          <w:szCs w:val="20"/>
        </w:rPr>
        <w:t>der Volkswagen AG</w:t>
      </w:r>
      <w:r w:rsidR="00543D3B">
        <w:rPr>
          <w:rFonts w:ascii="Segoe UI" w:hAnsi="Segoe UI" w:cs="Segoe UI"/>
          <w:b/>
          <w:bCs/>
          <w:color w:val="575757" w:themeColor="text1"/>
          <w:sz w:val="20"/>
          <w:szCs w:val="20"/>
        </w:rPr>
        <w:t xml:space="preserve"> </w:t>
      </w:r>
      <w:r w:rsidR="000839EB">
        <w:rPr>
          <w:rFonts w:ascii="Segoe UI" w:hAnsi="Segoe UI" w:cs="Segoe UI"/>
          <w:b/>
          <w:bCs/>
          <w:color w:val="575757" w:themeColor="text1"/>
          <w:sz w:val="20"/>
          <w:szCs w:val="20"/>
        </w:rPr>
        <w:t xml:space="preserve"> </w:t>
      </w:r>
    </w:p>
    <w:p w14:paraId="2DBEE600" w14:textId="2A09097E" w:rsidR="00E72689" w:rsidRPr="00C47A2C" w:rsidRDefault="00CC0483" w:rsidP="00EE3E2C">
      <w:pPr>
        <w:pStyle w:val="EinfAbs"/>
        <w:spacing w:after="240" w:line="240" w:lineRule="auto"/>
        <w:jc w:val="both"/>
        <w:rPr>
          <w:rFonts w:ascii="Segoe UI" w:hAnsi="Segoe UI" w:cs="Segoe UI"/>
          <w:b/>
          <w:bCs/>
          <w:color w:val="575757" w:themeColor="text1"/>
          <w:sz w:val="54"/>
          <w:szCs w:val="54"/>
        </w:rPr>
      </w:pPr>
      <w:r w:rsidRPr="00C47A2C">
        <w:rPr>
          <w:rFonts w:ascii="Segoe UI"/>
          <w:noProof/>
          <w:color w:val="575757" w:themeColor="text1"/>
          <w:sz w:val="52"/>
          <w:szCs w:val="52"/>
          <w:shd w:val="clear" w:color="auto" w:fill="E6E6E6"/>
          <w:lang w:eastAsia="de-DE"/>
        </w:rPr>
        <mc:AlternateContent>
          <mc:Choice Requires="wps">
            <w:drawing>
              <wp:anchor distT="0" distB="0" distL="114300" distR="114300" simplePos="0" relativeHeight="251658242" behindDoc="0" locked="0" layoutInCell="1" allowOverlap="1" wp14:anchorId="0D29C606" wp14:editId="35C1A44A">
                <wp:simplePos x="0" y="0"/>
                <wp:positionH relativeFrom="column">
                  <wp:posOffset>5085715</wp:posOffset>
                </wp:positionH>
                <wp:positionV relativeFrom="paragraph">
                  <wp:posOffset>10160</wp:posOffset>
                </wp:positionV>
                <wp:extent cx="1600200" cy="6362700"/>
                <wp:effectExtent l="0" t="0" r="0" b="13970"/>
                <wp:wrapSquare wrapText="bothSides"/>
                <wp:docPr id="7" name="Textfeld 7"/>
                <wp:cNvGraphicFramePr/>
                <a:graphic xmlns:a="http://schemas.openxmlformats.org/drawingml/2006/main">
                  <a:graphicData uri="http://schemas.microsoft.com/office/word/2010/wordprocessingShape">
                    <wps:wsp>
                      <wps:cNvSpPr txBox="1"/>
                      <wps:spPr>
                        <a:xfrm>
                          <a:off x="0" y="0"/>
                          <a:ext cx="1600200" cy="6362700"/>
                        </a:xfrm>
                        <a:prstGeom prst="rect">
                          <a:avLst/>
                        </a:prstGeom>
                        <a:noFill/>
                        <a:ln w="6350">
                          <a:noFill/>
                        </a:ln>
                      </wps:spPr>
                      <wps:txbx>
                        <w:txbxContent>
                          <w:p w14:paraId="0A36631C" w14:textId="77777777" w:rsidR="006929D0" w:rsidRDefault="006929D0" w:rsidP="006929D0">
                            <w:pPr>
                              <w:pStyle w:val="Textkrper"/>
                              <w:spacing w:before="11"/>
                              <w:rPr>
                                <w:sz w:val="26"/>
                              </w:rPr>
                            </w:pPr>
                          </w:p>
                          <w:p w14:paraId="6384E39D" w14:textId="77777777" w:rsidR="006929D0" w:rsidRDefault="006929D0" w:rsidP="006929D0">
                            <w:pPr>
                              <w:ind w:firstLine="100"/>
                              <w:rPr>
                                <w:rFonts w:ascii="Segoe UI"/>
                                <w:b/>
                                <w:color w:val="9A9C9E"/>
                                <w:spacing w:val="-2"/>
                                <w:sz w:val="16"/>
                              </w:rPr>
                            </w:pPr>
                            <w:bookmarkStart w:id="0" w:name="_Hlk119950735"/>
                          </w:p>
                          <w:p w14:paraId="7C1CF1F2" w14:textId="77777777" w:rsidR="006929D0" w:rsidRDefault="006929D0" w:rsidP="006929D0">
                            <w:pPr>
                              <w:ind w:firstLine="100"/>
                              <w:rPr>
                                <w:rFonts w:ascii="Segoe UI"/>
                                <w:b/>
                                <w:color w:val="9A9C9E"/>
                                <w:spacing w:val="-2"/>
                                <w:sz w:val="16"/>
                              </w:rPr>
                            </w:pPr>
                          </w:p>
                          <w:p w14:paraId="7D7AD10A" w14:textId="77777777" w:rsidR="006929D0" w:rsidRDefault="006929D0" w:rsidP="006929D0">
                            <w:pPr>
                              <w:ind w:firstLine="100"/>
                              <w:rPr>
                                <w:rFonts w:ascii="Segoe UI"/>
                                <w:b/>
                                <w:color w:val="9A9C9E"/>
                                <w:spacing w:val="-2"/>
                                <w:sz w:val="16"/>
                              </w:rPr>
                            </w:pPr>
                          </w:p>
                          <w:p w14:paraId="6BB25DD9" w14:textId="77777777" w:rsidR="006929D0" w:rsidRDefault="006929D0" w:rsidP="006929D0">
                            <w:pPr>
                              <w:ind w:firstLine="100"/>
                              <w:rPr>
                                <w:rFonts w:ascii="Segoe UI"/>
                                <w:b/>
                                <w:color w:val="9A9C9E"/>
                                <w:spacing w:val="-2"/>
                                <w:sz w:val="16"/>
                              </w:rPr>
                            </w:pPr>
                          </w:p>
                          <w:p w14:paraId="34C7395B" w14:textId="77777777" w:rsidR="006929D0" w:rsidRDefault="006929D0" w:rsidP="006929D0">
                            <w:pPr>
                              <w:ind w:firstLine="100"/>
                              <w:rPr>
                                <w:rFonts w:ascii="Segoe UI"/>
                                <w:b/>
                                <w:color w:val="9A9C9E"/>
                                <w:spacing w:val="-2"/>
                                <w:sz w:val="16"/>
                              </w:rPr>
                            </w:pPr>
                          </w:p>
                          <w:p w14:paraId="59F024B5" w14:textId="77777777" w:rsidR="006929D0" w:rsidRDefault="006929D0" w:rsidP="006929D0">
                            <w:pPr>
                              <w:ind w:firstLine="100"/>
                              <w:rPr>
                                <w:rFonts w:ascii="Segoe UI"/>
                                <w:b/>
                                <w:color w:val="9A9C9E"/>
                                <w:spacing w:val="-2"/>
                                <w:sz w:val="16"/>
                              </w:rPr>
                            </w:pPr>
                          </w:p>
                          <w:p w14:paraId="6CBD2CFC" w14:textId="77777777" w:rsidR="006929D0" w:rsidRDefault="006929D0" w:rsidP="006929D0">
                            <w:pPr>
                              <w:ind w:firstLine="100"/>
                              <w:rPr>
                                <w:rFonts w:ascii="Segoe UI"/>
                                <w:b/>
                                <w:color w:val="9A9C9E"/>
                                <w:spacing w:val="-2"/>
                                <w:sz w:val="16"/>
                              </w:rPr>
                            </w:pPr>
                          </w:p>
                          <w:p w14:paraId="3073BBB4" w14:textId="77777777" w:rsidR="006929D0" w:rsidRDefault="006929D0" w:rsidP="006929D0">
                            <w:pPr>
                              <w:ind w:firstLine="100"/>
                              <w:rPr>
                                <w:rFonts w:ascii="Segoe UI"/>
                                <w:b/>
                                <w:color w:val="9A9C9E"/>
                                <w:spacing w:val="-2"/>
                                <w:sz w:val="16"/>
                              </w:rPr>
                            </w:pPr>
                          </w:p>
                          <w:p w14:paraId="62F4C17B" w14:textId="77777777" w:rsidR="006929D0" w:rsidRDefault="006929D0" w:rsidP="006929D0">
                            <w:pPr>
                              <w:ind w:firstLine="100"/>
                              <w:rPr>
                                <w:rFonts w:ascii="Segoe UI"/>
                                <w:b/>
                                <w:color w:val="9A9C9E"/>
                                <w:spacing w:val="-2"/>
                                <w:sz w:val="16"/>
                              </w:rPr>
                            </w:pPr>
                          </w:p>
                          <w:p w14:paraId="62AF6466" w14:textId="77777777" w:rsidR="006929D0" w:rsidRDefault="006929D0" w:rsidP="006929D0">
                            <w:pPr>
                              <w:rPr>
                                <w:rFonts w:ascii="Segoe UI"/>
                                <w:b/>
                                <w:color w:val="9A9C9E"/>
                                <w:spacing w:val="-2"/>
                                <w:sz w:val="16"/>
                              </w:rPr>
                            </w:pPr>
                          </w:p>
                          <w:p w14:paraId="7DAB794A" w14:textId="77777777" w:rsidR="006929D0" w:rsidRDefault="006929D0" w:rsidP="006929D0">
                            <w:pPr>
                              <w:ind w:firstLine="100"/>
                              <w:rPr>
                                <w:rFonts w:ascii="Segoe UI"/>
                                <w:b/>
                                <w:color w:val="9A9C9E"/>
                                <w:spacing w:val="-2"/>
                                <w:sz w:val="16"/>
                              </w:rPr>
                            </w:pPr>
                          </w:p>
                          <w:p w14:paraId="3658FCBA" w14:textId="77777777" w:rsidR="006929D0" w:rsidRPr="001043F0" w:rsidRDefault="006929D0" w:rsidP="006929D0">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0EE43454" w14:textId="77777777" w:rsidR="006929D0" w:rsidRPr="001043F0" w:rsidRDefault="006929D0" w:rsidP="006929D0">
                            <w:pPr>
                              <w:pStyle w:val="Textkrper"/>
                              <w:spacing w:before="2"/>
                              <w:rPr>
                                <w:rFonts w:ascii="Segoe UI"/>
                                <w:b/>
                                <w:color w:val="A6A6A6" w:themeColor="background1" w:themeShade="A6"/>
                                <w:sz w:val="14"/>
                              </w:rPr>
                            </w:pPr>
                          </w:p>
                          <w:p w14:paraId="63B83C4D" w14:textId="77777777" w:rsidR="006929D0" w:rsidRPr="001043F0" w:rsidRDefault="006929D0" w:rsidP="006929D0">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2DEE423F" w14:textId="77777777" w:rsidR="006929D0" w:rsidRPr="001043F0" w:rsidRDefault="006929D0" w:rsidP="00991E62">
                            <w:pPr>
                              <w:pStyle w:val="Textkrper"/>
                              <w:spacing w:line="240" w:lineRule="exact"/>
                              <w:rPr>
                                <w:rFonts w:ascii="Segoe UI Light"/>
                                <w:color w:val="A6A6A6" w:themeColor="background1" w:themeShade="A6"/>
                              </w:rPr>
                            </w:pPr>
                          </w:p>
                          <w:p w14:paraId="2870306C" w14:textId="77777777" w:rsidR="006929D0" w:rsidRPr="001043F0" w:rsidRDefault="006929D0" w:rsidP="006929D0">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72FE6849" w14:textId="03189D1A" w:rsidR="006929D0" w:rsidRPr="001043F0" w:rsidRDefault="006929D0" w:rsidP="006929D0">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Leitung</w:t>
                            </w:r>
                            <w:r w:rsidR="00B837AF">
                              <w:rPr>
                                <w:rFonts w:ascii="Segoe UI Light"/>
                                <w:color w:val="A6A6A6" w:themeColor="background1" w:themeShade="A6"/>
                                <w:sz w:val="16"/>
                              </w:rPr>
                              <w:t xml:space="preserve"> Presse- </w:t>
                            </w:r>
                            <w:r w:rsidR="00E3023F">
                              <w:rPr>
                                <w:rFonts w:ascii="Segoe UI Light"/>
                                <w:color w:val="A6A6A6" w:themeColor="background1" w:themeShade="A6"/>
                                <w:sz w:val="16"/>
                              </w:rPr>
                              <w:t>und</w:t>
                            </w:r>
                            <w:r w:rsidRPr="001043F0">
                              <w:rPr>
                                <w:rFonts w:ascii="Segoe UI Light"/>
                                <w:color w:val="A6A6A6" w:themeColor="background1" w:themeShade="A6"/>
                                <w:sz w:val="16"/>
                              </w:rPr>
                              <w:t xml:space="preserve"> </w:t>
                            </w:r>
                            <w:r w:rsidR="00E3023F">
                              <w:rPr>
                                <w:rFonts w:ascii="Segoe UI Light"/>
                                <w:color w:val="A6A6A6" w:themeColor="background1" w:themeShade="A6"/>
                                <w:sz w:val="16"/>
                              </w:rPr>
                              <w:br/>
                            </w:r>
                            <w:r w:rsidRPr="001043F0">
                              <w:rPr>
                                <w:rFonts w:ascii="Segoe UI Light"/>
                                <w:color w:val="A6A6A6" w:themeColor="background1" w:themeShade="A6"/>
                                <w:sz w:val="16"/>
                              </w:rPr>
                              <w:t>Ö</w:t>
                            </w:r>
                            <w:r w:rsidRPr="001043F0">
                              <w:rPr>
                                <w:rFonts w:ascii="Segoe UI Light"/>
                                <w:color w:val="A6A6A6" w:themeColor="background1" w:themeShade="A6"/>
                                <w:sz w:val="16"/>
                              </w:rPr>
                              <w:t>ffentlichkeitsarbeit</w:t>
                            </w:r>
                          </w:p>
                          <w:p w14:paraId="24F3BC8C" w14:textId="77777777" w:rsidR="006929D0" w:rsidRPr="00991E62" w:rsidRDefault="006929D0" w:rsidP="006929D0">
                            <w:pPr>
                              <w:spacing w:line="192" w:lineRule="exact"/>
                              <w:ind w:left="100"/>
                              <w:rPr>
                                <w:rFonts w:ascii="Segoe UI Light"/>
                                <w:color w:val="A6A6A6" w:themeColor="background1" w:themeShade="A6"/>
                                <w:sz w:val="16"/>
                              </w:rPr>
                            </w:pPr>
                            <w:r w:rsidRPr="00991E62">
                              <w:rPr>
                                <w:rFonts w:ascii="Segoe UI Light"/>
                                <w:color w:val="A6A6A6" w:themeColor="background1" w:themeShade="A6"/>
                                <w:sz w:val="16"/>
                              </w:rPr>
                              <w:t>+49</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(0)</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152</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33</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14</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58</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pacing w:val="-5"/>
                                <w:sz w:val="16"/>
                              </w:rPr>
                              <w:t>09</w:t>
                            </w:r>
                          </w:p>
                          <w:p w14:paraId="3594FC6F" w14:textId="77777777" w:rsidR="006929D0" w:rsidRPr="00991E62" w:rsidRDefault="006929D0" w:rsidP="006929D0">
                            <w:pPr>
                              <w:spacing w:line="202" w:lineRule="exact"/>
                              <w:ind w:left="100"/>
                              <w:rPr>
                                <w:rFonts w:ascii="Segoe UI Light"/>
                                <w:color w:val="A6A6A6" w:themeColor="background1" w:themeShade="A6"/>
                                <w:sz w:val="16"/>
                              </w:rPr>
                            </w:pPr>
                            <w:hyperlink r:id="rId13" w:history="1">
                              <w:r w:rsidRPr="00991E62">
                                <w:rPr>
                                  <w:rStyle w:val="Hyperlink"/>
                                  <w:rFonts w:ascii="Segoe UI Light"/>
                                  <w:color w:val="A6A6A6" w:themeColor="background1" w:themeShade="A6"/>
                                  <w:spacing w:val="-2"/>
                                  <w:sz w:val="16"/>
                                </w:rPr>
                                <w:t>Benjamin.Brodbeck@mhp.com</w:t>
                              </w:r>
                            </w:hyperlink>
                          </w:p>
                          <w:p w14:paraId="2FA5034B" w14:textId="77777777" w:rsidR="006929D0" w:rsidRPr="00991E62" w:rsidRDefault="006929D0" w:rsidP="006929D0">
                            <w:pPr>
                              <w:pStyle w:val="Textkrper"/>
                              <w:spacing w:before="12"/>
                              <w:rPr>
                                <w:rFonts w:ascii="Segoe UI Light"/>
                                <w:color w:val="A6A6A6" w:themeColor="background1" w:themeShade="A6"/>
                                <w:sz w:val="3"/>
                              </w:rPr>
                            </w:pPr>
                          </w:p>
                          <w:p w14:paraId="687C2D55" w14:textId="77777777" w:rsidR="006929D0" w:rsidRPr="001043F0" w:rsidRDefault="006929D0" w:rsidP="006929D0">
                            <w:pPr>
                              <w:pStyle w:val="Textkrper"/>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4B55E5F6" wp14:editId="3963E4D6">
                                  <wp:extent cx="160020" cy="160020"/>
                                  <wp:effectExtent l="0" t="0" r="0" b="0"/>
                                  <wp:docPr id="747663523"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14:paraId="6FF72410" w14:textId="602FC323" w:rsidR="004A1548" w:rsidRPr="00DD07D5" w:rsidRDefault="004A1548" w:rsidP="004A1548">
                            <w:pPr>
                              <w:spacing w:before="176" w:line="202" w:lineRule="exact"/>
                              <w:ind w:left="100"/>
                              <w:rPr>
                                <w:rFonts w:ascii="Segoe UI"/>
                                <w:b/>
                                <w:color w:val="A6A6A6" w:themeColor="background1" w:themeShade="A6"/>
                                <w:sz w:val="16"/>
                                <w:lang w:val="en-US"/>
                              </w:rPr>
                            </w:pPr>
                            <w:r w:rsidRPr="00DD07D5">
                              <w:rPr>
                                <w:rFonts w:ascii="Segoe UI"/>
                                <w:b/>
                                <w:color w:val="A6A6A6" w:themeColor="background1" w:themeShade="A6"/>
                                <w:sz w:val="16"/>
                                <w:lang w:val="en-US"/>
                              </w:rPr>
                              <w:t>Rebecca Vlassakidis</w:t>
                            </w:r>
                          </w:p>
                          <w:p w14:paraId="70C81B76" w14:textId="33B465A6" w:rsidR="004A1548" w:rsidRPr="00742FCD" w:rsidRDefault="004F592C" w:rsidP="004A1548">
                            <w:pPr>
                              <w:spacing w:line="192" w:lineRule="exact"/>
                              <w:ind w:left="100"/>
                              <w:rPr>
                                <w:rFonts w:ascii="Segoe UI Light"/>
                                <w:color w:val="A6A6A6" w:themeColor="background1" w:themeShade="A6"/>
                                <w:spacing w:val="-5"/>
                                <w:sz w:val="16"/>
                                <w:lang w:val="en-US"/>
                              </w:rPr>
                            </w:pPr>
                            <w:r>
                              <w:rPr>
                                <w:rFonts w:ascii="Segoe UI Light"/>
                                <w:color w:val="A6A6A6" w:themeColor="background1" w:themeShade="A6"/>
                                <w:sz w:val="16"/>
                                <w:lang w:val="en-US"/>
                              </w:rPr>
                              <w:t>S</w:t>
                            </w:r>
                            <w:r w:rsidR="00742FCD" w:rsidRPr="00742FCD">
                              <w:rPr>
                                <w:rFonts w:ascii="Segoe UI Light"/>
                                <w:color w:val="A6A6A6" w:themeColor="background1" w:themeShade="A6"/>
                                <w:sz w:val="16"/>
                                <w:lang w:val="en-US"/>
                              </w:rPr>
                              <w:t>precherin Dig</w:t>
                            </w:r>
                            <w:r w:rsidR="00EC306F">
                              <w:rPr>
                                <w:rFonts w:ascii="Segoe UI Light"/>
                                <w:color w:val="A6A6A6" w:themeColor="background1" w:themeShade="A6"/>
                                <w:sz w:val="16"/>
                                <w:lang w:val="en-US"/>
                              </w:rPr>
                              <w:t>ital</w:t>
                            </w:r>
                            <w:r w:rsidR="00742FCD" w:rsidRPr="00742FCD">
                              <w:rPr>
                                <w:rFonts w:ascii="Segoe UI Light"/>
                                <w:color w:val="A6A6A6" w:themeColor="background1" w:themeShade="A6"/>
                                <w:sz w:val="16"/>
                                <w:lang w:val="en-US"/>
                              </w:rPr>
                              <w:t xml:space="preserve"> Factory, </w:t>
                            </w:r>
                            <w:r w:rsidR="00860774">
                              <w:rPr>
                                <w:rFonts w:ascii="Segoe UI Light"/>
                                <w:color w:val="A6A6A6" w:themeColor="background1" w:themeShade="A6"/>
                                <w:sz w:val="16"/>
                                <w:lang w:val="en-US"/>
                              </w:rPr>
                              <w:br/>
                            </w:r>
                            <w:r w:rsidR="00742FCD" w:rsidRPr="00742FCD">
                              <w:rPr>
                                <w:rFonts w:ascii="Segoe UI Light"/>
                                <w:color w:val="A6A6A6" w:themeColor="background1" w:themeShade="A6"/>
                                <w:sz w:val="16"/>
                                <w:lang w:val="en-US"/>
                              </w:rPr>
                              <w:t>Logistics &amp; Customer Ex</w:t>
                            </w:r>
                            <w:r w:rsidR="00742FCD">
                              <w:rPr>
                                <w:rFonts w:ascii="Segoe UI Light"/>
                                <w:color w:val="A6A6A6" w:themeColor="background1" w:themeShade="A6"/>
                                <w:sz w:val="16"/>
                                <w:lang w:val="en-US"/>
                              </w:rPr>
                              <w:t>perience</w:t>
                            </w:r>
                            <w:r w:rsidR="00742FCD">
                              <w:rPr>
                                <w:rFonts w:ascii="Segoe UI Light"/>
                                <w:color w:val="A6A6A6" w:themeColor="background1" w:themeShade="A6"/>
                                <w:sz w:val="16"/>
                                <w:lang w:val="en-US"/>
                              </w:rPr>
                              <w:br/>
                            </w:r>
                            <w:r w:rsidR="004A1548" w:rsidRPr="00742FCD">
                              <w:rPr>
                                <w:rFonts w:ascii="Segoe UI Light"/>
                                <w:color w:val="A6A6A6" w:themeColor="background1" w:themeShade="A6"/>
                                <w:sz w:val="16"/>
                                <w:lang w:val="en-US"/>
                              </w:rPr>
                              <w:t>+49</w:t>
                            </w:r>
                            <w:r w:rsidR="004A1548"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z w:val="16"/>
                                <w:lang w:val="en-US"/>
                              </w:rPr>
                              <w:t>(0)</w:t>
                            </w:r>
                            <w:r w:rsidR="004A1548"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z w:val="16"/>
                                <w:lang w:val="en-US"/>
                              </w:rPr>
                              <w:t>152</w:t>
                            </w:r>
                            <w:r w:rsidR="004A1548" w:rsidRPr="00742FCD">
                              <w:rPr>
                                <w:rFonts w:ascii="Segoe UI Light"/>
                                <w:color w:val="A6A6A6" w:themeColor="background1" w:themeShade="A6"/>
                                <w:spacing w:val="-2"/>
                                <w:sz w:val="16"/>
                                <w:lang w:val="en-US"/>
                              </w:rPr>
                              <w:t xml:space="preserve"> 55</w:t>
                            </w:r>
                            <w:r w:rsidR="00033443"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pacing w:val="-2"/>
                                <w:sz w:val="16"/>
                                <w:lang w:val="en-US"/>
                              </w:rPr>
                              <w:t>86 10</w:t>
                            </w:r>
                            <w:r w:rsidR="00033443"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pacing w:val="-2"/>
                                <w:sz w:val="16"/>
                                <w:lang w:val="en-US"/>
                              </w:rPr>
                              <w:t>49</w:t>
                            </w:r>
                          </w:p>
                          <w:p w14:paraId="47D2638B" w14:textId="77777777" w:rsidR="004A1548" w:rsidRPr="00AD2721" w:rsidRDefault="004A1548" w:rsidP="004A1548">
                            <w:pPr>
                              <w:spacing w:line="202" w:lineRule="exact"/>
                              <w:ind w:left="100"/>
                              <w:rPr>
                                <w:rFonts w:ascii="Segoe UI Light"/>
                                <w:color w:val="A6A6A6" w:themeColor="background1" w:themeShade="A6"/>
                                <w:sz w:val="16"/>
                                <w:szCs w:val="16"/>
                                <w:u w:val="single"/>
                              </w:rPr>
                            </w:pPr>
                            <w:r w:rsidRPr="00D4366F">
                              <w:rPr>
                                <w:rFonts w:ascii="Segoe UI Light"/>
                                <w:color w:val="A6A6A6" w:themeColor="background1" w:themeShade="A6"/>
                                <w:sz w:val="16"/>
                                <w:szCs w:val="16"/>
                                <w:u w:val="single"/>
                              </w:rPr>
                              <w:fldChar w:fldCharType="begin"/>
                            </w:r>
                            <w:r w:rsidRPr="00D4366F">
                              <w:rPr>
                                <w:rFonts w:ascii="Segoe UI Light"/>
                                <w:color w:val="A6A6A6" w:themeColor="background1" w:themeShade="A6"/>
                                <w:sz w:val="16"/>
                                <w:szCs w:val="16"/>
                                <w:u w:val="single"/>
                              </w:rPr>
                              <w:instrText>HYPERLINK "mailto:Rebecca.Vlassakidis@mhp.com</w:instrText>
                            </w:r>
                          </w:p>
                          <w:p w14:paraId="6D41B811" w14:textId="77777777" w:rsidR="004A1548" w:rsidRPr="00D4366F" w:rsidRDefault="004A1548" w:rsidP="004A1548">
                            <w:pPr>
                              <w:spacing w:line="202" w:lineRule="exact"/>
                              <w:ind w:left="100"/>
                              <w:rPr>
                                <w:color w:val="A6A6A6" w:themeColor="background1" w:themeShade="A6"/>
                              </w:rPr>
                            </w:pPr>
                            <w:r w:rsidRPr="00D4366F">
                              <w:rPr>
                                <w:rFonts w:ascii="Segoe UI Light"/>
                                <w:color w:val="A6A6A6" w:themeColor="background1" w:themeShade="A6"/>
                                <w:sz w:val="16"/>
                                <w:szCs w:val="16"/>
                                <w:u w:val="single"/>
                              </w:rPr>
                              <w:instrText>"</w:instrText>
                            </w:r>
                            <w:r w:rsidRPr="00D4366F">
                              <w:rPr>
                                <w:rFonts w:ascii="Segoe UI Light"/>
                                <w:color w:val="A6A6A6" w:themeColor="background1" w:themeShade="A6"/>
                                <w:sz w:val="16"/>
                                <w:szCs w:val="16"/>
                                <w:u w:val="single"/>
                              </w:rPr>
                            </w:r>
                            <w:r w:rsidRPr="00D4366F">
                              <w:rPr>
                                <w:rFonts w:ascii="Segoe UI Light"/>
                                <w:color w:val="A6A6A6" w:themeColor="background1" w:themeShade="A6"/>
                                <w:sz w:val="16"/>
                                <w:szCs w:val="16"/>
                                <w:u w:val="single"/>
                              </w:rPr>
                              <w:fldChar w:fldCharType="separate"/>
                            </w:r>
                            <w:r w:rsidRPr="00D4366F">
                              <w:rPr>
                                <w:rFonts w:ascii="Segoe UI Light"/>
                                <w:color w:val="A6A6A6" w:themeColor="background1" w:themeShade="A6"/>
                                <w:sz w:val="16"/>
                                <w:szCs w:val="16"/>
                                <w:u w:val="single"/>
                              </w:rPr>
                              <w:t>Rebecca.Vlassakidis@mhp.com</w:t>
                            </w:r>
                          </w:p>
                          <w:p w14:paraId="0D3F4596" w14:textId="77777777" w:rsidR="004A1548" w:rsidRPr="001043F0" w:rsidRDefault="004A1548" w:rsidP="004A1548">
                            <w:pPr>
                              <w:pStyle w:val="Textkrper"/>
                              <w:spacing w:before="12"/>
                              <w:rPr>
                                <w:rFonts w:ascii="Segoe UI Light"/>
                                <w:color w:val="A6A6A6" w:themeColor="background1" w:themeShade="A6"/>
                                <w:sz w:val="3"/>
                              </w:rPr>
                            </w:pPr>
                            <w:r w:rsidRPr="00D4366F">
                              <w:rPr>
                                <w:rFonts w:ascii="Segoe UI Light"/>
                                <w:color w:val="A6A6A6" w:themeColor="background1" w:themeShade="A6"/>
                                <w:sz w:val="16"/>
                                <w:szCs w:val="16"/>
                                <w:u w:val="single"/>
                              </w:rPr>
                              <w:fldChar w:fldCharType="end"/>
                            </w:r>
                          </w:p>
                          <w:p w14:paraId="7EE414F4" w14:textId="028BBC11" w:rsidR="006929D0" w:rsidRPr="004A1548" w:rsidRDefault="004A1548" w:rsidP="006929D0">
                            <w:pPr>
                              <w:pStyle w:val="Textkrper"/>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4808F8F9" wp14:editId="1B443629">
                                  <wp:extent cx="152400" cy="152400"/>
                                  <wp:effectExtent l="0" t="0" r="0" b="0"/>
                                  <wp:docPr id="14" name="Grafik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bookmarkEnd w:id="0"/>
                          <w:p w14:paraId="02805703" w14:textId="77777777" w:rsidR="00952769" w:rsidRDefault="00952769" w:rsidP="000F4F3A">
                            <w:pPr>
                              <w:pStyle w:val="Textkrper"/>
                              <w:spacing w:before="2"/>
                              <w:rPr>
                                <w:rFonts w:ascii="Segoe UI Light"/>
                                <w:sz w:val="17"/>
                              </w:rPr>
                            </w:pPr>
                          </w:p>
                          <w:p w14:paraId="585DF95E" w14:textId="77777777" w:rsidR="000F4F3A" w:rsidRDefault="000F4F3A" w:rsidP="000F4F3A">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28346DAE" w14:textId="498D963F" w:rsidR="000F4F3A" w:rsidRPr="005D74C7" w:rsidRDefault="005D74C7" w:rsidP="000F4F3A">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000F4F3A" w:rsidRPr="005D74C7">
                              <w:rPr>
                                <w:rStyle w:val="Hyperlink"/>
                                <w:sz w:val="16"/>
                                <w:szCs w:val="16"/>
                                <w:lang w:val="en-US"/>
                              </w:rPr>
                              <w:t>www.mhp.com/newsroom</w:t>
                            </w:r>
                          </w:p>
                          <w:p w14:paraId="3E6799FE" w14:textId="2EF089F8" w:rsidR="00FB0F61" w:rsidRPr="00BE78EA" w:rsidRDefault="005D74C7" w:rsidP="00FB0F61">
                            <w:pPr>
                              <w:rPr>
                                <w:lang w:val="en-US"/>
                              </w:rPr>
                            </w:pPr>
                            <w:r>
                              <w:rPr>
                                <w:color w:val="9A9C9E"/>
                                <w:sz w:val="16"/>
                                <w:szCs w:val="16"/>
                                <w:lang w:val="en-US"/>
                              </w:rPr>
                              <w:fldChar w:fldCharType="end"/>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9C606" id="Textfeld 7" o:spid="_x0000_s1027" type="#_x0000_t202" style="position:absolute;left:0;text-align:left;margin-left:400.45pt;margin-top:.8pt;width:126pt;height:50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" filled="f" stroked="f" strokeweight=".5pt">
                <v:textbox inset="4mm,0,0,0">
                  <w:txbxContent>
                    <w:p w14:paraId="0A36631C" w14:textId="77777777" w:rsidR="006929D0" w:rsidRDefault="006929D0" w:rsidP="006929D0">
                      <w:pPr>
                        <w:pStyle w:val="Textkrper"/>
                        <w:spacing w:before="11"/>
                        <w:rPr>
                          <w:sz w:val="26"/>
                        </w:rPr>
                      </w:pPr>
                    </w:p>
                    <w:p w14:paraId="6384E39D" w14:textId="77777777" w:rsidR="006929D0" w:rsidRDefault="006929D0" w:rsidP="006929D0">
                      <w:pPr>
                        <w:ind w:firstLine="100"/>
                        <w:rPr>
                          <w:rFonts w:ascii="Segoe UI"/>
                          <w:b/>
                          <w:color w:val="9A9C9E"/>
                          <w:spacing w:val="-2"/>
                          <w:sz w:val="16"/>
                        </w:rPr>
                      </w:pPr>
                      <w:bookmarkStart w:id="1" w:name="_Hlk119950735"/>
                    </w:p>
                    <w:p w14:paraId="7C1CF1F2" w14:textId="77777777" w:rsidR="006929D0" w:rsidRDefault="006929D0" w:rsidP="006929D0">
                      <w:pPr>
                        <w:ind w:firstLine="100"/>
                        <w:rPr>
                          <w:rFonts w:ascii="Segoe UI"/>
                          <w:b/>
                          <w:color w:val="9A9C9E"/>
                          <w:spacing w:val="-2"/>
                          <w:sz w:val="16"/>
                        </w:rPr>
                      </w:pPr>
                    </w:p>
                    <w:p w14:paraId="7D7AD10A" w14:textId="77777777" w:rsidR="006929D0" w:rsidRDefault="006929D0" w:rsidP="006929D0">
                      <w:pPr>
                        <w:ind w:firstLine="100"/>
                        <w:rPr>
                          <w:rFonts w:ascii="Segoe UI"/>
                          <w:b/>
                          <w:color w:val="9A9C9E"/>
                          <w:spacing w:val="-2"/>
                          <w:sz w:val="16"/>
                        </w:rPr>
                      </w:pPr>
                    </w:p>
                    <w:p w14:paraId="6BB25DD9" w14:textId="77777777" w:rsidR="006929D0" w:rsidRDefault="006929D0" w:rsidP="006929D0">
                      <w:pPr>
                        <w:ind w:firstLine="100"/>
                        <w:rPr>
                          <w:rFonts w:ascii="Segoe UI"/>
                          <w:b/>
                          <w:color w:val="9A9C9E"/>
                          <w:spacing w:val="-2"/>
                          <w:sz w:val="16"/>
                        </w:rPr>
                      </w:pPr>
                    </w:p>
                    <w:p w14:paraId="34C7395B" w14:textId="77777777" w:rsidR="006929D0" w:rsidRDefault="006929D0" w:rsidP="006929D0">
                      <w:pPr>
                        <w:ind w:firstLine="100"/>
                        <w:rPr>
                          <w:rFonts w:ascii="Segoe UI"/>
                          <w:b/>
                          <w:color w:val="9A9C9E"/>
                          <w:spacing w:val="-2"/>
                          <w:sz w:val="16"/>
                        </w:rPr>
                      </w:pPr>
                    </w:p>
                    <w:p w14:paraId="59F024B5" w14:textId="77777777" w:rsidR="006929D0" w:rsidRDefault="006929D0" w:rsidP="006929D0">
                      <w:pPr>
                        <w:ind w:firstLine="100"/>
                        <w:rPr>
                          <w:rFonts w:ascii="Segoe UI"/>
                          <w:b/>
                          <w:color w:val="9A9C9E"/>
                          <w:spacing w:val="-2"/>
                          <w:sz w:val="16"/>
                        </w:rPr>
                      </w:pPr>
                    </w:p>
                    <w:p w14:paraId="6CBD2CFC" w14:textId="77777777" w:rsidR="006929D0" w:rsidRDefault="006929D0" w:rsidP="006929D0">
                      <w:pPr>
                        <w:ind w:firstLine="100"/>
                        <w:rPr>
                          <w:rFonts w:ascii="Segoe UI"/>
                          <w:b/>
                          <w:color w:val="9A9C9E"/>
                          <w:spacing w:val="-2"/>
                          <w:sz w:val="16"/>
                        </w:rPr>
                      </w:pPr>
                    </w:p>
                    <w:p w14:paraId="3073BBB4" w14:textId="77777777" w:rsidR="006929D0" w:rsidRDefault="006929D0" w:rsidP="006929D0">
                      <w:pPr>
                        <w:ind w:firstLine="100"/>
                        <w:rPr>
                          <w:rFonts w:ascii="Segoe UI"/>
                          <w:b/>
                          <w:color w:val="9A9C9E"/>
                          <w:spacing w:val="-2"/>
                          <w:sz w:val="16"/>
                        </w:rPr>
                      </w:pPr>
                    </w:p>
                    <w:p w14:paraId="62F4C17B" w14:textId="77777777" w:rsidR="006929D0" w:rsidRDefault="006929D0" w:rsidP="006929D0">
                      <w:pPr>
                        <w:ind w:firstLine="100"/>
                        <w:rPr>
                          <w:rFonts w:ascii="Segoe UI"/>
                          <w:b/>
                          <w:color w:val="9A9C9E"/>
                          <w:spacing w:val="-2"/>
                          <w:sz w:val="16"/>
                        </w:rPr>
                      </w:pPr>
                    </w:p>
                    <w:p w14:paraId="62AF6466" w14:textId="77777777" w:rsidR="006929D0" w:rsidRDefault="006929D0" w:rsidP="006929D0">
                      <w:pPr>
                        <w:rPr>
                          <w:rFonts w:ascii="Segoe UI"/>
                          <w:b/>
                          <w:color w:val="9A9C9E"/>
                          <w:spacing w:val="-2"/>
                          <w:sz w:val="16"/>
                        </w:rPr>
                      </w:pPr>
                    </w:p>
                    <w:p w14:paraId="7DAB794A" w14:textId="77777777" w:rsidR="006929D0" w:rsidRDefault="006929D0" w:rsidP="006929D0">
                      <w:pPr>
                        <w:ind w:firstLine="100"/>
                        <w:rPr>
                          <w:rFonts w:ascii="Segoe UI"/>
                          <w:b/>
                          <w:color w:val="9A9C9E"/>
                          <w:spacing w:val="-2"/>
                          <w:sz w:val="16"/>
                        </w:rPr>
                      </w:pPr>
                    </w:p>
                    <w:p w14:paraId="3658FCBA" w14:textId="77777777" w:rsidR="006929D0" w:rsidRPr="001043F0" w:rsidRDefault="006929D0" w:rsidP="006929D0">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0EE43454" w14:textId="77777777" w:rsidR="006929D0" w:rsidRPr="001043F0" w:rsidRDefault="006929D0" w:rsidP="006929D0">
                      <w:pPr>
                        <w:pStyle w:val="Textkrper"/>
                        <w:spacing w:before="2"/>
                        <w:rPr>
                          <w:rFonts w:ascii="Segoe UI"/>
                          <w:b/>
                          <w:color w:val="A6A6A6" w:themeColor="background1" w:themeShade="A6"/>
                          <w:sz w:val="14"/>
                        </w:rPr>
                      </w:pPr>
                    </w:p>
                    <w:p w14:paraId="63B83C4D" w14:textId="77777777" w:rsidR="006929D0" w:rsidRPr="001043F0" w:rsidRDefault="006929D0" w:rsidP="006929D0">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2DEE423F" w14:textId="77777777" w:rsidR="006929D0" w:rsidRPr="001043F0" w:rsidRDefault="006929D0" w:rsidP="00991E62">
                      <w:pPr>
                        <w:pStyle w:val="Textkrper"/>
                        <w:spacing w:line="240" w:lineRule="exact"/>
                        <w:rPr>
                          <w:rFonts w:ascii="Segoe UI Light"/>
                          <w:color w:val="A6A6A6" w:themeColor="background1" w:themeShade="A6"/>
                        </w:rPr>
                      </w:pPr>
                    </w:p>
                    <w:p w14:paraId="2870306C" w14:textId="77777777" w:rsidR="006929D0" w:rsidRPr="001043F0" w:rsidRDefault="006929D0" w:rsidP="006929D0">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72FE6849" w14:textId="03189D1A" w:rsidR="006929D0" w:rsidRPr="001043F0" w:rsidRDefault="006929D0" w:rsidP="006929D0">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Leitung</w:t>
                      </w:r>
                      <w:r w:rsidR="00B837AF">
                        <w:rPr>
                          <w:rFonts w:ascii="Segoe UI Light"/>
                          <w:color w:val="A6A6A6" w:themeColor="background1" w:themeShade="A6"/>
                          <w:sz w:val="16"/>
                        </w:rPr>
                        <w:t xml:space="preserve"> Presse- </w:t>
                      </w:r>
                      <w:r w:rsidR="00E3023F">
                        <w:rPr>
                          <w:rFonts w:ascii="Segoe UI Light"/>
                          <w:color w:val="A6A6A6" w:themeColor="background1" w:themeShade="A6"/>
                          <w:sz w:val="16"/>
                        </w:rPr>
                        <w:t>und</w:t>
                      </w:r>
                      <w:r w:rsidRPr="001043F0">
                        <w:rPr>
                          <w:rFonts w:ascii="Segoe UI Light"/>
                          <w:color w:val="A6A6A6" w:themeColor="background1" w:themeShade="A6"/>
                          <w:sz w:val="16"/>
                        </w:rPr>
                        <w:t xml:space="preserve"> </w:t>
                      </w:r>
                      <w:r w:rsidR="00E3023F">
                        <w:rPr>
                          <w:rFonts w:ascii="Segoe UI Light"/>
                          <w:color w:val="A6A6A6" w:themeColor="background1" w:themeShade="A6"/>
                          <w:sz w:val="16"/>
                        </w:rPr>
                        <w:br/>
                      </w:r>
                      <w:r w:rsidRPr="001043F0">
                        <w:rPr>
                          <w:rFonts w:ascii="Segoe UI Light"/>
                          <w:color w:val="A6A6A6" w:themeColor="background1" w:themeShade="A6"/>
                          <w:sz w:val="16"/>
                        </w:rPr>
                        <w:t>Ö</w:t>
                      </w:r>
                      <w:r w:rsidRPr="001043F0">
                        <w:rPr>
                          <w:rFonts w:ascii="Segoe UI Light"/>
                          <w:color w:val="A6A6A6" w:themeColor="background1" w:themeShade="A6"/>
                          <w:sz w:val="16"/>
                        </w:rPr>
                        <w:t>ffentlichkeitsarbeit</w:t>
                      </w:r>
                    </w:p>
                    <w:p w14:paraId="24F3BC8C" w14:textId="77777777" w:rsidR="006929D0" w:rsidRPr="00991E62" w:rsidRDefault="006929D0" w:rsidP="006929D0">
                      <w:pPr>
                        <w:spacing w:line="192" w:lineRule="exact"/>
                        <w:ind w:left="100"/>
                        <w:rPr>
                          <w:rFonts w:ascii="Segoe UI Light"/>
                          <w:color w:val="A6A6A6" w:themeColor="background1" w:themeShade="A6"/>
                          <w:sz w:val="16"/>
                        </w:rPr>
                      </w:pPr>
                      <w:r w:rsidRPr="00991E62">
                        <w:rPr>
                          <w:rFonts w:ascii="Segoe UI Light"/>
                          <w:color w:val="A6A6A6" w:themeColor="background1" w:themeShade="A6"/>
                          <w:sz w:val="16"/>
                        </w:rPr>
                        <w:t>+49</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(0)</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152</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33</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14</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58</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pacing w:val="-5"/>
                          <w:sz w:val="16"/>
                        </w:rPr>
                        <w:t>09</w:t>
                      </w:r>
                    </w:p>
                    <w:p w14:paraId="3594FC6F" w14:textId="77777777" w:rsidR="006929D0" w:rsidRPr="00991E62" w:rsidRDefault="006929D0" w:rsidP="006929D0">
                      <w:pPr>
                        <w:spacing w:line="202" w:lineRule="exact"/>
                        <w:ind w:left="100"/>
                        <w:rPr>
                          <w:rFonts w:ascii="Segoe UI Light"/>
                          <w:color w:val="A6A6A6" w:themeColor="background1" w:themeShade="A6"/>
                          <w:sz w:val="16"/>
                        </w:rPr>
                      </w:pPr>
                      <w:hyperlink r:id="rId17" w:history="1">
                        <w:r w:rsidRPr="00991E62">
                          <w:rPr>
                            <w:rStyle w:val="Hyperlink"/>
                            <w:rFonts w:ascii="Segoe UI Light"/>
                            <w:color w:val="A6A6A6" w:themeColor="background1" w:themeShade="A6"/>
                            <w:spacing w:val="-2"/>
                            <w:sz w:val="16"/>
                          </w:rPr>
                          <w:t>Benjamin.Brodbeck@mhp.com</w:t>
                        </w:r>
                      </w:hyperlink>
                    </w:p>
                    <w:p w14:paraId="2FA5034B" w14:textId="77777777" w:rsidR="006929D0" w:rsidRPr="00991E62" w:rsidRDefault="006929D0" w:rsidP="006929D0">
                      <w:pPr>
                        <w:pStyle w:val="Textkrper"/>
                        <w:spacing w:before="12"/>
                        <w:rPr>
                          <w:rFonts w:ascii="Segoe UI Light"/>
                          <w:color w:val="A6A6A6" w:themeColor="background1" w:themeShade="A6"/>
                          <w:sz w:val="3"/>
                        </w:rPr>
                      </w:pPr>
                    </w:p>
                    <w:p w14:paraId="687C2D55" w14:textId="77777777" w:rsidR="006929D0" w:rsidRPr="001043F0" w:rsidRDefault="006929D0" w:rsidP="006929D0">
                      <w:pPr>
                        <w:pStyle w:val="Textkrper"/>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4B55E5F6" wp14:editId="3963E4D6">
                            <wp:extent cx="160020" cy="160020"/>
                            <wp:effectExtent l="0" t="0" r="0" b="0"/>
                            <wp:docPr id="747663523"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14:paraId="6FF72410" w14:textId="602FC323" w:rsidR="004A1548" w:rsidRPr="00DD07D5" w:rsidRDefault="004A1548" w:rsidP="004A1548">
                      <w:pPr>
                        <w:spacing w:before="176" w:line="202" w:lineRule="exact"/>
                        <w:ind w:left="100"/>
                        <w:rPr>
                          <w:rFonts w:ascii="Segoe UI"/>
                          <w:b/>
                          <w:color w:val="A6A6A6" w:themeColor="background1" w:themeShade="A6"/>
                          <w:sz w:val="16"/>
                          <w:lang w:val="en-US"/>
                        </w:rPr>
                      </w:pPr>
                      <w:r w:rsidRPr="00DD07D5">
                        <w:rPr>
                          <w:rFonts w:ascii="Segoe UI"/>
                          <w:b/>
                          <w:color w:val="A6A6A6" w:themeColor="background1" w:themeShade="A6"/>
                          <w:sz w:val="16"/>
                          <w:lang w:val="en-US"/>
                        </w:rPr>
                        <w:t>Rebecca Vlassakidis</w:t>
                      </w:r>
                    </w:p>
                    <w:p w14:paraId="70C81B76" w14:textId="33B465A6" w:rsidR="004A1548" w:rsidRPr="00742FCD" w:rsidRDefault="004F592C" w:rsidP="004A1548">
                      <w:pPr>
                        <w:spacing w:line="192" w:lineRule="exact"/>
                        <w:ind w:left="100"/>
                        <w:rPr>
                          <w:rFonts w:ascii="Segoe UI Light"/>
                          <w:color w:val="A6A6A6" w:themeColor="background1" w:themeShade="A6"/>
                          <w:spacing w:val="-5"/>
                          <w:sz w:val="16"/>
                          <w:lang w:val="en-US"/>
                        </w:rPr>
                      </w:pPr>
                      <w:r>
                        <w:rPr>
                          <w:rFonts w:ascii="Segoe UI Light"/>
                          <w:color w:val="A6A6A6" w:themeColor="background1" w:themeShade="A6"/>
                          <w:sz w:val="16"/>
                          <w:lang w:val="en-US"/>
                        </w:rPr>
                        <w:t>S</w:t>
                      </w:r>
                      <w:r w:rsidR="00742FCD" w:rsidRPr="00742FCD">
                        <w:rPr>
                          <w:rFonts w:ascii="Segoe UI Light"/>
                          <w:color w:val="A6A6A6" w:themeColor="background1" w:themeShade="A6"/>
                          <w:sz w:val="16"/>
                          <w:lang w:val="en-US"/>
                        </w:rPr>
                        <w:t>precherin Dig</w:t>
                      </w:r>
                      <w:r w:rsidR="00EC306F">
                        <w:rPr>
                          <w:rFonts w:ascii="Segoe UI Light"/>
                          <w:color w:val="A6A6A6" w:themeColor="background1" w:themeShade="A6"/>
                          <w:sz w:val="16"/>
                          <w:lang w:val="en-US"/>
                        </w:rPr>
                        <w:t>ital</w:t>
                      </w:r>
                      <w:r w:rsidR="00742FCD" w:rsidRPr="00742FCD">
                        <w:rPr>
                          <w:rFonts w:ascii="Segoe UI Light"/>
                          <w:color w:val="A6A6A6" w:themeColor="background1" w:themeShade="A6"/>
                          <w:sz w:val="16"/>
                          <w:lang w:val="en-US"/>
                        </w:rPr>
                        <w:t xml:space="preserve"> Factory, </w:t>
                      </w:r>
                      <w:r w:rsidR="00860774">
                        <w:rPr>
                          <w:rFonts w:ascii="Segoe UI Light"/>
                          <w:color w:val="A6A6A6" w:themeColor="background1" w:themeShade="A6"/>
                          <w:sz w:val="16"/>
                          <w:lang w:val="en-US"/>
                        </w:rPr>
                        <w:br/>
                      </w:r>
                      <w:r w:rsidR="00742FCD" w:rsidRPr="00742FCD">
                        <w:rPr>
                          <w:rFonts w:ascii="Segoe UI Light"/>
                          <w:color w:val="A6A6A6" w:themeColor="background1" w:themeShade="A6"/>
                          <w:sz w:val="16"/>
                          <w:lang w:val="en-US"/>
                        </w:rPr>
                        <w:t>Logistics &amp; Customer Ex</w:t>
                      </w:r>
                      <w:r w:rsidR="00742FCD">
                        <w:rPr>
                          <w:rFonts w:ascii="Segoe UI Light"/>
                          <w:color w:val="A6A6A6" w:themeColor="background1" w:themeShade="A6"/>
                          <w:sz w:val="16"/>
                          <w:lang w:val="en-US"/>
                        </w:rPr>
                        <w:t>perience</w:t>
                      </w:r>
                      <w:r w:rsidR="00742FCD">
                        <w:rPr>
                          <w:rFonts w:ascii="Segoe UI Light"/>
                          <w:color w:val="A6A6A6" w:themeColor="background1" w:themeShade="A6"/>
                          <w:sz w:val="16"/>
                          <w:lang w:val="en-US"/>
                        </w:rPr>
                        <w:br/>
                      </w:r>
                      <w:r w:rsidR="004A1548" w:rsidRPr="00742FCD">
                        <w:rPr>
                          <w:rFonts w:ascii="Segoe UI Light"/>
                          <w:color w:val="A6A6A6" w:themeColor="background1" w:themeShade="A6"/>
                          <w:sz w:val="16"/>
                          <w:lang w:val="en-US"/>
                        </w:rPr>
                        <w:t>+49</w:t>
                      </w:r>
                      <w:r w:rsidR="004A1548"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z w:val="16"/>
                          <w:lang w:val="en-US"/>
                        </w:rPr>
                        <w:t>(0)</w:t>
                      </w:r>
                      <w:r w:rsidR="004A1548"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z w:val="16"/>
                          <w:lang w:val="en-US"/>
                        </w:rPr>
                        <w:t>152</w:t>
                      </w:r>
                      <w:r w:rsidR="004A1548" w:rsidRPr="00742FCD">
                        <w:rPr>
                          <w:rFonts w:ascii="Segoe UI Light"/>
                          <w:color w:val="A6A6A6" w:themeColor="background1" w:themeShade="A6"/>
                          <w:spacing w:val="-2"/>
                          <w:sz w:val="16"/>
                          <w:lang w:val="en-US"/>
                        </w:rPr>
                        <w:t xml:space="preserve"> 55</w:t>
                      </w:r>
                      <w:r w:rsidR="00033443"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pacing w:val="-2"/>
                          <w:sz w:val="16"/>
                          <w:lang w:val="en-US"/>
                        </w:rPr>
                        <w:t>86 10</w:t>
                      </w:r>
                      <w:r w:rsidR="00033443"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pacing w:val="-2"/>
                          <w:sz w:val="16"/>
                          <w:lang w:val="en-US"/>
                        </w:rPr>
                        <w:t>49</w:t>
                      </w:r>
                    </w:p>
                    <w:p w14:paraId="47D2638B" w14:textId="77777777" w:rsidR="004A1548" w:rsidRPr="00AD2721" w:rsidRDefault="004A1548" w:rsidP="004A1548">
                      <w:pPr>
                        <w:spacing w:line="202" w:lineRule="exact"/>
                        <w:ind w:left="100"/>
                        <w:rPr>
                          <w:rFonts w:ascii="Segoe UI Light"/>
                          <w:color w:val="A6A6A6" w:themeColor="background1" w:themeShade="A6"/>
                          <w:sz w:val="16"/>
                          <w:szCs w:val="16"/>
                          <w:u w:val="single"/>
                        </w:rPr>
                      </w:pPr>
                      <w:r w:rsidRPr="00D4366F">
                        <w:rPr>
                          <w:rFonts w:ascii="Segoe UI Light"/>
                          <w:color w:val="A6A6A6" w:themeColor="background1" w:themeShade="A6"/>
                          <w:sz w:val="16"/>
                          <w:szCs w:val="16"/>
                          <w:u w:val="single"/>
                        </w:rPr>
                        <w:fldChar w:fldCharType="begin"/>
                      </w:r>
                      <w:r w:rsidRPr="00D4366F">
                        <w:rPr>
                          <w:rFonts w:ascii="Segoe UI Light"/>
                          <w:color w:val="A6A6A6" w:themeColor="background1" w:themeShade="A6"/>
                          <w:sz w:val="16"/>
                          <w:szCs w:val="16"/>
                          <w:u w:val="single"/>
                        </w:rPr>
                        <w:instrText>HYPERLINK "mailto:Rebecca.Vlassakidis@mhp.com</w:instrText>
                      </w:r>
                    </w:p>
                    <w:p w14:paraId="6D41B811" w14:textId="77777777" w:rsidR="004A1548" w:rsidRPr="00D4366F" w:rsidRDefault="004A1548" w:rsidP="004A1548">
                      <w:pPr>
                        <w:spacing w:line="202" w:lineRule="exact"/>
                        <w:ind w:left="100"/>
                        <w:rPr>
                          <w:color w:val="A6A6A6" w:themeColor="background1" w:themeShade="A6"/>
                        </w:rPr>
                      </w:pPr>
                      <w:r w:rsidRPr="00D4366F">
                        <w:rPr>
                          <w:rFonts w:ascii="Segoe UI Light"/>
                          <w:color w:val="A6A6A6" w:themeColor="background1" w:themeShade="A6"/>
                          <w:sz w:val="16"/>
                          <w:szCs w:val="16"/>
                          <w:u w:val="single"/>
                        </w:rPr>
                        <w:instrText>"</w:instrText>
                      </w:r>
                      <w:r w:rsidRPr="00D4366F">
                        <w:rPr>
                          <w:rFonts w:ascii="Segoe UI Light"/>
                          <w:color w:val="A6A6A6" w:themeColor="background1" w:themeShade="A6"/>
                          <w:sz w:val="16"/>
                          <w:szCs w:val="16"/>
                          <w:u w:val="single"/>
                        </w:rPr>
                      </w:r>
                      <w:r w:rsidRPr="00D4366F">
                        <w:rPr>
                          <w:rFonts w:ascii="Segoe UI Light"/>
                          <w:color w:val="A6A6A6" w:themeColor="background1" w:themeShade="A6"/>
                          <w:sz w:val="16"/>
                          <w:szCs w:val="16"/>
                          <w:u w:val="single"/>
                        </w:rPr>
                        <w:fldChar w:fldCharType="separate"/>
                      </w:r>
                      <w:r w:rsidRPr="00D4366F">
                        <w:rPr>
                          <w:rFonts w:ascii="Segoe UI Light"/>
                          <w:color w:val="A6A6A6" w:themeColor="background1" w:themeShade="A6"/>
                          <w:sz w:val="16"/>
                          <w:szCs w:val="16"/>
                          <w:u w:val="single"/>
                        </w:rPr>
                        <w:t>Rebecca.Vlassakidis@mhp.com</w:t>
                      </w:r>
                    </w:p>
                    <w:p w14:paraId="0D3F4596" w14:textId="77777777" w:rsidR="004A1548" w:rsidRPr="001043F0" w:rsidRDefault="004A1548" w:rsidP="004A1548">
                      <w:pPr>
                        <w:pStyle w:val="Textkrper"/>
                        <w:spacing w:before="12"/>
                        <w:rPr>
                          <w:rFonts w:ascii="Segoe UI Light"/>
                          <w:color w:val="A6A6A6" w:themeColor="background1" w:themeShade="A6"/>
                          <w:sz w:val="3"/>
                        </w:rPr>
                      </w:pPr>
                      <w:r w:rsidRPr="00D4366F">
                        <w:rPr>
                          <w:rFonts w:ascii="Segoe UI Light"/>
                          <w:color w:val="A6A6A6" w:themeColor="background1" w:themeShade="A6"/>
                          <w:sz w:val="16"/>
                          <w:szCs w:val="16"/>
                          <w:u w:val="single"/>
                        </w:rPr>
                        <w:fldChar w:fldCharType="end"/>
                      </w:r>
                    </w:p>
                    <w:p w14:paraId="7EE414F4" w14:textId="028BBC11" w:rsidR="006929D0" w:rsidRPr="004A1548" w:rsidRDefault="004A1548" w:rsidP="006929D0">
                      <w:pPr>
                        <w:pStyle w:val="Textkrper"/>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4808F8F9" wp14:editId="1B443629">
                            <wp:extent cx="152400" cy="152400"/>
                            <wp:effectExtent l="0" t="0" r="0" b="0"/>
                            <wp:docPr id="14" name="Grafik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bookmarkEnd w:id="1"/>
                    <w:p w14:paraId="02805703" w14:textId="77777777" w:rsidR="00952769" w:rsidRDefault="00952769" w:rsidP="000F4F3A">
                      <w:pPr>
                        <w:pStyle w:val="Textkrper"/>
                        <w:spacing w:before="2"/>
                        <w:rPr>
                          <w:rFonts w:ascii="Segoe UI Light"/>
                          <w:sz w:val="17"/>
                        </w:rPr>
                      </w:pPr>
                    </w:p>
                    <w:p w14:paraId="585DF95E" w14:textId="77777777" w:rsidR="000F4F3A" w:rsidRDefault="000F4F3A" w:rsidP="000F4F3A">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28346DAE" w14:textId="498D963F" w:rsidR="000F4F3A" w:rsidRPr="005D74C7" w:rsidRDefault="005D74C7" w:rsidP="000F4F3A">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000F4F3A" w:rsidRPr="005D74C7">
                        <w:rPr>
                          <w:rStyle w:val="Hyperlink"/>
                          <w:sz w:val="16"/>
                          <w:szCs w:val="16"/>
                          <w:lang w:val="en-US"/>
                        </w:rPr>
                        <w:t>www.mhp.com/newsroom</w:t>
                      </w:r>
                    </w:p>
                    <w:p w14:paraId="3E6799FE" w14:textId="2EF089F8" w:rsidR="00FB0F61" w:rsidRPr="00BE78EA" w:rsidRDefault="005D74C7" w:rsidP="00FB0F61">
                      <w:pPr>
                        <w:rPr>
                          <w:lang w:val="en-US"/>
                        </w:rPr>
                      </w:pPr>
                      <w:r>
                        <w:rPr>
                          <w:color w:val="9A9C9E"/>
                          <w:sz w:val="16"/>
                          <w:szCs w:val="16"/>
                          <w:lang w:val="en-US"/>
                        </w:rPr>
                        <w:fldChar w:fldCharType="end"/>
                      </w:r>
                    </w:p>
                  </w:txbxContent>
                </v:textbox>
                <w10:wrap type="square"/>
              </v:shape>
            </w:pict>
          </mc:Fallback>
        </mc:AlternateContent>
      </w:r>
      <w:r w:rsidR="00033443" w:rsidRPr="00033443">
        <w:rPr>
          <w:noProof/>
          <w:color w:val="575757" w:themeColor="text1"/>
        </w:rPr>
        <w:drawing>
          <wp:anchor distT="0" distB="0" distL="114300" distR="114300" simplePos="0" relativeHeight="251658248" behindDoc="0" locked="0" layoutInCell="1" allowOverlap="1" wp14:anchorId="478CA3B5" wp14:editId="087566B4">
            <wp:simplePos x="0" y="0"/>
            <wp:positionH relativeFrom="column">
              <wp:posOffset>5301615</wp:posOffset>
            </wp:positionH>
            <wp:positionV relativeFrom="paragraph">
              <wp:posOffset>1032510</wp:posOffset>
            </wp:positionV>
            <wp:extent cx="1130300" cy="451621"/>
            <wp:effectExtent l="0" t="0" r="0" b="5715"/>
            <wp:wrapNone/>
            <wp:docPr id="1243258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0" cy="451621"/>
                    </a:xfrm>
                    <a:prstGeom prst="rect">
                      <a:avLst/>
                    </a:prstGeom>
                    <a:noFill/>
                    <a:ln>
                      <a:noFill/>
                    </a:ln>
                  </pic:spPr>
                </pic:pic>
              </a:graphicData>
            </a:graphic>
            <wp14:sizeRelH relativeFrom="page">
              <wp14:pctWidth>0</wp14:pctWidth>
            </wp14:sizeRelH>
            <wp14:sizeRelV relativeFrom="page">
              <wp14:pctHeight>0</wp14:pctHeight>
            </wp14:sizeRelV>
          </wp:anchor>
        </w:drawing>
      </w:r>
      <w:r w:rsidR="00017CDC">
        <w:rPr>
          <w:rFonts w:ascii="Segoe UI" w:hAnsi="Segoe UI" w:cs="Segoe UI"/>
          <w:b/>
          <w:bCs/>
          <w:color w:val="575757" w:themeColor="text1"/>
          <w:sz w:val="54"/>
          <w:szCs w:val="54"/>
        </w:rPr>
        <w:t xml:space="preserve">Zertifizierte Lösung und Beratung </w:t>
      </w:r>
      <w:r w:rsidR="00EE45B1">
        <w:rPr>
          <w:rFonts w:ascii="Segoe UI" w:hAnsi="Segoe UI" w:cs="Segoe UI"/>
          <w:b/>
          <w:bCs/>
          <w:color w:val="575757" w:themeColor="text1"/>
          <w:sz w:val="54"/>
          <w:szCs w:val="54"/>
        </w:rPr>
        <w:t xml:space="preserve">bringt </w:t>
      </w:r>
      <w:r w:rsidR="00A93768">
        <w:rPr>
          <w:rFonts w:ascii="Segoe UI" w:hAnsi="Segoe UI" w:cs="Segoe UI"/>
          <w:b/>
          <w:bCs/>
          <w:color w:val="575757" w:themeColor="text1"/>
          <w:sz w:val="54"/>
          <w:szCs w:val="54"/>
        </w:rPr>
        <w:t>Lieferanten</w:t>
      </w:r>
      <w:r w:rsidR="00653613">
        <w:rPr>
          <w:rFonts w:ascii="Segoe UI" w:hAnsi="Segoe UI" w:cs="Segoe UI"/>
          <w:b/>
          <w:bCs/>
          <w:color w:val="575757" w:themeColor="text1"/>
          <w:sz w:val="54"/>
          <w:szCs w:val="54"/>
        </w:rPr>
        <w:t xml:space="preserve"> </w:t>
      </w:r>
      <w:r w:rsidR="00A93768">
        <w:rPr>
          <w:rFonts w:ascii="Segoe UI" w:hAnsi="Segoe UI" w:cs="Segoe UI"/>
          <w:b/>
          <w:bCs/>
          <w:color w:val="575757" w:themeColor="text1"/>
          <w:sz w:val="54"/>
          <w:szCs w:val="54"/>
        </w:rPr>
        <w:t>in die Catena-X-Welt</w:t>
      </w:r>
      <w:r w:rsidR="004E5903">
        <w:rPr>
          <w:rFonts w:ascii="Segoe UI" w:hAnsi="Segoe UI" w:cs="Segoe UI"/>
          <w:b/>
          <w:bCs/>
          <w:color w:val="575757" w:themeColor="text1"/>
          <w:sz w:val="54"/>
          <w:szCs w:val="54"/>
        </w:rPr>
        <w:t xml:space="preserve"> </w:t>
      </w:r>
    </w:p>
    <w:p w14:paraId="434B71BA" w14:textId="1928D820" w:rsidR="003E47F1" w:rsidRPr="003E47F1" w:rsidRDefault="00DB0E04" w:rsidP="003E47F1">
      <w:pPr>
        <w:pStyle w:val="Listenabsatz"/>
        <w:numPr>
          <w:ilvl w:val="0"/>
          <w:numId w:val="4"/>
        </w:numPr>
        <w:rPr>
          <w:rFonts w:eastAsiaTheme="minorEastAsia"/>
          <w:color w:val="575757" w:themeColor="accent2"/>
          <w:sz w:val="20"/>
          <w:szCs w:val="20"/>
        </w:rPr>
      </w:pPr>
      <w:r>
        <w:rPr>
          <w:rFonts w:eastAsiaTheme="minorEastAsia"/>
          <w:color w:val="575757" w:themeColor="accent2"/>
          <w:sz w:val="20"/>
          <w:szCs w:val="20"/>
        </w:rPr>
        <w:t xml:space="preserve">Meilenstein für Catena-X: </w:t>
      </w:r>
      <w:r w:rsidR="0055394E" w:rsidRPr="003E47F1">
        <w:rPr>
          <w:rFonts w:eastAsiaTheme="minorEastAsia"/>
          <w:color w:val="575757" w:themeColor="accent2"/>
          <w:sz w:val="20"/>
          <w:szCs w:val="20"/>
        </w:rPr>
        <w:t>Ende Mai startet</w:t>
      </w:r>
      <w:r w:rsidR="002C54A5">
        <w:rPr>
          <w:rFonts w:eastAsiaTheme="minorEastAsia"/>
          <w:color w:val="575757" w:themeColor="accent2"/>
          <w:sz w:val="20"/>
          <w:szCs w:val="20"/>
        </w:rPr>
        <w:t>e</w:t>
      </w:r>
      <w:r w:rsidR="0055394E" w:rsidRPr="003E47F1">
        <w:rPr>
          <w:rFonts w:eastAsiaTheme="minorEastAsia"/>
          <w:color w:val="575757" w:themeColor="accent2"/>
          <w:sz w:val="20"/>
          <w:szCs w:val="20"/>
        </w:rPr>
        <w:t xml:space="preserve"> die </w:t>
      </w:r>
      <w:r w:rsidR="004F4754" w:rsidRPr="003E47F1">
        <w:rPr>
          <w:rFonts w:eastAsiaTheme="minorEastAsia"/>
          <w:color w:val="575757" w:themeColor="accent2"/>
          <w:sz w:val="20"/>
          <w:szCs w:val="20"/>
        </w:rPr>
        <w:t>Möglichkeit</w:t>
      </w:r>
      <w:r w:rsidR="005D205B" w:rsidRPr="003E47F1">
        <w:rPr>
          <w:rFonts w:eastAsiaTheme="minorEastAsia"/>
          <w:color w:val="575757" w:themeColor="accent2"/>
          <w:sz w:val="20"/>
          <w:szCs w:val="20"/>
        </w:rPr>
        <w:t xml:space="preserve"> für Lieferanten</w:t>
      </w:r>
      <w:r w:rsidR="004F4754" w:rsidRPr="003E47F1">
        <w:rPr>
          <w:rFonts w:eastAsiaTheme="minorEastAsia"/>
          <w:color w:val="575757" w:themeColor="accent2"/>
          <w:sz w:val="20"/>
          <w:szCs w:val="20"/>
        </w:rPr>
        <w:t xml:space="preserve"> </w:t>
      </w:r>
      <w:r w:rsidR="005D3105" w:rsidRPr="003E47F1">
        <w:rPr>
          <w:rFonts w:eastAsiaTheme="minorEastAsia"/>
          <w:color w:val="575757" w:themeColor="accent2"/>
          <w:sz w:val="20"/>
          <w:szCs w:val="20"/>
        </w:rPr>
        <w:t xml:space="preserve">der </w:t>
      </w:r>
      <w:r w:rsidR="005A0A59" w:rsidRPr="003E47F1">
        <w:rPr>
          <w:rFonts w:eastAsiaTheme="minorEastAsia"/>
          <w:color w:val="575757" w:themeColor="accent2"/>
          <w:sz w:val="20"/>
          <w:szCs w:val="20"/>
        </w:rPr>
        <w:t xml:space="preserve">Volkswagen </w:t>
      </w:r>
      <w:r w:rsidR="00205681">
        <w:rPr>
          <w:rFonts w:eastAsiaTheme="minorEastAsia"/>
          <w:color w:val="575757" w:themeColor="accent2"/>
          <w:sz w:val="20"/>
          <w:szCs w:val="20"/>
        </w:rPr>
        <w:t>Group</w:t>
      </w:r>
      <w:r w:rsidR="00205681" w:rsidRPr="003E47F1">
        <w:t xml:space="preserve"> </w:t>
      </w:r>
      <w:r w:rsidR="003E47F1" w:rsidRPr="003E47F1">
        <w:rPr>
          <w:rFonts w:eastAsiaTheme="minorEastAsia"/>
          <w:color w:val="575757" w:themeColor="accent2"/>
          <w:sz w:val="20"/>
          <w:szCs w:val="20"/>
        </w:rPr>
        <w:t>sich über das ‚Readiness Booster Programm‘ anzubinden und MHP als Onboarding-</w:t>
      </w:r>
      <w:r w:rsidR="005B1788">
        <w:rPr>
          <w:rFonts w:eastAsiaTheme="minorEastAsia"/>
          <w:color w:val="575757" w:themeColor="accent2"/>
          <w:sz w:val="20"/>
          <w:szCs w:val="20"/>
        </w:rPr>
        <w:t xml:space="preserve">Lösungsanbieter </w:t>
      </w:r>
      <w:r w:rsidR="003E47F1" w:rsidRPr="003E47F1">
        <w:rPr>
          <w:rFonts w:eastAsiaTheme="minorEastAsia"/>
          <w:color w:val="575757" w:themeColor="accent2"/>
          <w:sz w:val="20"/>
          <w:szCs w:val="20"/>
        </w:rPr>
        <w:t xml:space="preserve">zu nutzen </w:t>
      </w:r>
    </w:p>
    <w:p w14:paraId="1763D1D5" w14:textId="4EF80B55" w:rsidR="0055394E" w:rsidRPr="00C47A2C" w:rsidRDefault="0055394E" w:rsidP="0055394E">
      <w:pPr>
        <w:pStyle w:val="Listenabsatz"/>
        <w:numPr>
          <w:ilvl w:val="0"/>
          <w:numId w:val="4"/>
        </w:numPr>
        <w:rPr>
          <w:rFonts w:eastAsiaTheme="minorEastAsia"/>
          <w:color w:val="575757" w:themeColor="text1"/>
          <w:sz w:val="20"/>
          <w:szCs w:val="20"/>
        </w:rPr>
      </w:pPr>
      <w:r w:rsidRPr="61F078ED">
        <w:rPr>
          <w:rFonts w:eastAsiaTheme="minorEastAsia"/>
          <w:color w:val="575757" w:themeColor="accent2"/>
          <w:sz w:val="20"/>
          <w:szCs w:val="20"/>
        </w:rPr>
        <w:t>MHP</w:t>
      </w:r>
      <w:r w:rsidR="006760B9" w:rsidRPr="61F078ED">
        <w:rPr>
          <w:rFonts w:eastAsiaTheme="minorEastAsia"/>
          <w:color w:val="575757" w:themeColor="accent2"/>
          <w:sz w:val="20"/>
          <w:szCs w:val="20"/>
        </w:rPr>
        <w:t xml:space="preserve"> </w:t>
      </w:r>
      <w:r w:rsidR="00423800">
        <w:rPr>
          <w:rFonts w:eastAsiaTheme="minorEastAsia"/>
          <w:color w:val="575757" w:themeColor="accent2"/>
          <w:sz w:val="20"/>
          <w:szCs w:val="20"/>
        </w:rPr>
        <w:t xml:space="preserve">ist </w:t>
      </w:r>
      <w:r w:rsidRPr="61F078ED">
        <w:rPr>
          <w:rFonts w:eastAsiaTheme="minorEastAsia"/>
          <w:color w:val="575757" w:themeColor="accent2"/>
          <w:sz w:val="20"/>
          <w:szCs w:val="20"/>
        </w:rPr>
        <w:t>zertifizierte</w:t>
      </w:r>
      <w:r w:rsidR="00B63003" w:rsidRPr="61F078ED">
        <w:rPr>
          <w:rFonts w:eastAsiaTheme="minorEastAsia"/>
          <w:color w:val="575757" w:themeColor="accent2"/>
          <w:sz w:val="20"/>
          <w:szCs w:val="20"/>
        </w:rPr>
        <w:t>r</w:t>
      </w:r>
      <w:r w:rsidRPr="61F078ED">
        <w:rPr>
          <w:rFonts w:eastAsiaTheme="minorEastAsia"/>
          <w:color w:val="575757" w:themeColor="accent2"/>
          <w:sz w:val="20"/>
          <w:szCs w:val="20"/>
        </w:rPr>
        <w:t xml:space="preserve"> </w:t>
      </w:r>
      <w:r w:rsidR="005B0465" w:rsidRPr="61F078ED">
        <w:rPr>
          <w:rFonts w:eastAsiaTheme="minorEastAsia"/>
          <w:color w:val="575757" w:themeColor="accent2"/>
          <w:sz w:val="20"/>
          <w:szCs w:val="20"/>
        </w:rPr>
        <w:t>Enablement</w:t>
      </w:r>
      <w:r w:rsidR="0003463D" w:rsidRPr="61F078ED">
        <w:rPr>
          <w:rFonts w:eastAsiaTheme="minorEastAsia"/>
          <w:color w:val="575757" w:themeColor="accent2"/>
          <w:sz w:val="20"/>
          <w:szCs w:val="20"/>
        </w:rPr>
        <w:t xml:space="preserve"> Service Provider</w:t>
      </w:r>
      <w:r w:rsidR="00C71622" w:rsidRPr="61F078ED">
        <w:rPr>
          <w:rFonts w:eastAsiaTheme="minorEastAsia"/>
          <w:color w:val="575757" w:themeColor="accent2"/>
          <w:sz w:val="20"/>
          <w:szCs w:val="20"/>
        </w:rPr>
        <w:t>,</w:t>
      </w:r>
      <w:r w:rsidR="005C383C" w:rsidRPr="61F078ED" w:rsidDel="001F48AD">
        <w:rPr>
          <w:rFonts w:eastAsiaTheme="minorEastAsia"/>
          <w:color w:val="575757" w:themeColor="accent2"/>
          <w:sz w:val="20"/>
          <w:szCs w:val="20"/>
        </w:rPr>
        <w:t xml:space="preserve"> </w:t>
      </w:r>
      <w:r w:rsidR="00423800">
        <w:rPr>
          <w:rFonts w:eastAsiaTheme="minorEastAsia"/>
          <w:color w:val="575757" w:themeColor="accent2"/>
          <w:sz w:val="20"/>
          <w:szCs w:val="20"/>
        </w:rPr>
        <w:t xml:space="preserve">um Lieferanten </w:t>
      </w:r>
      <w:r w:rsidRPr="61F078ED">
        <w:rPr>
          <w:rFonts w:eastAsiaTheme="minorEastAsia"/>
          <w:color w:val="575757" w:themeColor="accent2"/>
          <w:sz w:val="20"/>
          <w:szCs w:val="20"/>
        </w:rPr>
        <w:t>bei</w:t>
      </w:r>
      <w:r w:rsidR="00BB0550" w:rsidRPr="61F078ED">
        <w:rPr>
          <w:rFonts w:eastAsiaTheme="minorEastAsia"/>
          <w:color w:val="575757" w:themeColor="accent2"/>
          <w:sz w:val="20"/>
          <w:szCs w:val="20"/>
        </w:rPr>
        <w:t>m Onboarding</w:t>
      </w:r>
      <w:r w:rsidRPr="61F078ED">
        <w:rPr>
          <w:rFonts w:eastAsiaTheme="minorEastAsia"/>
          <w:color w:val="575757" w:themeColor="accent2"/>
          <w:sz w:val="20"/>
          <w:szCs w:val="20"/>
        </w:rPr>
        <w:t xml:space="preserve"> zu unterstützen</w:t>
      </w:r>
    </w:p>
    <w:p w14:paraId="6B75A328" w14:textId="33279A28" w:rsidR="0055394E" w:rsidRPr="00C47A2C" w:rsidRDefault="00774101" w:rsidP="0055394E">
      <w:pPr>
        <w:pStyle w:val="Listenabsatz"/>
        <w:numPr>
          <w:ilvl w:val="0"/>
          <w:numId w:val="4"/>
        </w:numPr>
        <w:rPr>
          <w:rFonts w:eastAsiaTheme="minorHAnsi"/>
          <w:color w:val="575757" w:themeColor="text1"/>
          <w:sz w:val="20"/>
          <w:szCs w:val="20"/>
        </w:rPr>
      </w:pPr>
      <w:r>
        <w:rPr>
          <w:rFonts w:eastAsiaTheme="minorHAnsi"/>
          <w:color w:val="575757" w:themeColor="text1"/>
          <w:sz w:val="20"/>
          <w:szCs w:val="20"/>
        </w:rPr>
        <w:t>Mit</w:t>
      </w:r>
      <w:r w:rsidR="0055394E" w:rsidRPr="00132E5B">
        <w:rPr>
          <w:rFonts w:eastAsiaTheme="minorHAnsi"/>
          <w:color w:val="575757" w:themeColor="text1"/>
          <w:sz w:val="20"/>
          <w:szCs w:val="20"/>
        </w:rPr>
        <w:t xml:space="preserve"> </w:t>
      </w:r>
      <w:r w:rsidR="00B63003">
        <w:rPr>
          <w:rFonts w:eastAsiaTheme="minorHAnsi"/>
          <w:color w:val="575757" w:themeColor="text1"/>
          <w:sz w:val="20"/>
          <w:szCs w:val="20"/>
        </w:rPr>
        <w:t>dem</w:t>
      </w:r>
      <w:r w:rsidR="0055394E" w:rsidRPr="00132E5B">
        <w:rPr>
          <w:rFonts w:eastAsiaTheme="minorHAnsi"/>
          <w:color w:val="575757" w:themeColor="text1"/>
          <w:sz w:val="20"/>
          <w:szCs w:val="20"/>
        </w:rPr>
        <w:t xml:space="preserve"> Eclipse Dataspace Connector (EDC) „as a Service“ </w:t>
      </w:r>
      <w:r>
        <w:rPr>
          <w:rFonts w:eastAsiaTheme="minorHAnsi"/>
          <w:color w:val="575757" w:themeColor="text1"/>
          <w:sz w:val="20"/>
          <w:szCs w:val="20"/>
        </w:rPr>
        <w:t>stellt MHP eine</w:t>
      </w:r>
      <w:r w:rsidR="0055394E" w:rsidRPr="00132E5B">
        <w:rPr>
          <w:rFonts w:eastAsiaTheme="minorHAnsi"/>
          <w:color w:val="575757" w:themeColor="text1"/>
          <w:sz w:val="20"/>
          <w:szCs w:val="20"/>
        </w:rPr>
        <w:t xml:space="preserve"> Schlüsseltechnologie</w:t>
      </w:r>
      <w:r>
        <w:rPr>
          <w:rFonts w:eastAsiaTheme="minorHAnsi"/>
          <w:color w:val="575757" w:themeColor="text1"/>
          <w:sz w:val="20"/>
          <w:szCs w:val="20"/>
        </w:rPr>
        <w:t xml:space="preserve"> bereit</w:t>
      </w:r>
      <w:r w:rsidR="0055394E" w:rsidRPr="00132E5B">
        <w:rPr>
          <w:rFonts w:eastAsiaTheme="minorHAnsi"/>
          <w:color w:val="575757" w:themeColor="text1"/>
          <w:sz w:val="20"/>
          <w:szCs w:val="20"/>
        </w:rPr>
        <w:t xml:space="preserve">, </w:t>
      </w:r>
      <w:r w:rsidR="0055394E" w:rsidRPr="00E248F3">
        <w:rPr>
          <w:rFonts w:eastAsiaTheme="minorHAnsi"/>
          <w:color w:val="575757" w:themeColor="text1"/>
          <w:sz w:val="20"/>
          <w:szCs w:val="20"/>
        </w:rPr>
        <w:t>die den sicheren und standardisierten Zugang zu Daten im Datenökosystem ermöglicht und die kollaborative Datennutzung</w:t>
      </w:r>
      <w:r w:rsidR="0055394E">
        <w:rPr>
          <w:rFonts w:eastAsiaTheme="minorHAnsi"/>
          <w:color w:val="575757" w:themeColor="text1"/>
          <w:sz w:val="20"/>
          <w:szCs w:val="20"/>
        </w:rPr>
        <w:t xml:space="preserve"> fördert</w:t>
      </w:r>
    </w:p>
    <w:p w14:paraId="332DD134" w14:textId="77777777" w:rsidR="00E26EEC" w:rsidRPr="00C47A2C" w:rsidRDefault="00E26EEC" w:rsidP="00E26EEC">
      <w:pPr>
        <w:pStyle w:val="Listenabsatz"/>
        <w:ind w:left="360"/>
        <w:rPr>
          <w:rFonts w:eastAsiaTheme="minorHAnsi"/>
          <w:color w:val="575757" w:themeColor="text1"/>
          <w:sz w:val="20"/>
          <w:szCs w:val="20"/>
        </w:rPr>
      </w:pPr>
    </w:p>
    <w:p w14:paraId="5816B7A6" w14:textId="420D916C" w:rsidR="006F779A" w:rsidRDefault="00CD2B5D" w:rsidP="009A5E27">
      <w:pPr>
        <w:widowControl/>
        <w:tabs>
          <w:tab w:val="left" w:pos="5715"/>
        </w:tabs>
        <w:suppressAutoHyphens/>
        <w:autoSpaceDE/>
        <w:autoSpaceDN/>
        <w:ind w:right="-425"/>
        <w:jc w:val="both"/>
        <w:rPr>
          <w:color w:val="575757" w:themeColor="text1"/>
          <w:sz w:val="20"/>
          <w:szCs w:val="20"/>
        </w:rPr>
      </w:pPr>
      <w:r w:rsidRPr="3B861518">
        <w:rPr>
          <w:rFonts w:ascii="Segoe UI" w:hAnsi="Segoe UI" w:cs="Segoe UI"/>
          <w:b/>
          <w:bCs/>
          <w:color w:val="575757" w:themeColor="accent2"/>
          <w:sz w:val="20"/>
          <w:szCs w:val="20"/>
        </w:rPr>
        <w:t>Lu</w:t>
      </w:r>
      <w:r w:rsidR="007C0163" w:rsidRPr="3B861518">
        <w:rPr>
          <w:rFonts w:ascii="Segoe UI" w:hAnsi="Segoe UI" w:cs="Segoe UI"/>
          <w:b/>
          <w:bCs/>
          <w:color w:val="575757" w:themeColor="accent2"/>
          <w:sz w:val="20"/>
          <w:szCs w:val="20"/>
        </w:rPr>
        <w:t>d</w:t>
      </w:r>
      <w:r w:rsidRPr="3B861518">
        <w:rPr>
          <w:rFonts w:ascii="Segoe UI" w:hAnsi="Segoe UI" w:cs="Segoe UI"/>
          <w:b/>
          <w:bCs/>
          <w:color w:val="575757" w:themeColor="accent2"/>
          <w:sz w:val="20"/>
          <w:szCs w:val="20"/>
        </w:rPr>
        <w:t>wigsburg</w:t>
      </w:r>
      <w:r w:rsidR="00477D44" w:rsidRPr="3B861518">
        <w:rPr>
          <w:rFonts w:ascii="Segoe UI" w:hAnsi="Segoe UI" w:cs="Segoe UI"/>
          <w:b/>
          <w:bCs/>
          <w:color w:val="575757" w:themeColor="accent2"/>
          <w:sz w:val="20"/>
          <w:szCs w:val="20"/>
        </w:rPr>
        <w:t xml:space="preserve"> </w:t>
      </w:r>
      <w:r w:rsidRPr="3B861518">
        <w:rPr>
          <w:color w:val="575757" w:themeColor="accent2"/>
          <w:sz w:val="20"/>
          <w:szCs w:val="20"/>
        </w:rPr>
        <w:t>–</w:t>
      </w:r>
      <w:r w:rsidR="00477D44" w:rsidRPr="3B861518">
        <w:rPr>
          <w:color w:val="575757" w:themeColor="accent2"/>
          <w:sz w:val="20"/>
          <w:szCs w:val="20"/>
        </w:rPr>
        <w:t xml:space="preserve"> </w:t>
      </w:r>
      <w:r w:rsidR="00B9621A" w:rsidRPr="3B861518">
        <w:rPr>
          <w:color w:val="575757" w:themeColor="accent2"/>
          <w:sz w:val="20"/>
          <w:szCs w:val="20"/>
        </w:rPr>
        <w:t xml:space="preserve">Als </w:t>
      </w:r>
      <w:r w:rsidR="005D61D9">
        <w:rPr>
          <w:color w:val="575757" w:themeColor="accent2"/>
          <w:sz w:val="20"/>
          <w:szCs w:val="20"/>
        </w:rPr>
        <w:t xml:space="preserve">zertifizierter Lösungsanbieter </w:t>
      </w:r>
      <w:r w:rsidR="005D50F8" w:rsidRPr="3B861518">
        <w:rPr>
          <w:color w:val="575757" w:themeColor="accent2"/>
          <w:sz w:val="20"/>
          <w:szCs w:val="20"/>
        </w:rPr>
        <w:t xml:space="preserve">unterstützt </w:t>
      </w:r>
      <w:r w:rsidR="000D6C4F" w:rsidRPr="3B861518">
        <w:rPr>
          <w:color w:val="575757" w:themeColor="accent2"/>
          <w:sz w:val="20"/>
          <w:szCs w:val="20"/>
        </w:rPr>
        <w:t>die Management- und IT-Beratung</w:t>
      </w:r>
      <w:r w:rsidR="005D50F8" w:rsidRPr="3B861518">
        <w:rPr>
          <w:color w:val="575757" w:themeColor="accent2"/>
          <w:sz w:val="20"/>
          <w:szCs w:val="20"/>
        </w:rPr>
        <w:t xml:space="preserve"> </w:t>
      </w:r>
      <w:proofErr w:type="gramStart"/>
      <w:r w:rsidR="00E13F1A" w:rsidRPr="3B861518">
        <w:rPr>
          <w:color w:val="575757" w:themeColor="accent2"/>
          <w:sz w:val="20"/>
          <w:szCs w:val="20"/>
        </w:rPr>
        <w:t>MHP</w:t>
      </w:r>
      <w:r w:rsidR="002731BF" w:rsidRPr="3B861518">
        <w:rPr>
          <w:color w:val="575757" w:themeColor="accent2"/>
          <w:sz w:val="20"/>
          <w:szCs w:val="20"/>
        </w:rPr>
        <w:t xml:space="preserve"> L</w:t>
      </w:r>
      <w:r w:rsidR="00E27DBB" w:rsidRPr="3B861518">
        <w:rPr>
          <w:color w:val="575757" w:themeColor="accent2"/>
          <w:sz w:val="20"/>
          <w:szCs w:val="20"/>
        </w:rPr>
        <w:t>ieferanten</w:t>
      </w:r>
      <w:proofErr w:type="gramEnd"/>
      <w:r w:rsidR="00E13F1A" w:rsidRPr="3B861518">
        <w:rPr>
          <w:color w:val="575757" w:themeColor="accent2"/>
          <w:sz w:val="20"/>
          <w:szCs w:val="20"/>
        </w:rPr>
        <w:t xml:space="preserve"> </w:t>
      </w:r>
      <w:r w:rsidR="0002138E" w:rsidRPr="3B861518">
        <w:rPr>
          <w:color w:val="575757" w:themeColor="accent2"/>
          <w:sz w:val="20"/>
          <w:szCs w:val="20"/>
        </w:rPr>
        <w:t>bei der Anbindung an</w:t>
      </w:r>
      <w:r w:rsidR="000F4D16" w:rsidRPr="3B861518">
        <w:rPr>
          <w:color w:val="575757" w:themeColor="accent2"/>
          <w:sz w:val="20"/>
          <w:szCs w:val="20"/>
        </w:rPr>
        <w:t xml:space="preserve"> das Datenökosystem</w:t>
      </w:r>
      <w:r w:rsidR="00124648" w:rsidRPr="3B861518">
        <w:rPr>
          <w:color w:val="575757" w:themeColor="accent2"/>
          <w:sz w:val="20"/>
          <w:szCs w:val="20"/>
        </w:rPr>
        <w:t xml:space="preserve"> Catena-X.</w:t>
      </w:r>
      <w:r w:rsidR="00335526" w:rsidRPr="3B861518">
        <w:rPr>
          <w:color w:val="575757" w:themeColor="accent2"/>
          <w:sz w:val="20"/>
          <w:szCs w:val="20"/>
        </w:rPr>
        <w:t xml:space="preserve"> </w:t>
      </w:r>
      <w:r w:rsidR="00EC5FC0" w:rsidRPr="3B861518">
        <w:rPr>
          <w:color w:val="575757" w:themeColor="accent2"/>
          <w:sz w:val="20"/>
          <w:szCs w:val="20"/>
        </w:rPr>
        <w:t xml:space="preserve">Mit seiner zertifizierten Lösung und </w:t>
      </w:r>
      <w:r w:rsidR="000A1E31" w:rsidRPr="3B861518">
        <w:rPr>
          <w:color w:val="575757" w:themeColor="accent2"/>
          <w:sz w:val="20"/>
          <w:szCs w:val="20"/>
        </w:rPr>
        <w:t>seinem umfassenden Beratungs</w:t>
      </w:r>
      <w:r w:rsidR="00B207FF" w:rsidRPr="3B861518">
        <w:rPr>
          <w:color w:val="575757" w:themeColor="accent2"/>
          <w:sz w:val="20"/>
          <w:szCs w:val="20"/>
        </w:rPr>
        <w:t>portfolio</w:t>
      </w:r>
      <w:r w:rsidR="000A1E31" w:rsidRPr="3B861518">
        <w:rPr>
          <w:color w:val="575757" w:themeColor="accent2"/>
          <w:sz w:val="20"/>
          <w:szCs w:val="20"/>
        </w:rPr>
        <w:t xml:space="preserve"> ist</w:t>
      </w:r>
      <w:r w:rsidR="0023520A" w:rsidRPr="3B861518">
        <w:rPr>
          <w:color w:val="575757" w:themeColor="accent2"/>
          <w:sz w:val="20"/>
          <w:szCs w:val="20"/>
        </w:rPr>
        <w:t xml:space="preserve"> </w:t>
      </w:r>
      <w:proofErr w:type="gramStart"/>
      <w:r w:rsidR="001C5635" w:rsidRPr="3B861518">
        <w:rPr>
          <w:color w:val="575757" w:themeColor="accent2"/>
          <w:sz w:val="20"/>
          <w:szCs w:val="20"/>
        </w:rPr>
        <w:t>MHP</w:t>
      </w:r>
      <w:r w:rsidR="00590CEC" w:rsidRPr="3B861518">
        <w:rPr>
          <w:color w:val="575757" w:themeColor="accent2"/>
          <w:sz w:val="20"/>
          <w:szCs w:val="20"/>
        </w:rPr>
        <w:t xml:space="preserve"> </w:t>
      </w:r>
      <w:r w:rsidR="001C5635" w:rsidRPr="3B861518">
        <w:rPr>
          <w:color w:val="575757" w:themeColor="accent2"/>
          <w:sz w:val="20"/>
          <w:szCs w:val="20"/>
        </w:rPr>
        <w:t>Teil</w:t>
      </w:r>
      <w:proofErr w:type="gramEnd"/>
      <w:r w:rsidR="001C5635" w:rsidRPr="3B861518">
        <w:rPr>
          <w:color w:val="575757" w:themeColor="accent2"/>
          <w:sz w:val="20"/>
          <w:szCs w:val="20"/>
        </w:rPr>
        <w:t xml:space="preserve"> des </w:t>
      </w:r>
      <w:r w:rsidR="00E71AA2" w:rsidRPr="3B861518">
        <w:rPr>
          <w:color w:val="575757" w:themeColor="accent2"/>
          <w:sz w:val="20"/>
          <w:szCs w:val="20"/>
        </w:rPr>
        <w:t>sogenannten</w:t>
      </w:r>
      <w:r w:rsidR="001C5635" w:rsidRPr="3B861518">
        <w:rPr>
          <w:color w:val="575757" w:themeColor="accent2"/>
          <w:sz w:val="20"/>
          <w:szCs w:val="20"/>
        </w:rPr>
        <w:t xml:space="preserve"> </w:t>
      </w:r>
      <w:r w:rsidR="00E71AA2" w:rsidRPr="3B861518">
        <w:rPr>
          <w:color w:val="575757" w:themeColor="accent2"/>
          <w:sz w:val="20"/>
          <w:szCs w:val="20"/>
        </w:rPr>
        <w:t>‚</w:t>
      </w:r>
      <w:r w:rsidR="001C5635" w:rsidRPr="3B861518">
        <w:rPr>
          <w:color w:val="575757" w:themeColor="accent2"/>
          <w:sz w:val="20"/>
          <w:szCs w:val="20"/>
        </w:rPr>
        <w:t xml:space="preserve">Readiness Booster </w:t>
      </w:r>
      <w:r w:rsidR="0018074D" w:rsidRPr="3B861518">
        <w:rPr>
          <w:color w:val="575757" w:themeColor="accent2"/>
          <w:sz w:val="20"/>
          <w:szCs w:val="20"/>
        </w:rPr>
        <w:t>Programms</w:t>
      </w:r>
      <w:r w:rsidR="00E71AA2" w:rsidRPr="3B861518">
        <w:rPr>
          <w:color w:val="575757" w:themeColor="accent2"/>
          <w:sz w:val="20"/>
          <w:szCs w:val="20"/>
        </w:rPr>
        <w:t>‘</w:t>
      </w:r>
      <w:r w:rsidR="001C5635" w:rsidRPr="3B861518">
        <w:rPr>
          <w:color w:val="575757" w:themeColor="accent2"/>
          <w:sz w:val="20"/>
          <w:szCs w:val="20"/>
        </w:rPr>
        <w:t xml:space="preserve"> </w:t>
      </w:r>
      <w:r w:rsidR="00873E8F" w:rsidRPr="3B861518">
        <w:rPr>
          <w:color w:val="575757" w:themeColor="accent2"/>
          <w:sz w:val="20"/>
          <w:szCs w:val="20"/>
        </w:rPr>
        <w:t>von Catena-X</w:t>
      </w:r>
      <w:r w:rsidR="00041EED" w:rsidRPr="3B861518">
        <w:rPr>
          <w:color w:val="575757" w:themeColor="accent2"/>
          <w:sz w:val="20"/>
          <w:szCs w:val="20"/>
        </w:rPr>
        <w:t>.</w:t>
      </w:r>
      <w:r w:rsidR="00EB7719" w:rsidRPr="3B861518">
        <w:rPr>
          <w:color w:val="575757" w:themeColor="accent2"/>
          <w:sz w:val="20"/>
          <w:szCs w:val="20"/>
        </w:rPr>
        <w:t xml:space="preserve"> Damit </w:t>
      </w:r>
      <w:r w:rsidR="00D46FC0" w:rsidRPr="3B861518">
        <w:rPr>
          <w:color w:val="575757" w:themeColor="accent2"/>
          <w:sz w:val="20"/>
          <w:szCs w:val="20"/>
        </w:rPr>
        <w:t>supportet</w:t>
      </w:r>
      <w:r w:rsidR="00EB7719" w:rsidRPr="3B861518">
        <w:rPr>
          <w:color w:val="575757" w:themeColor="accent2"/>
          <w:sz w:val="20"/>
          <w:szCs w:val="20"/>
        </w:rPr>
        <w:t xml:space="preserve"> MHP </w:t>
      </w:r>
      <w:r w:rsidR="002B5709" w:rsidRPr="3B861518">
        <w:rPr>
          <w:color w:val="575757" w:themeColor="accent2"/>
          <w:sz w:val="20"/>
          <w:szCs w:val="20"/>
        </w:rPr>
        <w:t xml:space="preserve">die </w:t>
      </w:r>
      <w:r w:rsidR="009E7C6B" w:rsidRPr="3B861518">
        <w:rPr>
          <w:color w:val="575757" w:themeColor="accent2"/>
          <w:sz w:val="20"/>
          <w:szCs w:val="20"/>
        </w:rPr>
        <w:t>Onboarding-Initiativ</w:t>
      </w:r>
      <w:r w:rsidR="00814409" w:rsidRPr="3B861518">
        <w:rPr>
          <w:color w:val="575757" w:themeColor="accent2"/>
          <w:sz w:val="20"/>
          <w:szCs w:val="20"/>
        </w:rPr>
        <w:t>e</w:t>
      </w:r>
      <w:r w:rsidR="003E47F1">
        <w:rPr>
          <w:color w:val="575757" w:themeColor="accent2"/>
          <w:sz w:val="20"/>
          <w:szCs w:val="20"/>
        </w:rPr>
        <w:t xml:space="preserve"> </w:t>
      </w:r>
      <w:r w:rsidR="009E7C6B" w:rsidRPr="3B861518">
        <w:rPr>
          <w:color w:val="575757" w:themeColor="accent2"/>
          <w:sz w:val="20"/>
          <w:szCs w:val="20"/>
        </w:rPr>
        <w:t xml:space="preserve">für </w:t>
      </w:r>
      <w:r w:rsidR="00F52042" w:rsidRPr="3B861518">
        <w:rPr>
          <w:color w:val="575757" w:themeColor="accent2"/>
          <w:sz w:val="20"/>
          <w:szCs w:val="20"/>
        </w:rPr>
        <w:t>die</w:t>
      </w:r>
      <w:r w:rsidR="009E7C6B" w:rsidRPr="3B861518">
        <w:rPr>
          <w:color w:val="575757" w:themeColor="accent2"/>
          <w:sz w:val="20"/>
          <w:szCs w:val="20"/>
        </w:rPr>
        <w:t xml:space="preserve"> Liefe</w:t>
      </w:r>
      <w:r w:rsidR="0091534D" w:rsidRPr="3B861518">
        <w:rPr>
          <w:color w:val="575757" w:themeColor="accent2"/>
          <w:sz w:val="20"/>
          <w:szCs w:val="20"/>
        </w:rPr>
        <w:t xml:space="preserve">ranten </w:t>
      </w:r>
      <w:r w:rsidR="00E44D87" w:rsidRPr="3B861518">
        <w:rPr>
          <w:color w:val="575757" w:themeColor="accent2"/>
          <w:sz w:val="20"/>
          <w:szCs w:val="20"/>
        </w:rPr>
        <w:t xml:space="preserve">aller OEMs, die sich </w:t>
      </w:r>
      <w:r w:rsidR="00166BCD" w:rsidRPr="3B861518">
        <w:rPr>
          <w:color w:val="575757" w:themeColor="accent2"/>
          <w:sz w:val="20"/>
          <w:szCs w:val="20"/>
        </w:rPr>
        <w:t xml:space="preserve">zur Integration ausgewählter Lieferanten in das </w:t>
      </w:r>
      <w:r w:rsidR="006B2CBE" w:rsidRPr="3B861518">
        <w:rPr>
          <w:color w:val="575757" w:themeColor="accent2"/>
          <w:sz w:val="20"/>
          <w:szCs w:val="20"/>
        </w:rPr>
        <w:t xml:space="preserve">Datenökosystem </w:t>
      </w:r>
      <w:r w:rsidR="00BF6BE5">
        <w:rPr>
          <w:color w:val="575757" w:themeColor="accent2"/>
          <w:sz w:val="20"/>
          <w:szCs w:val="20"/>
        </w:rPr>
        <w:t>verpflichtet</w:t>
      </w:r>
      <w:r w:rsidR="00BF6BE5" w:rsidRPr="3B861518">
        <w:rPr>
          <w:color w:val="575757" w:themeColor="accent2"/>
          <w:sz w:val="20"/>
          <w:szCs w:val="20"/>
        </w:rPr>
        <w:t xml:space="preserve"> </w:t>
      </w:r>
      <w:r w:rsidR="00166BCD" w:rsidRPr="3B861518">
        <w:rPr>
          <w:color w:val="575757" w:themeColor="accent2"/>
          <w:sz w:val="20"/>
          <w:szCs w:val="20"/>
        </w:rPr>
        <w:t>haben</w:t>
      </w:r>
      <w:r w:rsidR="006B2CBE" w:rsidRPr="3B861518">
        <w:rPr>
          <w:color w:val="575757" w:themeColor="accent2"/>
          <w:sz w:val="20"/>
          <w:szCs w:val="20"/>
        </w:rPr>
        <w:t>.</w:t>
      </w:r>
      <w:r w:rsidR="00751E82" w:rsidRPr="3B861518">
        <w:rPr>
          <w:color w:val="575757" w:themeColor="accent2"/>
          <w:sz w:val="20"/>
          <w:szCs w:val="20"/>
        </w:rPr>
        <w:t xml:space="preserve"> </w:t>
      </w:r>
      <w:r w:rsidR="0021688F">
        <w:rPr>
          <w:color w:val="575757" w:themeColor="accent2"/>
          <w:sz w:val="20"/>
          <w:szCs w:val="20"/>
        </w:rPr>
        <w:t xml:space="preserve">Der </w:t>
      </w:r>
      <w:r w:rsidR="00993642" w:rsidRPr="3B861518">
        <w:rPr>
          <w:color w:val="575757" w:themeColor="accent2"/>
          <w:sz w:val="20"/>
          <w:szCs w:val="20"/>
        </w:rPr>
        <w:t>Catena-X e.V. hat sich</w:t>
      </w:r>
      <w:r w:rsidR="00751E82" w:rsidRPr="3B861518">
        <w:rPr>
          <w:color w:val="575757" w:themeColor="accent2"/>
          <w:sz w:val="20"/>
          <w:szCs w:val="20"/>
        </w:rPr>
        <w:t xml:space="preserve"> in diesem Jahr </w:t>
      </w:r>
      <w:r w:rsidR="00306598" w:rsidRPr="3B861518">
        <w:rPr>
          <w:color w:val="575757" w:themeColor="accent2"/>
          <w:sz w:val="20"/>
          <w:szCs w:val="20"/>
        </w:rPr>
        <w:t xml:space="preserve">ein Ziel von </w:t>
      </w:r>
      <w:r w:rsidR="00590CEC" w:rsidRPr="3B861518">
        <w:rPr>
          <w:color w:val="575757" w:themeColor="accent2"/>
          <w:sz w:val="20"/>
          <w:szCs w:val="20"/>
        </w:rPr>
        <w:t>insgesamt</w:t>
      </w:r>
      <w:r w:rsidR="000D0002" w:rsidRPr="3B861518">
        <w:rPr>
          <w:color w:val="575757" w:themeColor="accent2"/>
          <w:sz w:val="20"/>
          <w:szCs w:val="20"/>
        </w:rPr>
        <w:t xml:space="preserve"> </w:t>
      </w:r>
      <w:r w:rsidR="00C63769" w:rsidRPr="3B861518">
        <w:rPr>
          <w:color w:val="575757" w:themeColor="accent2"/>
          <w:sz w:val="20"/>
          <w:szCs w:val="20"/>
        </w:rPr>
        <w:t>über</w:t>
      </w:r>
      <w:r w:rsidR="00590CEC" w:rsidRPr="3B861518">
        <w:rPr>
          <w:color w:val="575757" w:themeColor="accent2"/>
          <w:sz w:val="20"/>
          <w:szCs w:val="20"/>
        </w:rPr>
        <w:t xml:space="preserve"> </w:t>
      </w:r>
      <w:r w:rsidR="00751E82" w:rsidRPr="3B861518">
        <w:rPr>
          <w:color w:val="575757" w:themeColor="accent2"/>
          <w:sz w:val="20"/>
          <w:szCs w:val="20"/>
        </w:rPr>
        <w:t>1</w:t>
      </w:r>
      <w:r w:rsidR="00BB57C3" w:rsidRPr="3B861518">
        <w:rPr>
          <w:color w:val="575757" w:themeColor="accent2"/>
          <w:sz w:val="20"/>
          <w:szCs w:val="20"/>
        </w:rPr>
        <w:t>.</w:t>
      </w:r>
      <w:r w:rsidR="00751E82" w:rsidRPr="3B861518">
        <w:rPr>
          <w:color w:val="575757" w:themeColor="accent2"/>
          <w:sz w:val="20"/>
          <w:szCs w:val="20"/>
        </w:rPr>
        <w:t xml:space="preserve">000 </w:t>
      </w:r>
      <w:r w:rsidR="00FF40ED" w:rsidRPr="3B861518">
        <w:rPr>
          <w:color w:val="575757" w:themeColor="accent2"/>
          <w:sz w:val="20"/>
          <w:szCs w:val="20"/>
        </w:rPr>
        <w:t xml:space="preserve">neuen </w:t>
      </w:r>
      <w:r w:rsidR="00751E82" w:rsidRPr="3B861518">
        <w:rPr>
          <w:color w:val="575757" w:themeColor="accent2"/>
          <w:sz w:val="20"/>
          <w:szCs w:val="20"/>
        </w:rPr>
        <w:t>Lieferanten</w:t>
      </w:r>
      <w:r w:rsidR="00DD49AC">
        <w:rPr>
          <w:color w:val="575757" w:themeColor="accent2"/>
          <w:sz w:val="20"/>
          <w:szCs w:val="20"/>
        </w:rPr>
        <w:t xml:space="preserve"> </w:t>
      </w:r>
      <w:r w:rsidR="00A951F8" w:rsidRPr="3B861518">
        <w:rPr>
          <w:color w:val="575757" w:themeColor="accent2"/>
          <w:sz w:val="20"/>
          <w:szCs w:val="20"/>
        </w:rPr>
        <w:t>gesetzt</w:t>
      </w:r>
      <w:r w:rsidR="001350F8" w:rsidRPr="3B861518">
        <w:rPr>
          <w:color w:val="575757" w:themeColor="accent2"/>
          <w:sz w:val="20"/>
          <w:szCs w:val="20"/>
        </w:rPr>
        <w:t xml:space="preserve">. </w:t>
      </w:r>
      <w:r w:rsidR="00C71F15" w:rsidRPr="00C71F15">
        <w:rPr>
          <w:color w:val="575757" w:themeColor="accent2"/>
          <w:sz w:val="20"/>
          <w:szCs w:val="20"/>
        </w:rPr>
        <w:t>Diese Firmen werden an</w:t>
      </w:r>
      <w:r w:rsidR="0018074D" w:rsidRPr="3B861518">
        <w:rPr>
          <w:color w:val="575757" w:themeColor="accent2"/>
          <w:sz w:val="20"/>
          <w:szCs w:val="20"/>
        </w:rPr>
        <w:t xml:space="preserve"> das Netzwerk </w:t>
      </w:r>
      <w:r w:rsidR="00C71F15" w:rsidRPr="00C71F15">
        <w:rPr>
          <w:color w:val="575757" w:themeColor="accent2"/>
          <w:sz w:val="20"/>
          <w:szCs w:val="20"/>
        </w:rPr>
        <w:t xml:space="preserve">angebunden, können darüber </w:t>
      </w:r>
      <w:r w:rsidR="00C914D8" w:rsidRPr="3B861518">
        <w:rPr>
          <w:color w:val="575757" w:themeColor="accent2"/>
          <w:sz w:val="20"/>
          <w:szCs w:val="20"/>
        </w:rPr>
        <w:t>mit anderen OEMs und Zulieferern</w:t>
      </w:r>
      <w:r w:rsidR="00C22FCB" w:rsidRPr="3B861518">
        <w:rPr>
          <w:color w:val="575757" w:themeColor="accent2"/>
          <w:sz w:val="20"/>
          <w:szCs w:val="20"/>
        </w:rPr>
        <w:t xml:space="preserve"> </w:t>
      </w:r>
      <w:r w:rsidR="00C71F15" w:rsidRPr="00C71F15">
        <w:rPr>
          <w:color w:val="575757" w:themeColor="accent2"/>
          <w:sz w:val="20"/>
          <w:szCs w:val="20"/>
        </w:rPr>
        <w:t xml:space="preserve">Daten teilen und austauschen </w:t>
      </w:r>
      <w:r w:rsidR="00C22FCB" w:rsidRPr="3B861518">
        <w:rPr>
          <w:color w:val="575757" w:themeColor="accent2"/>
          <w:sz w:val="20"/>
          <w:szCs w:val="20"/>
        </w:rPr>
        <w:t xml:space="preserve">und </w:t>
      </w:r>
      <w:r w:rsidR="00094E3B" w:rsidRPr="3B861518">
        <w:rPr>
          <w:color w:val="575757" w:themeColor="accent2"/>
          <w:sz w:val="20"/>
          <w:szCs w:val="20"/>
        </w:rPr>
        <w:t>stärken</w:t>
      </w:r>
      <w:r w:rsidR="00C22FCB" w:rsidRPr="3B861518">
        <w:rPr>
          <w:color w:val="575757" w:themeColor="accent2"/>
          <w:sz w:val="20"/>
          <w:szCs w:val="20"/>
        </w:rPr>
        <w:t xml:space="preserve"> die </w:t>
      </w:r>
      <w:r w:rsidR="00094E3B" w:rsidRPr="3B861518">
        <w:rPr>
          <w:color w:val="575757" w:themeColor="accent2"/>
          <w:sz w:val="20"/>
          <w:szCs w:val="20"/>
        </w:rPr>
        <w:t>w</w:t>
      </w:r>
      <w:r w:rsidR="00C22FCB" w:rsidRPr="3B861518">
        <w:rPr>
          <w:color w:val="575757" w:themeColor="accent2"/>
          <w:sz w:val="20"/>
          <w:szCs w:val="20"/>
        </w:rPr>
        <w:t>eltweite Community im Daten</w:t>
      </w:r>
      <w:r w:rsidR="00094E3B" w:rsidRPr="3B861518">
        <w:rPr>
          <w:color w:val="575757" w:themeColor="accent2"/>
          <w:sz w:val="20"/>
          <w:szCs w:val="20"/>
        </w:rPr>
        <w:t>ökosystem</w:t>
      </w:r>
      <w:r w:rsidR="00F14601">
        <w:rPr>
          <w:color w:val="575757" w:themeColor="accent2"/>
          <w:sz w:val="20"/>
          <w:szCs w:val="20"/>
        </w:rPr>
        <w:t>.</w:t>
      </w:r>
      <w:r w:rsidR="00BE751C" w:rsidRPr="3B861518">
        <w:rPr>
          <w:color w:val="575757" w:themeColor="accent2"/>
          <w:sz w:val="20"/>
          <w:szCs w:val="20"/>
        </w:rPr>
        <w:t xml:space="preserve"> Auch die Lieferanten de</w:t>
      </w:r>
      <w:r w:rsidR="00AF5072" w:rsidRPr="3B861518">
        <w:rPr>
          <w:color w:val="575757" w:themeColor="accent2"/>
          <w:sz w:val="20"/>
          <w:szCs w:val="20"/>
        </w:rPr>
        <w:t xml:space="preserve">r Volkswagen </w:t>
      </w:r>
      <w:r w:rsidR="00EF30C7">
        <w:rPr>
          <w:color w:val="575757" w:themeColor="accent2"/>
          <w:sz w:val="20"/>
          <w:szCs w:val="20"/>
        </w:rPr>
        <w:t>Group</w:t>
      </w:r>
      <w:r w:rsidR="00EF30C7" w:rsidRPr="3B861518">
        <w:rPr>
          <w:color w:val="575757" w:themeColor="accent2"/>
          <w:sz w:val="20"/>
          <w:szCs w:val="20"/>
        </w:rPr>
        <w:t xml:space="preserve"> </w:t>
      </w:r>
      <w:r w:rsidR="00AF5072" w:rsidRPr="3B861518">
        <w:rPr>
          <w:color w:val="575757" w:themeColor="accent2"/>
          <w:sz w:val="20"/>
          <w:szCs w:val="20"/>
        </w:rPr>
        <w:t>haben die Möglichkeit</w:t>
      </w:r>
      <w:r w:rsidR="00BE58AE">
        <w:rPr>
          <w:color w:val="575757" w:themeColor="accent2"/>
          <w:sz w:val="20"/>
          <w:szCs w:val="20"/>
        </w:rPr>
        <w:t>,</w:t>
      </w:r>
      <w:r w:rsidR="00E215D5" w:rsidRPr="3B861518">
        <w:rPr>
          <w:color w:val="575757" w:themeColor="accent2"/>
          <w:sz w:val="20"/>
          <w:szCs w:val="20"/>
        </w:rPr>
        <w:t xml:space="preserve"> </w:t>
      </w:r>
      <w:r w:rsidR="00F25AAD" w:rsidRPr="3B861518">
        <w:rPr>
          <w:color w:val="575757" w:themeColor="accent2"/>
          <w:sz w:val="20"/>
          <w:szCs w:val="20"/>
        </w:rPr>
        <w:t>gemeinsam mit MHP</w:t>
      </w:r>
      <w:r w:rsidR="00CB6C65">
        <w:rPr>
          <w:color w:val="575757" w:themeColor="accent2"/>
          <w:sz w:val="20"/>
          <w:szCs w:val="20"/>
        </w:rPr>
        <w:t xml:space="preserve"> die Anbindung an</w:t>
      </w:r>
      <w:r w:rsidR="007338F4" w:rsidRPr="3B861518">
        <w:rPr>
          <w:color w:val="575757" w:themeColor="accent2"/>
          <w:sz w:val="20"/>
          <w:szCs w:val="20"/>
        </w:rPr>
        <w:t xml:space="preserve"> </w:t>
      </w:r>
      <w:r w:rsidR="00CB6C65">
        <w:rPr>
          <w:color w:val="575757" w:themeColor="accent2"/>
          <w:sz w:val="20"/>
          <w:szCs w:val="20"/>
        </w:rPr>
        <w:t>das</w:t>
      </w:r>
      <w:r w:rsidR="00317439" w:rsidRPr="3B861518">
        <w:rPr>
          <w:color w:val="575757" w:themeColor="accent2"/>
          <w:sz w:val="20"/>
          <w:szCs w:val="20"/>
        </w:rPr>
        <w:t xml:space="preserve"> </w:t>
      </w:r>
      <w:r w:rsidR="00984012" w:rsidRPr="3B861518">
        <w:rPr>
          <w:color w:val="575757" w:themeColor="accent2"/>
          <w:sz w:val="20"/>
          <w:szCs w:val="20"/>
        </w:rPr>
        <w:t>kollaborative Daten-</w:t>
      </w:r>
      <w:r w:rsidR="00317439" w:rsidRPr="3B861518">
        <w:rPr>
          <w:color w:val="575757" w:themeColor="accent2"/>
          <w:sz w:val="20"/>
          <w:szCs w:val="20"/>
        </w:rPr>
        <w:t xml:space="preserve">Netzwerk </w:t>
      </w:r>
      <w:r w:rsidR="00CB6C65">
        <w:rPr>
          <w:color w:val="575757" w:themeColor="accent2"/>
          <w:sz w:val="20"/>
          <w:szCs w:val="20"/>
        </w:rPr>
        <w:t>vorzunehmen</w:t>
      </w:r>
      <w:r w:rsidR="003B2915" w:rsidRPr="3B861518">
        <w:rPr>
          <w:color w:val="575757" w:themeColor="accent2"/>
          <w:sz w:val="20"/>
          <w:szCs w:val="20"/>
        </w:rPr>
        <w:t>.</w:t>
      </w:r>
    </w:p>
    <w:p w14:paraId="3863982B" w14:textId="77777777" w:rsidR="00EA069C" w:rsidRDefault="00EA069C" w:rsidP="009A5E27">
      <w:pPr>
        <w:widowControl/>
        <w:tabs>
          <w:tab w:val="left" w:pos="5715"/>
        </w:tabs>
        <w:suppressAutoHyphens/>
        <w:autoSpaceDE/>
        <w:autoSpaceDN/>
        <w:ind w:right="-425"/>
        <w:jc w:val="both"/>
        <w:rPr>
          <w:color w:val="575757" w:themeColor="text1"/>
          <w:sz w:val="20"/>
          <w:szCs w:val="20"/>
        </w:rPr>
      </w:pPr>
    </w:p>
    <w:p w14:paraId="066238F3" w14:textId="405373D0" w:rsidR="00545CCB" w:rsidRDefault="00A57CC6" w:rsidP="009A5E27">
      <w:pPr>
        <w:widowControl/>
        <w:tabs>
          <w:tab w:val="left" w:pos="5715"/>
        </w:tabs>
        <w:suppressAutoHyphens/>
        <w:autoSpaceDE/>
        <w:autoSpaceDN/>
        <w:ind w:right="-425"/>
        <w:jc w:val="both"/>
        <w:rPr>
          <w:color w:val="575757" w:themeColor="accent2"/>
          <w:sz w:val="20"/>
          <w:szCs w:val="20"/>
        </w:rPr>
      </w:pPr>
      <w:r w:rsidRPr="00A57CC6">
        <w:rPr>
          <w:color w:val="575757" w:themeColor="accent2"/>
          <w:sz w:val="20"/>
          <w:szCs w:val="20"/>
        </w:rPr>
        <w:t xml:space="preserve">Frank Goeller, </w:t>
      </w:r>
      <w:r w:rsidR="00B0327F" w:rsidRPr="00B0327F">
        <w:rPr>
          <w:color w:val="575757" w:themeColor="accent2"/>
          <w:sz w:val="20"/>
          <w:szCs w:val="20"/>
        </w:rPr>
        <w:t>Programmleitung Catena-X@</w:t>
      </w:r>
      <w:r w:rsidR="00175FD9" w:rsidRPr="00175FD9">
        <w:rPr>
          <w:color w:val="575757" w:themeColor="accent2"/>
          <w:sz w:val="20"/>
          <w:szCs w:val="20"/>
        </w:rPr>
        <w:t xml:space="preserve">Volkswagen </w:t>
      </w:r>
      <w:r w:rsidR="00B0327F" w:rsidRPr="00B0327F">
        <w:rPr>
          <w:color w:val="575757" w:themeColor="accent2"/>
          <w:sz w:val="20"/>
          <w:szCs w:val="20"/>
        </w:rPr>
        <w:t>Group</w:t>
      </w:r>
      <w:r w:rsidR="00175FD9" w:rsidRPr="00175FD9">
        <w:rPr>
          <w:color w:val="575757" w:themeColor="accent2"/>
          <w:sz w:val="20"/>
          <w:szCs w:val="20"/>
        </w:rPr>
        <w:t xml:space="preserve"> </w:t>
      </w:r>
      <w:r w:rsidRPr="00A57CC6">
        <w:rPr>
          <w:color w:val="575757" w:themeColor="accent2"/>
          <w:sz w:val="20"/>
          <w:szCs w:val="20"/>
        </w:rPr>
        <w:t xml:space="preserve">und </w:t>
      </w:r>
      <w:r w:rsidR="00B0327F" w:rsidRPr="00B0327F">
        <w:rPr>
          <w:color w:val="575757" w:themeColor="accent2"/>
          <w:sz w:val="20"/>
          <w:szCs w:val="20"/>
        </w:rPr>
        <w:t>Mitglied des Vorstands</w:t>
      </w:r>
      <w:r w:rsidRPr="00A57CC6">
        <w:rPr>
          <w:color w:val="575757" w:themeColor="accent2"/>
          <w:sz w:val="20"/>
          <w:szCs w:val="20"/>
        </w:rPr>
        <w:t xml:space="preserve"> Catena-X </w:t>
      </w:r>
      <w:r w:rsidR="00E137B5">
        <w:rPr>
          <w:color w:val="575757" w:themeColor="accent2"/>
          <w:sz w:val="20"/>
          <w:szCs w:val="20"/>
        </w:rPr>
        <w:t>e.V.</w:t>
      </w:r>
      <w:r w:rsidR="00847DD2" w:rsidRPr="3F018D70">
        <w:rPr>
          <w:color w:val="575757" w:themeColor="accent2"/>
          <w:sz w:val="20"/>
          <w:szCs w:val="20"/>
        </w:rPr>
        <w:t>:</w:t>
      </w:r>
      <w:r w:rsidR="00A714F8" w:rsidRPr="3F018D70">
        <w:rPr>
          <w:color w:val="575757" w:themeColor="accent2"/>
          <w:sz w:val="20"/>
          <w:szCs w:val="20"/>
        </w:rPr>
        <w:t xml:space="preserve"> </w:t>
      </w:r>
      <w:r w:rsidR="00847DD2" w:rsidRPr="3F018D70">
        <w:rPr>
          <w:color w:val="575757" w:themeColor="accent2"/>
          <w:sz w:val="20"/>
          <w:szCs w:val="20"/>
        </w:rPr>
        <w:t>„</w:t>
      </w:r>
      <w:r w:rsidR="00476F6E" w:rsidRPr="3F018D70">
        <w:rPr>
          <w:color w:val="575757" w:themeColor="accent2"/>
          <w:sz w:val="20"/>
          <w:szCs w:val="20"/>
        </w:rPr>
        <w:t>Lieferanten</w:t>
      </w:r>
      <w:r w:rsidR="00714807">
        <w:rPr>
          <w:color w:val="575757" w:themeColor="accent2"/>
          <w:sz w:val="20"/>
          <w:szCs w:val="20"/>
        </w:rPr>
        <w:t xml:space="preserve"> und OEMs</w:t>
      </w:r>
      <w:r w:rsidR="00476F6E" w:rsidRPr="3F018D70">
        <w:rPr>
          <w:color w:val="575757" w:themeColor="accent2"/>
          <w:sz w:val="20"/>
          <w:szCs w:val="20"/>
        </w:rPr>
        <w:t xml:space="preserve"> müssen in der Lage sein, Daten entlang der automobilen Wertschöpfungskette sicher, standardisiert und regelkonform auszutauschen – nicht zuletzt aufgrund wachsender regulatorischer Anforderungen und </w:t>
      </w:r>
      <w:r w:rsidR="00133698" w:rsidRPr="3F018D70">
        <w:rPr>
          <w:color w:val="575757" w:themeColor="accent2"/>
          <w:sz w:val="20"/>
          <w:szCs w:val="20"/>
        </w:rPr>
        <w:t xml:space="preserve">Compliance Vorgaben. </w:t>
      </w:r>
      <w:r w:rsidR="001E59B4" w:rsidRPr="3F018D70">
        <w:rPr>
          <w:color w:val="575757" w:themeColor="accent2"/>
          <w:sz w:val="20"/>
          <w:szCs w:val="20"/>
        </w:rPr>
        <w:t xml:space="preserve">Catena-X </w:t>
      </w:r>
      <w:r w:rsidR="006A2556" w:rsidRPr="3F018D70">
        <w:rPr>
          <w:color w:val="575757" w:themeColor="accent2"/>
          <w:sz w:val="20"/>
          <w:szCs w:val="20"/>
        </w:rPr>
        <w:t>stellt</w:t>
      </w:r>
      <w:r w:rsidR="001E59B4" w:rsidRPr="3F018D70">
        <w:rPr>
          <w:color w:val="575757" w:themeColor="accent2"/>
          <w:sz w:val="20"/>
          <w:szCs w:val="20"/>
        </w:rPr>
        <w:t xml:space="preserve"> hier</w:t>
      </w:r>
      <w:r w:rsidR="002721C0" w:rsidRPr="3F018D70">
        <w:rPr>
          <w:color w:val="575757" w:themeColor="accent2"/>
          <w:sz w:val="20"/>
          <w:szCs w:val="20"/>
        </w:rPr>
        <w:t xml:space="preserve">für </w:t>
      </w:r>
      <w:r w:rsidR="0039639F">
        <w:rPr>
          <w:color w:val="575757" w:themeColor="accent2"/>
          <w:sz w:val="20"/>
          <w:szCs w:val="20"/>
        </w:rPr>
        <w:t>wertvolle Standards</w:t>
      </w:r>
      <w:r w:rsidR="006A2C75" w:rsidRPr="3F018D70">
        <w:rPr>
          <w:color w:val="575757" w:themeColor="accent2"/>
          <w:sz w:val="20"/>
          <w:szCs w:val="20"/>
        </w:rPr>
        <w:t xml:space="preserve"> mit konkreten, umsetzbaren</w:t>
      </w:r>
      <w:r w:rsidR="006A2556" w:rsidRPr="3F018D70">
        <w:rPr>
          <w:color w:val="575757" w:themeColor="accent2"/>
          <w:sz w:val="20"/>
          <w:szCs w:val="20"/>
        </w:rPr>
        <w:t xml:space="preserve"> </w:t>
      </w:r>
      <w:r w:rsidR="00E569BA" w:rsidRPr="3F018D70">
        <w:rPr>
          <w:color w:val="575757" w:themeColor="accent2"/>
          <w:sz w:val="20"/>
          <w:szCs w:val="20"/>
        </w:rPr>
        <w:t>Use Cases</w:t>
      </w:r>
      <w:r w:rsidR="006A2C75" w:rsidRPr="3F018D70">
        <w:rPr>
          <w:color w:val="575757" w:themeColor="accent2"/>
          <w:sz w:val="20"/>
          <w:szCs w:val="20"/>
        </w:rPr>
        <w:t xml:space="preserve"> </w:t>
      </w:r>
      <w:r w:rsidR="00863B74" w:rsidRPr="3F018D70">
        <w:rPr>
          <w:color w:val="575757" w:themeColor="accent2"/>
          <w:sz w:val="20"/>
          <w:szCs w:val="20"/>
        </w:rPr>
        <w:t>bereit</w:t>
      </w:r>
      <w:r w:rsidR="002721C0" w:rsidRPr="3F018D70">
        <w:rPr>
          <w:color w:val="575757" w:themeColor="accent2"/>
          <w:sz w:val="20"/>
          <w:szCs w:val="20"/>
        </w:rPr>
        <w:t xml:space="preserve">. </w:t>
      </w:r>
      <w:r w:rsidR="0066396C">
        <w:rPr>
          <w:color w:val="575757" w:themeColor="accent2"/>
          <w:sz w:val="20"/>
          <w:szCs w:val="20"/>
        </w:rPr>
        <w:t xml:space="preserve">MHP </w:t>
      </w:r>
      <w:r w:rsidR="00DD6E58">
        <w:rPr>
          <w:color w:val="575757" w:themeColor="accent2"/>
          <w:sz w:val="20"/>
          <w:szCs w:val="20"/>
        </w:rPr>
        <w:t xml:space="preserve">als </w:t>
      </w:r>
      <w:r w:rsidR="00060081">
        <w:rPr>
          <w:color w:val="575757" w:themeColor="accent2"/>
          <w:sz w:val="20"/>
          <w:szCs w:val="20"/>
        </w:rPr>
        <w:t>Lösungsanbi</w:t>
      </w:r>
      <w:r w:rsidR="00273B82">
        <w:rPr>
          <w:color w:val="575757" w:themeColor="accent2"/>
          <w:sz w:val="20"/>
          <w:szCs w:val="20"/>
        </w:rPr>
        <w:t>e</w:t>
      </w:r>
      <w:r w:rsidR="00060081">
        <w:rPr>
          <w:color w:val="575757" w:themeColor="accent2"/>
          <w:sz w:val="20"/>
          <w:szCs w:val="20"/>
        </w:rPr>
        <w:t>ter</w:t>
      </w:r>
      <w:r w:rsidR="00DD6E58">
        <w:rPr>
          <w:color w:val="575757" w:themeColor="accent2"/>
          <w:sz w:val="20"/>
          <w:szCs w:val="20"/>
        </w:rPr>
        <w:t xml:space="preserve"> ist </w:t>
      </w:r>
      <w:r w:rsidR="0066396C">
        <w:rPr>
          <w:color w:val="575757" w:themeColor="accent2"/>
          <w:sz w:val="20"/>
          <w:szCs w:val="20"/>
        </w:rPr>
        <w:t>dabei eine wichtige Säule</w:t>
      </w:r>
      <w:r w:rsidR="00DD6E58">
        <w:rPr>
          <w:color w:val="575757" w:themeColor="accent2"/>
          <w:sz w:val="20"/>
          <w:szCs w:val="20"/>
        </w:rPr>
        <w:t xml:space="preserve"> </w:t>
      </w:r>
      <w:r w:rsidR="000F4A4F">
        <w:rPr>
          <w:color w:val="575757" w:themeColor="accent2"/>
          <w:sz w:val="20"/>
          <w:szCs w:val="20"/>
        </w:rPr>
        <w:t>im Projekt</w:t>
      </w:r>
      <w:r w:rsidR="00E9493F">
        <w:rPr>
          <w:color w:val="575757" w:themeColor="accent2"/>
          <w:sz w:val="20"/>
          <w:szCs w:val="20"/>
        </w:rPr>
        <w:t xml:space="preserve"> </w:t>
      </w:r>
      <w:r w:rsidR="00F3627B">
        <w:rPr>
          <w:color w:val="575757" w:themeColor="accent2"/>
          <w:sz w:val="20"/>
          <w:szCs w:val="20"/>
        </w:rPr>
        <w:t xml:space="preserve">für </w:t>
      </w:r>
      <w:r w:rsidR="00986E2B">
        <w:rPr>
          <w:color w:val="575757" w:themeColor="accent2"/>
          <w:sz w:val="20"/>
          <w:szCs w:val="20"/>
        </w:rPr>
        <w:t xml:space="preserve">den </w:t>
      </w:r>
      <w:r w:rsidR="00F3627B">
        <w:rPr>
          <w:color w:val="575757" w:themeColor="accent2"/>
          <w:sz w:val="20"/>
          <w:szCs w:val="20"/>
        </w:rPr>
        <w:t>V</w:t>
      </w:r>
      <w:r w:rsidR="00F342D1">
        <w:rPr>
          <w:color w:val="575757" w:themeColor="accent2"/>
          <w:sz w:val="20"/>
          <w:szCs w:val="20"/>
        </w:rPr>
        <w:t>olkswagen</w:t>
      </w:r>
      <w:r w:rsidR="00986E2B">
        <w:rPr>
          <w:color w:val="575757" w:themeColor="accent2"/>
          <w:sz w:val="20"/>
          <w:szCs w:val="20"/>
        </w:rPr>
        <w:t xml:space="preserve"> Konzern</w:t>
      </w:r>
      <w:r w:rsidR="002721C0" w:rsidRPr="3F018D70">
        <w:rPr>
          <w:color w:val="575757" w:themeColor="accent2"/>
          <w:sz w:val="20"/>
          <w:szCs w:val="20"/>
        </w:rPr>
        <w:t>.“</w:t>
      </w:r>
    </w:p>
    <w:p w14:paraId="4519C47E" w14:textId="77777777" w:rsidR="00545CCB" w:rsidRDefault="00545CCB">
      <w:pPr>
        <w:widowControl/>
        <w:autoSpaceDE/>
        <w:autoSpaceDN/>
        <w:spacing w:after="160" w:line="259" w:lineRule="auto"/>
        <w:rPr>
          <w:color w:val="575757" w:themeColor="accent2"/>
          <w:sz w:val="20"/>
          <w:szCs w:val="20"/>
        </w:rPr>
      </w:pPr>
      <w:r>
        <w:rPr>
          <w:color w:val="575757" w:themeColor="accent2"/>
          <w:sz w:val="20"/>
          <w:szCs w:val="20"/>
        </w:rPr>
        <w:br w:type="page"/>
      </w:r>
    </w:p>
    <w:p w14:paraId="46E45BE6" w14:textId="77777777" w:rsidR="002F06DB" w:rsidRDefault="002F06DB" w:rsidP="009A5E27">
      <w:pPr>
        <w:widowControl/>
        <w:tabs>
          <w:tab w:val="left" w:pos="5715"/>
        </w:tabs>
        <w:suppressAutoHyphens/>
        <w:autoSpaceDE/>
        <w:autoSpaceDN/>
        <w:ind w:right="-425"/>
        <w:jc w:val="both"/>
        <w:rPr>
          <w:color w:val="575757" w:themeColor="text1"/>
          <w:sz w:val="20"/>
          <w:szCs w:val="20"/>
        </w:rPr>
      </w:pPr>
    </w:p>
    <w:p w14:paraId="7E1E435C" w14:textId="6C6E7C2A" w:rsidR="00013EF4" w:rsidRDefault="00013EF4" w:rsidP="00246C15">
      <w:pPr>
        <w:widowControl/>
        <w:tabs>
          <w:tab w:val="left" w:pos="5715"/>
        </w:tabs>
        <w:suppressAutoHyphens/>
        <w:autoSpaceDE/>
        <w:autoSpaceDN/>
        <w:jc w:val="both"/>
        <w:rPr>
          <w:color w:val="575757" w:themeColor="text1"/>
          <w:sz w:val="20"/>
          <w:szCs w:val="20"/>
        </w:rPr>
      </w:pPr>
      <w:r>
        <w:rPr>
          <w:color w:val="575757" w:themeColor="text1"/>
          <w:sz w:val="20"/>
          <w:szCs w:val="20"/>
        </w:rPr>
        <w:t>Offiziell ist MHP</w:t>
      </w:r>
      <w:r w:rsidRPr="002F06DB">
        <w:rPr>
          <w:color w:val="575757" w:themeColor="text1"/>
          <w:sz w:val="20"/>
          <w:szCs w:val="20"/>
        </w:rPr>
        <w:t xml:space="preserve"> </w:t>
      </w:r>
      <w:r>
        <w:rPr>
          <w:color w:val="575757" w:themeColor="text1"/>
          <w:sz w:val="20"/>
          <w:szCs w:val="20"/>
        </w:rPr>
        <w:t xml:space="preserve">seit Mai 2025 </w:t>
      </w:r>
      <w:r w:rsidRPr="002F06DB">
        <w:rPr>
          <w:color w:val="575757" w:themeColor="text1"/>
          <w:sz w:val="20"/>
          <w:szCs w:val="20"/>
        </w:rPr>
        <w:t>als zertifizierter Enablement Service Provider des Innovationsnetzwerks Catena-X Automotive Network e.V. gelistet</w:t>
      </w:r>
      <w:r w:rsidR="00935D44">
        <w:rPr>
          <w:color w:val="575757" w:themeColor="text1"/>
          <w:sz w:val="20"/>
          <w:szCs w:val="20"/>
        </w:rPr>
        <w:t xml:space="preserve">. </w:t>
      </w:r>
      <w:r w:rsidRPr="002F06DB">
        <w:rPr>
          <w:color w:val="575757" w:themeColor="text1"/>
          <w:sz w:val="20"/>
          <w:szCs w:val="20"/>
        </w:rPr>
        <w:t xml:space="preserve"> </w:t>
      </w:r>
      <w:r w:rsidR="00935D44">
        <w:rPr>
          <w:color w:val="575757" w:themeColor="text1"/>
          <w:sz w:val="20"/>
          <w:szCs w:val="20"/>
        </w:rPr>
        <w:t>Z</w:t>
      </w:r>
      <w:r w:rsidR="00935D44" w:rsidRPr="002F06DB">
        <w:rPr>
          <w:color w:val="575757" w:themeColor="text1"/>
          <w:sz w:val="20"/>
          <w:szCs w:val="20"/>
        </w:rPr>
        <w:t>ugleich</w:t>
      </w:r>
      <w:r w:rsidRPr="002F06DB">
        <w:rPr>
          <w:color w:val="575757" w:themeColor="text1"/>
          <w:sz w:val="20"/>
          <w:szCs w:val="20"/>
        </w:rPr>
        <w:t xml:space="preserve"> </w:t>
      </w:r>
      <w:r w:rsidR="00011CBA">
        <w:rPr>
          <w:color w:val="575757" w:themeColor="text1"/>
          <w:sz w:val="20"/>
          <w:szCs w:val="20"/>
        </w:rPr>
        <w:t xml:space="preserve">ist die Management- und IT-Beratung </w:t>
      </w:r>
      <w:r w:rsidRPr="002F06DB">
        <w:rPr>
          <w:color w:val="575757" w:themeColor="text1"/>
          <w:sz w:val="20"/>
          <w:szCs w:val="20"/>
        </w:rPr>
        <w:t xml:space="preserve">als Cofinity-X </w:t>
      </w:r>
      <w:r w:rsidRPr="00400BC8">
        <w:rPr>
          <w:color w:val="575757" w:themeColor="text1"/>
          <w:sz w:val="20"/>
          <w:szCs w:val="20"/>
        </w:rPr>
        <w:t xml:space="preserve">Mitglied aktiv – </w:t>
      </w:r>
      <w:r w:rsidR="00011CBA" w:rsidRPr="00011CBA">
        <w:rPr>
          <w:color w:val="575757" w:themeColor="text1"/>
          <w:sz w:val="20"/>
          <w:szCs w:val="20"/>
        </w:rPr>
        <w:t xml:space="preserve">Cofinity-X ist </w:t>
      </w:r>
      <w:r w:rsidR="00942C43">
        <w:rPr>
          <w:color w:val="575757" w:themeColor="text1"/>
          <w:sz w:val="20"/>
          <w:szCs w:val="20"/>
        </w:rPr>
        <w:t>die</w:t>
      </w:r>
      <w:r w:rsidR="00011CBA" w:rsidRPr="00011CBA">
        <w:rPr>
          <w:color w:val="575757" w:themeColor="text1"/>
          <w:sz w:val="20"/>
          <w:szCs w:val="20"/>
        </w:rPr>
        <w:t xml:space="preserve"> Betreibergesellschaft für den Catena-X-Datenraum</w:t>
      </w:r>
      <w:r w:rsidR="00636033">
        <w:rPr>
          <w:color w:val="575757" w:themeColor="text1"/>
          <w:sz w:val="20"/>
          <w:szCs w:val="20"/>
        </w:rPr>
        <w:t>,</w:t>
      </w:r>
      <w:r w:rsidR="00D43B04">
        <w:rPr>
          <w:color w:val="575757" w:themeColor="text1"/>
          <w:sz w:val="20"/>
          <w:szCs w:val="20"/>
        </w:rPr>
        <w:t xml:space="preserve"> </w:t>
      </w:r>
      <w:r w:rsidRPr="00400BC8">
        <w:rPr>
          <w:color w:val="575757" w:themeColor="text1"/>
          <w:sz w:val="20"/>
          <w:szCs w:val="20"/>
        </w:rPr>
        <w:t>die neben der Sicherstellung des Betriebs einen Marktplatz für Apps und Services bereitstell</w:t>
      </w:r>
      <w:r w:rsidR="006808DB">
        <w:rPr>
          <w:color w:val="575757" w:themeColor="text1"/>
          <w:sz w:val="20"/>
          <w:szCs w:val="20"/>
        </w:rPr>
        <w:t>t</w:t>
      </w:r>
      <w:r w:rsidRPr="00400BC8">
        <w:rPr>
          <w:color w:val="575757" w:themeColor="text1"/>
          <w:sz w:val="20"/>
          <w:szCs w:val="20"/>
        </w:rPr>
        <w:t xml:space="preserve">. </w:t>
      </w:r>
      <w:r w:rsidR="00CA706D">
        <w:rPr>
          <w:color w:val="575757" w:themeColor="text1"/>
          <w:sz w:val="20"/>
          <w:szCs w:val="20"/>
        </w:rPr>
        <w:t>Eine</w:t>
      </w:r>
      <w:r w:rsidR="002B2E3A">
        <w:rPr>
          <w:color w:val="575757" w:themeColor="text1"/>
          <w:sz w:val="20"/>
          <w:szCs w:val="20"/>
        </w:rPr>
        <w:t xml:space="preserve"> Lösung </w:t>
      </w:r>
      <w:r w:rsidR="00CA706D">
        <w:rPr>
          <w:color w:val="575757" w:themeColor="text1"/>
          <w:sz w:val="20"/>
          <w:szCs w:val="20"/>
        </w:rPr>
        <w:t xml:space="preserve">darunter ist </w:t>
      </w:r>
      <w:r w:rsidR="00433C67">
        <w:rPr>
          <w:color w:val="575757" w:themeColor="text1"/>
          <w:sz w:val="20"/>
          <w:szCs w:val="20"/>
        </w:rPr>
        <w:t>der von M</w:t>
      </w:r>
      <w:r w:rsidR="003B2834">
        <w:rPr>
          <w:color w:val="575757" w:themeColor="text1"/>
          <w:sz w:val="20"/>
          <w:szCs w:val="20"/>
        </w:rPr>
        <w:t xml:space="preserve">HP entwickelte </w:t>
      </w:r>
      <w:r w:rsidR="002D3EA6" w:rsidRPr="002D3EA6">
        <w:rPr>
          <w:color w:val="575757" w:themeColor="text1"/>
          <w:sz w:val="20"/>
          <w:szCs w:val="20"/>
        </w:rPr>
        <w:t xml:space="preserve">Eclipse Dataspace Connector (EDC) „as a Service“ </w:t>
      </w:r>
      <w:r w:rsidRPr="00400BC8">
        <w:rPr>
          <w:color w:val="575757" w:themeColor="text1"/>
          <w:sz w:val="20"/>
          <w:szCs w:val="20"/>
        </w:rPr>
        <w:t>– eine Schlüsseltechnologie, die den sicheren und standardisierten Zugang zu Daten im Datenökosystem ermöglicht und so die kollaborative Datennutzung entlang industrieller Wertschöpfungsketten fördert.</w:t>
      </w:r>
    </w:p>
    <w:p w14:paraId="163FC8DB" w14:textId="77777777" w:rsidR="00013EF4" w:rsidRDefault="00013EF4" w:rsidP="00013EF4">
      <w:pPr>
        <w:widowControl/>
        <w:tabs>
          <w:tab w:val="left" w:pos="5715"/>
        </w:tabs>
        <w:suppressAutoHyphens/>
        <w:autoSpaceDE/>
        <w:autoSpaceDN/>
        <w:ind w:right="-425"/>
        <w:jc w:val="both"/>
        <w:rPr>
          <w:color w:val="575757" w:themeColor="text1"/>
          <w:sz w:val="20"/>
          <w:szCs w:val="20"/>
        </w:rPr>
      </w:pPr>
    </w:p>
    <w:p w14:paraId="62DA86DC" w14:textId="1E466F0B" w:rsidR="00C93F4C" w:rsidRDefault="00D520EC" w:rsidP="00246C15">
      <w:pPr>
        <w:widowControl/>
        <w:tabs>
          <w:tab w:val="left" w:pos="5715"/>
        </w:tabs>
        <w:suppressAutoHyphens/>
        <w:autoSpaceDE/>
        <w:autoSpaceDN/>
        <w:jc w:val="both"/>
        <w:rPr>
          <w:color w:val="575757" w:themeColor="text1"/>
          <w:sz w:val="20"/>
          <w:szCs w:val="20"/>
        </w:rPr>
      </w:pPr>
      <w:r w:rsidRPr="00D520EC">
        <w:rPr>
          <w:color w:val="575757" w:themeColor="text1"/>
          <w:sz w:val="20"/>
          <w:szCs w:val="20"/>
        </w:rPr>
        <w:t>Markus Wambach, Group COO bei MHP: „</w:t>
      </w:r>
      <w:r w:rsidR="00C93F4C" w:rsidRPr="00D520EC">
        <w:rPr>
          <w:color w:val="575757" w:themeColor="text1"/>
          <w:sz w:val="20"/>
          <w:szCs w:val="20"/>
        </w:rPr>
        <w:t>Als zertifizierter</w:t>
      </w:r>
      <w:r w:rsidR="006C2BB7">
        <w:rPr>
          <w:color w:val="575757" w:themeColor="text1"/>
          <w:sz w:val="20"/>
          <w:szCs w:val="20"/>
        </w:rPr>
        <w:t xml:space="preserve"> </w:t>
      </w:r>
      <w:r w:rsidR="005B1788">
        <w:rPr>
          <w:color w:val="575757" w:themeColor="text1"/>
          <w:sz w:val="20"/>
          <w:szCs w:val="20"/>
        </w:rPr>
        <w:t xml:space="preserve">und qualifizierter Berater </w:t>
      </w:r>
      <w:r w:rsidR="00C93F4C" w:rsidRPr="00D520EC">
        <w:rPr>
          <w:color w:val="575757" w:themeColor="text1"/>
          <w:sz w:val="20"/>
          <w:szCs w:val="20"/>
        </w:rPr>
        <w:t xml:space="preserve">leisten wir </w:t>
      </w:r>
      <w:r w:rsidR="006C2BB7">
        <w:rPr>
          <w:color w:val="575757" w:themeColor="text1"/>
          <w:sz w:val="20"/>
          <w:szCs w:val="20"/>
        </w:rPr>
        <w:t>mit unserem Know-</w:t>
      </w:r>
      <w:r w:rsidR="007B537E">
        <w:rPr>
          <w:color w:val="575757" w:themeColor="text1"/>
          <w:sz w:val="20"/>
          <w:szCs w:val="20"/>
        </w:rPr>
        <w:t>h</w:t>
      </w:r>
      <w:r w:rsidR="006C2BB7">
        <w:rPr>
          <w:color w:val="575757" w:themeColor="text1"/>
          <w:sz w:val="20"/>
          <w:szCs w:val="20"/>
        </w:rPr>
        <w:t xml:space="preserve">ow </w:t>
      </w:r>
      <w:r w:rsidR="00C93F4C" w:rsidRPr="00D520EC">
        <w:rPr>
          <w:color w:val="575757" w:themeColor="text1"/>
          <w:sz w:val="20"/>
          <w:szCs w:val="20"/>
        </w:rPr>
        <w:t xml:space="preserve">einen aktiven Beitrag zur erfolgreichen Entwicklung und Etablierung dieser zukunftsweisenden Initiative. </w:t>
      </w:r>
      <w:r w:rsidR="00BB7D36">
        <w:rPr>
          <w:color w:val="575757" w:themeColor="text1"/>
          <w:sz w:val="20"/>
          <w:szCs w:val="20"/>
        </w:rPr>
        <w:t xml:space="preserve">Das ist wichtig für die Zukunft von </w:t>
      </w:r>
      <w:r w:rsidR="00346EEC">
        <w:rPr>
          <w:color w:val="575757" w:themeColor="text1"/>
          <w:sz w:val="20"/>
          <w:szCs w:val="20"/>
        </w:rPr>
        <w:t>datengetriebenen Ökosysteme</w:t>
      </w:r>
      <w:r w:rsidR="00842704">
        <w:rPr>
          <w:color w:val="575757" w:themeColor="text1"/>
          <w:sz w:val="20"/>
          <w:szCs w:val="20"/>
        </w:rPr>
        <w:t>n</w:t>
      </w:r>
      <w:r w:rsidR="00346EEC">
        <w:rPr>
          <w:color w:val="575757" w:themeColor="text1"/>
          <w:sz w:val="20"/>
          <w:szCs w:val="20"/>
        </w:rPr>
        <w:t xml:space="preserve">, die </w:t>
      </w:r>
      <w:r w:rsidR="004113F1">
        <w:rPr>
          <w:color w:val="575757" w:themeColor="text1"/>
          <w:sz w:val="20"/>
          <w:szCs w:val="20"/>
        </w:rPr>
        <w:t>enorme Effizienzpoten</w:t>
      </w:r>
      <w:r w:rsidR="00FC1C20">
        <w:rPr>
          <w:color w:val="575757" w:themeColor="text1"/>
          <w:sz w:val="20"/>
          <w:szCs w:val="20"/>
        </w:rPr>
        <w:t>t</w:t>
      </w:r>
      <w:r w:rsidR="004113F1">
        <w:rPr>
          <w:color w:val="575757" w:themeColor="text1"/>
          <w:sz w:val="20"/>
          <w:szCs w:val="20"/>
        </w:rPr>
        <w:t>iale auslösen können.</w:t>
      </w:r>
      <w:r w:rsidR="00C93F4C" w:rsidRPr="00D520EC">
        <w:rPr>
          <w:color w:val="575757" w:themeColor="text1"/>
          <w:sz w:val="20"/>
          <w:szCs w:val="20"/>
        </w:rPr>
        <w:t xml:space="preserve"> </w:t>
      </w:r>
      <w:r w:rsidR="00FC1C20">
        <w:rPr>
          <w:color w:val="575757" w:themeColor="text1"/>
          <w:sz w:val="20"/>
          <w:szCs w:val="20"/>
        </w:rPr>
        <w:t xml:space="preserve">Damit </w:t>
      </w:r>
      <w:r w:rsidR="00F43861">
        <w:rPr>
          <w:color w:val="575757" w:themeColor="text1"/>
          <w:sz w:val="20"/>
          <w:szCs w:val="20"/>
        </w:rPr>
        <w:t xml:space="preserve">können </w:t>
      </w:r>
      <w:r w:rsidR="004113F1">
        <w:rPr>
          <w:color w:val="575757" w:themeColor="text1"/>
          <w:sz w:val="20"/>
          <w:szCs w:val="20"/>
        </w:rPr>
        <w:t>wir Volkswagen</w:t>
      </w:r>
      <w:r w:rsidR="00FC1C20">
        <w:rPr>
          <w:color w:val="575757" w:themeColor="text1"/>
          <w:sz w:val="20"/>
          <w:szCs w:val="20"/>
        </w:rPr>
        <w:t xml:space="preserve">, seine </w:t>
      </w:r>
      <w:r w:rsidR="00D6237D">
        <w:rPr>
          <w:color w:val="575757" w:themeColor="text1"/>
          <w:sz w:val="20"/>
          <w:szCs w:val="20"/>
        </w:rPr>
        <w:t xml:space="preserve">Lieferanten </w:t>
      </w:r>
      <w:r w:rsidR="004113F1">
        <w:rPr>
          <w:color w:val="575757" w:themeColor="text1"/>
          <w:sz w:val="20"/>
          <w:szCs w:val="20"/>
        </w:rPr>
        <w:t>und</w:t>
      </w:r>
      <w:r w:rsidR="00D6237D">
        <w:rPr>
          <w:color w:val="575757" w:themeColor="text1"/>
          <w:sz w:val="20"/>
          <w:szCs w:val="20"/>
        </w:rPr>
        <w:t xml:space="preserve"> </w:t>
      </w:r>
      <w:r w:rsidR="00FC1C20">
        <w:rPr>
          <w:color w:val="575757" w:themeColor="text1"/>
          <w:sz w:val="20"/>
          <w:szCs w:val="20"/>
        </w:rPr>
        <w:t xml:space="preserve">weitere </w:t>
      </w:r>
      <w:r w:rsidR="00C93F4C" w:rsidRPr="00D520EC">
        <w:rPr>
          <w:color w:val="575757" w:themeColor="text1"/>
          <w:sz w:val="20"/>
          <w:szCs w:val="20"/>
        </w:rPr>
        <w:t>Unternehmen dabei</w:t>
      </w:r>
      <w:r w:rsidR="00F43861">
        <w:rPr>
          <w:color w:val="575757" w:themeColor="text1"/>
          <w:sz w:val="20"/>
          <w:szCs w:val="20"/>
        </w:rPr>
        <w:t xml:space="preserve"> unterstützen</w:t>
      </w:r>
      <w:r w:rsidR="00C93F4C" w:rsidRPr="00D520EC">
        <w:rPr>
          <w:color w:val="575757" w:themeColor="text1"/>
          <w:sz w:val="20"/>
          <w:szCs w:val="20"/>
        </w:rPr>
        <w:t>, Poten</w:t>
      </w:r>
      <w:r w:rsidR="00CF6930">
        <w:rPr>
          <w:color w:val="575757" w:themeColor="text1"/>
          <w:sz w:val="20"/>
          <w:szCs w:val="20"/>
        </w:rPr>
        <w:t>z</w:t>
      </w:r>
      <w:r w:rsidR="00C93F4C" w:rsidRPr="00D520EC">
        <w:rPr>
          <w:color w:val="575757" w:themeColor="text1"/>
          <w:sz w:val="20"/>
          <w:szCs w:val="20"/>
        </w:rPr>
        <w:t xml:space="preserve">iale datenbasierter Wertschöpfung gezielt zu erschließen und nachhaltig nutzbar zu machen – und können so einen messbaren Beitrag zum Erfolg und zur Weiterentwicklung </w:t>
      </w:r>
      <w:r w:rsidR="00606D2A">
        <w:rPr>
          <w:color w:val="575757" w:themeColor="text1"/>
          <w:sz w:val="20"/>
          <w:szCs w:val="20"/>
        </w:rPr>
        <w:t>von Catena-X</w:t>
      </w:r>
      <w:r w:rsidR="00C93F4C" w:rsidRPr="00D520EC">
        <w:rPr>
          <w:color w:val="575757" w:themeColor="text1"/>
          <w:sz w:val="20"/>
          <w:szCs w:val="20"/>
        </w:rPr>
        <w:t xml:space="preserve"> leisten.“ </w:t>
      </w:r>
    </w:p>
    <w:p w14:paraId="382CCACC" w14:textId="77777777" w:rsidR="00D6237D" w:rsidRDefault="00D6237D" w:rsidP="00C93F4C">
      <w:pPr>
        <w:widowControl/>
        <w:tabs>
          <w:tab w:val="left" w:pos="5715"/>
        </w:tabs>
        <w:suppressAutoHyphens/>
        <w:autoSpaceDE/>
        <w:autoSpaceDN/>
        <w:ind w:right="-59"/>
        <w:jc w:val="both"/>
        <w:rPr>
          <w:color w:val="575757" w:themeColor="text1"/>
          <w:sz w:val="20"/>
          <w:szCs w:val="20"/>
        </w:rPr>
      </w:pPr>
    </w:p>
    <w:p w14:paraId="5613E0B3" w14:textId="55729517" w:rsidR="008020C1" w:rsidRPr="000262F3" w:rsidRDefault="007C5AF4" w:rsidP="008020C1">
      <w:pPr>
        <w:widowControl/>
        <w:tabs>
          <w:tab w:val="left" w:pos="5715"/>
        </w:tabs>
        <w:suppressAutoHyphens/>
        <w:autoSpaceDE/>
        <w:autoSpaceDN/>
        <w:ind w:right="-59"/>
        <w:jc w:val="both"/>
        <w:rPr>
          <w:color w:val="575757" w:themeColor="text1"/>
          <w:sz w:val="20"/>
          <w:szCs w:val="20"/>
        </w:rPr>
      </w:pPr>
      <w:r>
        <w:rPr>
          <w:rFonts w:ascii="Segoe UI" w:hAnsi="Segoe UI" w:cs="Segoe UI"/>
          <w:b/>
          <w:color w:val="575757" w:themeColor="text1"/>
          <w:sz w:val="20"/>
          <w:szCs w:val="20"/>
        </w:rPr>
        <w:t xml:space="preserve">OEMs und Lieferanten profitieren </w:t>
      </w:r>
      <w:r w:rsidR="000A6318">
        <w:rPr>
          <w:rFonts w:ascii="Segoe UI" w:hAnsi="Segoe UI" w:cs="Segoe UI"/>
          <w:b/>
          <w:color w:val="575757" w:themeColor="text1"/>
          <w:sz w:val="20"/>
          <w:szCs w:val="20"/>
        </w:rPr>
        <w:t xml:space="preserve">von Lösungen zur </w:t>
      </w:r>
      <w:r w:rsidR="00321E7E">
        <w:rPr>
          <w:rFonts w:ascii="Segoe UI" w:hAnsi="Segoe UI" w:cs="Segoe UI"/>
          <w:b/>
          <w:color w:val="575757" w:themeColor="text1"/>
          <w:sz w:val="20"/>
          <w:szCs w:val="20"/>
        </w:rPr>
        <w:t>Effizienzsteigerung</w:t>
      </w:r>
    </w:p>
    <w:p w14:paraId="6B37041E" w14:textId="77777777" w:rsidR="00B96052" w:rsidRPr="000262F3" w:rsidRDefault="00B96052" w:rsidP="008020C1">
      <w:pPr>
        <w:widowControl/>
        <w:tabs>
          <w:tab w:val="left" w:pos="5715"/>
        </w:tabs>
        <w:suppressAutoHyphens/>
        <w:autoSpaceDE/>
        <w:autoSpaceDN/>
        <w:ind w:right="-59"/>
        <w:jc w:val="both"/>
        <w:rPr>
          <w:rFonts w:ascii="Segoe UI" w:hAnsi="Segoe UI" w:cs="Segoe UI"/>
          <w:b/>
          <w:color w:val="575757" w:themeColor="text1"/>
          <w:sz w:val="20"/>
          <w:szCs w:val="20"/>
        </w:rPr>
      </w:pPr>
    </w:p>
    <w:p w14:paraId="471E38E8" w14:textId="4FB30FC8" w:rsidR="0003037E" w:rsidRPr="00C66EAA" w:rsidRDefault="008020C1" w:rsidP="00246C15">
      <w:pPr>
        <w:widowControl/>
        <w:tabs>
          <w:tab w:val="left" w:pos="5715"/>
        </w:tabs>
        <w:suppressAutoHyphens/>
        <w:autoSpaceDE/>
        <w:autoSpaceDN/>
        <w:jc w:val="both"/>
        <w:rPr>
          <w:color w:val="575757" w:themeColor="text1"/>
          <w:sz w:val="20"/>
          <w:szCs w:val="20"/>
        </w:rPr>
      </w:pPr>
      <w:r w:rsidRPr="00C66EAA">
        <w:rPr>
          <w:color w:val="575757" w:themeColor="text1"/>
          <w:sz w:val="20"/>
          <w:szCs w:val="20"/>
        </w:rPr>
        <w:t xml:space="preserve">Catena-X ist eine branchenweite Initiative der Automobilindustrie. Durch die enge Zusammenarbeit führender Unternehmen </w:t>
      </w:r>
      <w:r w:rsidR="008946CD">
        <w:rPr>
          <w:color w:val="575757" w:themeColor="text1"/>
          <w:sz w:val="20"/>
          <w:szCs w:val="20"/>
        </w:rPr>
        <w:t>entsteht</w:t>
      </w:r>
      <w:r w:rsidR="008B06F7">
        <w:rPr>
          <w:color w:val="575757" w:themeColor="text1"/>
          <w:sz w:val="20"/>
          <w:szCs w:val="20"/>
        </w:rPr>
        <w:t xml:space="preserve"> </w:t>
      </w:r>
      <w:r w:rsidRPr="00C66EAA">
        <w:rPr>
          <w:color w:val="575757" w:themeColor="text1"/>
          <w:sz w:val="20"/>
          <w:szCs w:val="20"/>
        </w:rPr>
        <w:t>eine transparente, vernetzte und standardisierte Dateninfrastruktur. Ziel ist es, gemeinsam Standards für den sicheren Datenaustausch in der Automobilproduktion zu entwickeln sowie eine durchgängige Datenkette über die gesamte automobile Wertschöpfungskette auf den Weg zu bringen.</w:t>
      </w:r>
      <w:r w:rsidR="00C31215">
        <w:rPr>
          <w:color w:val="575757" w:themeColor="text1"/>
          <w:sz w:val="20"/>
          <w:szCs w:val="20"/>
        </w:rPr>
        <w:t xml:space="preserve"> </w:t>
      </w:r>
      <w:r w:rsidR="006816B1">
        <w:rPr>
          <w:color w:val="575757" w:themeColor="text1"/>
          <w:sz w:val="20"/>
          <w:szCs w:val="20"/>
        </w:rPr>
        <w:t>Dazu wurde u</w:t>
      </w:r>
      <w:r w:rsidR="006A1038">
        <w:rPr>
          <w:color w:val="575757" w:themeColor="text1"/>
          <w:sz w:val="20"/>
          <w:szCs w:val="20"/>
        </w:rPr>
        <w:t>nter anderem</w:t>
      </w:r>
      <w:r w:rsidR="006816B1">
        <w:rPr>
          <w:color w:val="575757" w:themeColor="text1"/>
          <w:sz w:val="20"/>
          <w:szCs w:val="20"/>
        </w:rPr>
        <w:t xml:space="preserve"> </w:t>
      </w:r>
      <w:r w:rsidR="003F30C4">
        <w:rPr>
          <w:color w:val="575757" w:themeColor="text1"/>
          <w:sz w:val="20"/>
          <w:szCs w:val="20"/>
        </w:rPr>
        <w:t>die</w:t>
      </w:r>
      <w:r w:rsidR="006816B1">
        <w:rPr>
          <w:color w:val="575757" w:themeColor="text1"/>
          <w:sz w:val="20"/>
          <w:szCs w:val="20"/>
        </w:rPr>
        <w:t xml:space="preserve"> Activation Supplier Network</w:t>
      </w:r>
      <w:r w:rsidR="003F30C4">
        <w:rPr>
          <w:color w:val="575757" w:themeColor="text1"/>
          <w:sz w:val="20"/>
          <w:szCs w:val="20"/>
        </w:rPr>
        <w:t xml:space="preserve"> Group</w:t>
      </w:r>
      <w:r w:rsidR="006816B1">
        <w:rPr>
          <w:color w:val="575757" w:themeColor="text1"/>
          <w:sz w:val="20"/>
          <w:szCs w:val="20"/>
        </w:rPr>
        <w:t xml:space="preserve"> </w:t>
      </w:r>
      <w:r w:rsidR="008660E8">
        <w:rPr>
          <w:color w:val="575757" w:themeColor="text1"/>
          <w:sz w:val="20"/>
          <w:szCs w:val="20"/>
        </w:rPr>
        <w:t xml:space="preserve">seitens Catena-X gegründet, um die Aktivierung </w:t>
      </w:r>
      <w:r w:rsidR="00E63356">
        <w:rPr>
          <w:color w:val="575757" w:themeColor="text1"/>
          <w:sz w:val="20"/>
          <w:szCs w:val="20"/>
        </w:rPr>
        <w:t>von Partnern und Lieferanten konzertiert zu stärken.</w:t>
      </w:r>
      <w:r w:rsidR="003F30C4">
        <w:rPr>
          <w:color w:val="575757" w:themeColor="text1"/>
          <w:sz w:val="20"/>
          <w:szCs w:val="20"/>
        </w:rPr>
        <w:t xml:space="preserve"> Eine der gemeinsamen Maßnahmen hierbei ist das </w:t>
      </w:r>
      <w:r w:rsidR="00F27ABB">
        <w:rPr>
          <w:color w:val="575757" w:themeColor="text1"/>
          <w:sz w:val="20"/>
          <w:szCs w:val="20"/>
        </w:rPr>
        <w:t xml:space="preserve">Catena-X Readiness Booster Program, </w:t>
      </w:r>
      <w:r w:rsidR="00EC0215">
        <w:rPr>
          <w:color w:val="575757" w:themeColor="text1"/>
          <w:sz w:val="20"/>
          <w:szCs w:val="20"/>
        </w:rPr>
        <w:t>das</w:t>
      </w:r>
      <w:r w:rsidR="00F27ABB">
        <w:rPr>
          <w:color w:val="575757" w:themeColor="text1"/>
          <w:sz w:val="20"/>
          <w:szCs w:val="20"/>
        </w:rPr>
        <w:t xml:space="preserve"> im Juni 2025 gestartet wurde.</w:t>
      </w:r>
    </w:p>
    <w:p w14:paraId="17AC35C2" w14:textId="77777777" w:rsidR="00F049CB" w:rsidRDefault="00F049CB" w:rsidP="00DA1C88">
      <w:pPr>
        <w:widowControl/>
        <w:tabs>
          <w:tab w:val="left" w:pos="5715"/>
        </w:tabs>
        <w:suppressAutoHyphens/>
        <w:autoSpaceDE/>
        <w:autoSpaceDN/>
        <w:ind w:right="-59"/>
        <w:jc w:val="both"/>
        <w:rPr>
          <w:color w:val="575757" w:themeColor="text1"/>
          <w:sz w:val="20"/>
          <w:szCs w:val="20"/>
        </w:rPr>
      </w:pPr>
    </w:p>
    <w:p w14:paraId="58E0FF9A" w14:textId="10292BED" w:rsidR="00DA1C88" w:rsidRPr="00C66EAA" w:rsidRDefault="00DA1C88" w:rsidP="00246C15">
      <w:pPr>
        <w:widowControl/>
        <w:tabs>
          <w:tab w:val="left" w:pos="5715"/>
        </w:tabs>
        <w:suppressAutoHyphens/>
        <w:autoSpaceDE/>
        <w:autoSpaceDN/>
        <w:jc w:val="both"/>
        <w:rPr>
          <w:color w:val="575757" w:themeColor="text1"/>
          <w:sz w:val="20"/>
          <w:szCs w:val="20"/>
        </w:rPr>
      </w:pPr>
      <w:r w:rsidRPr="00C66EAA">
        <w:rPr>
          <w:color w:val="575757" w:themeColor="text1"/>
          <w:sz w:val="20"/>
          <w:szCs w:val="20"/>
        </w:rPr>
        <w:t xml:space="preserve">Matthias Lorbach, Associated Partner und Projektverantwortlicher für Catena-X bei MHP erklärt dazu: „Mit der Zertifizierung als Enablement Service Provider und unserem EDC as a Service bieten wir Unternehmen eine maßgeschneiderte Lösung für einen sicheren und erfolgreichen Einstieg in Datenökosysteme. </w:t>
      </w:r>
      <w:r w:rsidR="00A7156A">
        <w:rPr>
          <w:color w:val="575757" w:themeColor="text1"/>
          <w:sz w:val="20"/>
          <w:szCs w:val="20"/>
        </w:rPr>
        <w:t xml:space="preserve">Dabei unterstützen wir </w:t>
      </w:r>
      <w:r w:rsidRPr="00C66EAA">
        <w:rPr>
          <w:color w:val="575757" w:themeColor="text1"/>
          <w:sz w:val="20"/>
          <w:szCs w:val="20"/>
        </w:rPr>
        <w:t>Unternehmen dabei, sich entlang der gesamten Wertschöpfungskette sicher, automatisiert und skalierbar zu vernetzen und so das volle Potential der Catena-X- und Manufacturing-X-Initiativen auszuschöpfen.“</w:t>
      </w:r>
    </w:p>
    <w:p w14:paraId="758B28A2" w14:textId="77777777" w:rsidR="00DA1C88" w:rsidRPr="00C66EAA" w:rsidRDefault="00DA1C88" w:rsidP="00DA1C88">
      <w:pPr>
        <w:widowControl/>
        <w:tabs>
          <w:tab w:val="left" w:pos="5715"/>
        </w:tabs>
        <w:suppressAutoHyphens/>
        <w:autoSpaceDE/>
        <w:autoSpaceDN/>
        <w:ind w:right="-59"/>
        <w:jc w:val="both"/>
        <w:rPr>
          <w:color w:val="575757" w:themeColor="text1"/>
          <w:sz w:val="20"/>
          <w:szCs w:val="20"/>
        </w:rPr>
      </w:pPr>
    </w:p>
    <w:p w14:paraId="650FE42D" w14:textId="2CDE65C4" w:rsidR="00162B7B" w:rsidRDefault="000F477C" w:rsidP="00246C15">
      <w:pPr>
        <w:widowControl/>
        <w:tabs>
          <w:tab w:val="left" w:pos="5715"/>
        </w:tabs>
        <w:suppressAutoHyphens/>
        <w:autoSpaceDE/>
        <w:autoSpaceDN/>
        <w:jc w:val="both"/>
        <w:rPr>
          <w:color w:val="575757" w:themeColor="text1"/>
          <w:sz w:val="20"/>
          <w:szCs w:val="20"/>
        </w:rPr>
      </w:pPr>
      <w:r w:rsidRPr="11B71483">
        <w:rPr>
          <w:color w:val="575757" w:themeColor="accent2"/>
          <w:sz w:val="20"/>
          <w:szCs w:val="20"/>
        </w:rPr>
        <w:t xml:space="preserve">Ganz konkret wird der Einstieg </w:t>
      </w:r>
      <w:r w:rsidR="00494AC0">
        <w:rPr>
          <w:color w:val="575757" w:themeColor="accent2"/>
          <w:sz w:val="20"/>
          <w:szCs w:val="20"/>
        </w:rPr>
        <w:t>von</w:t>
      </w:r>
      <w:r w:rsidR="00494AC0" w:rsidRPr="11B71483">
        <w:rPr>
          <w:color w:val="575757" w:themeColor="accent2"/>
          <w:sz w:val="20"/>
          <w:szCs w:val="20"/>
        </w:rPr>
        <w:t xml:space="preserve"> </w:t>
      </w:r>
      <w:r w:rsidR="0048356A" w:rsidRPr="11B71483">
        <w:rPr>
          <w:color w:val="575757" w:themeColor="accent2"/>
          <w:sz w:val="20"/>
          <w:szCs w:val="20"/>
        </w:rPr>
        <w:t xml:space="preserve">Lieferanten </w:t>
      </w:r>
      <w:r w:rsidR="00494AC0">
        <w:rPr>
          <w:color w:val="575757" w:themeColor="accent2"/>
          <w:sz w:val="20"/>
          <w:szCs w:val="20"/>
        </w:rPr>
        <w:t xml:space="preserve">unterschiedlicher Hersteller </w:t>
      </w:r>
      <w:r w:rsidRPr="11B71483">
        <w:rPr>
          <w:color w:val="575757" w:themeColor="accent2"/>
          <w:sz w:val="20"/>
          <w:szCs w:val="20"/>
        </w:rPr>
        <w:t xml:space="preserve">in das Datenökosystem </w:t>
      </w:r>
      <w:r w:rsidR="00C40054" w:rsidRPr="11B71483">
        <w:rPr>
          <w:color w:val="575757" w:themeColor="accent2"/>
          <w:sz w:val="20"/>
          <w:szCs w:val="20"/>
        </w:rPr>
        <w:t xml:space="preserve">mit einem von MHP entwickelten Onboarding-Service </w:t>
      </w:r>
      <w:r w:rsidR="00162B7B" w:rsidRPr="11B71483">
        <w:rPr>
          <w:color w:val="575757" w:themeColor="accent2"/>
          <w:sz w:val="20"/>
          <w:szCs w:val="20"/>
        </w:rPr>
        <w:t xml:space="preserve">ablaufen, </w:t>
      </w:r>
      <w:r w:rsidR="00DA1C88" w:rsidRPr="11B71483">
        <w:rPr>
          <w:color w:val="575757" w:themeColor="accent2"/>
          <w:sz w:val="20"/>
          <w:szCs w:val="20"/>
        </w:rPr>
        <w:t xml:space="preserve">der alle Phasen abdeckt – von der </w:t>
      </w:r>
      <w:r w:rsidR="004C35AE" w:rsidRPr="11B71483">
        <w:rPr>
          <w:color w:val="575757" w:themeColor="accent2"/>
          <w:sz w:val="20"/>
          <w:szCs w:val="20"/>
        </w:rPr>
        <w:t xml:space="preserve">strategischen </w:t>
      </w:r>
      <w:r w:rsidR="00DA1C88" w:rsidRPr="11B71483">
        <w:rPr>
          <w:color w:val="575757" w:themeColor="accent2"/>
          <w:sz w:val="20"/>
          <w:szCs w:val="20"/>
        </w:rPr>
        <w:t>Anforderungsanalyse über die Implementierung bis hin zum Live</w:t>
      </w:r>
      <w:r w:rsidR="000A6A37">
        <w:rPr>
          <w:color w:val="575757" w:themeColor="accent2"/>
          <w:sz w:val="20"/>
          <w:szCs w:val="20"/>
        </w:rPr>
        <w:t>b</w:t>
      </w:r>
      <w:r w:rsidR="00DA1C88" w:rsidRPr="11B71483">
        <w:rPr>
          <w:color w:val="575757" w:themeColor="accent2"/>
          <w:sz w:val="20"/>
          <w:szCs w:val="20"/>
        </w:rPr>
        <w:t xml:space="preserve">etrieb. </w:t>
      </w:r>
      <w:r w:rsidR="00C30E5F" w:rsidRPr="11B71483">
        <w:rPr>
          <w:color w:val="575757" w:themeColor="accent2"/>
          <w:sz w:val="20"/>
          <w:szCs w:val="20"/>
        </w:rPr>
        <w:t>Technisch wird die Anbindung über d</w:t>
      </w:r>
      <w:r w:rsidR="00BE19D4" w:rsidRPr="11B71483">
        <w:rPr>
          <w:color w:val="575757" w:themeColor="accent2"/>
          <w:sz w:val="20"/>
          <w:szCs w:val="20"/>
        </w:rPr>
        <w:t xml:space="preserve">ie von MHP entwickelte </w:t>
      </w:r>
      <w:r w:rsidR="00C30E5F" w:rsidRPr="11B71483">
        <w:rPr>
          <w:color w:val="575757" w:themeColor="accent2"/>
          <w:sz w:val="20"/>
          <w:szCs w:val="20"/>
        </w:rPr>
        <w:t xml:space="preserve">und bereitgestellte </w:t>
      </w:r>
      <w:r w:rsidR="00BE19D4" w:rsidRPr="11B71483">
        <w:rPr>
          <w:color w:val="575757" w:themeColor="accent2"/>
          <w:sz w:val="20"/>
          <w:szCs w:val="20"/>
        </w:rPr>
        <w:t>Connector-Lösung EDC as a Service</w:t>
      </w:r>
      <w:r w:rsidR="00C30E5F" w:rsidRPr="11B71483">
        <w:rPr>
          <w:color w:val="575757" w:themeColor="accent2"/>
          <w:sz w:val="20"/>
          <w:szCs w:val="20"/>
        </w:rPr>
        <w:t xml:space="preserve"> </w:t>
      </w:r>
      <w:r w:rsidR="004B2ABE" w:rsidRPr="11B71483">
        <w:rPr>
          <w:color w:val="575757" w:themeColor="accent2"/>
          <w:sz w:val="20"/>
          <w:szCs w:val="20"/>
        </w:rPr>
        <w:t xml:space="preserve">dabei helfen, </w:t>
      </w:r>
      <w:r w:rsidR="00C30E5F" w:rsidRPr="11B71483">
        <w:rPr>
          <w:color w:val="575757" w:themeColor="accent2"/>
          <w:sz w:val="20"/>
          <w:szCs w:val="20"/>
        </w:rPr>
        <w:t>Zugang</w:t>
      </w:r>
      <w:r w:rsidR="00076F75" w:rsidRPr="11B71483">
        <w:rPr>
          <w:color w:val="575757" w:themeColor="accent2"/>
          <w:sz w:val="20"/>
          <w:szCs w:val="20"/>
        </w:rPr>
        <w:t xml:space="preserve"> zum Datenökosystem zu erhalten.</w:t>
      </w:r>
    </w:p>
    <w:p w14:paraId="1010BFBE" w14:textId="77777777" w:rsidR="00162B7B" w:rsidRDefault="00162B7B" w:rsidP="00553005">
      <w:pPr>
        <w:widowControl/>
        <w:tabs>
          <w:tab w:val="left" w:pos="5715"/>
        </w:tabs>
        <w:suppressAutoHyphens/>
        <w:autoSpaceDE/>
        <w:autoSpaceDN/>
        <w:ind w:right="-59"/>
        <w:jc w:val="both"/>
        <w:rPr>
          <w:color w:val="575757" w:themeColor="text1"/>
          <w:sz w:val="20"/>
          <w:szCs w:val="20"/>
        </w:rPr>
      </w:pPr>
    </w:p>
    <w:p w14:paraId="1EE391C3" w14:textId="641B2193" w:rsidR="00C66EAA" w:rsidRPr="00C66EAA" w:rsidRDefault="00DA1C88" w:rsidP="00246C15">
      <w:pPr>
        <w:widowControl/>
        <w:tabs>
          <w:tab w:val="left" w:pos="5715"/>
        </w:tabs>
        <w:suppressAutoHyphens/>
        <w:autoSpaceDE/>
        <w:autoSpaceDN/>
        <w:jc w:val="both"/>
        <w:rPr>
          <w:color w:val="575757" w:themeColor="text1"/>
          <w:sz w:val="20"/>
          <w:szCs w:val="20"/>
        </w:rPr>
      </w:pPr>
      <w:r w:rsidRPr="00C66EAA">
        <w:rPr>
          <w:color w:val="575757" w:themeColor="text1"/>
          <w:sz w:val="20"/>
          <w:szCs w:val="20"/>
        </w:rPr>
        <w:t>Zusätzlich entwickelt MHP individuelle Integrationslösungen, wie etwa mit Metaverse-Technologien oder digitalen Zwillingen entlang der Wertschöpfungs</w:t>
      </w:r>
      <w:r w:rsidR="007E47DF">
        <w:rPr>
          <w:color w:val="575757" w:themeColor="text1"/>
          <w:sz w:val="20"/>
          <w:szCs w:val="20"/>
        </w:rPr>
        <w:t>- und Liefer</w:t>
      </w:r>
      <w:r w:rsidRPr="00C66EAA">
        <w:rPr>
          <w:color w:val="575757" w:themeColor="text1"/>
          <w:sz w:val="20"/>
          <w:szCs w:val="20"/>
        </w:rPr>
        <w:t xml:space="preserve">kette. Auch die Identifikation geeigneter Anwendungsfälle ist Teil des Leistungsangebots. Aktuell arbeitet das Konsortium an zehn Anwendungsfällen, </w:t>
      </w:r>
      <w:r w:rsidR="00C52A41">
        <w:rPr>
          <w:color w:val="575757" w:themeColor="text1"/>
          <w:sz w:val="20"/>
          <w:szCs w:val="20"/>
        </w:rPr>
        <w:t>bei denen es um</w:t>
      </w:r>
      <w:r w:rsidR="005C7B94">
        <w:rPr>
          <w:color w:val="575757" w:themeColor="text1"/>
          <w:sz w:val="20"/>
          <w:szCs w:val="20"/>
        </w:rPr>
        <w:t xml:space="preserve"> </w:t>
      </w:r>
      <w:r w:rsidRPr="00C66EAA">
        <w:rPr>
          <w:color w:val="575757" w:themeColor="text1"/>
          <w:sz w:val="20"/>
          <w:szCs w:val="20"/>
        </w:rPr>
        <w:t>konkrete Lösungen zur Effizienzsteigerung, zur Erhöhung der Resilienz in Lieferketten sowie zur Reduktion des CO</w:t>
      </w:r>
      <w:r w:rsidRPr="00400BC8">
        <w:rPr>
          <w:color w:val="575757" w:themeColor="text1"/>
          <w:sz w:val="20"/>
          <w:szCs w:val="20"/>
          <w:vertAlign w:val="subscript"/>
        </w:rPr>
        <w:t>2</w:t>
      </w:r>
      <w:r w:rsidRPr="00C66EAA">
        <w:rPr>
          <w:color w:val="575757" w:themeColor="text1"/>
          <w:sz w:val="20"/>
          <w:szCs w:val="20"/>
        </w:rPr>
        <w:t xml:space="preserve">-Fußabdrucks von Produkten </w:t>
      </w:r>
      <w:r w:rsidR="00F9327A">
        <w:rPr>
          <w:color w:val="575757" w:themeColor="text1"/>
          <w:sz w:val="20"/>
          <w:szCs w:val="20"/>
        </w:rPr>
        <w:t>geht</w:t>
      </w:r>
      <w:r w:rsidRPr="00C66EAA">
        <w:rPr>
          <w:color w:val="575757" w:themeColor="text1"/>
          <w:sz w:val="20"/>
          <w:szCs w:val="20"/>
        </w:rPr>
        <w:t xml:space="preserve">. Mithilfe dieser Maßnahmen soll gemeinsam die Umsetzung beschleunigt und </w:t>
      </w:r>
      <w:r w:rsidR="00464F2E">
        <w:rPr>
          <w:color w:val="575757" w:themeColor="text1"/>
          <w:sz w:val="20"/>
          <w:szCs w:val="20"/>
        </w:rPr>
        <w:t>sollen</w:t>
      </w:r>
      <w:r w:rsidRPr="00C66EAA">
        <w:rPr>
          <w:color w:val="575757" w:themeColor="text1"/>
          <w:sz w:val="20"/>
          <w:szCs w:val="20"/>
        </w:rPr>
        <w:t xml:space="preserve"> gleichzeitig</w:t>
      </w:r>
      <w:r w:rsidR="00655F01">
        <w:rPr>
          <w:color w:val="575757" w:themeColor="text1"/>
          <w:sz w:val="20"/>
          <w:szCs w:val="20"/>
        </w:rPr>
        <w:t xml:space="preserve"> </w:t>
      </w:r>
      <w:r w:rsidRPr="00C66EAA">
        <w:rPr>
          <w:color w:val="575757" w:themeColor="text1"/>
          <w:sz w:val="20"/>
          <w:szCs w:val="20"/>
        </w:rPr>
        <w:t>die Kosten signifikant gesenkt werden.</w:t>
      </w:r>
    </w:p>
    <w:p w14:paraId="1F53EB23" w14:textId="77777777" w:rsidR="00C66EAA" w:rsidRPr="00C66EAA" w:rsidRDefault="00C66EAA" w:rsidP="00553005">
      <w:pPr>
        <w:widowControl/>
        <w:tabs>
          <w:tab w:val="left" w:pos="5715"/>
        </w:tabs>
        <w:suppressAutoHyphens/>
        <w:autoSpaceDE/>
        <w:autoSpaceDN/>
        <w:ind w:right="-59"/>
        <w:jc w:val="both"/>
        <w:rPr>
          <w:color w:val="575757" w:themeColor="text1"/>
          <w:sz w:val="20"/>
          <w:szCs w:val="20"/>
        </w:rPr>
      </w:pPr>
    </w:p>
    <w:p w14:paraId="0F038981" w14:textId="1B5BABC0" w:rsidR="00553005" w:rsidRPr="00C66EAA" w:rsidRDefault="00553005" w:rsidP="00553005">
      <w:pPr>
        <w:widowControl/>
        <w:tabs>
          <w:tab w:val="left" w:pos="5715"/>
        </w:tabs>
        <w:suppressAutoHyphens/>
        <w:autoSpaceDE/>
        <w:autoSpaceDN/>
        <w:ind w:right="-59"/>
        <w:jc w:val="both"/>
        <w:rPr>
          <w:rFonts w:ascii="Segoe UI" w:hAnsi="Segoe UI" w:cs="Segoe UI"/>
          <w:b/>
          <w:bCs/>
          <w:color w:val="575757" w:themeColor="text1"/>
          <w:sz w:val="20"/>
          <w:szCs w:val="20"/>
        </w:rPr>
      </w:pPr>
      <w:r w:rsidRPr="00C66EAA">
        <w:rPr>
          <w:rFonts w:ascii="Segoe UI" w:hAnsi="Segoe UI" w:cs="Segoe UI"/>
          <w:b/>
          <w:bCs/>
          <w:color w:val="575757" w:themeColor="text1"/>
          <w:sz w:val="20"/>
          <w:szCs w:val="20"/>
        </w:rPr>
        <w:t>Datenräume im Manufacturing-X-Universum verbinden</w:t>
      </w:r>
    </w:p>
    <w:p w14:paraId="4E12ABFA" w14:textId="77777777" w:rsidR="00C66EAA" w:rsidRPr="00C66EAA" w:rsidRDefault="00C66EAA" w:rsidP="00553005">
      <w:pPr>
        <w:widowControl/>
        <w:tabs>
          <w:tab w:val="left" w:pos="5715"/>
        </w:tabs>
        <w:suppressAutoHyphens/>
        <w:autoSpaceDE/>
        <w:autoSpaceDN/>
        <w:ind w:right="-59"/>
        <w:jc w:val="both"/>
        <w:rPr>
          <w:color w:val="575757" w:themeColor="text1"/>
          <w:sz w:val="20"/>
          <w:szCs w:val="20"/>
        </w:rPr>
      </w:pPr>
    </w:p>
    <w:p w14:paraId="15BEC480" w14:textId="7F6DD3B4" w:rsidR="00553005" w:rsidRDefault="00553005" w:rsidP="00246C15">
      <w:pPr>
        <w:widowControl/>
        <w:tabs>
          <w:tab w:val="left" w:pos="5715"/>
        </w:tabs>
        <w:suppressAutoHyphens/>
        <w:autoSpaceDE/>
        <w:autoSpaceDN/>
        <w:jc w:val="both"/>
        <w:rPr>
          <w:color w:val="575757" w:themeColor="text1"/>
          <w:sz w:val="20"/>
          <w:szCs w:val="20"/>
        </w:rPr>
      </w:pPr>
      <w:r w:rsidRPr="00C66EAA">
        <w:rPr>
          <w:color w:val="575757" w:themeColor="text1"/>
          <w:sz w:val="20"/>
          <w:szCs w:val="20"/>
        </w:rPr>
        <w:t>Ein zentraler nächster Schritt zur weiteren Skalierung des Datenökosystems besteht darin, die verschiedenen Datenräume aus dem Manufacturing-X-Universum – wie etwa Catena-X, Factory-X, Aerospace-X und Chem-X – miteinander zu verbinden und interoperabel zu gestalten. Dadurch sollen branchenübergreifende Anwendungsfälle ermöglicht und Synergiepoten</w:t>
      </w:r>
      <w:r w:rsidR="006D7E6C">
        <w:rPr>
          <w:color w:val="575757" w:themeColor="text1"/>
          <w:sz w:val="20"/>
          <w:szCs w:val="20"/>
        </w:rPr>
        <w:t>z</w:t>
      </w:r>
      <w:r w:rsidRPr="00C66EAA">
        <w:rPr>
          <w:color w:val="575757" w:themeColor="text1"/>
          <w:sz w:val="20"/>
          <w:szCs w:val="20"/>
        </w:rPr>
        <w:t xml:space="preserve">iale ausgeschöpft werden. </w:t>
      </w:r>
    </w:p>
    <w:p w14:paraId="7E51C62D" w14:textId="77777777" w:rsidR="00C66EAA" w:rsidRPr="00C66EAA" w:rsidRDefault="00C66EAA" w:rsidP="00553005">
      <w:pPr>
        <w:widowControl/>
        <w:tabs>
          <w:tab w:val="left" w:pos="5715"/>
        </w:tabs>
        <w:suppressAutoHyphens/>
        <w:autoSpaceDE/>
        <w:autoSpaceDN/>
        <w:ind w:right="-59"/>
        <w:jc w:val="both"/>
        <w:rPr>
          <w:color w:val="575757" w:themeColor="text1"/>
          <w:sz w:val="20"/>
          <w:szCs w:val="20"/>
        </w:rPr>
      </w:pPr>
    </w:p>
    <w:p w14:paraId="52852389" w14:textId="20A9A83F" w:rsidR="00553005" w:rsidRDefault="00553005" w:rsidP="00246C15">
      <w:pPr>
        <w:widowControl/>
        <w:tabs>
          <w:tab w:val="left" w:pos="5715"/>
        </w:tabs>
        <w:suppressAutoHyphens/>
        <w:autoSpaceDE/>
        <w:autoSpaceDN/>
        <w:jc w:val="both"/>
        <w:rPr>
          <w:color w:val="575757" w:themeColor="text1"/>
          <w:sz w:val="20"/>
          <w:szCs w:val="20"/>
        </w:rPr>
      </w:pPr>
      <w:r w:rsidRPr="00C66EAA">
        <w:rPr>
          <w:color w:val="575757" w:themeColor="text1"/>
          <w:sz w:val="20"/>
          <w:szCs w:val="20"/>
        </w:rPr>
        <w:t xml:space="preserve"> „Unsere fachliche und methodische Expertise hat sich bereits beim Aufbau von Factory-X gezeigt – einem logischen Folgeprojekt von Catena-X für die Maschinenbaubranche“, erklärt Matthias Lorbach. „Dabei haben wir das Konsortium bei der Entwicklung einer übergeordneten Aufbau- und Ablauforganisation beraten. </w:t>
      </w:r>
      <w:r w:rsidR="00512198">
        <w:rPr>
          <w:color w:val="575757" w:themeColor="text1"/>
          <w:sz w:val="20"/>
          <w:szCs w:val="20"/>
        </w:rPr>
        <w:t xml:space="preserve">In der nächsten </w:t>
      </w:r>
      <w:r w:rsidR="00512198">
        <w:rPr>
          <w:color w:val="575757" w:themeColor="text1"/>
          <w:sz w:val="20"/>
          <w:szCs w:val="20"/>
        </w:rPr>
        <w:lastRenderedPageBreak/>
        <w:t xml:space="preserve">Phase wollen wir </w:t>
      </w:r>
      <w:r w:rsidRPr="00C66EAA">
        <w:rPr>
          <w:color w:val="575757" w:themeColor="text1"/>
          <w:sz w:val="20"/>
          <w:szCs w:val="20"/>
        </w:rPr>
        <w:t>mithilfe unseres zertifizierten EDC as a Service verschiedene Datenräume miteinander verknüpfen und neue, branchenspezifische Datenräume für weitere Industrien bereitstellen</w:t>
      </w:r>
      <w:r w:rsidR="004F4C05">
        <w:rPr>
          <w:color w:val="575757" w:themeColor="text1"/>
          <w:sz w:val="20"/>
          <w:szCs w:val="20"/>
        </w:rPr>
        <w:t>.</w:t>
      </w:r>
      <w:r w:rsidRPr="00C66EAA">
        <w:rPr>
          <w:color w:val="575757" w:themeColor="text1"/>
          <w:sz w:val="20"/>
          <w:szCs w:val="20"/>
        </w:rPr>
        <w:t xml:space="preserve"> Auf diese Weise ermöglichen wir eine standardisierte und skalierbare Anbindung verschiedener Akteure und leisten so einen wichtigen Beitrag zur Interoperabilität und Zukunftsfähigkeit des Datenökosystems.“ </w:t>
      </w:r>
    </w:p>
    <w:p w14:paraId="23BF932F" w14:textId="77777777" w:rsidR="00C66EAA" w:rsidRPr="00C66EAA" w:rsidRDefault="00C66EAA" w:rsidP="00553005">
      <w:pPr>
        <w:widowControl/>
        <w:tabs>
          <w:tab w:val="left" w:pos="5715"/>
        </w:tabs>
        <w:suppressAutoHyphens/>
        <w:autoSpaceDE/>
        <w:autoSpaceDN/>
        <w:ind w:right="-59"/>
        <w:jc w:val="both"/>
        <w:rPr>
          <w:color w:val="575757" w:themeColor="text1"/>
          <w:sz w:val="20"/>
          <w:szCs w:val="20"/>
        </w:rPr>
      </w:pPr>
    </w:p>
    <w:p w14:paraId="58B13215" w14:textId="6BBBEEA4" w:rsidR="00553005" w:rsidRPr="00C66EAA" w:rsidRDefault="00553005" w:rsidP="00246C15">
      <w:pPr>
        <w:widowControl/>
        <w:tabs>
          <w:tab w:val="left" w:pos="5715"/>
        </w:tabs>
        <w:suppressAutoHyphens/>
        <w:autoSpaceDE/>
        <w:autoSpaceDN/>
        <w:jc w:val="both"/>
        <w:rPr>
          <w:color w:val="575757" w:themeColor="text1"/>
          <w:sz w:val="20"/>
          <w:szCs w:val="20"/>
        </w:rPr>
      </w:pPr>
      <w:r w:rsidRPr="00C66EAA">
        <w:rPr>
          <w:color w:val="575757" w:themeColor="text1"/>
          <w:sz w:val="20"/>
          <w:szCs w:val="20"/>
        </w:rPr>
        <w:t xml:space="preserve">Im Jahr 2025 soll darüber hinaus eine neue Dateninfrastruktur für Fabrikausrüster und -betreiber aufgebaut werden, die eine sichere und gemeinschaftliche Datennutzung entlang der gesamten Wertschöpfungskette ermöglicht, ohne die Datensouveränität beteiligter Unternehmen zu gefährden. Darauf </w:t>
      </w:r>
      <w:r w:rsidR="00686999">
        <w:rPr>
          <w:color w:val="575757" w:themeColor="text1"/>
          <w:sz w:val="20"/>
          <w:szCs w:val="20"/>
        </w:rPr>
        <w:t>basierend</w:t>
      </w:r>
      <w:r w:rsidRPr="00C66EAA">
        <w:rPr>
          <w:color w:val="575757" w:themeColor="text1"/>
          <w:sz w:val="20"/>
          <w:szCs w:val="20"/>
        </w:rPr>
        <w:t xml:space="preserve"> sollen auch in der Luft- und Raumfahrt sowie in der Chemieindustrie vergleichbare Datenräume entstehen, um dort branchenübergreifende Datenökosysteme zu etablieren und eine gemeinsame Grundlage für digitale Industrieanwendungen zu schaffen.</w:t>
      </w:r>
    </w:p>
    <w:p w14:paraId="4F4F9681" w14:textId="77777777" w:rsidR="00B96052" w:rsidRDefault="00B96052" w:rsidP="00553005">
      <w:pPr>
        <w:widowControl/>
        <w:tabs>
          <w:tab w:val="left" w:pos="5715"/>
        </w:tabs>
        <w:suppressAutoHyphens/>
        <w:autoSpaceDE/>
        <w:autoSpaceDN/>
        <w:ind w:right="-59"/>
        <w:jc w:val="both"/>
        <w:rPr>
          <w:rFonts w:ascii="Segoe UI" w:hAnsi="Segoe UI" w:cs="Segoe UI"/>
          <w:b/>
          <w:bCs/>
          <w:color w:val="575757" w:themeColor="text1"/>
          <w:sz w:val="20"/>
          <w:szCs w:val="20"/>
        </w:rPr>
      </w:pPr>
    </w:p>
    <w:p w14:paraId="20DB3E60" w14:textId="16288557" w:rsidR="00553005" w:rsidRPr="00C66EAA" w:rsidRDefault="00553005" w:rsidP="00553005">
      <w:pPr>
        <w:widowControl/>
        <w:tabs>
          <w:tab w:val="left" w:pos="5715"/>
        </w:tabs>
        <w:suppressAutoHyphens/>
        <w:autoSpaceDE/>
        <w:autoSpaceDN/>
        <w:ind w:right="-59"/>
        <w:jc w:val="both"/>
        <w:rPr>
          <w:rFonts w:ascii="Segoe UI" w:hAnsi="Segoe UI" w:cs="Segoe UI"/>
          <w:b/>
          <w:bCs/>
          <w:color w:val="575757" w:themeColor="text1"/>
          <w:sz w:val="20"/>
          <w:szCs w:val="20"/>
        </w:rPr>
      </w:pPr>
      <w:r w:rsidRPr="00C66EAA">
        <w:rPr>
          <w:rFonts w:ascii="Segoe UI" w:hAnsi="Segoe UI" w:cs="Segoe UI"/>
          <w:b/>
          <w:bCs/>
          <w:color w:val="575757" w:themeColor="text1"/>
          <w:sz w:val="20"/>
          <w:szCs w:val="20"/>
        </w:rPr>
        <w:t>Über Catena-X</w:t>
      </w:r>
    </w:p>
    <w:p w14:paraId="65E22D09" w14:textId="77777777" w:rsidR="005104E9" w:rsidRDefault="005104E9" w:rsidP="00553005">
      <w:pPr>
        <w:widowControl/>
        <w:tabs>
          <w:tab w:val="left" w:pos="5715"/>
        </w:tabs>
        <w:suppressAutoHyphens/>
        <w:autoSpaceDE/>
        <w:autoSpaceDN/>
        <w:ind w:right="-59"/>
        <w:jc w:val="both"/>
        <w:rPr>
          <w:color w:val="575757" w:themeColor="text1"/>
          <w:sz w:val="20"/>
          <w:szCs w:val="20"/>
        </w:rPr>
      </w:pPr>
    </w:p>
    <w:p w14:paraId="15F4AE30" w14:textId="4DD0BA79" w:rsidR="00553005" w:rsidRPr="00C66EAA" w:rsidRDefault="00553005" w:rsidP="00246C15">
      <w:pPr>
        <w:widowControl/>
        <w:tabs>
          <w:tab w:val="left" w:pos="5715"/>
        </w:tabs>
        <w:suppressAutoHyphens/>
        <w:autoSpaceDE/>
        <w:autoSpaceDN/>
        <w:jc w:val="both"/>
        <w:rPr>
          <w:color w:val="575757" w:themeColor="text1"/>
          <w:sz w:val="20"/>
          <w:szCs w:val="20"/>
        </w:rPr>
      </w:pPr>
      <w:r w:rsidRPr="00C66EAA">
        <w:rPr>
          <w:color w:val="575757" w:themeColor="text1"/>
          <w:sz w:val="20"/>
          <w:szCs w:val="20"/>
        </w:rPr>
        <w:t xml:space="preserve">Catena-X ist eine Initiative der Automobilindustrie, die durch die Kooperation führender Unternehmen transparente und vernetzte Wertschöpfungsketten anstrebt. Die Vision besteht darin, durch einheitliche Standards im Daten- und Informationsaustausch ein Datenökosystem zu schaffen, </w:t>
      </w:r>
      <w:r w:rsidR="00F80A0F">
        <w:rPr>
          <w:color w:val="575757" w:themeColor="text1"/>
          <w:sz w:val="20"/>
          <w:szCs w:val="20"/>
        </w:rPr>
        <w:t>das</w:t>
      </w:r>
      <w:r w:rsidRPr="00C66EAA">
        <w:rPr>
          <w:color w:val="575757" w:themeColor="text1"/>
          <w:sz w:val="20"/>
          <w:szCs w:val="20"/>
        </w:rPr>
        <w:t xml:space="preserve"> die Effizienz und Integration in der gesamten Lieferkette fördert und gemeinsame Innovationen erlaubt.</w:t>
      </w:r>
    </w:p>
    <w:p w14:paraId="186A1148" w14:textId="66CB1B96" w:rsidR="00553005" w:rsidRPr="00C66EAA" w:rsidRDefault="00553005" w:rsidP="00553005">
      <w:pPr>
        <w:widowControl/>
        <w:tabs>
          <w:tab w:val="left" w:pos="5715"/>
        </w:tabs>
        <w:suppressAutoHyphens/>
        <w:autoSpaceDE/>
        <w:autoSpaceDN/>
        <w:ind w:right="-59"/>
        <w:jc w:val="both"/>
        <w:rPr>
          <w:color w:val="575757" w:themeColor="text1"/>
          <w:sz w:val="20"/>
          <w:szCs w:val="20"/>
        </w:rPr>
      </w:pPr>
      <w:r w:rsidRPr="00C66EAA">
        <w:rPr>
          <w:color w:val="575757" w:themeColor="text1"/>
          <w:sz w:val="20"/>
          <w:szCs w:val="20"/>
        </w:rPr>
        <w:t>Die Teilnahme an Catena-X ermöglicht es Unternehmen, nahtlos mit Partnern zu interagieren, den Datenaustausch zu optimieren und somit ihre Wettbewerbsfähigkeit zu steigern.</w:t>
      </w:r>
    </w:p>
    <w:p w14:paraId="45BF4AF1" w14:textId="77777777" w:rsidR="00553005" w:rsidRDefault="00553005" w:rsidP="00DA1C88">
      <w:pPr>
        <w:widowControl/>
        <w:tabs>
          <w:tab w:val="left" w:pos="5715"/>
        </w:tabs>
        <w:suppressAutoHyphens/>
        <w:autoSpaceDE/>
        <w:autoSpaceDN/>
        <w:ind w:right="-59"/>
        <w:jc w:val="both"/>
        <w:rPr>
          <w:rFonts w:ascii="Frutiger LT Pro 55 Roman"/>
          <w:color w:val="575757" w:themeColor="text1"/>
          <w:sz w:val="54"/>
        </w:rPr>
      </w:pPr>
    </w:p>
    <w:p w14:paraId="70BC4185" w14:textId="77777777" w:rsidR="00553005" w:rsidRDefault="00553005" w:rsidP="00DA1C88">
      <w:pPr>
        <w:widowControl/>
        <w:tabs>
          <w:tab w:val="left" w:pos="5715"/>
        </w:tabs>
        <w:suppressAutoHyphens/>
        <w:autoSpaceDE/>
        <w:autoSpaceDN/>
        <w:ind w:right="-59"/>
        <w:jc w:val="both"/>
        <w:rPr>
          <w:rFonts w:ascii="Frutiger LT Pro 55 Roman"/>
          <w:color w:val="575757" w:themeColor="text1"/>
          <w:sz w:val="54"/>
        </w:rPr>
      </w:pPr>
    </w:p>
    <w:p w14:paraId="1A65BFA0" w14:textId="77777777" w:rsidR="00553005" w:rsidRDefault="00553005" w:rsidP="00DA1C88">
      <w:pPr>
        <w:widowControl/>
        <w:tabs>
          <w:tab w:val="left" w:pos="5715"/>
        </w:tabs>
        <w:suppressAutoHyphens/>
        <w:autoSpaceDE/>
        <w:autoSpaceDN/>
        <w:ind w:right="-59"/>
        <w:jc w:val="both"/>
        <w:rPr>
          <w:rFonts w:ascii="Frutiger LT Pro 55 Roman"/>
          <w:color w:val="575757" w:themeColor="text1"/>
          <w:sz w:val="54"/>
        </w:rPr>
      </w:pPr>
    </w:p>
    <w:p w14:paraId="2A985341" w14:textId="3825BA38" w:rsidR="009A5E27" w:rsidRPr="008020C1" w:rsidRDefault="009A5E27" w:rsidP="00DA1C88">
      <w:pPr>
        <w:widowControl/>
        <w:tabs>
          <w:tab w:val="left" w:pos="5715"/>
        </w:tabs>
        <w:suppressAutoHyphens/>
        <w:autoSpaceDE/>
        <w:autoSpaceDN/>
        <w:ind w:right="-59"/>
        <w:jc w:val="both"/>
        <w:rPr>
          <w:color w:val="575757" w:themeColor="text1"/>
          <w:sz w:val="20"/>
          <w:szCs w:val="20"/>
        </w:rPr>
      </w:pPr>
      <w:r w:rsidRPr="008020C1">
        <w:rPr>
          <w:rFonts w:ascii="Frutiger LT Pro 55 Roman"/>
          <w:color w:val="575757" w:themeColor="text1"/>
          <w:sz w:val="54"/>
        </w:rPr>
        <w:br w:type="page"/>
      </w:r>
    </w:p>
    <w:p w14:paraId="5AE10DE0" w14:textId="77777777" w:rsidR="00B42868" w:rsidRPr="00CC0483" w:rsidRDefault="00854531" w:rsidP="00B42868">
      <w:pPr>
        <w:spacing w:before="65" w:line="1190" w:lineRule="exact"/>
        <w:ind w:left="150"/>
        <w:rPr>
          <w:rFonts w:ascii="Segoe UI" w:hAnsi="Segoe UI" w:cs="Segoe UI"/>
          <w:b/>
          <w:color w:val="00CC67" w:themeColor="accent4"/>
          <w:sz w:val="99"/>
          <w:lang w:val="en-US"/>
        </w:rPr>
      </w:pPr>
      <w:r w:rsidRPr="00CC0483">
        <w:rPr>
          <w:noProof/>
          <w:color w:val="00CC67" w:themeColor="accent4"/>
          <w:sz w:val="20"/>
          <w:szCs w:val="20"/>
          <w:lang w:eastAsia="de-DE"/>
        </w:rPr>
        <w:lastRenderedPageBreak/>
        <mc:AlternateContent>
          <mc:Choice Requires="wps">
            <w:drawing>
              <wp:anchor distT="0" distB="0" distL="114300" distR="114300" simplePos="0" relativeHeight="251658241" behindDoc="1" locked="0" layoutInCell="1" allowOverlap="1" wp14:anchorId="30A9A273" wp14:editId="2F6A4C1D">
                <wp:simplePos x="0" y="0"/>
                <wp:positionH relativeFrom="page">
                  <wp:align>right</wp:align>
                </wp:positionH>
                <wp:positionV relativeFrom="paragraph">
                  <wp:posOffset>-715010</wp:posOffset>
                </wp:positionV>
                <wp:extent cx="7867650" cy="10829925"/>
                <wp:effectExtent l="0" t="0" r="19050" b="28575"/>
                <wp:wrapNone/>
                <wp:docPr id="1" name="Rechteck 1"/>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hteck 1" style="position:absolute;margin-left:568.3pt;margin-top:-56.3pt;width:619.5pt;height:852.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09 [3215]" strokecolor="#00004c [1604]" strokeweight="1pt" w14:anchorId="500E3B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">
                <w10:wrap anchorx="page"/>
              </v:rect>
            </w:pict>
          </mc:Fallback>
        </mc:AlternateContent>
      </w:r>
      <w:r w:rsidR="00B42868" w:rsidRPr="00CC0483">
        <w:rPr>
          <w:rFonts w:ascii="Segoe UI" w:hAnsi="Segoe UI" w:cs="Segoe UI"/>
          <w:b/>
          <w:noProof/>
          <w:color w:val="00CC67" w:themeColor="accent4"/>
          <w:sz w:val="20"/>
          <w:szCs w:val="20"/>
          <w:lang w:eastAsia="de-DE"/>
        </w:rPr>
        <mc:AlternateContent>
          <mc:Choice Requires="wps">
            <w:drawing>
              <wp:anchor distT="0" distB="0" distL="114300" distR="114300" simplePos="0" relativeHeight="251658244" behindDoc="1" locked="0" layoutInCell="1" allowOverlap="1" wp14:anchorId="73730554" wp14:editId="1EA06CAA">
                <wp:simplePos x="0" y="0"/>
                <wp:positionH relativeFrom="page">
                  <wp:align>right</wp:align>
                </wp:positionH>
                <wp:positionV relativeFrom="paragraph">
                  <wp:posOffset>-715010</wp:posOffset>
                </wp:positionV>
                <wp:extent cx="7867650" cy="10829925"/>
                <wp:effectExtent l="0" t="0" r="19050" b="28575"/>
                <wp:wrapNone/>
                <wp:docPr id="1945242585" name="Rechteck 1945242585"/>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hteck 1945242585" style="position:absolute;margin-left:568.3pt;margin-top:-56.3pt;width:619.5pt;height:852.75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09 [3215]" strokecolor="#00004c [1604]" strokeweight="1pt" w14:anchorId="48EE05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">
                <w10:wrap anchorx="page"/>
              </v:rect>
            </w:pict>
          </mc:Fallback>
        </mc:AlternateContent>
      </w:r>
      <w:r w:rsidR="00B42868" w:rsidRPr="00CC0483">
        <w:rPr>
          <w:rFonts w:ascii="Segoe UI" w:hAnsi="Segoe UI" w:cs="Segoe UI"/>
          <w:b/>
          <w:color w:val="00CC67" w:themeColor="accent4"/>
          <w:sz w:val="99"/>
          <w:lang w:val="en-US"/>
        </w:rPr>
        <w:t xml:space="preserve">ENABLING </w:t>
      </w:r>
      <w:r w:rsidR="00B42868" w:rsidRPr="00CC0483">
        <w:rPr>
          <w:rFonts w:ascii="Segoe UI" w:hAnsi="Segoe UI" w:cs="Segoe UI"/>
          <w:b/>
          <w:color w:val="00CC67" w:themeColor="accent4"/>
          <w:spacing w:val="-5"/>
          <w:sz w:val="99"/>
          <w:lang w:val="en-US"/>
        </w:rPr>
        <w:t>YOU</w:t>
      </w:r>
    </w:p>
    <w:p w14:paraId="06DE2079" w14:textId="77777777" w:rsidR="00B42868" w:rsidRPr="00CC0483" w:rsidRDefault="00B42868" w:rsidP="00B42868">
      <w:pPr>
        <w:spacing w:line="237" w:lineRule="auto"/>
        <w:ind w:left="150"/>
        <w:rPr>
          <w:b/>
          <w:color w:val="00CC67" w:themeColor="accent4"/>
          <w:lang w:val="en-US"/>
        </w:rPr>
      </w:pPr>
      <w:r w:rsidRPr="00CC0483">
        <w:rPr>
          <w:rFonts w:ascii="Segoe UI" w:hAnsi="Segoe UI" w:cs="Segoe UI"/>
          <w:b/>
          <w:color w:val="00CC67" w:themeColor="accent4"/>
          <w:sz w:val="99"/>
          <w:lang w:val="en-US"/>
        </w:rPr>
        <w:t xml:space="preserve">TO SHAPE A </w:t>
      </w:r>
      <w:r w:rsidRPr="00CC0483">
        <w:rPr>
          <w:rFonts w:ascii="Segoe UI" w:hAnsi="Segoe UI" w:cs="Segoe UI"/>
          <w:b/>
          <w:color w:val="00CC67" w:themeColor="accent4"/>
          <w:spacing w:val="10"/>
          <w:sz w:val="99"/>
          <w:lang w:val="en-US"/>
        </w:rPr>
        <w:t xml:space="preserve">BETTER </w:t>
      </w:r>
      <w:r w:rsidRPr="00CC0483">
        <w:rPr>
          <w:rFonts w:ascii="Segoe UI" w:hAnsi="Segoe UI" w:cs="Segoe UI"/>
          <w:b/>
          <w:color w:val="00CC67" w:themeColor="accent4"/>
          <w:spacing w:val="-2"/>
          <w:sz w:val="99"/>
          <w:lang w:val="en-US"/>
        </w:rPr>
        <w:t>TOMORROW</w:t>
      </w:r>
    </w:p>
    <w:p w14:paraId="12906A1F" w14:textId="6E319902" w:rsidR="00B42868" w:rsidRPr="0092461F" w:rsidRDefault="00B42868" w:rsidP="00B42868">
      <w:pPr>
        <w:pStyle w:val="Textkrper"/>
        <w:rPr>
          <w:b/>
          <w:lang w:val="en-US"/>
        </w:rPr>
      </w:pPr>
    </w:p>
    <w:p w14:paraId="4943E886" w14:textId="7FC7C574" w:rsidR="00B42868" w:rsidRPr="0092461F" w:rsidRDefault="00681939" w:rsidP="00B42868">
      <w:pPr>
        <w:pStyle w:val="Textkrper"/>
        <w:spacing w:before="9"/>
        <w:rPr>
          <w:b/>
          <w:sz w:val="17"/>
          <w:lang w:val="en-US"/>
        </w:rPr>
      </w:pPr>
      <w:r w:rsidRPr="00681939">
        <w:rPr>
          <w:b/>
          <w:noProof/>
        </w:rPr>
        <w:drawing>
          <wp:anchor distT="0" distB="0" distL="114300" distR="114300" simplePos="0" relativeHeight="251658245" behindDoc="1" locked="0" layoutInCell="1" allowOverlap="1" wp14:anchorId="25039612" wp14:editId="2E4C8730">
            <wp:simplePos x="0" y="0"/>
            <wp:positionH relativeFrom="column">
              <wp:posOffset>-106789</wp:posOffset>
            </wp:positionH>
            <wp:positionV relativeFrom="paragraph">
              <wp:posOffset>140970</wp:posOffset>
            </wp:positionV>
            <wp:extent cx="5826342" cy="3488055"/>
            <wp:effectExtent l="0" t="0" r="0" b="0"/>
            <wp:wrapNone/>
            <wp:docPr id="11090089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0898" name="Grafik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826342" cy="348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61F">
        <w:rPr>
          <w:b/>
          <w:noProof/>
          <w:lang w:val="en-US"/>
        </w:rPr>
        <w:t xml:space="preserve"> </w:t>
      </w:r>
    </w:p>
    <w:p w14:paraId="4D3C3E89" w14:textId="3AB360B8" w:rsidR="00B42868" w:rsidRPr="0092461F" w:rsidRDefault="00B42868" w:rsidP="00B42868">
      <w:pPr>
        <w:tabs>
          <w:tab w:val="left" w:pos="3036"/>
        </w:tabs>
        <w:spacing w:before="77"/>
        <w:ind w:right="1987"/>
        <w:jc w:val="center"/>
        <w:rPr>
          <w:b/>
          <w:sz w:val="19"/>
          <w:lang w:val="en-US"/>
        </w:rPr>
      </w:pPr>
      <w:r w:rsidRPr="0092461F">
        <w:rPr>
          <w:b/>
          <w:color w:val="231F20"/>
          <w:sz w:val="19"/>
          <w:lang w:val="en-US"/>
        </w:rPr>
        <w:tab/>
      </w:r>
    </w:p>
    <w:p w14:paraId="1B37F027" w14:textId="77777777" w:rsidR="00B42868" w:rsidRPr="0092461F" w:rsidRDefault="00B42868" w:rsidP="00B42868">
      <w:pPr>
        <w:pStyle w:val="Textkrper"/>
        <w:rPr>
          <w:b/>
          <w:lang w:val="en-US"/>
        </w:rPr>
      </w:pPr>
    </w:p>
    <w:p w14:paraId="4C04CE9A" w14:textId="77777777" w:rsidR="00B42868" w:rsidRPr="0092461F" w:rsidRDefault="00B42868" w:rsidP="00B42868">
      <w:pPr>
        <w:pStyle w:val="Textkrper"/>
        <w:rPr>
          <w:b/>
          <w:lang w:val="en-US"/>
        </w:rPr>
      </w:pPr>
    </w:p>
    <w:p w14:paraId="6F76B9E4" w14:textId="77777777" w:rsidR="00B42868" w:rsidRPr="0092461F" w:rsidRDefault="00B42868" w:rsidP="00B42868">
      <w:pPr>
        <w:pStyle w:val="Textkrper"/>
        <w:rPr>
          <w:b/>
          <w:lang w:val="en-US"/>
        </w:rPr>
      </w:pPr>
    </w:p>
    <w:p w14:paraId="38C658C3" w14:textId="77777777" w:rsidR="00B42868" w:rsidRPr="0092461F" w:rsidRDefault="00B42868" w:rsidP="00B42868">
      <w:pPr>
        <w:pStyle w:val="Textkrper"/>
        <w:rPr>
          <w:b/>
          <w:lang w:val="en-US"/>
        </w:rPr>
      </w:pPr>
    </w:p>
    <w:p w14:paraId="2C481146" w14:textId="77777777" w:rsidR="00B42868" w:rsidRPr="0092461F" w:rsidRDefault="00B42868" w:rsidP="00B42868">
      <w:pPr>
        <w:pStyle w:val="Textkrper"/>
        <w:rPr>
          <w:b/>
          <w:lang w:val="en-US"/>
        </w:rPr>
      </w:pPr>
    </w:p>
    <w:p w14:paraId="63CB7B80" w14:textId="77777777" w:rsidR="00B42868" w:rsidRPr="0092461F" w:rsidRDefault="00B42868" w:rsidP="00B42868">
      <w:pPr>
        <w:pStyle w:val="Textkrper"/>
        <w:rPr>
          <w:b/>
          <w:lang w:val="en-US"/>
        </w:rPr>
      </w:pPr>
    </w:p>
    <w:p w14:paraId="104DCBDF" w14:textId="77777777" w:rsidR="00B42868" w:rsidRPr="0092461F" w:rsidRDefault="00B42868" w:rsidP="00B42868">
      <w:pPr>
        <w:pStyle w:val="Textkrper"/>
        <w:rPr>
          <w:b/>
          <w:lang w:val="en-US"/>
        </w:rPr>
      </w:pPr>
    </w:p>
    <w:p w14:paraId="1392F2D8" w14:textId="77777777" w:rsidR="00B42868" w:rsidRPr="0092461F" w:rsidRDefault="00B42868" w:rsidP="00B42868">
      <w:pPr>
        <w:pStyle w:val="Textkrper"/>
        <w:rPr>
          <w:b/>
          <w:lang w:val="en-US"/>
        </w:rPr>
      </w:pPr>
    </w:p>
    <w:p w14:paraId="077B113A" w14:textId="77777777" w:rsidR="00B42868" w:rsidRPr="0092461F" w:rsidRDefault="00B42868" w:rsidP="00B42868">
      <w:pPr>
        <w:pStyle w:val="Textkrper"/>
        <w:rPr>
          <w:b/>
          <w:lang w:val="en-US"/>
        </w:rPr>
      </w:pPr>
    </w:p>
    <w:p w14:paraId="17509FDC" w14:textId="77777777" w:rsidR="00B42868" w:rsidRPr="0092461F" w:rsidRDefault="00B42868" w:rsidP="00B42868">
      <w:pPr>
        <w:pStyle w:val="Textkrper"/>
        <w:rPr>
          <w:b/>
          <w:lang w:val="en-US"/>
        </w:rPr>
      </w:pPr>
    </w:p>
    <w:p w14:paraId="0B1180D5" w14:textId="77777777" w:rsidR="00B42868" w:rsidRPr="0092461F" w:rsidRDefault="00B42868" w:rsidP="00B42868">
      <w:pPr>
        <w:pStyle w:val="Textkrper"/>
        <w:rPr>
          <w:b/>
          <w:lang w:val="en-US"/>
        </w:rPr>
      </w:pPr>
    </w:p>
    <w:p w14:paraId="398830EA" w14:textId="77777777" w:rsidR="00B42868" w:rsidRPr="0092461F" w:rsidRDefault="00B42868" w:rsidP="00B42868">
      <w:pPr>
        <w:pStyle w:val="Textkrper"/>
        <w:rPr>
          <w:b/>
          <w:lang w:val="en-US"/>
        </w:rPr>
      </w:pPr>
    </w:p>
    <w:p w14:paraId="38C94A10" w14:textId="77777777" w:rsidR="00B42868" w:rsidRPr="0092461F" w:rsidRDefault="00B42868" w:rsidP="00B42868">
      <w:pPr>
        <w:pStyle w:val="Textkrper"/>
        <w:rPr>
          <w:b/>
          <w:lang w:val="en-US"/>
        </w:rPr>
      </w:pPr>
    </w:p>
    <w:p w14:paraId="1D2B257A" w14:textId="77777777" w:rsidR="00B42868" w:rsidRPr="0092461F" w:rsidRDefault="00B42868" w:rsidP="00B42868">
      <w:pPr>
        <w:pStyle w:val="Textkrper"/>
        <w:rPr>
          <w:b/>
          <w:lang w:val="en-US"/>
        </w:rPr>
      </w:pPr>
    </w:p>
    <w:p w14:paraId="1B496EBF" w14:textId="77777777" w:rsidR="00B42868" w:rsidRPr="0092461F" w:rsidRDefault="00B42868" w:rsidP="00B42868">
      <w:pPr>
        <w:pStyle w:val="Textkrper"/>
        <w:rPr>
          <w:b/>
          <w:lang w:val="en-US"/>
        </w:rPr>
      </w:pPr>
    </w:p>
    <w:p w14:paraId="6B2A5C6B" w14:textId="77777777" w:rsidR="00B42868" w:rsidRPr="0092461F" w:rsidRDefault="00B42868" w:rsidP="00B42868">
      <w:pPr>
        <w:pStyle w:val="Textkrper"/>
        <w:spacing w:before="7"/>
        <w:rPr>
          <w:b/>
          <w:sz w:val="21"/>
          <w:lang w:val="en-US"/>
        </w:rPr>
      </w:pPr>
    </w:p>
    <w:p w14:paraId="53285634" w14:textId="77777777" w:rsidR="00B42868" w:rsidRPr="0092461F" w:rsidRDefault="00B42868" w:rsidP="00B42868">
      <w:pPr>
        <w:pStyle w:val="berschrift1"/>
        <w:rPr>
          <w:color w:val="FFFFFF"/>
          <w:lang w:val="en-US"/>
        </w:rPr>
      </w:pPr>
    </w:p>
    <w:p w14:paraId="4F18220B" w14:textId="77777777" w:rsidR="00764B46" w:rsidRPr="0092461F" w:rsidRDefault="00764B46" w:rsidP="00764B46">
      <w:pPr>
        <w:pStyle w:val="berschrift1"/>
        <w:ind w:left="0"/>
        <w:rPr>
          <w:color w:val="FFFFFF"/>
          <w:lang w:val="en-US"/>
        </w:rPr>
      </w:pPr>
    </w:p>
    <w:p w14:paraId="4D7FE0EE" w14:textId="550F82C2" w:rsidR="00B42868" w:rsidRPr="006C51F6" w:rsidRDefault="00B42868" w:rsidP="00764B46">
      <w:pPr>
        <w:pStyle w:val="berschrift1"/>
        <w:ind w:left="0"/>
      </w:pPr>
      <w:r w:rsidRPr="006C51F6">
        <w:rPr>
          <w:color w:val="FFFFFF"/>
        </w:rPr>
        <w:t xml:space="preserve">Über </w:t>
      </w:r>
      <w:r w:rsidRPr="006C51F6">
        <w:rPr>
          <w:color w:val="FFFFFF"/>
          <w:spacing w:val="-5"/>
        </w:rPr>
        <w:t>MHP</w:t>
      </w:r>
    </w:p>
    <w:p w14:paraId="3DE4F4B6" w14:textId="77777777" w:rsidR="00B42868" w:rsidRPr="006C51F6" w:rsidRDefault="00B42868" w:rsidP="00B42868">
      <w:pPr>
        <w:pStyle w:val="Textkrper"/>
        <w:spacing w:before="2"/>
        <w:rPr>
          <w:b/>
          <w:sz w:val="26"/>
        </w:rPr>
      </w:pPr>
    </w:p>
    <w:p w14:paraId="1B861FD1" w14:textId="335A9671"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Als Technologie- und Businesspartner digitalisiert MHP seit </w:t>
      </w:r>
      <w:r w:rsidR="000348DB">
        <w:rPr>
          <w:rFonts w:ascii="Segoe UI" w:hAnsi="Segoe UI" w:cs="Segoe UI"/>
          <w:color w:val="FFFFFF" w:themeColor="background1"/>
          <w:sz w:val="20"/>
          <w:szCs w:val="20"/>
        </w:rPr>
        <w:t xml:space="preserve">1996 </w:t>
      </w:r>
      <w:r w:rsidRPr="00764B46">
        <w:rPr>
          <w:rFonts w:ascii="Segoe UI" w:hAnsi="Segoe UI" w:cs="Segoe UI"/>
          <w:color w:val="FFFFFF" w:themeColor="background1"/>
          <w:sz w:val="20"/>
          <w:szCs w:val="20"/>
        </w:rPr>
        <w:t xml:space="preserve">die Prozesse </w:t>
      </w:r>
    </w:p>
    <w:p w14:paraId="20B90358"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und Produkte seiner weltweit rund 300 Kunden in den Bereichen Mobility und Manufacturing </w:t>
      </w:r>
    </w:p>
    <w:p w14:paraId="42C36822"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und begleitet sie</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 xml:space="preserve">bei ihren IT-Transformationen entlang der gesamten Wertschöpfungskette. </w:t>
      </w:r>
    </w:p>
    <w:p w14:paraId="1DA65569"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Für die Management- und IT-Beratung steht fest: Die Digitalisierung ist einer der größten Hebel </w:t>
      </w:r>
    </w:p>
    <w:p w14:paraId="5C93A894"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auf dem Weg zu einem</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besseren Morgen. Daher berät das Unternehmen der Porsche AG sowohl </w:t>
      </w:r>
    </w:p>
    <w:p w14:paraId="4AD46FC3"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operativ als auch strategisch in Themenfeldern wie beispielsweise Customer Experience und Workforce </w:t>
      </w:r>
    </w:p>
    <w:p w14:paraId="7938BB62" w14:textId="77777777" w:rsidR="00764B46" w:rsidRPr="0092461F" w:rsidRDefault="00764B46" w:rsidP="00764B46">
      <w:pPr>
        <w:rPr>
          <w:rFonts w:ascii="Segoe UI" w:hAnsi="Segoe UI" w:cs="Segoe UI"/>
          <w:color w:val="FFFFFF" w:themeColor="background1"/>
          <w:sz w:val="20"/>
          <w:szCs w:val="20"/>
          <w:lang w:val="en-US"/>
        </w:rPr>
      </w:pPr>
      <w:r w:rsidRPr="0092461F">
        <w:rPr>
          <w:rFonts w:ascii="Segoe UI" w:hAnsi="Segoe UI" w:cs="Segoe UI"/>
          <w:color w:val="FFFFFF" w:themeColor="background1"/>
          <w:sz w:val="20"/>
          <w:szCs w:val="20"/>
          <w:lang w:val="en-US"/>
        </w:rPr>
        <w:t xml:space="preserve">Transformation, Supply Chain und Cloud Solutions, Platforms &amp; Ecosystems, Big Data und KI sowie </w:t>
      </w:r>
    </w:p>
    <w:p w14:paraId="7A9AB714" w14:textId="5F195892"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Industrie 4.0 und Intelligent Products. Die Unternehmensberatung agiert international, mit Hauptsitz in Deutschland und Tochtergesellschaften in den USA, Mexiko, Großbritannien, Rumänien</w:t>
      </w:r>
      <w:r w:rsidR="00915ADE">
        <w:rPr>
          <w:rFonts w:ascii="Segoe UI" w:hAnsi="Segoe UI" w:cs="Segoe UI"/>
          <w:color w:val="FFFFFF" w:themeColor="background1"/>
          <w:sz w:val="20"/>
          <w:szCs w:val="20"/>
        </w:rPr>
        <w:t>, Indien</w:t>
      </w:r>
      <w:r w:rsidRPr="00764B46">
        <w:rPr>
          <w:rFonts w:ascii="Segoe UI" w:hAnsi="Segoe UI" w:cs="Segoe UI"/>
          <w:color w:val="FFFFFF" w:themeColor="background1"/>
          <w:sz w:val="20"/>
          <w:szCs w:val="20"/>
        </w:rPr>
        <w:t xml:space="preserve"> und China. Rund 5.000 MHPlerinnen und MHPler</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 xml:space="preserve">vereint der Anspruch nach Exzellenz und nachhaltigem Erfolg. </w:t>
      </w:r>
    </w:p>
    <w:p w14:paraId="27E52588" w14:textId="51FF406B" w:rsidR="00764B46" w:rsidRDefault="00764B46" w:rsidP="00764B46">
      <w:pPr>
        <w:rPr>
          <w:rFonts w:ascii="Segoe UI" w:eastAsiaTheme="minorHAnsi" w:hAnsi="Segoe UI" w:cs="Segoe UI"/>
          <w:sz w:val="20"/>
          <w:szCs w:val="20"/>
        </w:rPr>
      </w:pPr>
      <w:r w:rsidRPr="00764B46">
        <w:rPr>
          <w:rFonts w:ascii="Segoe UI" w:hAnsi="Segoe UI" w:cs="Segoe UI"/>
          <w:color w:val="FFFFFF" w:themeColor="background1"/>
          <w:sz w:val="20"/>
          <w:szCs w:val="20"/>
        </w:rPr>
        <w:t>Dieser Anspruch treibt MHP weiter an – heute und in Zukunft</w:t>
      </w:r>
      <w:r>
        <w:rPr>
          <w:rFonts w:ascii="Segoe UI" w:hAnsi="Segoe UI" w:cs="Segoe UI"/>
          <w:color w:val="FFFFFF" w:themeColor="background1"/>
          <w:sz w:val="20"/>
          <w:szCs w:val="20"/>
        </w:rPr>
        <w:t>.</w:t>
      </w:r>
    </w:p>
    <w:p w14:paraId="53C5EA5F" w14:textId="77777777" w:rsidR="00B42868" w:rsidRDefault="00B42868" w:rsidP="00B42868">
      <w:pPr>
        <w:pStyle w:val="Textkrper"/>
        <w:spacing w:before="2"/>
        <w:rPr>
          <w:sz w:val="22"/>
        </w:rPr>
      </w:pPr>
    </w:p>
    <w:p w14:paraId="225BC6A0" w14:textId="2877682B" w:rsidR="00CC7300" w:rsidRPr="007309ED" w:rsidRDefault="00B42868" w:rsidP="00B42868">
      <w:pPr>
        <w:widowControl/>
        <w:tabs>
          <w:tab w:val="left" w:pos="5715"/>
        </w:tabs>
        <w:suppressAutoHyphens/>
        <w:autoSpaceDE/>
        <w:autoSpaceDN/>
        <w:spacing w:after="240"/>
        <w:jc w:val="both"/>
        <w:rPr>
          <w:rFonts w:ascii="Segoe UI Light"/>
          <w:color w:val="FFFFFF" w:themeColor="background1"/>
          <w:sz w:val="24"/>
          <w:szCs w:val="24"/>
        </w:rPr>
      </w:pPr>
      <w:r>
        <w:rPr>
          <w:color w:val="FFFFFF"/>
          <w:spacing w:val="-2"/>
        </w:rPr>
        <w:t>mhp.com</w:t>
      </w:r>
    </w:p>
    <w:sectPr w:rsidR="00CC7300" w:rsidRPr="007309ED" w:rsidSect="002563E9">
      <w:footerReference w:type="even" r:id="rId20"/>
      <w:pgSz w:w="11906" w:h="16838" w:code="9"/>
      <w:pgMar w:top="1021" w:right="1021" w:bottom="96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1C9A7" w14:textId="77777777" w:rsidR="00556B4C" w:rsidRDefault="00556B4C" w:rsidP="009B4D20">
      <w:r>
        <w:separator/>
      </w:r>
    </w:p>
  </w:endnote>
  <w:endnote w:type="continuationSeparator" w:id="0">
    <w:p w14:paraId="1B13C76A" w14:textId="77777777" w:rsidR="00556B4C" w:rsidRDefault="00556B4C" w:rsidP="009B4D20">
      <w:r>
        <w:continuationSeparator/>
      </w:r>
    </w:p>
  </w:endnote>
  <w:endnote w:type="continuationNotice" w:id="1">
    <w:p w14:paraId="0AD9B60E" w14:textId="77777777" w:rsidR="00556B4C" w:rsidRDefault="00556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rbitron">
    <w:altName w:val="Calibri"/>
    <w:charset w:val="00"/>
    <w:family w:val="auto"/>
    <w:pitch w:val="variable"/>
    <w:sig w:usb0="80000027" w:usb1="10000042"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utiger LT Pro 55 Roman">
    <w:altName w:val="Calibri"/>
    <w:panose1 w:val="00000000000000000000"/>
    <w:charset w:val="00"/>
    <w:family w:val="swiss"/>
    <w:notTrueType/>
    <w:pitch w:val="variable"/>
    <w:sig w:usb0="A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B4A0D" w14:textId="5274A786" w:rsidR="006C51F6" w:rsidRDefault="006C51F6">
    <w:pPr>
      <w:pStyle w:val="Fuzeile"/>
    </w:pPr>
    <w:r>
      <w:rPr>
        <w:noProof/>
      </w:rPr>
      <mc:AlternateContent>
        <mc:Choice Requires="wps">
          <w:drawing>
            <wp:anchor distT="0" distB="0" distL="0" distR="0" simplePos="0" relativeHeight="251658240" behindDoc="0" locked="0" layoutInCell="1" allowOverlap="1" wp14:anchorId="604B9BC4" wp14:editId="38C1327B">
              <wp:simplePos x="635" y="635"/>
              <wp:positionH relativeFrom="page">
                <wp:align>left</wp:align>
              </wp:positionH>
              <wp:positionV relativeFrom="page">
                <wp:align>bottom</wp:align>
              </wp:positionV>
              <wp:extent cx="756920" cy="307340"/>
              <wp:effectExtent l="0" t="0" r="5080" b="0"/>
              <wp:wrapNone/>
              <wp:docPr id="1890522711"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920" cy="307340"/>
                      </a:xfrm>
                      <a:prstGeom prst="rect">
                        <a:avLst/>
                      </a:prstGeom>
                      <a:noFill/>
                      <a:ln>
                        <a:noFill/>
                      </a:ln>
                    </wps:spPr>
                    <wps:txbx>
                      <w:txbxContent>
                        <w:p w14:paraId="6F278947" w14:textId="5ACA6459" w:rsidR="006C51F6" w:rsidRPr="006C51F6" w:rsidRDefault="006C51F6" w:rsidP="006C51F6">
                          <w:pPr>
                            <w:rPr>
                              <w:rFonts w:ascii="Arial" w:eastAsia="Arial" w:hAnsi="Arial" w:cs="Arial"/>
                              <w:noProof/>
                              <w:color w:val="000000"/>
                              <w:sz w:val="16"/>
                              <w:szCs w:val="16"/>
                            </w:rPr>
                          </w:pPr>
                          <w:r w:rsidRPr="006C51F6">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04B9BC4" id="_x0000_t202" coordsize="21600,21600" o:spt="202" path="m,l,21600r21600,l21600,xe">
              <v:stroke joinstyle="miter"/>
              <v:path gradientshapeok="t" o:connecttype="rect"/>
            </v:shapetype>
            <v:shape id="Textfeld 2" o:spid="_x0000_s1028" type="#_x0000_t202" alt="INTERNAL" style="position:absolute;margin-left:0;margin-top:0;width:59.6pt;height:24.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" filled="f" stroked="f">
              <v:textbox style="mso-fit-shape-to-text:t" inset="20pt,0,0,15pt">
                <w:txbxContent>
                  <w:p w14:paraId="6F278947" w14:textId="5ACA6459" w:rsidR="006C51F6" w:rsidRPr="006C51F6" w:rsidRDefault="006C51F6" w:rsidP="006C51F6">
                    <w:pPr>
                      <w:rPr>
                        <w:rFonts w:ascii="Arial" w:eastAsia="Arial" w:hAnsi="Arial" w:cs="Arial"/>
                        <w:noProof/>
                        <w:color w:val="000000"/>
                        <w:sz w:val="16"/>
                        <w:szCs w:val="16"/>
                      </w:rPr>
                    </w:pPr>
                    <w:r w:rsidRPr="006C51F6">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F7B47" w14:textId="77777777" w:rsidR="00556B4C" w:rsidRDefault="00556B4C" w:rsidP="009B4D20">
      <w:r>
        <w:separator/>
      </w:r>
    </w:p>
  </w:footnote>
  <w:footnote w:type="continuationSeparator" w:id="0">
    <w:p w14:paraId="5C96995E" w14:textId="77777777" w:rsidR="00556B4C" w:rsidRDefault="00556B4C" w:rsidP="009B4D20">
      <w:r>
        <w:continuationSeparator/>
      </w:r>
    </w:p>
  </w:footnote>
  <w:footnote w:type="continuationNotice" w:id="1">
    <w:p w14:paraId="7B7D9185" w14:textId="77777777" w:rsidR="00556B4C" w:rsidRDefault="00556B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33FC"/>
    <w:multiLevelType w:val="hybridMultilevel"/>
    <w:tmpl w:val="2B5CBD02"/>
    <w:lvl w:ilvl="0" w:tplc="A0DEF2AE">
      <w:start w:val="1"/>
      <w:numFmt w:val="bullet"/>
      <w:lvlText w:val=""/>
      <w:lvlJc w:val="left"/>
      <w:pPr>
        <w:tabs>
          <w:tab w:val="num" w:pos="720"/>
        </w:tabs>
        <w:ind w:left="720" w:hanging="360"/>
      </w:pPr>
      <w:rPr>
        <w:rFonts w:ascii="Wingdings" w:hAnsi="Wingdings" w:hint="default"/>
      </w:rPr>
    </w:lvl>
    <w:lvl w:ilvl="1" w:tplc="8988C3C2" w:tentative="1">
      <w:start w:val="1"/>
      <w:numFmt w:val="bullet"/>
      <w:lvlText w:val=""/>
      <w:lvlJc w:val="left"/>
      <w:pPr>
        <w:tabs>
          <w:tab w:val="num" w:pos="1440"/>
        </w:tabs>
        <w:ind w:left="1440" w:hanging="360"/>
      </w:pPr>
      <w:rPr>
        <w:rFonts w:ascii="Wingdings" w:hAnsi="Wingdings" w:hint="default"/>
      </w:rPr>
    </w:lvl>
    <w:lvl w:ilvl="2" w:tplc="98DA49AC" w:tentative="1">
      <w:start w:val="1"/>
      <w:numFmt w:val="bullet"/>
      <w:lvlText w:val=""/>
      <w:lvlJc w:val="left"/>
      <w:pPr>
        <w:tabs>
          <w:tab w:val="num" w:pos="2160"/>
        </w:tabs>
        <w:ind w:left="2160" w:hanging="360"/>
      </w:pPr>
      <w:rPr>
        <w:rFonts w:ascii="Wingdings" w:hAnsi="Wingdings" w:hint="default"/>
      </w:rPr>
    </w:lvl>
    <w:lvl w:ilvl="3" w:tplc="D0284986" w:tentative="1">
      <w:start w:val="1"/>
      <w:numFmt w:val="bullet"/>
      <w:lvlText w:val=""/>
      <w:lvlJc w:val="left"/>
      <w:pPr>
        <w:tabs>
          <w:tab w:val="num" w:pos="2880"/>
        </w:tabs>
        <w:ind w:left="2880" w:hanging="360"/>
      </w:pPr>
      <w:rPr>
        <w:rFonts w:ascii="Wingdings" w:hAnsi="Wingdings" w:hint="default"/>
      </w:rPr>
    </w:lvl>
    <w:lvl w:ilvl="4" w:tplc="290ABB4E" w:tentative="1">
      <w:start w:val="1"/>
      <w:numFmt w:val="bullet"/>
      <w:lvlText w:val=""/>
      <w:lvlJc w:val="left"/>
      <w:pPr>
        <w:tabs>
          <w:tab w:val="num" w:pos="3600"/>
        </w:tabs>
        <w:ind w:left="3600" w:hanging="360"/>
      </w:pPr>
      <w:rPr>
        <w:rFonts w:ascii="Wingdings" w:hAnsi="Wingdings" w:hint="default"/>
      </w:rPr>
    </w:lvl>
    <w:lvl w:ilvl="5" w:tplc="22D00460" w:tentative="1">
      <w:start w:val="1"/>
      <w:numFmt w:val="bullet"/>
      <w:lvlText w:val=""/>
      <w:lvlJc w:val="left"/>
      <w:pPr>
        <w:tabs>
          <w:tab w:val="num" w:pos="4320"/>
        </w:tabs>
        <w:ind w:left="4320" w:hanging="360"/>
      </w:pPr>
      <w:rPr>
        <w:rFonts w:ascii="Wingdings" w:hAnsi="Wingdings" w:hint="default"/>
      </w:rPr>
    </w:lvl>
    <w:lvl w:ilvl="6" w:tplc="143C806C" w:tentative="1">
      <w:start w:val="1"/>
      <w:numFmt w:val="bullet"/>
      <w:lvlText w:val=""/>
      <w:lvlJc w:val="left"/>
      <w:pPr>
        <w:tabs>
          <w:tab w:val="num" w:pos="5040"/>
        </w:tabs>
        <w:ind w:left="5040" w:hanging="360"/>
      </w:pPr>
      <w:rPr>
        <w:rFonts w:ascii="Wingdings" w:hAnsi="Wingdings" w:hint="default"/>
      </w:rPr>
    </w:lvl>
    <w:lvl w:ilvl="7" w:tplc="39724D34" w:tentative="1">
      <w:start w:val="1"/>
      <w:numFmt w:val="bullet"/>
      <w:lvlText w:val=""/>
      <w:lvlJc w:val="left"/>
      <w:pPr>
        <w:tabs>
          <w:tab w:val="num" w:pos="5760"/>
        </w:tabs>
        <w:ind w:left="5760" w:hanging="360"/>
      </w:pPr>
      <w:rPr>
        <w:rFonts w:ascii="Wingdings" w:hAnsi="Wingdings" w:hint="default"/>
      </w:rPr>
    </w:lvl>
    <w:lvl w:ilvl="8" w:tplc="43D6FB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37B63"/>
    <w:multiLevelType w:val="hybridMultilevel"/>
    <w:tmpl w:val="A180459C"/>
    <w:lvl w:ilvl="0" w:tplc="0568C656">
      <w:start w:val="1"/>
      <w:numFmt w:val="bullet"/>
      <w:lvlText w:val=""/>
      <w:lvlJc w:val="left"/>
      <w:pPr>
        <w:tabs>
          <w:tab w:val="num" w:pos="720"/>
        </w:tabs>
        <w:ind w:left="720" w:hanging="360"/>
      </w:pPr>
      <w:rPr>
        <w:rFonts w:ascii="Wingdings" w:hAnsi="Wingdings" w:hint="default"/>
      </w:rPr>
    </w:lvl>
    <w:lvl w:ilvl="1" w:tplc="8DB49EE6" w:tentative="1">
      <w:start w:val="1"/>
      <w:numFmt w:val="bullet"/>
      <w:lvlText w:val=""/>
      <w:lvlJc w:val="left"/>
      <w:pPr>
        <w:tabs>
          <w:tab w:val="num" w:pos="1440"/>
        </w:tabs>
        <w:ind w:left="1440" w:hanging="360"/>
      </w:pPr>
      <w:rPr>
        <w:rFonts w:ascii="Wingdings" w:hAnsi="Wingdings" w:hint="default"/>
      </w:rPr>
    </w:lvl>
    <w:lvl w:ilvl="2" w:tplc="484E6C30" w:tentative="1">
      <w:start w:val="1"/>
      <w:numFmt w:val="bullet"/>
      <w:lvlText w:val=""/>
      <w:lvlJc w:val="left"/>
      <w:pPr>
        <w:tabs>
          <w:tab w:val="num" w:pos="2160"/>
        </w:tabs>
        <w:ind w:left="2160" w:hanging="360"/>
      </w:pPr>
      <w:rPr>
        <w:rFonts w:ascii="Wingdings" w:hAnsi="Wingdings" w:hint="default"/>
      </w:rPr>
    </w:lvl>
    <w:lvl w:ilvl="3" w:tplc="DEB6A59E" w:tentative="1">
      <w:start w:val="1"/>
      <w:numFmt w:val="bullet"/>
      <w:lvlText w:val=""/>
      <w:lvlJc w:val="left"/>
      <w:pPr>
        <w:tabs>
          <w:tab w:val="num" w:pos="2880"/>
        </w:tabs>
        <w:ind w:left="2880" w:hanging="360"/>
      </w:pPr>
      <w:rPr>
        <w:rFonts w:ascii="Wingdings" w:hAnsi="Wingdings" w:hint="default"/>
      </w:rPr>
    </w:lvl>
    <w:lvl w:ilvl="4" w:tplc="45262DC6" w:tentative="1">
      <w:start w:val="1"/>
      <w:numFmt w:val="bullet"/>
      <w:lvlText w:val=""/>
      <w:lvlJc w:val="left"/>
      <w:pPr>
        <w:tabs>
          <w:tab w:val="num" w:pos="3600"/>
        </w:tabs>
        <w:ind w:left="3600" w:hanging="360"/>
      </w:pPr>
      <w:rPr>
        <w:rFonts w:ascii="Wingdings" w:hAnsi="Wingdings" w:hint="default"/>
      </w:rPr>
    </w:lvl>
    <w:lvl w:ilvl="5" w:tplc="51D26192" w:tentative="1">
      <w:start w:val="1"/>
      <w:numFmt w:val="bullet"/>
      <w:lvlText w:val=""/>
      <w:lvlJc w:val="left"/>
      <w:pPr>
        <w:tabs>
          <w:tab w:val="num" w:pos="4320"/>
        </w:tabs>
        <w:ind w:left="4320" w:hanging="360"/>
      </w:pPr>
      <w:rPr>
        <w:rFonts w:ascii="Wingdings" w:hAnsi="Wingdings" w:hint="default"/>
      </w:rPr>
    </w:lvl>
    <w:lvl w:ilvl="6" w:tplc="A52069A4" w:tentative="1">
      <w:start w:val="1"/>
      <w:numFmt w:val="bullet"/>
      <w:lvlText w:val=""/>
      <w:lvlJc w:val="left"/>
      <w:pPr>
        <w:tabs>
          <w:tab w:val="num" w:pos="5040"/>
        </w:tabs>
        <w:ind w:left="5040" w:hanging="360"/>
      </w:pPr>
      <w:rPr>
        <w:rFonts w:ascii="Wingdings" w:hAnsi="Wingdings" w:hint="default"/>
      </w:rPr>
    </w:lvl>
    <w:lvl w:ilvl="7" w:tplc="29C61656" w:tentative="1">
      <w:start w:val="1"/>
      <w:numFmt w:val="bullet"/>
      <w:lvlText w:val=""/>
      <w:lvlJc w:val="left"/>
      <w:pPr>
        <w:tabs>
          <w:tab w:val="num" w:pos="5760"/>
        </w:tabs>
        <w:ind w:left="5760" w:hanging="360"/>
      </w:pPr>
      <w:rPr>
        <w:rFonts w:ascii="Wingdings" w:hAnsi="Wingdings" w:hint="default"/>
      </w:rPr>
    </w:lvl>
    <w:lvl w:ilvl="8" w:tplc="493AA8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A6A4D"/>
    <w:multiLevelType w:val="hybridMultilevel"/>
    <w:tmpl w:val="A64E6C74"/>
    <w:lvl w:ilvl="0" w:tplc="FD2C3804">
      <w:start w:val="1"/>
      <w:numFmt w:val="bullet"/>
      <w:lvlText w:val=""/>
      <w:lvlJc w:val="left"/>
      <w:pPr>
        <w:tabs>
          <w:tab w:val="num" w:pos="720"/>
        </w:tabs>
        <w:ind w:left="720" w:hanging="360"/>
      </w:pPr>
      <w:rPr>
        <w:rFonts w:ascii="Wingdings" w:hAnsi="Wingdings" w:hint="default"/>
      </w:rPr>
    </w:lvl>
    <w:lvl w:ilvl="1" w:tplc="5F06BD30" w:tentative="1">
      <w:start w:val="1"/>
      <w:numFmt w:val="bullet"/>
      <w:lvlText w:val=""/>
      <w:lvlJc w:val="left"/>
      <w:pPr>
        <w:tabs>
          <w:tab w:val="num" w:pos="1440"/>
        </w:tabs>
        <w:ind w:left="1440" w:hanging="360"/>
      </w:pPr>
      <w:rPr>
        <w:rFonts w:ascii="Wingdings" w:hAnsi="Wingdings" w:hint="default"/>
      </w:rPr>
    </w:lvl>
    <w:lvl w:ilvl="2" w:tplc="79E49010" w:tentative="1">
      <w:start w:val="1"/>
      <w:numFmt w:val="bullet"/>
      <w:lvlText w:val=""/>
      <w:lvlJc w:val="left"/>
      <w:pPr>
        <w:tabs>
          <w:tab w:val="num" w:pos="2160"/>
        </w:tabs>
        <w:ind w:left="2160" w:hanging="360"/>
      </w:pPr>
      <w:rPr>
        <w:rFonts w:ascii="Wingdings" w:hAnsi="Wingdings" w:hint="default"/>
      </w:rPr>
    </w:lvl>
    <w:lvl w:ilvl="3" w:tplc="394224C0" w:tentative="1">
      <w:start w:val="1"/>
      <w:numFmt w:val="bullet"/>
      <w:lvlText w:val=""/>
      <w:lvlJc w:val="left"/>
      <w:pPr>
        <w:tabs>
          <w:tab w:val="num" w:pos="2880"/>
        </w:tabs>
        <w:ind w:left="2880" w:hanging="360"/>
      </w:pPr>
      <w:rPr>
        <w:rFonts w:ascii="Wingdings" w:hAnsi="Wingdings" w:hint="default"/>
      </w:rPr>
    </w:lvl>
    <w:lvl w:ilvl="4" w:tplc="4FACFF2C" w:tentative="1">
      <w:start w:val="1"/>
      <w:numFmt w:val="bullet"/>
      <w:lvlText w:val=""/>
      <w:lvlJc w:val="left"/>
      <w:pPr>
        <w:tabs>
          <w:tab w:val="num" w:pos="3600"/>
        </w:tabs>
        <w:ind w:left="3600" w:hanging="360"/>
      </w:pPr>
      <w:rPr>
        <w:rFonts w:ascii="Wingdings" w:hAnsi="Wingdings" w:hint="default"/>
      </w:rPr>
    </w:lvl>
    <w:lvl w:ilvl="5" w:tplc="DDC4443C" w:tentative="1">
      <w:start w:val="1"/>
      <w:numFmt w:val="bullet"/>
      <w:lvlText w:val=""/>
      <w:lvlJc w:val="left"/>
      <w:pPr>
        <w:tabs>
          <w:tab w:val="num" w:pos="4320"/>
        </w:tabs>
        <w:ind w:left="4320" w:hanging="360"/>
      </w:pPr>
      <w:rPr>
        <w:rFonts w:ascii="Wingdings" w:hAnsi="Wingdings" w:hint="default"/>
      </w:rPr>
    </w:lvl>
    <w:lvl w:ilvl="6" w:tplc="3490C78C" w:tentative="1">
      <w:start w:val="1"/>
      <w:numFmt w:val="bullet"/>
      <w:lvlText w:val=""/>
      <w:lvlJc w:val="left"/>
      <w:pPr>
        <w:tabs>
          <w:tab w:val="num" w:pos="5040"/>
        </w:tabs>
        <w:ind w:left="5040" w:hanging="360"/>
      </w:pPr>
      <w:rPr>
        <w:rFonts w:ascii="Wingdings" w:hAnsi="Wingdings" w:hint="default"/>
      </w:rPr>
    </w:lvl>
    <w:lvl w:ilvl="7" w:tplc="BD946B98" w:tentative="1">
      <w:start w:val="1"/>
      <w:numFmt w:val="bullet"/>
      <w:lvlText w:val=""/>
      <w:lvlJc w:val="left"/>
      <w:pPr>
        <w:tabs>
          <w:tab w:val="num" w:pos="5760"/>
        </w:tabs>
        <w:ind w:left="5760" w:hanging="360"/>
      </w:pPr>
      <w:rPr>
        <w:rFonts w:ascii="Wingdings" w:hAnsi="Wingdings" w:hint="default"/>
      </w:rPr>
    </w:lvl>
    <w:lvl w:ilvl="8" w:tplc="0A2451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70833"/>
    <w:multiLevelType w:val="hybridMultilevel"/>
    <w:tmpl w:val="633675F8"/>
    <w:lvl w:ilvl="0" w:tplc="4AAC1390">
      <w:start w:val="1"/>
      <w:numFmt w:val="bullet"/>
      <w:lvlText w:val=""/>
      <w:lvlJc w:val="left"/>
      <w:pPr>
        <w:tabs>
          <w:tab w:val="num" w:pos="720"/>
        </w:tabs>
        <w:ind w:left="720" w:hanging="360"/>
      </w:pPr>
      <w:rPr>
        <w:rFonts w:ascii="Wingdings" w:hAnsi="Wingdings" w:hint="default"/>
      </w:rPr>
    </w:lvl>
    <w:lvl w:ilvl="1" w:tplc="FEC216A6" w:tentative="1">
      <w:start w:val="1"/>
      <w:numFmt w:val="bullet"/>
      <w:lvlText w:val=""/>
      <w:lvlJc w:val="left"/>
      <w:pPr>
        <w:tabs>
          <w:tab w:val="num" w:pos="1440"/>
        </w:tabs>
        <w:ind w:left="1440" w:hanging="360"/>
      </w:pPr>
      <w:rPr>
        <w:rFonts w:ascii="Wingdings" w:hAnsi="Wingdings" w:hint="default"/>
      </w:rPr>
    </w:lvl>
    <w:lvl w:ilvl="2" w:tplc="239EAC96" w:tentative="1">
      <w:start w:val="1"/>
      <w:numFmt w:val="bullet"/>
      <w:lvlText w:val=""/>
      <w:lvlJc w:val="left"/>
      <w:pPr>
        <w:tabs>
          <w:tab w:val="num" w:pos="2160"/>
        </w:tabs>
        <w:ind w:left="2160" w:hanging="360"/>
      </w:pPr>
      <w:rPr>
        <w:rFonts w:ascii="Wingdings" w:hAnsi="Wingdings" w:hint="default"/>
      </w:rPr>
    </w:lvl>
    <w:lvl w:ilvl="3" w:tplc="881E69B2" w:tentative="1">
      <w:start w:val="1"/>
      <w:numFmt w:val="bullet"/>
      <w:lvlText w:val=""/>
      <w:lvlJc w:val="left"/>
      <w:pPr>
        <w:tabs>
          <w:tab w:val="num" w:pos="2880"/>
        </w:tabs>
        <w:ind w:left="2880" w:hanging="360"/>
      </w:pPr>
      <w:rPr>
        <w:rFonts w:ascii="Wingdings" w:hAnsi="Wingdings" w:hint="default"/>
      </w:rPr>
    </w:lvl>
    <w:lvl w:ilvl="4" w:tplc="5C56AAE2" w:tentative="1">
      <w:start w:val="1"/>
      <w:numFmt w:val="bullet"/>
      <w:lvlText w:val=""/>
      <w:lvlJc w:val="left"/>
      <w:pPr>
        <w:tabs>
          <w:tab w:val="num" w:pos="3600"/>
        </w:tabs>
        <w:ind w:left="3600" w:hanging="360"/>
      </w:pPr>
      <w:rPr>
        <w:rFonts w:ascii="Wingdings" w:hAnsi="Wingdings" w:hint="default"/>
      </w:rPr>
    </w:lvl>
    <w:lvl w:ilvl="5" w:tplc="18E098D4" w:tentative="1">
      <w:start w:val="1"/>
      <w:numFmt w:val="bullet"/>
      <w:lvlText w:val=""/>
      <w:lvlJc w:val="left"/>
      <w:pPr>
        <w:tabs>
          <w:tab w:val="num" w:pos="4320"/>
        </w:tabs>
        <w:ind w:left="4320" w:hanging="360"/>
      </w:pPr>
      <w:rPr>
        <w:rFonts w:ascii="Wingdings" w:hAnsi="Wingdings" w:hint="default"/>
      </w:rPr>
    </w:lvl>
    <w:lvl w:ilvl="6" w:tplc="8B3871C0" w:tentative="1">
      <w:start w:val="1"/>
      <w:numFmt w:val="bullet"/>
      <w:lvlText w:val=""/>
      <w:lvlJc w:val="left"/>
      <w:pPr>
        <w:tabs>
          <w:tab w:val="num" w:pos="5040"/>
        </w:tabs>
        <w:ind w:left="5040" w:hanging="360"/>
      </w:pPr>
      <w:rPr>
        <w:rFonts w:ascii="Wingdings" w:hAnsi="Wingdings" w:hint="default"/>
      </w:rPr>
    </w:lvl>
    <w:lvl w:ilvl="7" w:tplc="5B7C2354" w:tentative="1">
      <w:start w:val="1"/>
      <w:numFmt w:val="bullet"/>
      <w:lvlText w:val=""/>
      <w:lvlJc w:val="left"/>
      <w:pPr>
        <w:tabs>
          <w:tab w:val="num" w:pos="5760"/>
        </w:tabs>
        <w:ind w:left="5760" w:hanging="360"/>
      </w:pPr>
      <w:rPr>
        <w:rFonts w:ascii="Wingdings" w:hAnsi="Wingdings" w:hint="default"/>
      </w:rPr>
    </w:lvl>
    <w:lvl w:ilvl="8" w:tplc="9F8C641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A468D"/>
    <w:multiLevelType w:val="multilevel"/>
    <w:tmpl w:val="604E19DE"/>
    <w:styleLink w:val="Hauptberschrift1"/>
    <w:lvl w:ilvl="0">
      <w:start w:val="1"/>
      <w:numFmt w:val="decimal"/>
      <w:lvlText w:val="%1."/>
      <w:lvlJc w:val="left"/>
      <w:pPr>
        <w:ind w:left="360" w:hanging="360"/>
      </w:pPr>
      <w:rPr>
        <w:rFonts w:ascii="Orbitron" w:hAnsi="Orbitron" w:hint="default"/>
        <w:b w:val="0"/>
        <w:i w:val="0"/>
        <w:color w:val="575757" w:themeColor="text1"/>
        <w:sz w:val="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B4496D"/>
    <w:multiLevelType w:val="hybridMultilevel"/>
    <w:tmpl w:val="50ECD122"/>
    <w:lvl w:ilvl="0" w:tplc="7C684790">
      <w:start w:val="1"/>
      <w:numFmt w:val="bullet"/>
      <w:lvlText w:val=""/>
      <w:lvlJc w:val="left"/>
      <w:pPr>
        <w:tabs>
          <w:tab w:val="num" w:pos="720"/>
        </w:tabs>
        <w:ind w:left="720" w:hanging="360"/>
      </w:pPr>
      <w:rPr>
        <w:rFonts w:ascii="Wingdings" w:hAnsi="Wingdings" w:hint="default"/>
      </w:rPr>
    </w:lvl>
    <w:lvl w:ilvl="1" w:tplc="DC681AAC" w:tentative="1">
      <w:start w:val="1"/>
      <w:numFmt w:val="bullet"/>
      <w:lvlText w:val=""/>
      <w:lvlJc w:val="left"/>
      <w:pPr>
        <w:tabs>
          <w:tab w:val="num" w:pos="1440"/>
        </w:tabs>
        <w:ind w:left="1440" w:hanging="360"/>
      </w:pPr>
      <w:rPr>
        <w:rFonts w:ascii="Wingdings" w:hAnsi="Wingdings" w:hint="default"/>
      </w:rPr>
    </w:lvl>
    <w:lvl w:ilvl="2" w:tplc="A9BC233A" w:tentative="1">
      <w:start w:val="1"/>
      <w:numFmt w:val="bullet"/>
      <w:lvlText w:val=""/>
      <w:lvlJc w:val="left"/>
      <w:pPr>
        <w:tabs>
          <w:tab w:val="num" w:pos="2160"/>
        </w:tabs>
        <w:ind w:left="2160" w:hanging="360"/>
      </w:pPr>
      <w:rPr>
        <w:rFonts w:ascii="Wingdings" w:hAnsi="Wingdings" w:hint="default"/>
      </w:rPr>
    </w:lvl>
    <w:lvl w:ilvl="3" w:tplc="EDB00370" w:tentative="1">
      <w:start w:val="1"/>
      <w:numFmt w:val="bullet"/>
      <w:lvlText w:val=""/>
      <w:lvlJc w:val="left"/>
      <w:pPr>
        <w:tabs>
          <w:tab w:val="num" w:pos="2880"/>
        </w:tabs>
        <w:ind w:left="2880" w:hanging="360"/>
      </w:pPr>
      <w:rPr>
        <w:rFonts w:ascii="Wingdings" w:hAnsi="Wingdings" w:hint="default"/>
      </w:rPr>
    </w:lvl>
    <w:lvl w:ilvl="4" w:tplc="2B92E1E6" w:tentative="1">
      <w:start w:val="1"/>
      <w:numFmt w:val="bullet"/>
      <w:lvlText w:val=""/>
      <w:lvlJc w:val="left"/>
      <w:pPr>
        <w:tabs>
          <w:tab w:val="num" w:pos="3600"/>
        </w:tabs>
        <w:ind w:left="3600" w:hanging="360"/>
      </w:pPr>
      <w:rPr>
        <w:rFonts w:ascii="Wingdings" w:hAnsi="Wingdings" w:hint="default"/>
      </w:rPr>
    </w:lvl>
    <w:lvl w:ilvl="5" w:tplc="BB78A3E0" w:tentative="1">
      <w:start w:val="1"/>
      <w:numFmt w:val="bullet"/>
      <w:lvlText w:val=""/>
      <w:lvlJc w:val="left"/>
      <w:pPr>
        <w:tabs>
          <w:tab w:val="num" w:pos="4320"/>
        </w:tabs>
        <w:ind w:left="4320" w:hanging="360"/>
      </w:pPr>
      <w:rPr>
        <w:rFonts w:ascii="Wingdings" w:hAnsi="Wingdings" w:hint="default"/>
      </w:rPr>
    </w:lvl>
    <w:lvl w:ilvl="6" w:tplc="3F04FD3E" w:tentative="1">
      <w:start w:val="1"/>
      <w:numFmt w:val="bullet"/>
      <w:lvlText w:val=""/>
      <w:lvlJc w:val="left"/>
      <w:pPr>
        <w:tabs>
          <w:tab w:val="num" w:pos="5040"/>
        </w:tabs>
        <w:ind w:left="5040" w:hanging="360"/>
      </w:pPr>
      <w:rPr>
        <w:rFonts w:ascii="Wingdings" w:hAnsi="Wingdings" w:hint="default"/>
      </w:rPr>
    </w:lvl>
    <w:lvl w:ilvl="7" w:tplc="BECE6264" w:tentative="1">
      <w:start w:val="1"/>
      <w:numFmt w:val="bullet"/>
      <w:lvlText w:val=""/>
      <w:lvlJc w:val="left"/>
      <w:pPr>
        <w:tabs>
          <w:tab w:val="num" w:pos="5760"/>
        </w:tabs>
        <w:ind w:left="5760" w:hanging="360"/>
      </w:pPr>
      <w:rPr>
        <w:rFonts w:ascii="Wingdings" w:hAnsi="Wingdings" w:hint="default"/>
      </w:rPr>
    </w:lvl>
    <w:lvl w:ilvl="8" w:tplc="0DE8E8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45AB5"/>
    <w:multiLevelType w:val="hybridMultilevel"/>
    <w:tmpl w:val="5B1A7950"/>
    <w:lvl w:ilvl="0" w:tplc="04070001">
      <w:start w:val="1"/>
      <w:numFmt w:val="bullet"/>
      <w:lvlText w:val=""/>
      <w:lvlJc w:val="left"/>
      <w:pPr>
        <w:ind w:left="-2688" w:hanging="360"/>
      </w:pPr>
      <w:rPr>
        <w:rFonts w:ascii="Symbol" w:hAnsi="Symbo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1248" w:hanging="360"/>
      </w:pPr>
      <w:rPr>
        <w:rFonts w:ascii="Wingdings" w:hAnsi="Wingdings" w:hint="default"/>
      </w:rPr>
    </w:lvl>
    <w:lvl w:ilvl="3" w:tplc="04070001" w:tentative="1">
      <w:start w:val="1"/>
      <w:numFmt w:val="bullet"/>
      <w:lvlText w:val=""/>
      <w:lvlJc w:val="left"/>
      <w:pPr>
        <w:ind w:left="-528" w:hanging="360"/>
      </w:pPr>
      <w:rPr>
        <w:rFonts w:ascii="Symbol" w:hAnsi="Symbol" w:hint="default"/>
      </w:rPr>
    </w:lvl>
    <w:lvl w:ilvl="4" w:tplc="04070003" w:tentative="1">
      <w:start w:val="1"/>
      <w:numFmt w:val="bullet"/>
      <w:lvlText w:val="o"/>
      <w:lvlJc w:val="left"/>
      <w:pPr>
        <w:ind w:left="192" w:hanging="360"/>
      </w:pPr>
      <w:rPr>
        <w:rFonts w:ascii="Courier New" w:hAnsi="Courier New" w:cs="Courier New" w:hint="default"/>
      </w:rPr>
    </w:lvl>
    <w:lvl w:ilvl="5" w:tplc="04070005" w:tentative="1">
      <w:start w:val="1"/>
      <w:numFmt w:val="bullet"/>
      <w:lvlText w:val=""/>
      <w:lvlJc w:val="left"/>
      <w:pPr>
        <w:ind w:left="912" w:hanging="360"/>
      </w:pPr>
      <w:rPr>
        <w:rFonts w:ascii="Wingdings" w:hAnsi="Wingdings" w:hint="default"/>
      </w:rPr>
    </w:lvl>
    <w:lvl w:ilvl="6" w:tplc="04070001" w:tentative="1">
      <w:start w:val="1"/>
      <w:numFmt w:val="bullet"/>
      <w:lvlText w:val=""/>
      <w:lvlJc w:val="left"/>
      <w:pPr>
        <w:ind w:left="1632" w:hanging="360"/>
      </w:pPr>
      <w:rPr>
        <w:rFonts w:ascii="Symbol" w:hAnsi="Symbol" w:hint="default"/>
      </w:rPr>
    </w:lvl>
    <w:lvl w:ilvl="7" w:tplc="04070003" w:tentative="1">
      <w:start w:val="1"/>
      <w:numFmt w:val="bullet"/>
      <w:lvlText w:val="o"/>
      <w:lvlJc w:val="left"/>
      <w:pPr>
        <w:ind w:left="2352" w:hanging="360"/>
      </w:pPr>
      <w:rPr>
        <w:rFonts w:ascii="Courier New" w:hAnsi="Courier New" w:cs="Courier New" w:hint="default"/>
      </w:rPr>
    </w:lvl>
    <w:lvl w:ilvl="8" w:tplc="04070005" w:tentative="1">
      <w:start w:val="1"/>
      <w:numFmt w:val="bullet"/>
      <w:lvlText w:val=""/>
      <w:lvlJc w:val="left"/>
      <w:pPr>
        <w:ind w:left="3072" w:hanging="360"/>
      </w:pPr>
      <w:rPr>
        <w:rFonts w:ascii="Wingdings" w:hAnsi="Wingdings" w:hint="default"/>
      </w:rPr>
    </w:lvl>
  </w:abstractNum>
  <w:abstractNum w:abstractNumId="7" w15:restartNumberingAfterBreak="0">
    <w:nsid w:val="47C10039"/>
    <w:multiLevelType w:val="hybridMultilevel"/>
    <w:tmpl w:val="627C8C4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F8F0C31"/>
    <w:multiLevelType w:val="hybridMultilevel"/>
    <w:tmpl w:val="CCC42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4C2333"/>
    <w:multiLevelType w:val="hybridMultilevel"/>
    <w:tmpl w:val="4B0A131A"/>
    <w:lvl w:ilvl="0" w:tplc="0D98E02A">
      <w:start w:val="1"/>
      <w:numFmt w:val="bullet"/>
      <w:lvlText w:val=""/>
      <w:lvlJc w:val="left"/>
      <w:pPr>
        <w:ind w:left="1080" w:hanging="360"/>
      </w:pPr>
      <w:rPr>
        <w:rFonts w:ascii="Symbol" w:hAnsi="Symbol"/>
      </w:rPr>
    </w:lvl>
    <w:lvl w:ilvl="1" w:tplc="4A029ABE">
      <w:start w:val="1"/>
      <w:numFmt w:val="bullet"/>
      <w:lvlText w:val=""/>
      <w:lvlJc w:val="left"/>
      <w:pPr>
        <w:ind w:left="1080" w:hanging="360"/>
      </w:pPr>
      <w:rPr>
        <w:rFonts w:ascii="Symbol" w:hAnsi="Symbol"/>
      </w:rPr>
    </w:lvl>
    <w:lvl w:ilvl="2" w:tplc="D6484A22">
      <w:start w:val="1"/>
      <w:numFmt w:val="bullet"/>
      <w:lvlText w:val=""/>
      <w:lvlJc w:val="left"/>
      <w:pPr>
        <w:ind w:left="1080" w:hanging="360"/>
      </w:pPr>
      <w:rPr>
        <w:rFonts w:ascii="Symbol" w:hAnsi="Symbol"/>
      </w:rPr>
    </w:lvl>
    <w:lvl w:ilvl="3" w:tplc="76F6428C">
      <w:start w:val="1"/>
      <w:numFmt w:val="bullet"/>
      <w:lvlText w:val=""/>
      <w:lvlJc w:val="left"/>
      <w:pPr>
        <w:ind w:left="1080" w:hanging="360"/>
      </w:pPr>
      <w:rPr>
        <w:rFonts w:ascii="Symbol" w:hAnsi="Symbol"/>
      </w:rPr>
    </w:lvl>
    <w:lvl w:ilvl="4" w:tplc="4C0A940A">
      <w:start w:val="1"/>
      <w:numFmt w:val="bullet"/>
      <w:lvlText w:val=""/>
      <w:lvlJc w:val="left"/>
      <w:pPr>
        <w:ind w:left="1080" w:hanging="360"/>
      </w:pPr>
      <w:rPr>
        <w:rFonts w:ascii="Symbol" w:hAnsi="Symbol"/>
      </w:rPr>
    </w:lvl>
    <w:lvl w:ilvl="5" w:tplc="B3D0AE66">
      <w:start w:val="1"/>
      <w:numFmt w:val="bullet"/>
      <w:lvlText w:val=""/>
      <w:lvlJc w:val="left"/>
      <w:pPr>
        <w:ind w:left="1080" w:hanging="360"/>
      </w:pPr>
      <w:rPr>
        <w:rFonts w:ascii="Symbol" w:hAnsi="Symbol"/>
      </w:rPr>
    </w:lvl>
    <w:lvl w:ilvl="6" w:tplc="14AAFBEC">
      <w:start w:val="1"/>
      <w:numFmt w:val="bullet"/>
      <w:lvlText w:val=""/>
      <w:lvlJc w:val="left"/>
      <w:pPr>
        <w:ind w:left="1080" w:hanging="360"/>
      </w:pPr>
      <w:rPr>
        <w:rFonts w:ascii="Symbol" w:hAnsi="Symbol"/>
      </w:rPr>
    </w:lvl>
    <w:lvl w:ilvl="7" w:tplc="1A3029C2">
      <w:start w:val="1"/>
      <w:numFmt w:val="bullet"/>
      <w:lvlText w:val=""/>
      <w:lvlJc w:val="left"/>
      <w:pPr>
        <w:ind w:left="1080" w:hanging="360"/>
      </w:pPr>
      <w:rPr>
        <w:rFonts w:ascii="Symbol" w:hAnsi="Symbol"/>
      </w:rPr>
    </w:lvl>
    <w:lvl w:ilvl="8" w:tplc="3D4C0E9C">
      <w:start w:val="1"/>
      <w:numFmt w:val="bullet"/>
      <w:lvlText w:val=""/>
      <w:lvlJc w:val="left"/>
      <w:pPr>
        <w:ind w:left="1080" w:hanging="360"/>
      </w:pPr>
      <w:rPr>
        <w:rFonts w:ascii="Symbol" w:hAnsi="Symbol"/>
      </w:rPr>
    </w:lvl>
  </w:abstractNum>
  <w:abstractNum w:abstractNumId="10" w15:restartNumberingAfterBreak="0">
    <w:nsid w:val="7FCD21BE"/>
    <w:multiLevelType w:val="hybridMultilevel"/>
    <w:tmpl w:val="374E2C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3649925">
    <w:abstractNumId w:val="4"/>
  </w:num>
  <w:num w:numId="2" w16cid:durableId="999312055">
    <w:abstractNumId w:val="8"/>
  </w:num>
  <w:num w:numId="3" w16cid:durableId="926963575">
    <w:abstractNumId w:val="10"/>
  </w:num>
  <w:num w:numId="4" w16cid:durableId="1007902758">
    <w:abstractNumId w:val="7"/>
  </w:num>
  <w:num w:numId="5" w16cid:durableId="367801032">
    <w:abstractNumId w:val="6"/>
  </w:num>
  <w:num w:numId="6" w16cid:durableId="1643072513">
    <w:abstractNumId w:val="5"/>
  </w:num>
  <w:num w:numId="7" w16cid:durableId="1874801255">
    <w:abstractNumId w:val="0"/>
  </w:num>
  <w:num w:numId="8" w16cid:durableId="548345771">
    <w:abstractNumId w:val="1"/>
  </w:num>
  <w:num w:numId="9" w16cid:durableId="905140120">
    <w:abstractNumId w:val="2"/>
  </w:num>
  <w:num w:numId="10" w16cid:durableId="1054042764">
    <w:abstractNumId w:val="3"/>
  </w:num>
  <w:num w:numId="11" w16cid:durableId="1463157673">
    <w:abstractNumId w:val="7"/>
  </w:num>
  <w:num w:numId="12" w16cid:durableId="14994236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20"/>
    <w:rsid w:val="00000D96"/>
    <w:rsid w:val="00000DBB"/>
    <w:rsid w:val="00001624"/>
    <w:rsid w:val="00001700"/>
    <w:rsid w:val="00001905"/>
    <w:rsid w:val="00002826"/>
    <w:rsid w:val="00002A23"/>
    <w:rsid w:val="000037E7"/>
    <w:rsid w:val="00003B1C"/>
    <w:rsid w:val="000040EC"/>
    <w:rsid w:val="000044B4"/>
    <w:rsid w:val="00005FD3"/>
    <w:rsid w:val="0000684F"/>
    <w:rsid w:val="00010285"/>
    <w:rsid w:val="00011CBA"/>
    <w:rsid w:val="000122B8"/>
    <w:rsid w:val="0001245A"/>
    <w:rsid w:val="0001281A"/>
    <w:rsid w:val="00013AAC"/>
    <w:rsid w:val="00013EF4"/>
    <w:rsid w:val="00014036"/>
    <w:rsid w:val="00014B73"/>
    <w:rsid w:val="00015001"/>
    <w:rsid w:val="000150C8"/>
    <w:rsid w:val="00016218"/>
    <w:rsid w:val="000163A1"/>
    <w:rsid w:val="00016C2B"/>
    <w:rsid w:val="000172C0"/>
    <w:rsid w:val="00017CDC"/>
    <w:rsid w:val="00017DC6"/>
    <w:rsid w:val="00020AA7"/>
    <w:rsid w:val="0002138E"/>
    <w:rsid w:val="000213C3"/>
    <w:rsid w:val="00023548"/>
    <w:rsid w:val="000243D6"/>
    <w:rsid w:val="00024A7A"/>
    <w:rsid w:val="00025632"/>
    <w:rsid w:val="000256CA"/>
    <w:rsid w:val="000262F3"/>
    <w:rsid w:val="00026A5F"/>
    <w:rsid w:val="00026ABE"/>
    <w:rsid w:val="00026BBB"/>
    <w:rsid w:val="0003037E"/>
    <w:rsid w:val="00030D6B"/>
    <w:rsid w:val="00032918"/>
    <w:rsid w:val="00032F9F"/>
    <w:rsid w:val="00033443"/>
    <w:rsid w:val="00033589"/>
    <w:rsid w:val="00033EA5"/>
    <w:rsid w:val="00034267"/>
    <w:rsid w:val="0003463D"/>
    <w:rsid w:val="000348DB"/>
    <w:rsid w:val="000367B5"/>
    <w:rsid w:val="00040A1B"/>
    <w:rsid w:val="00041E23"/>
    <w:rsid w:val="00041EED"/>
    <w:rsid w:val="000425DE"/>
    <w:rsid w:val="00043662"/>
    <w:rsid w:val="0004565D"/>
    <w:rsid w:val="00045A91"/>
    <w:rsid w:val="0004684C"/>
    <w:rsid w:val="000473E3"/>
    <w:rsid w:val="000476E6"/>
    <w:rsid w:val="00050500"/>
    <w:rsid w:val="000506CC"/>
    <w:rsid w:val="00052F50"/>
    <w:rsid w:val="00054488"/>
    <w:rsid w:val="000559B3"/>
    <w:rsid w:val="00056ADC"/>
    <w:rsid w:val="00060081"/>
    <w:rsid w:val="00060244"/>
    <w:rsid w:val="00060E88"/>
    <w:rsid w:val="00061CFA"/>
    <w:rsid w:val="000624E0"/>
    <w:rsid w:val="00063286"/>
    <w:rsid w:val="00063CF6"/>
    <w:rsid w:val="0006482B"/>
    <w:rsid w:val="00065C30"/>
    <w:rsid w:val="000662E8"/>
    <w:rsid w:val="0006631C"/>
    <w:rsid w:val="000663DE"/>
    <w:rsid w:val="000701EE"/>
    <w:rsid w:val="0007021A"/>
    <w:rsid w:val="00070729"/>
    <w:rsid w:val="00074D46"/>
    <w:rsid w:val="000753C8"/>
    <w:rsid w:val="000758EC"/>
    <w:rsid w:val="00076399"/>
    <w:rsid w:val="00076933"/>
    <w:rsid w:val="00076F75"/>
    <w:rsid w:val="000771FF"/>
    <w:rsid w:val="0008039D"/>
    <w:rsid w:val="00082BCC"/>
    <w:rsid w:val="00082BD9"/>
    <w:rsid w:val="000839EB"/>
    <w:rsid w:val="0008480E"/>
    <w:rsid w:val="000859AE"/>
    <w:rsid w:val="00086485"/>
    <w:rsid w:val="000871BC"/>
    <w:rsid w:val="00087618"/>
    <w:rsid w:val="000876A1"/>
    <w:rsid w:val="00087818"/>
    <w:rsid w:val="000913B8"/>
    <w:rsid w:val="0009154A"/>
    <w:rsid w:val="000915D5"/>
    <w:rsid w:val="000927C6"/>
    <w:rsid w:val="000937EC"/>
    <w:rsid w:val="00094905"/>
    <w:rsid w:val="00094E29"/>
    <w:rsid w:val="00094E3B"/>
    <w:rsid w:val="00097C99"/>
    <w:rsid w:val="000A0669"/>
    <w:rsid w:val="000A06E8"/>
    <w:rsid w:val="000A1E31"/>
    <w:rsid w:val="000A1FBC"/>
    <w:rsid w:val="000A38AE"/>
    <w:rsid w:val="000A419E"/>
    <w:rsid w:val="000A4273"/>
    <w:rsid w:val="000A54EC"/>
    <w:rsid w:val="000A6057"/>
    <w:rsid w:val="000A6318"/>
    <w:rsid w:val="000A6760"/>
    <w:rsid w:val="000A6A37"/>
    <w:rsid w:val="000A6A9D"/>
    <w:rsid w:val="000A6EC1"/>
    <w:rsid w:val="000A728E"/>
    <w:rsid w:val="000A74DE"/>
    <w:rsid w:val="000B1534"/>
    <w:rsid w:val="000B16AA"/>
    <w:rsid w:val="000B38D3"/>
    <w:rsid w:val="000B4D41"/>
    <w:rsid w:val="000B4E18"/>
    <w:rsid w:val="000B5D5E"/>
    <w:rsid w:val="000B7566"/>
    <w:rsid w:val="000B7EA5"/>
    <w:rsid w:val="000C0BBB"/>
    <w:rsid w:val="000C3386"/>
    <w:rsid w:val="000C4365"/>
    <w:rsid w:val="000C43C8"/>
    <w:rsid w:val="000C5DAC"/>
    <w:rsid w:val="000C60FB"/>
    <w:rsid w:val="000C682B"/>
    <w:rsid w:val="000D0002"/>
    <w:rsid w:val="000D0B3E"/>
    <w:rsid w:val="000D0D1C"/>
    <w:rsid w:val="000D1F5B"/>
    <w:rsid w:val="000D3934"/>
    <w:rsid w:val="000D4F17"/>
    <w:rsid w:val="000D607C"/>
    <w:rsid w:val="000D6C4F"/>
    <w:rsid w:val="000D7657"/>
    <w:rsid w:val="000E1C52"/>
    <w:rsid w:val="000E4FC8"/>
    <w:rsid w:val="000E5DA2"/>
    <w:rsid w:val="000E6CA9"/>
    <w:rsid w:val="000E7E69"/>
    <w:rsid w:val="000F14A8"/>
    <w:rsid w:val="000F1560"/>
    <w:rsid w:val="000F3E4F"/>
    <w:rsid w:val="000F477C"/>
    <w:rsid w:val="000F4A4F"/>
    <w:rsid w:val="000F4D16"/>
    <w:rsid w:val="000F4F3A"/>
    <w:rsid w:val="000F5D70"/>
    <w:rsid w:val="000F7294"/>
    <w:rsid w:val="00100A05"/>
    <w:rsid w:val="00100A9E"/>
    <w:rsid w:val="00104505"/>
    <w:rsid w:val="00104DC8"/>
    <w:rsid w:val="00105A8B"/>
    <w:rsid w:val="00106988"/>
    <w:rsid w:val="001071D9"/>
    <w:rsid w:val="001118CB"/>
    <w:rsid w:val="00111E34"/>
    <w:rsid w:val="001131D4"/>
    <w:rsid w:val="00114603"/>
    <w:rsid w:val="00114A75"/>
    <w:rsid w:val="00115711"/>
    <w:rsid w:val="00115E09"/>
    <w:rsid w:val="0011694C"/>
    <w:rsid w:val="001212C7"/>
    <w:rsid w:val="00121C5E"/>
    <w:rsid w:val="001220D8"/>
    <w:rsid w:val="00123272"/>
    <w:rsid w:val="001233D7"/>
    <w:rsid w:val="00124648"/>
    <w:rsid w:val="00124FF6"/>
    <w:rsid w:val="00125121"/>
    <w:rsid w:val="001255D0"/>
    <w:rsid w:val="0012691A"/>
    <w:rsid w:val="00131B01"/>
    <w:rsid w:val="00131E89"/>
    <w:rsid w:val="001322C1"/>
    <w:rsid w:val="00132980"/>
    <w:rsid w:val="00132B84"/>
    <w:rsid w:val="00133698"/>
    <w:rsid w:val="00133CE9"/>
    <w:rsid w:val="001349B5"/>
    <w:rsid w:val="00134D73"/>
    <w:rsid w:val="001350F8"/>
    <w:rsid w:val="00136BA7"/>
    <w:rsid w:val="001375B5"/>
    <w:rsid w:val="00137B16"/>
    <w:rsid w:val="00137B39"/>
    <w:rsid w:val="0014041C"/>
    <w:rsid w:val="0014137C"/>
    <w:rsid w:val="001427CC"/>
    <w:rsid w:val="00145040"/>
    <w:rsid w:val="00145159"/>
    <w:rsid w:val="0014562E"/>
    <w:rsid w:val="00146599"/>
    <w:rsid w:val="00146AEC"/>
    <w:rsid w:val="0014760E"/>
    <w:rsid w:val="0015048C"/>
    <w:rsid w:val="00150AEA"/>
    <w:rsid w:val="00152F64"/>
    <w:rsid w:val="001530CD"/>
    <w:rsid w:val="00153B1D"/>
    <w:rsid w:val="00154D78"/>
    <w:rsid w:val="0015686E"/>
    <w:rsid w:val="00156FD3"/>
    <w:rsid w:val="00160565"/>
    <w:rsid w:val="001612FB"/>
    <w:rsid w:val="001619CC"/>
    <w:rsid w:val="00161CDC"/>
    <w:rsid w:val="00162B51"/>
    <w:rsid w:val="00162B7B"/>
    <w:rsid w:val="001631FC"/>
    <w:rsid w:val="00163970"/>
    <w:rsid w:val="00163E96"/>
    <w:rsid w:val="00164F49"/>
    <w:rsid w:val="00165A24"/>
    <w:rsid w:val="00166BCD"/>
    <w:rsid w:val="00170543"/>
    <w:rsid w:val="00171066"/>
    <w:rsid w:val="0017142C"/>
    <w:rsid w:val="001715F0"/>
    <w:rsid w:val="00171A1E"/>
    <w:rsid w:val="00171B6A"/>
    <w:rsid w:val="0017209C"/>
    <w:rsid w:val="00172CC7"/>
    <w:rsid w:val="00173034"/>
    <w:rsid w:val="00174EC3"/>
    <w:rsid w:val="00174F23"/>
    <w:rsid w:val="00175520"/>
    <w:rsid w:val="00175A85"/>
    <w:rsid w:val="00175FD9"/>
    <w:rsid w:val="00180057"/>
    <w:rsid w:val="001802E9"/>
    <w:rsid w:val="0018074D"/>
    <w:rsid w:val="00181B90"/>
    <w:rsid w:val="00181DF6"/>
    <w:rsid w:val="00182093"/>
    <w:rsid w:val="00182410"/>
    <w:rsid w:val="00182450"/>
    <w:rsid w:val="001832A5"/>
    <w:rsid w:val="00183E6B"/>
    <w:rsid w:val="0018555A"/>
    <w:rsid w:val="00185C30"/>
    <w:rsid w:val="001878F7"/>
    <w:rsid w:val="001905CB"/>
    <w:rsid w:val="00191DCB"/>
    <w:rsid w:val="00193871"/>
    <w:rsid w:val="00193C75"/>
    <w:rsid w:val="00194512"/>
    <w:rsid w:val="00194B4E"/>
    <w:rsid w:val="001955F9"/>
    <w:rsid w:val="001965F5"/>
    <w:rsid w:val="0019712D"/>
    <w:rsid w:val="0019723F"/>
    <w:rsid w:val="001A0633"/>
    <w:rsid w:val="001A0EE5"/>
    <w:rsid w:val="001A1B81"/>
    <w:rsid w:val="001A1C18"/>
    <w:rsid w:val="001A1E3E"/>
    <w:rsid w:val="001A20E2"/>
    <w:rsid w:val="001A2127"/>
    <w:rsid w:val="001A51A4"/>
    <w:rsid w:val="001A5B2A"/>
    <w:rsid w:val="001A5F22"/>
    <w:rsid w:val="001B0C01"/>
    <w:rsid w:val="001B21AF"/>
    <w:rsid w:val="001B23C3"/>
    <w:rsid w:val="001B35EE"/>
    <w:rsid w:val="001B3E36"/>
    <w:rsid w:val="001B76D0"/>
    <w:rsid w:val="001C001F"/>
    <w:rsid w:val="001C023E"/>
    <w:rsid w:val="001C42C0"/>
    <w:rsid w:val="001C4375"/>
    <w:rsid w:val="001C4479"/>
    <w:rsid w:val="001C5635"/>
    <w:rsid w:val="001D1464"/>
    <w:rsid w:val="001D1A01"/>
    <w:rsid w:val="001D1E8F"/>
    <w:rsid w:val="001D2DA9"/>
    <w:rsid w:val="001D31D3"/>
    <w:rsid w:val="001D39BF"/>
    <w:rsid w:val="001D3E78"/>
    <w:rsid w:val="001D60ED"/>
    <w:rsid w:val="001D67D6"/>
    <w:rsid w:val="001D6904"/>
    <w:rsid w:val="001D6CE9"/>
    <w:rsid w:val="001E0FD4"/>
    <w:rsid w:val="001E299A"/>
    <w:rsid w:val="001E34E6"/>
    <w:rsid w:val="001E43FD"/>
    <w:rsid w:val="001E4CD0"/>
    <w:rsid w:val="001E57CC"/>
    <w:rsid w:val="001E59B4"/>
    <w:rsid w:val="001E5C19"/>
    <w:rsid w:val="001E6157"/>
    <w:rsid w:val="001E77D0"/>
    <w:rsid w:val="001F04B6"/>
    <w:rsid w:val="001F25D4"/>
    <w:rsid w:val="001F2844"/>
    <w:rsid w:val="001F2A41"/>
    <w:rsid w:val="001F2E73"/>
    <w:rsid w:val="001F48AD"/>
    <w:rsid w:val="001F5CA9"/>
    <w:rsid w:val="001F5F45"/>
    <w:rsid w:val="001F6CDD"/>
    <w:rsid w:val="001F7BB3"/>
    <w:rsid w:val="002004A3"/>
    <w:rsid w:val="00200DD5"/>
    <w:rsid w:val="00202ADB"/>
    <w:rsid w:val="00203521"/>
    <w:rsid w:val="002044D2"/>
    <w:rsid w:val="002048ED"/>
    <w:rsid w:val="00204F2B"/>
    <w:rsid w:val="00205681"/>
    <w:rsid w:val="002069E6"/>
    <w:rsid w:val="00207814"/>
    <w:rsid w:val="00213789"/>
    <w:rsid w:val="00214DA1"/>
    <w:rsid w:val="002165D9"/>
    <w:rsid w:val="00216803"/>
    <w:rsid w:val="0021688F"/>
    <w:rsid w:val="00216D3F"/>
    <w:rsid w:val="00217479"/>
    <w:rsid w:val="00220137"/>
    <w:rsid w:val="0022222D"/>
    <w:rsid w:val="00222453"/>
    <w:rsid w:val="002224F2"/>
    <w:rsid w:val="00222570"/>
    <w:rsid w:val="002227A4"/>
    <w:rsid w:val="002230D3"/>
    <w:rsid w:val="00223AE6"/>
    <w:rsid w:val="00223EAD"/>
    <w:rsid w:val="0022410F"/>
    <w:rsid w:val="002241C7"/>
    <w:rsid w:val="002271AD"/>
    <w:rsid w:val="00227997"/>
    <w:rsid w:val="00227B66"/>
    <w:rsid w:val="00230F4B"/>
    <w:rsid w:val="00231B1C"/>
    <w:rsid w:val="00231CAF"/>
    <w:rsid w:val="0023255E"/>
    <w:rsid w:val="0023520A"/>
    <w:rsid w:val="00235C5F"/>
    <w:rsid w:val="00235D47"/>
    <w:rsid w:val="00236726"/>
    <w:rsid w:val="00236FA2"/>
    <w:rsid w:val="00237184"/>
    <w:rsid w:val="00240A70"/>
    <w:rsid w:val="00241146"/>
    <w:rsid w:val="00241375"/>
    <w:rsid w:val="00241707"/>
    <w:rsid w:val="00243576"/>
    <w:rsid w:val="002460D2"/>
    <w:rsid w:val="00246C15"/>
    <w:rsid w:val="002476D4"/>
    <w:rsid w:val="002477DC"/>
    <w:rsid w:val="00252803"/>
    <w:rsid w:val="002530D0"/>
    <w:rsid w:val="002537F6"/>
    <w:rsid w:val="002563E9"/>
    <w:rsid w:val="00256BDC"/>
    <w:rsid w:val="0026052D"/>
    <w:rsid w:val="00260765"/>
    <w:rsid w:val="00260DCF"/>
    <w:rsid w:val="00261565"/>
    <w:rsid w:val="002620F6"/>
    <w:rsid w:val="00262A70"/>
    <w:rsid w:val="00262B05"/>
    <w:rsid w:val="00263BAF"/>
    <w:rsid w:val="00265D4A"/>
    <w:rsid w:val="002660EC"/>
    <w:rsid w:val="00270286"/>
    <w:rsid w:val="002707F0"/>
    <w:rsid w:val="00270AA7"/>
    <w:rsid w:val="00271C39"/>
    <w:rsid w:val="00271DAD"/>
    <w:rsid w:val="002721C0"/>
    <w:rsid w:val="002731BF"/>
    <w:rsid w:val="002736FB"/>
    <w:rsid w:val="00273B82"/>
    <w:rsid w:val="0027447E"/>
    <w:rsid w:val="00274AA0"/>
    <w:rsid w:val="002758BE"/>
    <w:rsid w:val="002758D3"/>
    <w:rsid w:val="00280573"/>
    <w:rsid w:val="0028081A"/>
    <w:rsid w:val="00282BC4"/>
    <w:rsid w:val="00283924"/>
    <w:rsid w:val="00285E04"/>
    <w:rsid w:val="00286B5F"/>
    <w:rsid w:val="00286D08"/>
    <w:rsid w:val="002870F3"/>
    <w:rsid w:val="002871A0"/>
    <w:rsid w:val="00287B76"/>
    <w:rsid w:val="00290C5A"/>
    <w:rsid w:val="00290D7E"/>
    <w:rsid w:val="00291346"/>
    <w:rsid w:val="00292AA9"/>
    <w:rsid w:val="00293320"/>
    <w:rsid w:val="00294076"/>
    <w:rsid w:val="002942B0"/>
    <w:rsid w:val="00294770"/>
    <w:rsid w:val="0029614C"/>
    <w:rsid w:val="002970A0"/>
    <w:rsid w:val="0029780B"/>
    <w:rsid w:val="00297919"/>
    <w:rsid w:val="00297AA1"/>
    <w:rsid w:val="00297CE6"/>
    <w:rsid w:val="002A0198"/>
    <w:rsid w:val="002A068F"/>
    <w:rsid w:val="002A0B01"/>
    <w:rsid w:val="002A2EC8"/>
    <w:rsid w:val="002A5F24"/>
    <w:rsid w:val="002A6338"/>
    <w:rsid w:val="002A7477"/>
    <w:rsid w:val="002B07B3"/>
    <w:rsid w:val="002B0E0A"/>
    <w:rsid w:val="002B2E3A"/>
    <w:rsid w:val="002B33F5"/>
    <w:rsid w:val="002B4F0C"/>
    <w:rsid w:val="002B5709"/>
    <w:rsid w:val="002B5DBA"/>
    <w:rsid w:val="002B663E"/>
    <w:rsid w:val="002B6FCA"/>
    <w:rsid w:val="002B7DF7"/>
    <w:rsid w:val="002C034B"/>
    <w:rsid w:val="002C0AE1"/>
    <w:rsid w:val="002C0F4E"/>
    <w:rsid w:val="002C1AB4"/>
    <w:rsid w:val="002C203F"/>
    <w:rsid w:val="002C2A6C"/>
    <w:rsid w:val="002C3DA5"/>
    <w:rsid w:val="002C413E"/>
    <w:rsid w:val="002C48BA"/>
    <w:rsid w:val="002C54A5"/>
    <w:rsid w:val="002C6257"/>
    <w:rsid w:val="002C62C0"/>
    <w:rsid w:val="002C66BE"/>
    <w:rsid w:val="002D0C9E"/>
    <w:rsid w:val="002D0D72"/>
    <w:rsid w:val="002D13B9"/>
    <w:rsid w:val="002D1630"/>
    <w:rsid w:val="002D1868"/>
    <w:rsid w:val="002D3D65"/>
    <w:rsid w:val="002D3EA6"/>
    <w:rsid w:val="002D6268"/>
    <w:rsid w:val="002D651D"/>
    <w:rsid w:val="002E0CD7"/>
    <w:rsid w:val="002E11B5"/>
    <w:rsid w:val="002E1797"/>
    <w:rsid w:val="002E4D12"/>
    <w:rsid w:val="002E4FC8"/>
    <w:rsid w:val="002E54FA"/>
    <w:rsid w:val="002E6876"/>
    <w:rsid w:val="002E6AE4"/>
    <w:rsid w:val="002F06DB"/>
    <w:rsid w:val="002F0979"/>
    <w:rsid w:val="002F18CC"/>
    <w:rsid w:val="002F302E"/>
    <w:rsid w:val="002F51F1"/>
    <w:rsid w:val="002F5794"/>
    <w:rsid w:val="002F58C2"/>
    <w:rsid w:val="002F5AE6"/>
    <w:rsid w:val="002F5D01"/>
    <w:rsid w:val="002F6CA4"/>
    <w:rsid w:val="002F76AC"/>
    <w:rsid w:val="002F7DEB"/>
    <w:rsid w:val="003001F3"/>
    <w:rsid w:val="00301711"/>
    <w:rsid w:val="003033D5"/>
    <w:rsid w:val="0030418A"/>
    <w:rsid w:val="003049FE"/>
    <w:rsid w:val="00305DD3"/>
    <w:rsid w:val="00306598"/>
    <w:rsid w:val="00306980"/>
    <w:rsid w:val="0030699D"/>
    <w:rsid w:val="00306AC0"/>
    <w:rsid w:val="0030722D"/>
    <w:rsid w:val="00307AA9"/>
    <w:rsid w:val="00310BB0"/>
    <w:rsid w:val="003131F5"/>
    <w:rsid w:val="0031387A"/>
    <w:rsid w:val="0031397F"/>
    <w:rsid w:val="00317086"/>
    <w:rsid w:val="00317439"/>
    <w:rsid w:val="00320B16"/>
    <w:rsid w:val="00321E7E"/>
    <w:rsid w:val="0032209E"/>
    <w:rsid w:val="00323A42"/>
    <w:rsid w:val="003243EF"/>
    <w:rsid w:val="00324820"/>
    <w:rsid w:val="00324EFB"/>
    <w:rsid w:val="00325040"/>
    <w:rsid w:val="00325D6B"/>
    <w:rsid w:val="0032637B"/>
    <w:rsid w:val="003272B0"/>
    <w:rsid w:val="00331A0D"/>
    <w:rsid w:val="00331B7E"/>
    <w:rsid w:val="00333749"/>
    <w:rsid w:val="00335526"/>
    <w:rsid w:val="0033610B"/>
    <w:rsid w:val="00337C60"/>
    <w:rsid w:val="003404BE"/>
    <w:rsid w:val="00341083"/>
    <w:rsid w:val="00341E3B"/>
    <w:rsid w:val="0034241A"/>
    <w:rsid w:val="00342581"/>
    <w:rsid w:val="00344D91"/>
    <w:rsid w:val="00346C1A"/>
    <w:rsid w:val="00346EEC"/>
    <w:rsid w:val="00347F7F"/>
    <w:rsid w:val="00351ABC"/>
    <w:rsid w:val="0035237A"/>
    <w:rsid w:val="0035303F"/>
    <w:rsid w:val="00354C28"/>
    <w:rsid w:val="00355054"/>
    <w:rsid w:val="00356602"/>
    <w:rsid w:val="00357ACC"/>
    <w:rsid w:val="0036004D"/>
    <w:rsid w:val="003601B4"/>
    <w:rsid w:val="003611F5"/>
    <w:rsid w:val="00361DC5"/>
    <w:rsid w:val="003645ED"/>
    <w:rsid w:val="0036523B"/>
    <w:rsid w:val="003664C8"/>
    <w:rsid w:val="00367872"/>
    <w:rsid w:val="00367A2A"/>
    <w:rsid w:val="0037022C"/>
    <w:rsid w:val="00370F66"/>
    <w:rsid w:val="00373499"/>
    <w:rsid w:val="00375147"/>
    <w:rsid w:val="0037636C"/>
    <w:rsid w:val="003763D2"/>
    <w:rsid w:val="00376624"/>
    <w:rsid w:val="00376B28"/>
    <w:rsid w:val="00376D53"/>
    <w:rsid w:val="00376E5D"/>
    <w:rsid w:val="00377B2A"/>
    <w:rsid w:val="0038022A"/>
    <w:rsid w:val="00380853"/>
    <w:rsid w:val="00381C81"/>
    <w:rsid w:val="00382DFB"/>
    <w:rsid w:val="003831B2"/>
    <w:rsid w:val="00384482"/>
    <w:rsid w:val="0038542B"/>
    <w:rsid w:val="00385EE4"/>
    <w:rsid w:val="0038600C"/>
    <w:rsid w:val="00386BD7"/>
    <w:rsid w:val="00387603"/>
    <w:rsid w:val="00390243"/>
    <w:rsid w:val="00390F53"/>
    <w:rsid w:val="0039156A"/>
    <w:rsid w:val="00391AA3"/>
    <w:rsid w:val="00392063"/>
    <w:rsid w:val="00392664"/>
    <w:rsid w:val="00394037"/>
    <w:rsid w:val="00395190"/>
    <w:rsid w:val="00395A1A"/>
    <w:rsid w:val="0039639F"/>
    <w:rsid w:val="0039731A"/>
    <w:rsid w:val="00397954"/>
    <w:rsid w:val="00397B6C"/>
    <w:rsid w:val="00397E0C"/>
    <w:rsid w:val="003A0F30"/>
    <w:rsid w:val="003A1826"/>
    <w:rsid w:val="003A2B06"/>
    <w:rsid w:val="003A34D3"/>
    <w:rsid w:val="003A3997"/>
    <w:rsid w:val="003A61A2"/>
    <w:rsid w:val="003A7B22"/>
    <w:rsid w:val="003A7E57"/>
    <w:rsid w:val="003B1EAB"/>
    <w:rsid w:val="003B2834"/>
    <w:rsid w:val="003B2915"/>
    <w:rsid w:val="003B42D6"/>
    <w:rsid w:val="003B4A64"/>
    <w:rsid w:val="003B5EDA"/>
    <w:rsid w:val="003B6637"/>
    <w:rsid w:val="003B7049"/>
    <w:rsid w:val="003B71A6"/>
    <w:rsid w:val="003C0B94"/>
    <w:rsid w:val="003C1F92"/>
    <w:rsid w:val="003C402C"/>
    <w:rsid w:val="003C5578"/>
    <w:rsid w:val="003C5AAC"/>
    <w:rsid w:val="003C6788"/>
    <w:rsid w:val="003C7E2E"/>
    <w:rsid w:val="003D0BA0"/>
    <w:rsid w:val="003D15AF"/>
    <w:rsid w:val="003D2765"/>
    <w:rsid w:val="003D2F9B"/>
    <w:rsid w:val="003D55B1"/>
    <w:rsid w:val="003D73B6"/>
    <w:rsid w:val="003E00B9"/>
    <w:rsid w:val="003E0A90"/>
    <w:rsid w:val="003E0AEF"/>
    <w:rsid w:val="003E286F"/>
    <w:rsid w:val="003E30B3"/>
    <w:rsid w:val="003E40D6"/>
    <w:rsid w:val="003E47F1"/>
    <w:rsid w:val="003E663A"/>
    <w:rsid w:val="003E679C"/>
    <w:rsid w:val="003E6A1E"/>
    <w:rsid w:val="003E6BE6"/>
    <w:rsid w:val="003E725F"/>
    <w:rsid w:val="003E79FC"/>
    <w:rsid w:val="003F009D"/>
    <w:rsid w:val="003F2FB1"/>
    <w:rsid w:val="003F30C4"/>
    <w:rsid w:val="003F3242"/>
    <w:rsid w:val="003F36C8"/>
    <w:rsid w:val="003F399A"/>
    <w:rsid w:val="003F3EFA"/>
    <w:rsid w:val="003F45BF"/>
    <w:rsid w:val="003F54CA"/>
    <w:rsid w:val="003F68F3"/>
    <w:rsid w:val="003F6B71"/>
    <w:rsid w:val="003F745D"/>
    <w:rsid w:val="003F7F95"/>
    <w:rsid w:val="00400AE2"/>
    <w:rsid w:val="00400BC8"/>
    <w:rsid w:val="00401139"/>
    <w:rsid w:val="00402119"/>
    <w:rsid w:val="00403B86"/>
    <w:rsid w:val="00404946"/>
    <w:rsid w:val="00406267"/>
    <w:rsid w:val="00407314"/>
    <w:rsid w:val="00407CDF"/>
    <w:rsid w:val="004103A3"/>
    <w:rsid w:val="004113B2"/>
    <w:rsid w:val="004113F1"/>
    <w:rsid w:val="004122A6"/>
    <w:rsid w:val="0041324E"/>
    <w:rsid w:val="00413DF9"/>
    <w:rsid w:val="00415C85"/>
    <w:rsid w:val="00416894"/>
    <w:rsid w:val="00416EA3"/>
    <w:rsid w:val="00420510"/>
    <w:rsid w:val="004217D9"/>
    <w:rsid w:val="004229E1"/>
    <w:rsid w:val="00423733"/>
    <w:rsid w:val="00423800"/>
    <w:rsid w:val="004240D9"/>
    <w:rsid w:val="00425B2A"/>
    <w:rsid w:val="0042706B"/>
    <w:rsid w:val="0043048F"/>
    <w:rsid w:val="00432F4D"/>
    <w:rsid w:val="0043373B"/>
    <w:rsid w:val="00433C67"/>
    <w:rsid w:val="00433D92"/>
    <w:rsid w:val="00436533"/>
    <w:rsid w:val="00437AD4"/>
    <w:rsid w:val="0044038D"/>
    <w:rsid w:val="00440B23"/>
    <w:rsid w:val="004415E5"/>
    <w:rsid w:val="00446176"/>
    <w:rsid w:val="0044627A"/>
    <w:rsid w:val="0044662A"/>
    <w:rsid w:val="00446797"/>
    <w:rsid w:val="004512F8"/>
    <w:rsid w:val="00451B30"/>
    <w:rsid w:val="00453007"/>
    <w:rsid w:val="004535A0"/>
    <w:rsid w:val="00453A8A"/>
    <w:rsid w:val="00454227"/>
    <w:rsid w:val="0045683B"/>
    <w:rsid w:val="004569D0"/>
    <w:rsid w:val="00456DAB"/>
    <w:rsid w:val="00457486"/>
    <w:rsid w:val="00461401"/>
    <w:rsid w:val="00461D9D"/>
    <w:rsid w:val="00462566"/>
    <w:rsid w:val="0046260C"/>
    <w:rsid w:val="00464F2E"/>
    <w:rsid w:val="00466C9D"/>
    <w:rsid w:val="00467590"/>
    <w:rsid w:val="00470477"/>
    <w:rsid w:val="0047119C"/>
    <w:rsid w:val="00471D75"/>
    <w:rsid w:val="00471F24"/>
    <w:rsid w:val="00472419"/>
    <w:rsid w:val="00475CD3"/>
    <w:rsid w:val="00475D86"/>
    <w:rsid w:val="00475E6D"/>
    <w:rsid w:val="00475E9B"/>
    <w:rsid w:val="00476F6E"/>
    <w:rsid w:val="00477D44"/>
    <w:rsid w:val="004801D8"/>
    <w:rsid w:val="004810F1"/>
    <w:rsid w:val="004818FC"/>
    <w:rsid w:val="00482641"/>
    <w:rsid w:val="00482B53"/>
    <w:rsid w:val="0048356A"/>
    <w:rsid w:val="004855C1"/>
    <w:rsid w:val="0048578F"/>
    <w:rsid w:val="00486018"/>
    <w:rsid w:val="004860D8"/>
    <w:rsid w:val="00486C71"/>
    <w:rsid w:val="0049051C"/>
    <w:rsid w:val="00492854"/>
    <w:rsid w:val="004928E8"/>
    <w:rsid w:val="00493104"/>
    <w:rsid w:val="004933A1"/>
    <w:rsid w:val="004936B8"/>
    <w:rsid w:val="00494AA6"/>
    <w:rsid w:val="00494AC0"/>
    <w:rsid w:val="00495522"/>
    <w:rsid w:val="004957A2"/>
    <w:rsid w:val="00497C74"/>
    <w:rsid w:val="004A007D"/>
    <w:rsid w:val="004A0880"/>
    <w:rsid w:val="004A1548"/>
    <w:rsid w:val="004A2DFF"/>
    <w:rsid w:val="004A3981"/>
    <w:rsid w:val="004A64FA"/>
    <w:rsid w:val="004A6FFD"/>
    <w:rsid w:val="004A70C7"/>
    <w:rsid w:val="004B0060"/>
    <w:rsid w:val="004B0AC2"/>
    <w:rsid w:val="004B1125"/>
    <w:rsid w:val="004B2224"/>
    <w:rsid w:val="004B24A5"/>
    <w:rsid w:val="004B2ABE"/>
    <w:rsid w:val="004B2E74"/>
    <w:rsid w:val="004B37E1"/>
    <w:rsid w:val="004B3CC0"/>
    <w:rsid w:val="004B4223"/>
    <w:rsid w:val="004B4449"/>
    <w:rsid w:val="004B45AD"/>
    <w:rsid w:val="004B55EB"/>
    <w:rsid w:val="004B714F"/>
    <w:rsid w:val="004B7F9F"/>
    <w:rsid w:val="004C2CC7"/>
    <w:rsid w:val="004C2D1F"/>
    <w:rsid w:val="004C2E07"/>
    <w:rsid w:val="004C35AE"/>
    <w:rsid w:val="004C3D86"/>
    <w:rsid w:val="004C4F69"/>
    <w:rsid w:val="004C6A9F"/>
    <w:rsid w:val="004C6C71"/>
    <w:rsid w:val="004C72F2"/>
    <w:rsid w:val="004C7EBB"/>
    <w:rsid w:val="004D0459"/>
    <w:rsid w:val="004D1138"/>
    <w:rsid w:val="004D19F8"/>
    <w:rsid w:val="004D2B02"/>
    <w:rsid w:val="004D304F"/>
    <w:rsid w:val="004D30DD"/>
    <w:rsid w:val="004D3760"/>
    <w:rsid w:val="004D4E49"/>
    <w:rsid w:val="004D525C"/>
    <w:rsid w:val="004D52D1"/>
    <w:rsid w:val="004D5A28"/>
    <w:rsid w:val="004D652A"/>
    <w:rsid w:val="004D6D23"/>
    <w:rsid w:val="004D72F2"/>
    <w:rsid w:val="004D7985"/>
    <w:rsid w:val="004E0006"/>
    <w:rsid w:val="004E03C7"/>
    <w:rsid w:val="004E0B96"/>
    <w:rsid w:val="004E1DB5"/>
    <w:rsid w:val="004E2082"/>
    <w:rsid w:val="004E230F"/>
    <w:rsid w:val="004E2483"/>
    <w:rsid w:val="004E3570"/>
    <w:rsid w:val="004E363D"/>
    <w:rsid w:val="004E38F1"/>
    <w:rsid w:val="004E56EC"/>
    <w:rsid w:val="004E5903"/>
    <w:rsid w:val="004E5CF8"/>
    <w:rsid w:val="004E7C34"/>
    <w:rsid w:val="004F1937"/>
    <w:rsid w:val="004F3C9E"/>
    <w:rsid w:val="004F3E16"/>
    <w:rsid w:val="004F41AB"/>
    <w:rsid w:val="004F4754"/>
    <w:rsid w:val="004F4C05"/>
    <w:rsid w:val="004F592C"/>
    <w:rsid w:val="004F5DBB"/>
    <w:rsid w:val="00500E15"/>
    <w:rsid w:val="00502A01"/>
    <w:rsid w:val="00503A82"/>
    <w:rsid w:val="00503DA1"/>
    <w:rsid w:val="005049F0"/>
    <w:rsid w:val="00506DD3"/>
    <w:rsid w:val="005072B5"/>
    <w:rsid w:val="00507EC5"/>
    <w:rsid w:val="005104E9"/>
    <w:rsid w:val="00512198"/>
    <w:rsid w:val="00512D0B"/>
    <w:rsid w:val="00513B5B"/>
    <w:rsid w:val="005162D5"/>
    <w:rsid w:val="00516ACE"/>
    <w:rsid w:val="00517A78"/>
    <w:rsid w:val="00520A04"/>
    <w:rsid w:val="005229F3"/>
    <w:rsid w:val="00522B26"/>
    <w:rsid w:val="00522E5D"/>
    <w:rsid w:val="0052317B"/>
    <w:rsid w:val="00523448"/>
    <w:rsid w:val="0052413E"/>
    <w:rsid w:val="00524DC5"/>
    <w:rsid w:val="0052505D"/>
    <w:rsid w:val="0052512F"/>
    <w:rsid w:val="00526EA7"/>
    <w:rsid w:val="00527233"/>
    <w:rsid w:val="00531305"/>
    <w:rsid w:val="00533665"/>
    <w:rsid w:val="00533F03"/>
    <w:rsid w:val="00533F7F"/>
    <w:rsid w:val="00534183"/>
    <w:rsid w:val="00534DF4"/>
    <w:rsid w:val="00535375"/>
    <w:rsid w:val="0053738B"/>
    <w:rsid w:val="00540205"/>
    <w:rsid w:val="005410DF"/>
    <w:rsid w:val="005418CA"/>
    <w:rsid w:val="0054325D"/>
    <w:rsid w:val="00543D3B"/>
    <w:rsid w:val="005456B3"/>
    <w:rsid w:val="00545CCB"/>
    <w:rsid w:val="005468F7"/>
    <w:rsid w:val="005471AC"/>
    <w:rsid w:val="0054763C"/>
    <w:rsid w:val="005514BA"/>
    <w:rsid w:val="005520F2"/>
    <w:rsid w:val="00552247"/>
    <w:rsid w:val="0055227C"/>
    <w:rsid w:val="005528A3"/>
    <w:rsid w:val="00553005"/>
    <w:rsid w:val="005533E9"/>
    <w:rsid w:val="0055394E"/>
    <w:rsid w:val="00554082"/>
    <w:rsid w:val="00554CD1"/>
    <w:rsid w:val="005551B1"/>
    <w:rsid w:val="00555434"/>
    <w:rsid w:val="005558DA"/>
    <w:rsid w:val="00556447"/>
    <w:rsid w:val="00556AFF"/>
    <w:rsid w:val="00556B4C"/>
    <w:rsid w:val="00557010"/>
    <w:rsid w:val="00561BD9"/>
    <w:rsid w:val="00563532"/>
    <w:rsid w:val="00567806"/>
    <w:rsid w:val="00567D93"/>
    <w:rsid w:val="00570E51"/>
    <w:rsid w:val="00571867"/>
    <w:rsid w:val="00571D32"/>
    <w:rsid w:val="00572175"/>
    <w:rsid w:val="005736DA"/>
    <w:rsid w:val="00574510"/>
    <w:rsid w:val="00580D9D"/>
    <w:rsid w:val="00581599"/>
    <w:rsid w:val="00582116"/>
    <w:rsid w:val="00582621"/>
    <w:rsid w:val="00582DF5"/>
    <w:rsid w:val="005835F6"/>
    <w:rsid w:val="00583AD2"/>
    <w:rsid w:val="0058523D"/>
    <w:rsid w:val="005863A4"/>
    <w:rsid w:val="005867D7"/>
    <w:rsid w:val="00587878"/>
    <w:rsid w:val="005900FC"/>
    <w:rsid w:val="00590CEC"/>
    <w:rsid w:val="00591818"/>
    <w:rsid w:val="00591C5D"/>
    <w:rsid w:val="0059483D"/>
    <w:rsid w:val="005949EE"/>
    <w:rsid w:val="00595316"/>
    <w:rsid w:val="00595557"/>
    <w:rsid w:val="00596F9E"/>
    <w:rsid w:val="00597C65"/>
    <w:rsid w:val="005A0484"/>
    <w:rsid w:val="005A0918"/>
    <w:rsid w:val="005A0986"/>
    <w:rsid w:val="005A0A59"/>
    <w:rsid w:val="005A1DB6"/>
    <w:rsid w:val="005A1FB2"/>
    <w:rsid w:val="005A2692"/>
    <w:rsid w:val="005A3998"/>
    <w:rsid w:val="005A3F50"/>
    <w:rsid w:val="005A4508"/>
    <w:rsid w:val="005A4A9A"/>
    <w:rsid w:val="005A58B8"/>
    <w:rsid w:val="005A6BC5"/>
    <w:rsid w:val="005A7B9D"/>
    <w:rsid w:val="005A7E7F"/>
    <w:rsid w:val="005B0465"/>
    <w:rsid w:val="005B1758"/>
    <w:rsid w:val="005B1788"/>
    <w:rsid w:val="005B34C0"/>
    <w:rsid w:val="005B4B36"/>
    <w:rsid w:val="005B5B93"/>
    <w:rsid w:val="005C0637"/>
    <w:rsid w:val="005C16AC"/>
    <w:rsid w:val="005C1D1A"/>
    <w:rsid w:val="005C20F2"/>
    <w:rsid w:val="005C32A8"/>
    <w:rsid w:val="005C383C"/>
    <w:rsid w:val="005C3D3C"/>
    <w:rsid w:val="005C3D90"/>
    <w:rsid w:val="005C5299"/>
    <w:rsid w:val="005C551A"/>
    <w:rsid w:val="005C5D21"/>
    <w:rsid w:val="005C60E1"/>
    <w:rsid w:val="005C743B"/>
    <w:rsid w:val="005C78EA"/>
    <w:rsid w:val="005C7B94"/>
    <w:rsid w:val="005D160D"/>
    <w:rsid w:val="005D205B"/>
    <w:rsid w:val="005D3105"/>
    <w:rsid w:val="005D3534"/>
    <w:rsid w:val="005D391C"/>
    <w:rsid w:val="005D4248"/>
    <w:rsid w:val="005D49A0"/>
    <w:rsid w:val="005D50F8"/>
    <w:rsid w:val="005D61D9"/>
    <w:rsid w:val="005D6ACC"/>
    <w:rsid w:val="005D74C7"/>
    <w:rsid w:val="005D7B5B"/>
    <w:rsid w:val="005D7C82"/>
    <w:rsid w:val="005E0FB9"/>
    <w:rsid w:val="005E1B6B"/>
    <w:rsid w:val="005E2804"/>
    <w:rsid w:val="005E3D51"/>
    <w:rsid w:val="005E49BB"/>
    <w:rsid w:val="005E5D9E"/>
    <w:rsid w:val="005E5F08"/>
    <w:rsid w:val="005E5F6B"/>
    <w:rsid w:val="005E61AC"/>
    <w:rsid w:val="005E7C00"/>
    <w:rsid w:val="005E7D51"/>
    <w:rsid w:val="005F12A6"/>
    <w:rsid w:val="005F1E87"/>
    <w:rsid w:val="005F2325"/>
    <w:rsid w:val="005F374D"/>
    <w:rsid w:val="005F38A4"/>
    <w:rsid w:val="005F44B9"/>
    <w:rsid w:val="005F7368"/>
    <w:rsid w:val="005F7502"/>
    <w:rsid w:val="006004A8"/>
    <w:rsid w:val="00601927"/>
    <w:rsid w:val="00603392"/>
    <w:rsid w:val="0060458E"/>
    <w:rsid w:val="00604801"/>
    <w:rsid w:val="00604D54"/>
    <w:rsid w:val="00604FEC"/>
    <w:rsid w:val="006055BC"/>
    <w:rsid w:val="0060693F"/>
    <w:rsid w:val="00606D2A"/>
    <w:rsid w:val="00607A10"/>
    <w:rsid w:val="00607F06"/>
    <w:rsid w:val="00610749"/>
    <w:rsid w:val="00610A8F"/>
    <w:rsid w:val="00611060"/>
    <w:rsid w:val="00611E77"/>
    <w:rsid w:val="00612E49"/>
    <w:rsid w:val="00612EC6"/>
    <w:rsid w:val="00613248"/>
    <w:rsid w:val="0061371F"/>
    <w:rsid w:val="00613E90"/>
    <w:rsid w:val="00613EAD"/>
    <w:rsid w:val="00614A26"/>
    <w:rsid w:val="00615FA2"/>
    <w:rsid w:val="00616DD3"/>
    <w:rsid w:val="00617048"/>
    <w:rsid w:val="006208CD"/>
    <w:rsid w:val="006216A5"/>
    <w:rsid w:val="00621A6D"/>
    <w:rsid w:val="00621D9C"/>
    <w:rsid w:val="00623DBF"/>
    <w:rsid w:val="00624A06"/>
    <w:rsid w:val="0062728F"/>
    <w:rsid w:val="00627627"/>
    <w:rsid w:val="00630290"/>
    <w:rsid w:val="0063035D"/>
    <w:rsid w:val="0063192C"/>
    <w:rsid w:val="00631E9C"/>
    <w:rsid w:val="00633D3D"/>
    <w:rsid w:val="006345D6"/>
    <w:rsid w:val="00634624"/>
    <w:rsid w:val="00635D78"/>
    <w:rsid w:val="00636033"/>
    <w:rsid w:val="006360C9"/>
    <w:rsid w:val="0063634F"/>
    <w:rsid w:val="00640401"/>
    <w:rsid w:val="006410FE"/>
    <w:rsid w:val="00641B97"/>
    <w:rsid w:val="00642A64"/>
    <w:rsid w:val="00642A99"/>
    <w:rsid w:val="00643F9B"/>
    <w:rsid w:val="00644AA7"/>
    <w:rsid w:val="00645EE8"/>
    <w:rsid w:val="00646135"/>
    <w:rsid w:val="00646A97"/>
    <w:rsid w:val="00647133"/>
    <w:rsid w:val="0065166F"/>
    <w:rsid w:val="0065244B"/>
    <w:rsid w:val="00652FDF"/>
    <w:rsid w:val="006531E9"/>
    <w:rsid w:val="00653613"/>
    <w:rsid w:val="00654AC4"/>
    <w:rsid w:val="006556D5"/>
    <w:rsid w:val="00655ABF"/>
    <w:rsid w:val="00655F01"/>
    <w:rsid w:val="00656589"/>
    <w:rsid w:val="00657732"/>
    <w:rsid w:val="006577AF"/>
    <w:rsid w:val="00657E71"/>
    <w:rsid w:val="00657F06"/>
    <w:rsid w:val="00660067"/>
    <w:rsid w:val="006602AD"/>
    <w:rsid w:val="006627C8"/>
    <w:rsid w:val="00662ECA"/>
    <w:rsid w:val="00663386"/>
    <w:rsid w:val="0066396C"/>
    <w:rsid w:val="0066565D"/>
    <w:rsid w:val="00665734"/>
    <w:rsid w:val="00665A1A"/>
    <w:rsid w:val="00666F19"/>
    <w:rsid w:val="00667BE3"/>
    <w:rsid w:val="00667D4E"/>
    <w:rsid w:val="00667F51"/>
    <w:rsid w:val="00670B2E"/>
    <w:rsid w:val="00671BCA"/>
    <w:rsid w:val="0067296F"/>
    <w:rsid w:val="00673162"/>
    <w:rsid w:val="0067427F"/>
    <w:rsid w:val="00674B75"/>
    <w:rsid w:val="00675DCD"/>
    <w:rsid w:val="00675F00"/>
    <w:rsid w:val="006760B9"/>
    <w:rsid w:val="00676904"/>
    <w:rsid w:val="006808DB"/>
    <w:rsid w:val="006816B1"/>
    <w:rsid w:val="00681939"/>
    <w:rsid w:val="00682FB9"/>
    <w:rsid w:val="006846C7"/>
    <w:rsid w:val="006864A5"/>
    <w:rsid w:val="00686999"/>
    <w:rsid w:val="00686A01"/>
    <w:rsid w:val="00686B91"/>
    <w:rsid w:val="006872B6"/>
    <w:rsid w:val="0068770E"/>
    <w:rsid w:val="00687A31"/>
    <w:rsid w:val="00690F8D"/>
    <w:rsid w:val="00691778"/>
    <w:rsid w:val="006929D0"/>
    <w:rsid w:val="006959AE"/>
    <w:rsid w:val="006A079B"/>
    <w:rsid w:val="006A08C4"/>
    <w:rsid w:val="006A1038"/>
    <w:rsid w:val="006A151B"/>
    <w:rsid w:val="006A1715"/>
    <w:rsid w:val="006A20D3"/>
    <w:rsid w:val="006A2556"/>
    <w:rsid w:val="006A2C75"/>
    <w:rsid w:val="006A5C91"/>
    <w:rsid w:val="006A6878"/>
    <w:rsid w:val="006A73A7"/>
    <w:rsid w:val="006B0247"/>
    <w:rsid w:val="006B13E0"/>
    <w:rsid w:val="006B2CBE"/>
    <w:rsid w:val="006B3987"/>
    <w:rsid w:val="006B423F"/>
    <w:rsid w:val="006B4CD5"/>
    <w:rsid w:val="006B5959"/>
    <w:rsid w:val="006C0D0A"/>
    <w:rsid w:val="006C14DE"/>
    <w:rsid w:val="006C1515"/>
    <w:rsid w:val="006C2A4A"/>
    <w:rsid w:val="006C2BB7"/>
    <w:rsid w:val="006C3E08"/>
    <w:rsid w:val="006C408E"/>
    <w:rsid w:val="006C427F"/>
    <w:rsid w:val="006C4616"/>
    <w:rsid w:val="006C51F6"/>
    <w:rsid w:val="006C52F0"/>
    <w:rsid w:val="006C58F6"/>
    <w:rsid w:val="006C65ED"/>
    <w:rsid w:val="006D0656"/>
    <w:rsid w:val="006D1254"/>
    <w:rsid w:val="006D1697"/>
    <w:rsid w:val="006D1FC4"/>
    <w:rsid w:val="006D25EC"/>
    <w:rsid w:val="006D379F"/>
    <w:rsid w:val="006D5340"/>
    <w:rsid w:val="006D5700"/>
    <w:rsid w:val="006D731E"/>
    <w:rsid w:val="006D7D44"/>
    <w:rsid w:val="006D7E6C"/>
    <w:rsid w:val="006D7EC0"/>
    <w:rsid w:val="006E0D63"/>
    <w:rsid w:val="006E169B"/>
    <w:rsid w:val="006E1F6B"/>
    <w:rsid w:val="006E3486"/>
    <w:rsid w:val="006E3621"/>
    <w:rsid w:val="006E4335"/>
    <w:rsid w:val="006E4F59"/>
    <w:rsid w:val="006E5D2D"/>
    <w:rsid w:val="006E79DB"/>
    <w:rsid w:val="006F04CC"/>
    <w:rsid w:val="006F0899"/>
    <w:rsid w:val="006F0AA6"/>
    <w:rsid w:val="006F16BC"/>
    <w:rsid w:val="006F1AC5"/>
    <w:rsid w:val="006F2774"/>
    <w:rsid w:val="006F649F"/>
    <w:rsid w:val="006F779A"/>
    <w:rsid w:val="0070505A"/>
    <w:rsid w:val="00712FC7"/>
    <w:rsid w:val="007134B6"/>
    <w:rsid w:val="00714807"/>
    <w:rsid w:val="0071504B"/>
    <w:rsid w:val="00715259"/>
    <w:rsid w:val="0071554B"/>
    <w:rsid w:val="00715627"/>
    <w:rsid w:val="007174D4"/>
    <w:rsid w:val="007176C7"/>
    <w:rsid w:val="00717E94"/>
    <w:rsid w:val="007214DF"/>
    <w:rsid w:val="007225B9"/>
    <w:rsid w:val="00722DED"/>
    <w:rsid w:val="00722F7E"/>
    <w:rsid w:val="0072383B"/>
    <w:rsid w:val="00723E89"/>
    <w:rsid w:val="007251A9"/>
    <w:rsid w:val="0072700B"/>
    <w:rsid w:val="00730826"/>
    <w:rsid w:val="00730964"/>
    <w:rsid w:val="007309ED"/>
    <w:rsid w:val="00730AA6"/>
    <w:rsid w:val="007338F4"/>
    <w:rsid w:val="007359DB"/>
    <w:rsid w:val="00735E41"/>
    <w:rsid w:val="0073677E"/>
    <w:rsid w:val="00736E6D"/>
    <w:rsid w:val="00736EDF"/>
    <w:rsid w:val="0074066A"/>
    <w:rsid w:val="00741871"/>
    <w:rsid w:val="00742041"/>
    <w:rsid w:val="00742441"/>
    <w:rsid w:val="00742FCD"/>
    <w:rsid w:val="007445C7"/>
    <w:rsid w:val="00744F53"/>
    <w:rsid w:val="007455FA"/>
    <w:rsid w:val="00745C39"/>
    <w:rsid w:val="00746CB5"/>
    <w:rsid w:val="00750052"/>
    <w:rsid w:val="0075121D"/>
    <w:rsid w:val="00751E82"/>
    <w:rsid w:val="00752B5E"/>
    <w:rsid w:val="00752B85"/>
    <w:rsid w:val="007546D2"/>
    <w:rsid w:val="00754A2C"/>
    <w:rsid w:val="007552C8"/>
    <w:rsid w:val="00760352"/>
    <w:rsid w:val="00760ADE"/>
    <w:rsid w:val="00761765"/>
    <w:rsid w:val="00762229"/>
    <w:rsid w:val="00762869"/>
    <w:rsid w:val="007644D1"/>
    <w:rsid w:val="00764B46"/>
    <w:rsid w:val="007656F0"/>
    <w:rsid w:val="007707A7"/>
    <w:rsid w:val="00770B55"/>
    <w:rsid w:val="00771566"/>
    <w:rsid w:val="00772EFC"/>
    <w:rsid w:val="00773088"/>
    <w:rsid w:val="00774101"/>
    <w:rsid w:val="00776C8A"/>
    <w:rsid w:val="007775AD"/>
    <w:rsid w:val="0077778A"/>
    <w:rsid w:val="0078084A"/>
    <w:rsid w:val="00780D66"/>
    <w:rsid w:val="00781219"/>
    <w:rsid w:val="0078168E"/>
    <w:rsid w:val="00782041"/>
    <w:rsid w:val="00782E86"/>
    <w:rsid w:val="00782ED6"/>
    <w:rsid w:val="00783882"/>
    <w:rsid w:val="00784088"/>
    <w:rsid w:val="0078447B"/>
    <w:rsid w:val="00784B70"/>
    <w:rsid w:val="007854E9"/>
    <w:rsid w:val="0078596B"/>
    <w:rsid w:val="00786277"/>
    <w:rsid w:val="00786912"/>
    <w:rsid w:val="00786B36"/>
    <w:rsid w:val="00787608"/>
    <w:rsid w:val="007879DB"/>
    <w:rsid w:val="00787E9D"/>
    <w:rsid w:val="00787EB1"/>
    <w:rsid w:val="00790E20"/>
    <w:rsid w:val="00793861"/>
    <w:rsid w:val="007942EB"/>
    <w:rsid w:val="00794B10"/>
    <w:rsid w:val="00795DB9"/>
    <w:rsid w:val="00797758"/>
    <w:rsid w:val="007978F8"/>
    <w:rsid w:val="007A07E4"/>
    <w:rsid w:val="007A172E"/>
    <w:rsid w:val="007A2BC9"/>
    <w:rsid w:val="007A42B3"/>
    <w:rsid w:val="007A4901"/>
    <w:rsid w:val="007A4DB7"/>
    <w:rsid w:val="007A571D"/>
    <w:rsid w:val="007A66DF"/>
    <w:rsid w:val="007A72B0"/>
    <w:rsid w:val="007A73EB"/>
    <w:rsid w:val="007A742D"/>
    <w:rsid w:val="007A792A"/>
    <w:rsid w:val="007A7B90"/>
    <w:rsid w:val="007B2447"/>
    <w:rsid w:val="007B3A59"/>
    <w:rsid w:val="007B3BBE"/>
    <w:rsid w:val="007B480F"/>
    <w:rsid w:val="007B4BD0"/>
    <w:rsid w:val="007B4DF4"/>
    <w:rsid w:val="007B537E"/>
    <w:rsid w:val="007B577A"/>
    <w:rsid w:val="007B6B33"/>
    <w:rsid w:val="007B7E16"/>
    <w:rsid w:val="007C0163"/>
    <w:rsid w:val="007C0276"/>
    <w:rsid w:val="007C2622"/>
    <w:rsid w:val="007C2CEF"/>
    <w:rsid w:val="007C30E1"/>
    <w:rsid w:val="007C3D64"/>
    <w:rsid w:val="007C4797"/>
    <w:rsid w:val="007C499A"/>
    <w:rsid w:val="007C5856"/>
    <w:rsid w:val="007C5AF4"/>
    <w:rsid w:val="007C6BB4"/>
    <w:rsid w:val="007C6D99"/>
    <w:rsid w:val="007C79C4"/>
    <w:rsid w:val="007D14F6"/>
    <w:rsid w:val="007D27B4"/>
    <w:rsid w:val="007D3381"/>
    <w:rsid w:val="007D47EC"/>
    <w:rsid w:val="007D584F"/>
    <w:rsid w:val="007D60AA"/>
    <w:rsid w:val="007E1EA3"/>
    <w:rsid w:val="007E249F"/>
    <w:rsid w:val="007E2B1A"/>
    <w:rsid w:val="007E3F3A"/>
    <w:rsid w:val="007E460D"/>
    <w:rsid w:val="007E47DF"/>
    <w:rsid w:val="007E4968"/>
    <w:rsid w:val="007E567B"/>
    <w:rsid w:val="007E5A1C"/>
    <w:rsid w:val="007E6244"/>
    <w:rsid w:val="007E694A"/>
    <w:rsid w:val="007E6B46"/>
    <w:rsid w:val="007E74FA"/>
    <w:rsid w:val="007E76D4"/>
    <w:rsid w:val="007E7FD3"/>
    <w:rsid w:val="007F079E"/>
    <w:rsid w:val="007F0A94"/>
    <w:rsid w:val="007F23A6"/>
    <w:rsid w:val="007F2431"/>
    <w:rsid w:val="007F3795"/>
    <w:rsid w:val="007F43EE"/>
    <w:rsid w:val="007F4B60"/>
    <w:rsid w:val="007F544D"/>
    <w:rsid w:val="007F6413"/>
    <w:rsid w:val="007F66B4"/>
    <w:rsid w:val="007F745E"/>
    <w:rsid w:val="00801E04"/>
    <w:rsid w:val="008020C1"/>
    <w:rsid w:val="0080266B"/>
    <w:rsid w:val="00804D2D"/>
    <w:rsid w:val="00806EA8"/>
    <w:rsid w:val="008072DF"/>
    <w:rsid w:val="008076C7"/>
    <w:rsid w:val="00811141"/>
    <w:rsid w:val="008129C7"/>
    <w:rsid w:val="008131E5"/>
    <w:rsid w:val="00813AB6"/>
    <w:rsid w:val="00814409"/>
    <w:rsid w:val="00814A0A"/>
    <w:rsid w:val="00815103"/>
    <w:rsid w:val="008160A8"/>
    <w:rsid w:val="0081619E"/>
    <w:rsid w:val="00817413"/>
    <w:rsid w:val="0082020C"/>
    <w:rsid w:val="00820E6E"/>
    <w:rsid w:val="008211A1"/>
    <w:rsid w:val="00822962"/>
    <w:rsid w:val="0082365A"/>
    <w:rsid w:val="00824375"/>
    <w:rsid w:val="008243C0"/>
    <w:rsid w:val="00824577"/>
    <w:rsid w:val="0082508C"/>
    <w:rsid w:val="00825161"/>
    <w:rsid w:val="00825B49"/>
    <w:rsid w:val="00830857"/>
    <w:rsid w:val="008314D2"/>
    <w:rsid w:val="00832DD8"/>
    <w:rsid w:val="00833E45"/>
    <w:rsid w:val="008350A2"/>
    <w:rsid w:val="00837738"/>
    <w:rsid w:val="00837AEF"/>
    <w:rsid w:val="008402BF"/>
    <w:rsid w:val="0084180A"/>
    <w:rsid w:val="00842704"/>
    <w:rsid w:val="00842CA2"/>
    <w:rsid w:val="008430DF"/>
    <w:rsid w:val="00843D4E"/>
    <w:rsid w:val="0084479C"/>
    <w:rsid w:val="008449DF"/>
    <w:rsid w:val="008453A8"/>
    <w:rsid w:val="0084679B"/>
    <w:rsid w:val="00846818"/>
    <w:rsid w:val="00847DD2"/>
    <w:rsid w:val="00852061"/>
    <w:rsid w:val="00852D6A"/>
    <w:rsid w:val="00853466"/>
    <w:rsid w:val="00853735"/>
    <w:rsid w:val="00853836"/>
    <w:rsid w:val="00853C63"/>
    <w:rsid w:val="00854531"/>
    <w:rsid w:val="00854796"/>
    <w:rsid w:val="00854DF1"/>
    <w:rsid w:val="00856D80"/>
    <w:rsid w:val="00857630"/>
    <w:rsid w:val="00857E02"/>
    <w:rsid w:val="00860774"/>
    <w:rsid w:val="0086138B"/>
    <w:rsid w:val="0086294B"/>
    <w:rsid w:val="008636C9"/>
    <w:rsid w:val="00863B74"/>
    <w:rsid w:val="00863FAD"/>
    <w:rsid w:val="008656B1"/>
    <w:rsid w:val="008660E8"/>
    <w:rsid w:val="00866470"/>
    <w:rsid w:val="008665C9"/>
    <w:rsid w:val="00867D58"/>
    <w:rsid w:val="00870578"/>
    <w:rsid w:val="008707B0"/>
    <w:rsid w:val="00871638"/>
    <w:rsid w:val="00872927"/>
    <w:rsid w:val="00873383"/>
    <w:rsid w:val="008736CC"/>
    <w:rsid w:val="00873E8F"/>
    <w:rsid w:val="00874779"/>
    <w:rsid w:val="0087479A"/>
    <w:rsid w:val="008749F1"/>
    <w:rsid w:val="008750DF"/>
    <w:rsid w:val="00875264"/>
    <w:rsid w:val="00877610"/>
    <w:rsid w:val="00877C78"/>
    <w:rsid w:val="00877FB1"/>
    <w:rsid w:val="0088024C"/>
    <w:rsid w:val="00880477"/>
    <w:rsid w:val="00881632"/>
    <w:rsid w:val="00881FDA"/>
    <w:rsid w:val="00882872"/>
    <w:rsid w:val="00882C35"/>
    <w:rsid w:val="00884746"/>
    <w:rsid w:val="00884C4D"/>
    <w:rsid w:val="00885BC8"/>
    <w:rsid w:val="00886A6A"/>
    <w:rsid w:val="008908FF"/>
    <w:rsid w:val="00890917"/>
    <w:rsid w:val="00890AD2"/>
    <w:rsid w:val="00890F5F"/>
    <w:rsid w:val="008911E9"/>
    <w:rsid w:val="00891400"/>
    <w:rsid w:val="008931EA"/>
    <w:rsid w:val="00893C5C"/>
    <w:rsid w:val="00893E11"/>
    <w:rsid w:val="00894335"/>
    <w:rsid w:val="008944DB"/>
    <w:rsid w:val="008946CD"/>
    <w:rsid w:val="00895FD0"/>
    <w:rsid w:val="0089714E"/>
    <w:rsid w:val="008A04C9"/>
    <w:rsid w:val="008A0DA0"/>
    <w:rsid w:val="008A41D1"/>
    <w:rsid w:val="008A5CF1"/>
    <w:rsid w:val="008A5D46"/>
    <w:rsid w:val="008A5E50"/>
    <w:rsid w:val="008A61E7"/>
    <w:rsid w:val="008A683A"/>
    <w:rsid w:val="008A705F"/>
    <w:rsid w:val="008A78A8"/>
    <w:rsid w:val="008B0344"/>
    <w:rsid w:val="008B06F7"/>
    <w:rsid w:val="008B11AC"/>
    <w:rsid w:val="008B28FB"/>
    <w:rsid w:val="008B2FA6"/>
    <w:rsid w:val="008B34C8"/>
    <w:rsid w:val="008B39B9"/>
    <w:rsid w:val="008B4543"/>
    <w:rsid w:val="008B5BD9"/>
    <w:rsid w:val="008B6145"/>
    <w:rsid w:val="008B6529"/>
    <w:rsid w:val="008B67FC"/>
    <w:rsid w:val="008C001A"/>
    <w:rsid w:val="008C03E5"/>
    <w:rsid w:val="008C0A5C"/>
    <w:rsid w:val="008C29C3"/>
    <w:rsid w:val="008C3570"/>
    <w:rsid w:val="008C5808"/>
    <w:rsid w:val="008C666A"/>
    <w:rsid w:val="008D00DF"/>
    <w:rsid w:val="008D2868"/>
    <w:rsid w:val="008D43B6"/>
    <w:rsid w:val="008D6D62"/>
    <w:rsid w:val="008D7FA8"/>
    <w:rsid w:val="008E13E7"/>
    <w:rsid w:val="008E1AAB"/>
    <w:rsid w:val="008E29E0"/>
    <w:rsid w:val="008E3067"/>
    <w:rsid w:val="008E4B88"/>
    <w:rsid w:val="008E4C18"/>
    <w:rsid w:val="008E5E65"/>
    <w:rsid w:val="008E7423"/>
    <w:rsid w:val="008E7BDF"/>
    <w:rsid w:val="008F00C8"/>
    <w:rsid w:val="008F18D5"/>
    <w:rsid w:val="008F37EC"/>
    <w:rsid w:val="008F477B"/>
    <w:rsid w:val="008F4956"/>
    <w:rsid w:val="008F4E32"/>
    <w:rsid w:val="008F51DA"/>
    <w:rsid w:val="008F72C5"/>
    <w:rsid w:val="008F72E0"/>
    <w:rsid w:val="008F74A6"/>
    <w:rsid w:val="008F755E"/>
    <w:rsid w:val="00900589"/>
    <w:rsid w:val="009013F1"/>
    <w:rsid w:val="00902577"/>
    <w:rsid w:val="0090326D"/>
    <w:rsid w:val="00903A32"/>
    <w:rsid w:val="00903D4C"/>
    <w:rsid w:val="00904767"/>
    <w:rsid w:val="00904985"/>
    <w:rsid w:val="009052D3"/>
    <w:rsid w:val="00905425"/>
    <w:rsid w:val="00905821"/>
    <w:rsid w:val="0090789D"/>
    <w:rsid w:val="00907DFA"/>
    <w:rsid w:val="00911637"/>
    <w:rsid w:val="00911A56"/>
    <w:rsid w:val="00912A5F"/>
    <w:rsid w:val="00913D52"/>
    <w:rsid w:val="0091534D"/>
    <w:rsid w:val="0091551F"/>
    <w:rsid w:val="00915ADE"/>
    <w:rsid w:val="00915F70"/>
    <w:rsid w:val="0091601F"/>
    <w:rsid w:val="00916246"/>
    <w:rsid w:val="00917756"/>
    <w:rsid w:val="009178A5"/>
    <w:rsid w:val="0092005E"/>
    <w:rsid w:val="00920092"/>
    <w:rsid w:val="00921F63"/>
    <w:rsid w:val="0092334E"/>
    <w:rsid w:val="00924368"/>
    <w:rsid w:val="009244A4"/>
    <w:rsid w:val="0092461F"/>
    <w:rsid w:val="00924717"/>
    <w:rsid w:val="00924B96"/>
    <w:rsid w:val="00924E83"/>
    <w:rsid w:val="00926EDA"/>
    <w:rsid w:val="00926F17"/>
    <w:rsid w:val="00926F8E"/>
    <w:rsid w:val="00931BA9"/>
    <w:rsid w:val="0093212A"/>
    <w:rsid w:val="00932E89"/>
    <w:rsid w:val="00935D44"/>
    <w:rsid w:val="00940744"/>
    <w:rsid w:val="00941AC8"/>
    <w:rsid w:val="00942C43"/>
    <w:rsid w:val="0094379C"/>
    <w:rsid w:val="009442EE"/>
    <w:rsid w:val="00945FF9"/>
    <w:rsid w:val="0094635C"/>
    <w:rsid w:val="00946CC7"/>
    <w:rsid w:val="009473E8"/>
    <w:rsid w:val="00950494"/>
    <w:rsid w:val="0095071C"/>
    <w:rsid w:val="00951C52"/>
    <w:rsid w:val="0095217F"/>
    <w:rsid w:val="009522ED"/>
    <w:rsid w:val="00952769"/>
    <w:rsid w:val="00953CFE"/>
    <w:rsid w:val="009550CC"/>
    <w:rsid w:val="009555AA"/>
    <w:rsid w:val="00956011"/>
    <w:rsid w:val="009561C6"/>
    <w:rsid w:val="00957A82"/>
    <w:rsid w:val="00960523"/>
    <w:rsid w:val="00960902"/>
    <w:rsid w:val="009621E5"/>
    <w:rsid w:val="009624E1"/>
    <w:rsid w:val="00962C31"/>
    <w:rsid w:val="00967AAE"/>
    <w:rsid w:val="009705D2"/>
    <w:rsid w:val="009705E6"/>
    <w:rsid w:val="009712BD"/>
    <w:rsid w:val="009716F3"/>
    <w:rsid w:val="00972CE6"/>
    <w:rsid w:val="0097430B"/>
    <w:rsid w:val="009748B3"/>
    <w:rsid w:val="00974BE5"/>
    <w:rsid w:val="00976CA4"/>
    <w:rsid w:val="00977408"/>
    <w:rsid w:val="0097799A"/>
    <w:rsid w:val="00983242"/>
    <w:rsid w:val="00984012"/>
    <w:rsid w:val="0098588D"/>
    <w:rsid w:val="00985D1C"/>
    <w:rsid w:val="00986E2B"/>
    <w:rsid w:val="00986EF0"/>
    <w:rsid w:val="00987668"/>
    <w:rsid w:val="009877E4"/>
    <w:rsid w:val="00991E62"/>
    <w:rsid w:val="009931BD"/>
    <w:rsid w:val="0099335C"/>
    <w:rsid w:val="00993642"/>
    <w:rsid w:val="00993BA3"/>
    <w:rsid w:val="009946D2"/>
    <w:rsid w:val="009951E5"/>
    <w:rsid w:val="0099566C"/>
    <w:rsid w:val="009A279F"/>
    <w:rsid w:val="009A46B6"/>
    <w:rsid w:val="009A5DBA"/>
    <w:rsid w:val="009A5E27"/>
    <w:rsid w:val="009A5FB8"/>
    <w:rsid w:val="009A6854"/>
    <w:rsid w:val="009A780D"/>
    <w:rsid w:val="009B09B6"/>
    <w:rsid w:val="009B14C9"/>
    <w:rsid w:val="009B2401"/>
    <w:rsid w:val="009B3B08"/>
    <w:rsid w:val="009B3F4A"/>
    <w:rsid w:val="009B3FB0"/>
    <w:rsid w:val="009B449A"/>
    <w:rsid w:val="009B4678"/>
    <w:rsid w:val="009B4D20"/>
    <w:rsid w:val="009B7250"/>
    <w:rsid w:val="009B73E4"/>
    <w:rsid w:val="009C191E"/>
    <w:rsid w:val="009C1A95"/>
    <w:rsid w:val="009C1E42"/>
    <w:rsid w:val="009C2465"/>
    <w:rsid w:val="009C487E"/>
    <w:rsid w:val="009C4B7B"/>
    <w:rsid w:val="009C5050"/>
    <w:rsid w:val="009C5910"/>
    <w:rsid w:val="009C5ADB"/>
    <w:rsid w:val="009C6D64"/>
    <w:rsid w:val="009D00B4"/>
    <w:rsid w:val="009D0104"/>
    <w:rsid w:val="009D06DD"/>
    <w:rsid w:val="009D18CC"/>
    <w:rsid w:val="009D28F5"/>
    <w:rsid w:val="009D3420"/>
    <w:rsid w:val="009D3589"/>
    <w:rsid w:val="009D64ED"/>
    <w:rsid w:val="009D6A52"/>
    <w:rsid w:val="009D7E09"/>
    <w:rsid w:val="009E11BF"/>
    <w:rsid w:val="009E196B"/>
    <w:rsid w:val="009E1D4B"/>
    <w:rsid w:val="009E23EA"/>
    <w:rsid w:val="009E2681"/>
    <w:rsid w:val="009E31A3"/>
    <w:rsid w:val="009E3A2A"/>
    <w:rsid w:val="009E49F4"/>
    <w:rsid w:val="009E5318"/>
    <w:rsid w:val="009E690C"/>
    <w:rsid w:val="009E7144"/>
    <w:rsid w:val="009E7C6B"/>
    <w:rsid w:val="009E7FA0"/>
    <w:rsid w:val="009F0359"/>
    <w:rsid w:val="009F0461"/>
    <w:rsid w:val="009F0744"/>
    <w:rsid w:val="009F18C2"/>
    <w:rsid w:val="009F2BBD"/>
    <w:rsid w:val="009F3419"/>
    <w:rsid w:val="009F35C9"/>
    <w:rsid w:val="009F3CE9"/>
    <w:rsid w:val="009F3E04"/>
    <w:rsid w:val="009F56E7"/>
    <w:rsid w:val="009F5C2F"/>
    <w:rsid w:val="009F6BF1"/>
    <w:rsid w:val="009F7705"/>
    <w:rsid w:val="00A00027"/>
    <w:rsid w:val="00A02018"/>
    <w:rsid w:val="00A025E4"/>
    <w:rsid w:val="00A02F39"/>
    <w:rsid w:val="00A036C4"/>
    <w:rsid w:val="00A03E44"/>
    <w:rsid w:val="00A045D8"/>
    <w:rsid w:val="00A05674"/>
    <w:rsid w:val="00A062D3"/>
    <w:rsid w:val="00A0664F"/>
    <w:rsid w:val="00A07133"/>
    <w:rsid w:val="00A07B6A"/>
    <w:rsid w:val="00A07C1C"/>
    <w:rsid w:val="00A107CF"/>
    <w:rsid w:val="00A10D05"/>
    <w:rsid w:val="00A144D9"/>
    <w:rsid w:val="00A15341"/>
    <w:rsid w:val="00A166E9"/>
    <w:rsid w:val="00A16FA3"/>
    <w:rsid w:val="00A17827"/>
    <w:rsid w:val="00A20481"/>
    <w:rsid w:val="00A2050B"/>
    <w:rsid w:val="00A212E0"/>
    <w:rsid w:val="00A21836"/>
    <w:rsid w:val="00A24964"/>
    <w:rsid w:val="00A2517B"/>
    <w:rsid w:val="00A26D68"/>
    <w:rsid w:val="00A273A1"/>
    <w:rsid w:val="00A277FC"/>
    <w:rsid w:val="00A27CE2"/>
    <w:rsid w:val="00A30D28"/>
    <w:rsid w:val="00A3341E"/>
    <w:rsid w:val="00A33E2F"/>
    <w:rsid w:val="00A346B2"/>
    <w:rsid w:val="00A36876"/>
    <w:rsid w:val="00A369BA"/>
    <w:rsid w:val="00A36A78"/>
    <w:rsid w:val="00A374A1"/>
    <w:rsid w:val="00A378C0"/>
    <w:rsid w:val="00A41026"/>
    <w:rsid w:val="00A4124D"/>
    <w:rsid w:val="00A419F7"/>
    <w:rsid w:val="00A41BCF"/>
    <w:rsid w:val="00A42C3C"/>
    <w:rsid w:val="00A43878"/>
    <w:rsid w:val="00A43BE1"/>
    <w:rsid w:val="00A44F63"/>
    <w:rsid w:val="00A4615C"/>
    <w:rsid w:val="00A46989"/>
    <w:rsid w:val="00A47FA9"/>
    <w:rsid w:val="00A50543"/>
    <w:rsid w:val="00A5087A"/>
    <w:rsid w:val="00A50F2D"/>
    <w:rsid w:val="00A517C9"/>
    <w:rsid w:val="00A5212B"/>
    <w:rsid w:val="00A5318F"/>
    <w:rsid w:val="00A53806"/>
    <w:rsid w:val="00A54EA9"/>
    <w:rsid w:val="00A5537A"/>
    <w:rsid w:val="00A567F6"/>
    <w:rsid w:val="00A56ABA"/>
    <w:rsid w:val="00A5758E"/>
    <w:rsid w:val="00A57CC6"/>
    <w:rsid w:val="00A57E63"/>
    <w:rsid w:val="00A60836"/>
    <w:rsid w:val="00A610CD"/>
    <w:rsid w:val="00A61C4D"/>
    <w:rsid w:val="00A62903"/>
    <w:rsid w:val="00A62926"/>
    <w:rsid w:val="00A62A5A"/>
    <w:rsid w:val="00A646C9"/>
    <w:rsid w:val="00A660A6"/>
    <w:rsid w:val="00A6660F"/>
    <w:rsid w:val="00A67C5F"/>
    <w:rsid w:val="00A70261"/>
    <w:rsid w:val="00A7099D"/>
    <w:rsid w:val="00A714F8"/>
    <w:rsid w:val="00A7156A"/>
    <w:rsid w:val="00A71F27"/>
    <w:rsid w:val="00A7281B"/>
    <w:rsid w:val="00A730A7"/>
    <w:rsid w:val="00A7456D"/>
    <w:rsid w:val="00A7616C"/>
    <w:rsid w:val="00A76216"/>
    <w:rsid w:val="00A763F8"/>
    <w:rsid w:val="00A769DB"/>
    <w:rsid w:val="00A76D37"/>
    <w:rsid w:val="00A77B32"/>
    <w:rsid w:val="00A77E59"/>
    <w:rsid w:val="00A80FCE"/>
    <w:rsid w:val="00A82354"/>
    <w:rsid w:val="00A82B76"/>
    <w:rsid w:val="00A83E1F"/>
    <w:rsid w:val="00A84059"/>
    <w:rsid w:val="00A84A0C"/>
    <w:rsid w:val="00A84D03"/>
    <w:rsid w:val="00A85447"/>
    <w:rsid w:val="00A8646A"/>
    <w:rsid w:val="00A911BE"/>
    <w:rsid w:val="00A91595"/>
    <w:rsid w:val="00A93768"/>
    <w:rsid w:val="00A94748"/>
    <w:rsid w:val="00A947C6"/>
    <w:rsid w:val="00A94F7B"/>
    <w:rsid w:val="00A951F8"/>
    <w:rsid w:val="00A96D4D"/>
    <w:rsid w:val="00A9792F"/>
    <w:rsid w:val="00A97A52"/>
    <w:rsid w:val="00AA03C7"/>
    <w:rsid w:val="00AA0A69"/>
    <w:rsid w:val="00AA0EDE"/>
    <w:rsid w:val="00AA28FF"/>
    <w:rsid w:val="00AA4004"/>
    <w:rsid w:val="00AA48C6"/>
    <w:rsid w:val="00AA4D73"/>
    <w:rsid w:val="00AA6183"/>
    <w:rsid w:val="00AA7395"/>
    <w:rsid w:val="00AB104E"/>
    <w:rsid w:val="00AB253D"/>
    <w:rsid w:val="00AB29DB"/>
    <w:rsid w:val="00AB303F"/>
    <w:rsid w:val="00AB58A1"/>
    <w:rsid w:val="00AB6F41"/>
    <w:rsid w:val="00AB7243"/>
    <w:rsid w:val="00AB73C6"/>
    <w:rsid w:val="00AC04C7"/>
    <w:rsid w:val="00AC0834"/>
    <w:rsid w:val="00AC1BE6"/>
    <w:rsid w:val="00AC2599"/>
    <w:rsid w:val="00AC44D4"/>
    <w:rsid w:val="00AC4867"/>
    <w:rsid w:val="00AC577B"/>
    <w:rsid w:val="00AC5825"/>
    <w:rsid w:val="00AC5E5C"/>
    <w:rsid w:val="00AD22B8"/>
    <w:rsid w:val="00AD2721"/>
    <w:rsid w:val="00AD2FF5"/>
    <w:rsid w:val="00AD3D14"/>
    <w:rsid w:val="00AD453D"/>
    <w:rsid w:val="00AD5D45"/>
    <w:rsid w:val="00AD6389"/>
    <w:rsid w:val="00AD7198"/>
    <w:rsid w:val="00AE022C"/>
    <w:rsid w:val="00AE04C4"/>
    <w:rsid w:val="00AE48C1"/>
    <w:rsid w:val="00AE62DA"/>
    <w:rsid w:val="00AE67CB"/>
    <w:rsid w:val="00AE7F13"/>
    <w:rsid w:val="00AE7F5A"/>
    <w:rsid w:val="00AF04A8"/>
    <w:rsid w:val="00AF0FEB"/>
    <w:rsid w:val="00AF42C3"/>
    <w:rsid w:val="00AF47FC"/>
    <w:rsid w:val="00AF5072"/>
    <w:rsid w:val="00AF6815"/>
    <w:rsid w:val="00AF7975"/>
    <w:rsid w:val="00B017D1"/>
    <w:rsid w:val="00B0327F"/>
    <w:rsid w:val="00B03B31"/>
    <w:rsid w:val="00B05710"/>
    <w:rsid w:val="00B057A8"/>
    <w:rsid w:val="00B06F0E"/>
    <w:rsid w:val="00B06F17"/>
    <w:rsid w:val="00B10384"/>
    <w:rsid w:val="00B10D65"/>
    <w:rsid w:val="00B12102"/>
    <w:rsid w:val="00B1268E"/>
    <w:rsid w:val="00B1397B"/>
    <w:rsid w:val="00B13A31"/>
    <w:rsid w:val="00B147CA"/>
    <w:rsid w:val="00B14B58"/>
    <w:rsid w:val="00B1663A"/>
    <w:rsid w:val="00B17059"/>
    <w:rsid w:val="00B17B99"/>
    <w:rsid w:val="00B207FF"/>
    <w:rsid w:val="00B20A74"/>
    <w:rsid w:val="00B20A93"/>
    <w:rsid w:val="00B215A3"/>
    <w:rsid w:val="00B215D3"/>
    <w:rsid w:val="00B2278D"/>
    <w:rsid w:val="00B2287D"/>
    <w:rsid w:val="00B22C25"/>
    <w:rsid w:val="00B2308D"/>
    <w:rsid w:val="00B235A1"/>
    <w:rsid w:val="00B23652"/>
    <w:rsid w:val="00B24836"/>
    <w:rsid w:val="00B25CBB"/>
    <w:rsid w:val="00B26195"/>
    <w:rsid w:val="00B308A7"/>
    <w:rsid w:val="00B31800"/>
    <w:rsid w:val="00B31A2D"/>
    <w:rsid w:val="00B32914"/>
    <w:rsid w:val="00B32C29"/>
    <w:rsid w:val="00B333C1"/>
    <w:rsid w:val="00B335FD"/>
    <w:rsid w:val="00B34354"/>
    <w:rsid w:val="00B35B5C"/>
    <w:rsid w:val="00B35BC4"/>
    <w:rsid w:val="00B367C3"/>
    <w:rsid w:val="00B37170"/>
    <w:rsid w:val="00B372EA"/>
    <w:rsid w:val="00B37301"/>
    <w:rsid w:val="00B37DA2"/>
    <w:rsid w:val="00B40B44"/>
    <w:rsid w:val="00B40BFA"/>
    <w:rsid w:val="00B41A19"/>
    <w:rsid w:val="00B41CE6"/>
    <w:rsid w:val="00B41D13"/>
    <w:rsid w:val="00B42868"/>
    <w:rsid w:val="00B429A3"/>
    <w:rsid w:val="00B42A54"/>
    <w:rsid w:val="00B442B8"/>
    <w:rsid w:val="00B45196"/>
    <w:rsid w:val="00B45290"/>
    <w:rsid w:val="00B453EA"/>
    <w:rsid w:val="00B45ECF"/>
    <w:rsid w:val="00B462C0"/>
    <w:rsid w:val="00B46697"/>
    <w:rsid w:val="00B471BD"/>
    <w:rsid w:val="00B5030D"/>
    <w:rsid w:val="00B51369"/>
    <w:rsid w:val="00B51395"/>
    <w:rsid w:val="00B538C3"/>
    <w:rsid w:val="00B549AA"/>
    <w:rsid w:val="00B5533A"/>
    <w:rsid w:val="00B55432"/>
    <w:rsid w:val="00B5583C"/>
    <w:rsid w:val="00B55984"/>
    <w:rsid w:val="00B578D7"/>
    <w:rsid w:val="00B60826"/>
    <w:rsid w:val="00B6160F"/>
    <w:rsid w:val="00B61957"/>
    <w:rsid w:val="00B63003"/>
    <w:rsid w:val="00B63CE5"/>
    <w:rsid w:val="00B65329"/>
    <w:rsid w:val="00B65D90"/>
    <w:rsid w:val="00B6617B"/>
    <w:rsid w:val="00B66251"/>
    <w:rsid w:val="00B672D0"/>
    <w:rsid w:val="00B67808"/>
    <w:rsid w:val="00B67983"/>
    <w:rsid w:val="00B7045B"/>
    <w:rsid w:val="00B70C74"/>
    <w:rsid w:val="00B74AA4"/>
    <w:rsid w:val="00B74E36"/>
    <w:rsid w:val="00B77F33"/>
    <w:rsid w:val="00B80519"/>
    <w:rsid w:val="00B80A1D"/>
    <w:rsid w:val="00B81F97"/>
    <w:rsid w:val="00B824FF"/>
    <w:rsid w:val="00B837AF"/>
    <w:rsid w:val="00B8416F"/>
    <w:rsid w:val="00B854FA"/>
    <w:rsid w:val="00B858F2"/>
    <w:rsid w:val="00B85E21"/>
    <w:rsid w:val="00B86C3D"/>
    <w:rsid w:val="00B91A78"/>
    <w:rsid w:val="00B9297E"/>
    <w:rsid w:val="00B92DB9"/>
    <w:rsid w:val="00B94AFF"/>
    <w:rsid w:val="00B951A5"/>
    <w:rsid w:val="00B96052"/>
    <w:rsid w:val="00B9621A"/>
    <w:rsid w:val="00BA01B7"/>
    <w:rsid w:val="00BA1907"/>
    <w:rsid w:val="00BA1FDD"/>
    <w:rsid w:val="00BA2075"/>
    <w:rsid w:val="00BA2205"/>
    <w:rsid w:val="00BA3501"/>
    <w:rsid w:val="00BA368C"/>
    <w:rsid w:val="00BA59AB"/>
    <w:rsid w:val="00BA6D17"/>
    <w:rsid w:val="00BA6D46"/>
    <w:rsid w:val="00BB0550"/>
    <w:rsid w:val="00BB0E8C"/>
    <w:rsid w:val="00BB0F06"/>
    <w:rsid w:val="00BB18A5"/>
    <w:rsid w:val="00BB1D6F"/>
    <w:rsid w:val="00BB1FDE"/>
    <w:rsid w:val="00BB2F41"/>
    <w:rsid w:val="00BB3778"/>
    <w:rsid w:val="00BB3A1B"/>
    <w:rsid w:val="00BB3BC7"/>
    <w:rsid w:val="00BB3DAD"/>
    <w:rsid w:val="00BB3FB7"/>
    <w:rsid w:val="00BB4421"/>
    <w:rsid w:val="00BB57C3"/>
    <w:rsid w:val="00BB5A66"/>
    <w:rsid w:val="00BB6F9F"/>
    <w:rsid w:val="00BB7D36"/>
    <w:rsid w:val="00BC080A"/>
    <w:rsid w:val="00BC231B"/>
    <w:rsid w:val="00BC4256"/>
    <w:rsid w:val="00BC6B6E"/>
    <w:rsid w:val="00BC7EB1"/>
    <w:rsid w:val="00BD0F6A"/>
    <w:rsid w:val="00BD1EFC"/>
    <w:rsid w:val="00BD25EB"/>
    <w:rsid w:val="00BD46A8"/>
    <w:rsid w:val="00BD5025"/>
    <w:rsid w:val="00BE04A6"/>
    <w:rsid w:val="00BE0ED7"/>
    <w:rsid w:val="00BE14F3"/>
    <w:rsid w:val="00BE19D4"/>
    <w:rsid w:val="00BE24D5"/>
    <w:rsid w:val="00BE37BB"/>
    <w:rsid w:val="00BE37FA"/>
    <w:rsid w:val="00BE49C6"/>
    <w:rsid w:val="00BE4BC4"/>
    <w:rsid w:val="00BE517F"/>
    <w:rsid w:val="00BE54D3"/>
    <w:rsid w:val="00BE58AE"/>
    <w:rsid w:val="00BE6B45"/>
    <w:rsid w:val="00BE751C"/>
    <w:rsid w:val="00BF0D46"/>
    <w:rsid w:val="00BF11E8"/>
    <w:rsid w:val="00BF212F"/>
    <w:rsid w:val="00BF44B4"/>
    <w:rsid w:val="00BF6337"/>
    <w:rsid w:val="00BF6AAE"/>
    <w:rsid w:val="00BF6BE5"/>
    <w:rsid w:val="00BF72D1"/>
    <w:rsid w:val="00BF7624"/>
    <w:rsid w:val="00BF7958"/>
    <w:rsid w:val="00C00AF8"/>
    <w:rsid w:val="00C0123B"/>
    <w:rsid w:val="00C03104"/>
    <w:rsid w:val="00C0319C"/>
    <w:rsid w:val="00C03B9F"/>
    <w:rsid w:val="00C04593"/>
    <w:rsid w:val="00C04707"/>
    <w:rsid w:val="00C04D77"/>
    <w:rsid w:val="00C063C9"/>
    <w:rsid w:val="00C07D1B"/>
    <w:rsid w:val="00C11206"/>
    <w:rsid w:val="00C11838"/>
    <w:rsid w:val="00C14391"/>
    <w:rsid w:val="00C152CB"/>
    <w:rsid w:val="00C15A84"/>
    <w:rsid w:val="00C15E01"/>
    <w:rsid w:val="00C1691D"/>
    <w:rsid w:val="00C20358"/>
    <w:rsid w:val="00C207B9"/>
    <w:rsid w:val="00C208AD"/>
    <w:rsid w:val="00C223F0"/>
    <w:rsid w:val="00C227EB"/>
    <w:rsid w:val="00C22FCB"/>
    <w:rsid w:val="00C24AE0"/>
    <w:rsid w:val="00C25AAA"/>
    <w:rsid w:val="00C25DB0"/>
    <w:rsid w:val="00C30E5F"/>
    <w:rsid w:val="00C31215"/>
    <w:rsid w:val="00C31C33"/>
    <w:rsid w:val="00C34338"/>
    <w:rsid w:val="00C34D4C"/>
    <w:rsid w:val="00C34E2A"/>
    <w:rsid w:val="00C34F5F"/>
    <w:rsid w:val="00C3518E"/>
    <w:rsid w:val="00C35345"/>
    <w:rsid w:val="00C35DEE"/>
    <w:rsid w:val="00C36AA8"/>
    <w:rsid w:val="00C36D32"/>
    <w:rsid w:val="00C373D1"/>
    <w:rsid w:val="00C37C79"/>
    <w:rsid w:val="00C37CD5"/>
    <w:rsid w:val="00C40054"/>
    <w:rsid w:val="00C4024C"/>
    <w:rsid w:val="00C4363F"/>
    <w:rsid w:val="00C436BD"/>
    <w:rsid w:val="00C4632E"/>
    <w:rsid w:val="00C46CC3"/>
    <w:rsid w:val="00C472E0"/>
    <w:rsid w:val="00C47A2C"/>
    <w:rsid w:val="00C508B4"/>
    <w:rsid w:val="00C51C6F"/>
    <w:rsid w:val="00C52789"/>
    <w:rsid w:val="00C52A41"/>
    <w:rsid w:val="00C53EA0"/>
    <w:rsid w:val="00C540C4"/>
    <w:rsid w:val="00C54FFF"/>
    <w:rsid w:val="00C6195F"/>
    <w:rsid w:val="00C626A8"/>
    <w:rsid w:val="00C63478"/>
    <w:rsid w:val="00C63769"/>
    <w:rsid w:val="00C63CA4"/>
    <w:rsid w:val="00C64795"/>
    <w:rsid w:val="00C65406"/>
    <w:rsid w:val="00C65E7B"/>
    <w:rsid w:val="00C66EAA"/>
    <w:rsid w:val="00C70061"/>
    <w:rsid w:val="00C700DB"/>
    <w:rsid w:val="00C71622"/>
    <w:rsid w:val="00C7170F"/>
    <w:rsid w:val="00C71D90"/>
    <w:rsid w:val="00C71F15"/>
    <w:rsid w:val="00C72F31"/>
    <w:rsid w:val="00C75175"/>
    <w:rsid w:val="00C7590F"/>
    <w:rsid w:val="00C763C7"/>
    <w:rsid w:val="00C80D75"/>
    <w:rsid w:val="00C82AA5"/>
    <w:rsid w:val="00C836D0"/>
    <w:rsid w:val="00C84141"/>
    <w:rsid w:val="00C85B92"/>
    <w:rsid w:val="00C863E0"/>
    <w:rsid w:val="00C86B51"/>
    <w:rsid w:val="00C9043A"/>
    <w:rsid w:val="00C9144A"/>
    <w:rsid w:val="00C914D8"/>
    <w:rsid w:val="00C91CCB"/>
    <w:rsid w:val="00C92EFD"/>
    <w:rsid w:val="00C93630"/>
    <w:rsid w:val="00C93F4C"/>
    <w:rsid w:val="00C9486C"/>
    <w:rsid w:val="00C9576A"/>
    <w:rsid w:val="00C958F0"/>
    <w:rsid w:val="00C95C50"/>
    <w:rsid w:val="00C96A90"/>
    <w:rsid w:val="00C97036"/>
    <w:rsid w:val="00C97531"/>
    <w:rsid w:val="00CA0A6F"/>
    <w:rsid w:val="00CA1634"/>
    <w:rsid w:val="00CA1F4F"/>
    <w:rsid w:val="00CA3908"/>
    <w:rsid w:val="00CA4152"/>
    <w:rsid w:val="00CA419A"/>
    <w:rsid w:val="00CA4E2F"/>
    <w:rsid w:val="00CA614A"/>
    <w:rsid w:val="00CA69DE"/>
    <w:rsid w:val="00CA706D"/>
    <w:rsid w:val="00CA771B"/>
    <w:rsid w:val="00CB01A6"/>
    <w:rsid w:val="00CB0373"/>
    <w:rsid w:val="00CB039F"/>
    <w:rsid w:val="00CB0FBB"/>
    <w:rsid w:val="00CB1850"/>
    <w:rsid w:val="00CB4959"/>
    <w:rsid w:val="00CB4EE3"/>
    <w:rsid w:val="00CB55E9"/>
    <w:rsid w:val="00CB6C65"/>
    <w:rsid w:val="00CC0483"/>
    <w:rsid w:val="00CC0546"/>
    <w:rsid w:val="00CC2B01"/>
    <w:rsid w:val="00CC2B5A"/>
    <w:rsid w:val="00CC2F3A"/>
    <w:rsid w:val="00CC3E04"/>
    <w:rsid w:val="00CC671B"/>
    <w:rsid w:val="00CC7300"/>
    <w:rsid w:val="00CC74DE"/>
    <w:rsid w:val="00CD0B37"/>
    <w:rsid w:val="00CD0CEF"/>
    <w:rsid w:val="00CD0DD1"/>
    <w:rsid w:val="00CD1C74"/>
    <w:rsid w:val="00CD2B5D"/>
    <w:rsid w:val="00CD2BE5"/>
    <w:rsid w:val="00CD3168"/>
    <w:rsid w:val="00CD345F"/>
    <w:rsid w:val="00CD38F7"/>
    <w:rsid w:val="00CD6634"/>
    <w:rsid w:val="00CD6BAF"/>
    <w:rsid w:val="00CD7549"/>
    <w:rsid w:val="00CD75FE"/>
    <w:rsid w:val="00CD7B0E"/>
    <w:rsid w:val="00CE0080"/>
    <w:rsid w:val="00CE0385"/>
    <w:rsid w:val="00CE0C39"/>
    <w:rsid w:val="00CE1B56"/>
    <w:rsid w:val="00CE46D0"/>
    <w:rsid w:val="00CE67B9"/>
    <w:rsid w:val="00CE7549"/>
    <w:rsid w:val="00CE7EFF"/>
    <w:rsid w:val="00CF06D2"/>
    <w:rsid w:val="00CF1A5B"/>
    <w:rsid w:val="00CF2774"/>
    <w:rsid w:val="00CF2FA7"/>
    <w:rsid w:val="00CF3278"/>
    <w:rsid w:val="00CF3837"/>
    <w:rsid w:val="00CF3FD4"/>
    <w:rsid w:val="00CF42A3"/>
    <w:rsid w:val="00CF50DB"/>
    <w:rsid w:val="00CF5227"/>
    <w:rsid w:val="00CF5B6B"/>
    <w:rsid w:val="00CF5CC7"/>
    <w:rsid w:val="00CF6208"/>
    <w:rsid w:val="00CF6930"/>
    <w:rsid w:val="00CF7F82"/>
    <w:rsid w:val="00D00CD2"/>
    <w:rsid w:val="00D0117F"/>
    <w:rsid w:val="00D02DB0"/>
    <w:rsid w:val="00D02DD3"/>
    <w:rsid w:val="00D02EF5"/>
    <w:rsid w:val="00D03C87"/>
    <w:rsid w:val="00D03CC9"/>
    <w:rsid w:val="00D04728"/>
    <w:rsid w:val="00D111AC"/>
    <w:rsid w:val="00D11E65"/>
    <w:rsid w:val="00D13368"/>
    <w:rsid w:val="00D13A79"/>
    <w:rsid w:val="00D13F35"/>
    <w:rsid w:val="00D144B7"/>
    <w:rsid w:val="00D161B1"/>
    <w:rsid w:val="00D17452"/>
    <w:rsid w:val="00D178E0"/>
    <w:rsid w:val="00D17F50"/>
    <w:rsid w:val="00D21810"/>
    <w:rsid w:val="00D21841"/>
    <w:rsid w:val="00D21A0F"/>
    <w:rsid w:val="00D230CA"/>
    <w:rsid w:val="00D236D2"/>
    <w:rsid w:val="00D24F05"/>
    <w:rsid w:val="00D259E9"/>
    <w:rsid w:val="00D25E58"/>
    <w:rsid w:val="00D26A37"/>
    <w:rsid w:val="00D307DB"/>
    <w:rsid w:val="00D30F52"/>
    <w:rsid w:val="00D3176D"/>
    <w:rsid w:val="00D31E1D"/>
    <w:rsid w:val="00D32817"/>
    <w:rsid w:val="00D33CA1"/>
    <w:rsid w:val="00D35513"/>
    <w:rsid w:val="00D35F20"/>
    <w:rsid w:val="00D37E48"/>
    <w:rsid w:val="00D4090C"/>
    <w:rsid w:val="00D42598"/>
    <w:rsid w:val="00D42CE6"/>
    <w:rsid w:val="00D438C7"/>
    <w:rsid w:val="00D43B04"/>
    <w:rsid w:val="00D43B5D"/>
    <w:rsid w:val="00D449FF"/>
    <w:rsid w:val="00D44A33"/>
    <w:rsid w:val="00D44B0F"/>
    <w:rsid w:val="00D46D64"/>
    <w:rsid w:val="00D46FC0"/>
    <w:rsid w:val="00D473B5"/>
    <w:rsid w:val="00D47976"/>
    <w:rsid w:val="00D50405"/>
    <w:rsid w:val="00D505E2"/>
    <w:rsid w:val="00D520A7"/>
    <w:rsid w:val="00D520EC"/>
    <w:rsid w:val="00D52785"/>
    <w:rsid w:val="00D52E75"/>
    <w:rsid w:val="00D53086"/>
    <w:rsid w:val="00D538A6"/>
    <w:rsid w:val="00D53C79"/>
    <w:rsid w:val="00D53E9F"/>
    <w:rsid w:val="00D54EDF"/>
    <w:rsid w:val="00D553BE"/>
    <w:rsid w:val="00D57AD3"/>
    <w:rsid w:val="00D60404"/>
    <w:rsid w:val="00D607B1"/>
    <w:rsid w:val="00D61D72"/>
    <w:rsid w:val="00D6237D"/>
    <w:rsid w:val="00D62463"/>
    <w:rsid w:val="00D62AD7"/>
    <w:rsid w:val="00D6300B"/>
    <w:rsid w:val="00D63D12"/>
    <w:rsid w:val="00D63E96"/>
    <w:rsid w:val="00D65455"/>
    <w:rsid w:val="00D65EF7"/>
    <w:rsid w:val="00D669BD"/>
    <w:rsid w:val="00D6717B"/>
    <w:rsid w:val="00D67327"/>
    <w:rsid w:val="00D67FCE"/>
    <w:rsid w:val="00D70088"/>
    <w:rsid w:val="00D7149D"/>
    <w:rsid w:val="00D71552"/>
    <w:rsid w:val="00D72958"/>
    <w:rsid w:val="00D73653"/>
    <w:rsid w:val="00D749E7"/>
    <w:rsid w:val="00D74D07"/>
    <w:rsid w:val="00D75AF6"/>
    <w:rsid w:val="00D76943"/>
    <w:rsid w:val="00D827AF"/>
    <w:rsid w:val="00D8340A"/>
    <w:rsid w:val="00D83EB8"/>
    <w:rsid w:val="00D84747"/>
    <w:rsid w:val="00D8532B"/>
    <w:rsid w:val="00D874D4"/>
    <w:rsid w:val="00D9050E"/>
    <w:rsid w:val="00D90917"/>
    <w:rsid w:val="00D910E2"/>
    <w:rsid w:val="00D913BA"/>
    <w:rsid w:val="00D929C0"/>
    <w:rsid w:val="00D92DDA"/>
    <w:rsid w:val="00D935CA"/>
    <w:rsid w:val="00D93A8C"/>
    <w:rsid w:val="00D93B68"/>
    <w:rsid w:val="00D94745"/>
    <w:rsid w:val="00D9482E"/>
    <w:rsid w:val="00D94B21"/>
    <w:rsid w:val="00D94D65"/>
    <w:rsid w:val="00D95A8E"/>
    <w:rsid w:val="00D96806"/>
    <w:rsid w:val="00D968B8"/>
    <w:rsid w:val="00D97059"/>
    <w:rsid w:val="00DA1C88"/>
    <w:rsid w:val="00DA3726"/>
    <w:rsid w:val="00DA3F2C"/>
    <w:rsid w:val="00DA5F41"/>
    <w:rsid w:val="00DA64C7"/>
    <w:rsid w:val="00DB0E01"/>
    <w:rsid w:val="00DB0E04"/>
    <w:rsid w:val="00DB25B1"/>
    <w:rsid w:val="00DB28BE"/>
    <w:rsid w:val="00DB2CB2"/>
    <w:rsid w:val="00DB4026"/>
    <w:rsid w:val="00DB7484"/>
    <w:rsid w:val="00DC15B2"/>
    <w:rsid w:val="00DC2911"/>
    <w:rsid w:val="00DC2DA0"/>
    <w:rsid w:val="00DC365E"/>
    <w:rsid w:val="00DC4305"/>
    <w:rsid w:val="00DC4738"/>
    <w:rsid w:val="00DC48AB"/>
    <w:rsid w:val="00DC4DC6"/>
    <w:rsid w:val="00DC605D"/>
    <w:rsid w:val="00DC6DB3"/>
    <w:rsid w:val="00DC6F56"/>
    <w:rsid w:val="00DC77B6"/>
    <w:rsid w:val="00DD069C"/>
    <w:rsid w:val="00DD07D5"/>
    <w:rsid w:val="00DD1270"/>
    <w:rsid w:val="00DD1759"/>
    <w:rsid w:val="00DD4081"/>
    <w:rsid w:val="00DD49AC"/>
    <w:rsid w:val="00DD54E0"/>
    <w:rsid w:val="00DD593E"/>
    <w:rsid w:val="00DD6E58"/>
    <w:rsid w:val="00DD7963"/>
    <w:rsid w:val="00DE101D"/>
    <w:rsid w:val="00DE1842"/>
    <w:rsid w:val="00DE24A3"/>
    <w:rsid w:val="00DE2BB8"/>
    <w:rsid w:val="00DE3833"/>
    <w:rsid w:val="00DE4CDD"/>
    <w:rsid w:val="00DE4DA7"/>
    <w:rsid w:val="00DE7C36"/>
    <w:rsid w:val="00DE7EDF"/>
    <w:rsid w:val="00DF358F"/>
    <w:rsid w:val="00DF35FF"/>
    <w:rsid w:val="00DF3AA0"/>
    <w:rsid w:val="00DF3C6E"/>
    <w:rsid w:val="00DF46B4"/>
    <w:rsid w:val="00DF49D8"/>
    <w:rsid w:val="00DF4B94"/>
    <w:rsid w:val="00DF6931"/>
    <w:rsid w:val="00DF744F"/>
    <w:rsid w:val="00E014CF"/>
    <w:rsid w:val="00E01E44"/>
    <w:rsid w:val="00E02A60"/>
    <w:rsid w:val="00E0470F"/>
    <w:rsid w:val="00E048B5"/>
    <w:rsid w:val="00E04EA4"/>
    <w:rsid w:val="00E051A8"/>
    <w:rsid w:val="00E0573E"/>
    <w:rsid w:val="00E0658F"/>
    <w:rsid w:val="00E06F29"/>
    <w:rsid w:val="00E07EEA"/>
    <w:rsid w:val="00E11175"/>
    <w:rsid w:val="00E126B5"/>
    <w:rsid w:val="00E12817"/>
    <w:rsid w:val="00E137B5"/>
    <w:rsid w:val="00E13F1A"/>
    <w:rsid w:val="00E13FFC"/>
    <w:rsid w:val="00E15332"/>
    <w:rsid w:val="00E15562"/>
    <w:rsid w:val="00E20644"/>
    <w:rsid w:val="00E215D5"/>
    <w:rsid w:val="00E2390F"/>
    <w:rsid w:val="00E24338"/>
    <w:rsid w:val="00E25162"/>
    <w:rsid w:val="00E26EEC"/>
    <w:rsid w:val="00E275F4"/>
    <w:rsid w:val="00E27DBB"/>
    <w:rsid w:val="00E3023F"/>
    <w:rsid w:val="00E3044B"/>
    <w:rsid w:val="00E3094B"/>
    <w:rsid w:val="00E30EEF"/>
    <w:rsid w:val="00E319E2"/>
    <w:rsid w:val="00E320ED"/>
    <w:rsid w:val="00E323D8"/>
    <w:rsid w:val="00E33603"/>
    <w:rsid w:val="00E34113"/>
    <w:rsid w:val="00E349C0"/>
    <w:rsid w:val="00E34C9A"/>
    <w:rsid w:val="00E36B0E"/>
    <w:rsid w:val="00E40195"/>
    <w:rsid w:val="00E4061F"/>
    <w:rsid w:val="00E406D8"/>
    <w:rsid w:val="00E41B36"/>
    <w:rsid w:val="00E41FA5"/>
    <w:rsid w:val="00E42027"/>
    <w:rsid w:val="00E42102"/>
    <w:rsid w:val="00E44160"/>
    <w:rsid w:val="00E44D87"/>
    <w:rsid w:val="00E47913"/>
    <w:rsid w:val="00E47A1B"/>
    <w:rsid w:val="00E50D7B"/>
    <w:rsid w:val="00E5123A"/>
    <w:rsid w:val="00E5142B"/>
    <w:rsid w:val="00E51438"/>
    <w:rsid w:val="00E51BC8"/>
    <w:rsid w:val="00E523DD"/>
    <w:rsid w:val="00E539DB"/>
    <w:rsid w:val="00E56206"/>
    <w:rsid w:val="00E56727"/>
    <w:rsid w:val="00E569BA"/>
    <w:rsid w:val="00E6092F"/>
    <w:rsid w:val="00E60EA6"/>
    <w:rsid w:val="00E6288C"/>
    <w:rsid w:val="00E63356"/>
    <w:rsid w:val="00E6388D"/>
    <w:rsid w:val="00E643BF"/>
    <w:rsid w:val="00E6469D"/>
    <w:rsid w:val="00E6488B"/>
    <w:rsid w:val="00E64ABB"/>
    <w:rsid w:val="00E66DE1"/>
    <w:rsid w:val="00E67986"/>
    <w:rsid w:val="00E67BB0"/>
    <w:rsid w:val="00E70E96"/>
    <w:rsid w:val="00E71AA2"/>
    <w:rsid w:val="00E71E0F"/>
    <w:rsid w:val="00E71EC4"/>
    <w:rsid w:val="00E72689"/>
    <w:rsid w:val="00E75265"/>
    <w:rsid w:val="00E75D4D"/>
    <w:rsid w:val="00E76F25"/>
    <w:rsid w:val="00E77034"/>
    <w:rsid w:val="00E77A5D"/>
    <w:rsid w:val="00E80BD9"/>
    <w:rsid w:val="00E80E69"/>
    <w:rsid w:val="00E811C4"/>
    <w:rsid w:val="00E82455"/>
    <w:rsid w:val="00E8296D"/>
    <w:rsid w:val="00E84EA8"/>
    <w:rsid w:val="00E84FE1"/>
    <w:rsid w:val="00E85594"/>
    <w:rsid w:val="00E86B0F"/>
    <w:rsid w:val="00E86D85"/>
    <w:rsid w:val="00E86DE4"/>
    <w:rsid w:val="00E90E95"/>
    <w:rsid w:val="00E9226D"/>
    <w:rsid w:val="00E93C77"/>
    <w:rsid w:val="00E94600"/>
    <w:rsid w:val="00E9493F"/>
    <w:rsid w:val="00E94EB6"/>
    <w:rsid w:val="00E95021"/>
    <w:rsid w:val="00E9664B"/>
    <w:rsid w:val="00E97129"/>
    <w:rsid w:val="00EA069C"/>
    <w:rsid w:val="00EA0F02"/>
    <w:rsid w:val="00EA2215"/>
    <w:rsid w:val="00EA4486"/>
    <w:rsid w:val="00EA4BFF"/>
    <w:rsid w:val="00EA5808"/>
    <w:rsid w:val="00EA5811"/>
    <w:rsid w:val="00EB051D"/>
    <w:rsid w:val="00EB06A3"/>
    <w:rsid w:val="00EB0728"/>
    <w:rsid w:val="00EB0C5A"/>
    <w:rsid w:val="00EB1DB2"/>
    <w:rsid w:val="00EB1DCE"/>
    <w:rsid w:val="00EB1EC2"/>
    <w:rsid w:val="00EB341C"/>
    <w:rsid w:val="00EB3D29"/>
    <w:rsid w:val="00EB483C"/>
    <w:rsid w:val="00EB4CA6"/>
    <w:rsid w:val="00EB4E25"/>
    <w:rsid w:val="00EB5074"/>
    <w:rsid w:val="00EB665D"/>
    <w:rsid w:val="00EB7719"/>
    <w:rsid w:val="00EB7CA9"/>
    <w:rsid w:val="00EB7E4F"/>
    <w:rsid w:val="00EB7F79"/>
    <w:rsid w:val="00EC0215"/>
    <w:rsid w:val="00EC0745"/>
    <w:rsid w:val="00EC1F99"/>
    <w:rsid w:val="00EC2C6C"/>
    <w:rsid w:val="00EC2DDA"/>
    <w:rsid w:val="00EC306F"/>
    <w:rsid w:val="00EC308E"/>
    <w:rsid w:val="00EC5BA3"/>
    <w:rsid w:val="00EC5FC0"/>
    <w:rsid w:val="00EC6D6A"/>
    <w:rsid w:val="00EC76EE"/>
    <w:rsid w:val="00ED10E8"/>
    <w:rsid w:val="00ED26E2"/>
    <w:rsid w:val="00ED5612"/>
    <w:rsid w:val="00EE17AE"/>
    <w:rsid w:val="00EE21C9"/>
    <w:rsid w:val="00EE226E"/>
    <w:rsid w:val="00EE3E21"/>
    <w:rsid w:val="00EE3E2C"/>
    <w:rsid w:val="00EE45B1"/>
    <w:rsid w:val="00EE4E73"/>
    <w:rsid w:val="00EE525E"/>
    <w:rsid w:val="00EE5868"/>
    <w:rsid w:val="00EE64F6"/>
    <w:rsid w:val="00EF0335"/>
    <w:rsid w:val="00EF09FF"/>
    <w:rsid w:val="00EF0ADA"/>
    <w:rsid w:val="00EF0FB7"/>
    <w:rsid w:val="00EF2433"/>
    <w:rsid w:val="00EF30C7"/>
    <w:rsid w:val="00EF4DDA"/>
    <w:rsid w:val="00EF4F34"/>
    <w:rsid w:val="00EF502E"/>
    <w:rsid w:val="00EF6B2D"/>
    <w:rsid w:val="00EF6C59"/>
    <w:rsid w:val="00EF6FB2"/>
    <w:rsid w:val="00EF7704"/>
    <w:rsid w:val="00F00EDF"/>
    <w:rsid w:val="00F00F02"/>
    <w:rsid w:val="00F02394"/>
    <w:rsid w:val="00F03867"/>
    <w:rsid w:val="00F03B42"/>
    <w:rsid w:val="00F0429C"/>
    <w:rsid w:val="00F044A1"/>
    <w:rsid w:val="00F049CB"/>
    <w:rsid w:val="00F050A3"/>
    <w:rsid w:val="00F05B83"/>
    <w:rsid w:val="00F07444"/>
    <w:rsid w:val="00F075BE"/>
    <w:rsid w:val="00F07C61"/>
    <w:rsid w:val="00F104D6"/>
    <w:rsid w:val="00F106F9"/>
    <w:rsid w:val="00F10946"/>
    <w:rsid w:val="00F117A2"/>
    <w:rsid w:val="00F127E8"/>
    <w:rsid w:val="00F12BE4"/>
    <w:rsid w:val="00F14601"/>
    <w:rsid w:val="00F15A4E"/>
    <w:rsid w:val="00F17273"/>
    <w:rsid w:val="00F173F9"/>
    <w:rsid w:val="00F17794"/>
    <w:rsid w:val="00F20AAE"/>
    <w:rsid w:val="00F2498A"/>
    <w:rsid w:val="00F24EA0"/>
    <w:rsid w:val="00F258B9"/>
    <w:rsid w:val="00F25AAD"/>
    <w:rsid w:val="00F26334"/>
    <w:rsid w:val="00F265FD"/>
    <w:rsid w:val="00F26BD8"/>
    <w:rsid w:val="00F27ABB"/>
    <w:rsid w:val="00F30C42"/>
    <w:rsid w:val="00F3137F"/>
    <w:rsid w:val="00F342D1"/>
    <w:rsid w:val="00F34EEB"/>
    <w:rsid w:val="00F35CD8"/>
    <w:rsid w:val="00F35D98"/>
    <w:rsid w:val="00F3627B"/>
    <w:rsid w:val="00F36481"/>
    <w:rsid w:val="00F37899"/>
    <w:rsid w:val="00F40973"/>
    <w:rsid w:val="00F41432"/>
    <w:rsid w:val="00F41519"/>
    <w:rsid w:val="00F42498"/>
    <w:rsid w:val="00F42A0C"/>
    <w:rsid w:val="00F43861"/>
    <w:rsid w:val="00F43A74"/>
    <w:rsid w:val="00F43D50"/>
    <w:rsid w:val="00F44E96"/>
    <w:rsid w:val="00F44F42"/>
    <w:rsid w:val="00F45146"/>
    <w:rsid w:val="00F47556"/>
    <w:rsid w:val="00F47BD6"/>
    <w:rsid w:val="00F50455"/>
    <w:rsid w:val="00F52042"/>
    <w:rsid w:val="00F530C9"/>
    <w:rsid w:val="00F5734D"/>
    <w:rsid w:val="00F579CC"/>
    <w:rsid w:val="00F60813"/>
    <w:rsid w:val="00F60F19"/>
    <w:rsid w:val="00F61660"/>
    <w:rsid w:val="00F6172D"/>
    <w:rsid w:val="00F63E46"/>
    <w:rsid w:val="00F655A5"/>
    <w:rsid w:val="00F65814"/>
    <w:rsid w:val="00F65C7A"/>
    <w:rsid w:val="00F67C4A"/>
    <w:rsid w:val="00F70FC0"/>
    <w:rsid w:val="00F73606"/>
    <w:rsid w:val="00F73D4E"/>
    <w:rsid w:val="00F745EF"/>
    <w:rsid w:val="00F75A7A"/>
    <w:rsid w:val="00F77301"/>
    <w:rsid w:val="00F80A0F"/>
    <w:rsid w:val="00F810CE"/>
    <w:rsid w:val="00F81A20"/>
    <w:rsid w:val="00F81C1E"/>
    <w:rsid w:val="00F850F5"/>
    <w:rsid w:val="00F85126"/>
    <w:rsid w:val="00F8574F"/>
    <w:rsid w:val="00F86A96"/>
    <w:rsid w:val="00F8731B"/>
    <w:rsid w:val="00F87FC5"/>
    <w:rsid w:val="00F908B3"/>
    <w:rsid w:val="00F90BB6"/>
    <w:rsid w:val="00F90EF7"/>
    <w:rsid w:val="00F92A3C"/>
    <w:rsid w:val="00F92D07"/>
    <w:rsid w:val="00F9327A"/>
    <w:rsid w:val="00F941C4"/>
    <w:rsid w:val="00F9534C"/>
    <w:rsid w:val="00F954E9"/>
    <w:rsid w:val="00F96464"/>
    <w:rsid w:val="00F964FF"/>
    <w:rsid w:val="00F96B5E"/>
    <w:rsid w:val="00F96CEB"/>
    <w:rsid w:val="00F970BB"/>
    <w:rsid w:val="00FA2270"/>
    <w:rsid w:val="00FA33DC"/>
    <w:rsid w:val="00FA40E4"/>
    <w:rsid w:val="00FA4256"/>
    <w:rsid w:val="00FA42FA"/>
    <w:rsid w:val="00FA4AD5"/>
    <w:rsid w:val="00FA4CFE"/>
    <w:rsid w:val="00FA660A"/>
    <w:rsid w:val="00FA6775"/>
    <w:rsid w:val="00FA6A51"/>
    <w:rsid w:val="00FA6DE7"/>
    <w:rsid w:val="00FA7114"/>
    <w:rsid w:val="00FB0DCA"/>
    <w:rsid w:val="00FB0F61"/>
    <w:rsid w:val="00FB1674"/>
    <w:rsid w:val="00FB2AB6"/>
    <w:rsid w:val="00FB34D0"/>
    <w:rsid w:val="00FB4DFA"/>
    <w:rsid w:val="00FB542F"/>
    <w:rsid w:val="00FC0BDB"/>
    <w:rsid w:val="00FC1ADD"/>
    <w:rsid w:val="00FC1C20"/>
    <w:rsid w:val="00FC1C64"/>
    <w:rsid w:val="00FC239D"/>
    <w:rsid w:val="00FC2CEA"/>
    <w:rsid w:val="00FC2FA1"/>
    <w:rsid w:val="00FC3D49"/>
    <w:rsid w:val="00FC428C"/>
    <w:rsid w:val="00FC5F82"/>
    <w:rsid w:val="00FC609D"/>
    <w:rsid w:val="00FC77B2"/>
    <w:rsid w:val="00FD1194"/>
    <w:rsid w:val="00FD1D58"/>
    <w:rsid w:val="00FD1FDA"/>
    <w:rsid w:val="00FD4CFB"/>
    <w:rsid w:val="00FD4E7E"/>
    <w:rsid w:val="00FD5F2F"/>
    <w:rsid w:val="00FD6404"/>
    <w:rsid w:val="00FD7ACB"/>
    <w:rsid w:val="00FE0195"/>
    <w:rsid w:val="00FE0680"/>
    <w:rsid w:val="00FE0894"/>
    <w:rsid w:val="00FE1995"/>
    <w:rsid w:val="00FE27C6"/>
    <w:rsid w:val="00FE53F3"/>
    <w:rsid w:val="00FE6698"/>
    <w:rsid w:val="00FE72DC"/>
    <w:rsid w:val="00FE784E"/>
    <w:rsid w:val="00FE7B52"/>
    <w:rsid w:val="00FE7ED3"/>
    <w:rsid w:val="00FF24D5"/>
    <w:rsid w:val="00FF25A3"/>
    <w:rsid w:val="00FF2CA1"/>
    <w:rsid w:val="00FF40ED"/>
    <w:rsid w:val="00FF42D5"/>
    <w:rsid w:val="00FF4760"/>
    <w:rsid w:val="00FF4DC8"/>
    <w:rsid w:val="00FF5F85"/>
    <w:rsid w:val="00FF6E49"/>
    <w:rsid w:val="00FF739C"/>
    <w:rsid w:val="00FF7D95"/>
    <w:rsid w:val="00FF7ED9"/>
    <w:rsid w:val="0515D84E"/>
    <w:rsid w:val="051AB040"/>
    <w:rsid w:val="06FDC31C"/>
    <w:rsid w:val="0711AF8D"/>
    <w:rsid w:val="0796B124"/>
    <w:rsid w:val="08407B16"/>
    <w:rsid w:val="085A8D01"/>
    <w:rsid w:val="0A896014"/>
    <w:rsid w:val="0BFB51A9"/>
    <w:rsid w:val="0C427D7A"/>
    <w:rsid w:val="0F7C8F68"/>
    <w:rsid w:val="11B71483"/>
    <w:rsid w:val="140DB203"/>
    <w:rsid w:val="143F03CD"/>
    <w:rsid w:val="151E5649"/>
    <w:rsid w:val="152D9B02"/>
    <w:rsid w:val="163DEC14"/>
    <w:rsid w:val="167FB3F7"/>
    <w:rsid w:val="176093CB"/>
    <w:rsid w:val="183471BC"/>
    <w:rsid w:val="18CA3164"/>
    <w:rsid w:val="191993B5"/>
    <w:rsid w:val="195637C1"/>
    <w:rsid w:val="1A2E7632"/>
    <w:rsid w:val="1C3D2FA2"/>
    <w:rsid w:val="1CA2346A"/>
    <w:rsid w:val="1E94BC2A"/>
    <w:rsid w:val="1EFE957F"/>
    <w:rsid w:val="20C4E45D"/>
    <w:rsid w:val="20E0D80B"/>
    <w:rsid w:val="2145D418"/>
    <w:rsid w:val="2257A83A"/>
    <w:rsid w:val="22924E8B"/>
    <w:rsid w:val="27BFFED0"/>
    <w:rsid w:val="281ED001"/>
    <w:rsid w:val="289D3E2E"/>
    <w:rsid w:val="298D6292"/>
    <w:rsid w:val="299BA978"/>
    <w:rsid w:val="2B61DC76"/>
    <w:rsid w:val="2BFBD877"/>
    <w:rsid w:val="2C628782"/>
    <w:rsid w:val="2C8A2F96"/>
    <w:rsid w:val="2D204DE0"/>
    <w:rsid w:val="31D71C2A"/>
    <w:rsid w:val="32883F1F"/>
    <w:rsid w:val="32C6E7B1"/>
    <w:rsid w:val="34E74CB3"/>
    <w:rsid w:val="3706744C"/>
    <w:rsid w:val="3918FEF6"/>
    <w:rsid w:val="39709A57"/>
    <w:rsid w:val="399763F2"/>
    <w:rsid w:val="3B41549A"/>
    <w:rsid w:val="3B861518"/>
    <w:rsid w:val="3C3355A4"/>
    <w:rsid w:val="3F018D70"/>
    <w:rsid w:val="3F859419"/>
    <w:rsid w:val="40729607"/>
    <w:rsid w:val="40A29495"/>
    <w:rsid w:val="4153345B"/>
    <w:rsid w:val="423486B0"/>
    <w:rsid w:val="46C8CC41"/>
    <w:rsid w:val="46CF3E82"/>
    <w:rsid w:val="4979CFD2"/>
    <w:rsid w:val="4A3B4E95"/>
    <w:rsid w:val="4C91813B"/>
    <w:rsid w:val="4D0756FA"/>
    <w:rsid w:val="505F1E0B"/>
    <w:rsid w:val="521F1747"/>
    <w:rsid w:val="5263C1C2"/>
    <w:rsid w:val="52FF91C2"/>
    <w:rsid w:val="548ADEE8"/>
    <w:rsid w:val="5527E2F5"/>
    <w:rsid w:val="5581686A"/>
    <w:rsid w:val="558EA3B1"/>
    <w:rsid w:val="561283F5"/>
    <w:rsid w:val="594D5B11"/>
    <w:rsid w:val="5997E3CC"/>
    <w:rsid w:val="5AC3EDBF"/>
    <w:rsid w:val="5AD5496A"/>
    <w:rsid w:val="5B5ADE66"/>
    <w:rsid w:val="5F0B2794"/>
    <w:rsid w:val="61F078ED"/>
    <w:rsid w:val="62C29E27"/>
    <w:rsid w:val="62FDD37F"/>
    <w:rsid w:val="653CAE1B"/>
    <w:rsid w:val="6647A295"/>
    <w:rsid w:val="69BC672B"/>
    <w:rsid w:val="6AED0A51"/>
    <w:rsid w:val="6B2F40F6"/>
    <w:rsid w:val="6B69EE47"/>
    <w:rsid w:val="6D0C4938"/>
    <w:rsid w:val="70537A65"/>
    <w:rsid w:val="70D84A99"/>
    <w:rsid w:val="74C5FAAF"/>
    <w:rsid w:val="7BF79465"/>
    <w:rsid w:val="7DDA558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60FA2"/>
  <w15:chartTrackingRefBased/>
  <w15:docId w15:val="{5CCCC326-B214-4B3E-90CC-54182077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6BF1"/>
    <w:pPr>
      <w:widowControl w:val="0"/>
      <w:autoSpaceDE w:val="0"/>
      <w:autoSpaceDN w:val="0"/>
      <w:spacing w:after="0" w:line="240" w:lineRule="auto"/>
    </w:pPr>
    <w:rPr>
      <w:rFonts w:ascii="Segoe UI Semilight" w:eastAsia="Segoe UI Semilight" w:hAnsi="Segoe UI Semilight" w:cs="Segoe UI Semilight"/>
    </w:rPr>
  </w:style>
  <w:style w:type="paragraph" w:styleId="berschrift1">
    <w:name w:val="heading 1"/>
    <w:basedOn w:val="Standard"/>
    <w:link w:val="berschrift1Zchn"/>
    <w:uiPriority w:val="9"/>
    <w:qFormat/>
    <w:rsid w:val="009B4D20"/>
    <w:pPr>
      <w:spacing w:before="222"/>
      <w:ind w:left="100"/>
      <w:outlineLvl w:val="0"/>
    </w:pPr>
    <w:rPr>
      <w:rFonts w:ascii="Segoe UI" w:eastAsia="Segoe UI" w:hAnsi="Segoe UI" w:cs="Segoe UI"/>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Hauptberschrift1">
    <w:name w:val="Hauptüberschrift 1"/>
    <w:basedOn w:val="KeineListe"/>
    <w:uiPriority w:val="99"/>
    <w:rsid w:val="001C4375"/>
    <w:pPr>
      <w:numPr>
        <w:numId w:val="1"/>
      </w:numPr>
    </w:pPr>
  </w:style>
  <w:style w:type="paragraph" w:styleId="Kopfzeile">
    <w:name w:val="header"/>
    <w:basedOn w:val="Standard"/>
    <w:link w:val="KopfzeileZchn"/>
    <w:uiPriority w:val="99"/>
    <w:unhideWhenUsed/>
    <w:rsid w:val="009B4D20"/>
    <w:pPr>
      <w:tabs>
        <w:tab w:val="center" w:pos="4536"/>
        <w:tab w:val="right" w:pos="9072"/>
      </w:tabs>
    </w:pPr>
  </w:style>
  <w:style w:type="character" w:customStyle="1" w:styleId="KopfzeileZchn">
    <w:name w:val="Kopfzeile Zchn"/>
    <w:basedOn w:val="Absatz-Standardschriftart"/>
    <w:link w:val="Kopfzeile"/>
    <w:uiPriority w:val="99"/>
    <w:rsid w:val="009B4D20"/>
    <w:rPr>
      <w:lang w:val="en-US"/>
    </w:rPr>
  </w:style>
  <w:style w:type="paragraph" w:styleId="Fuzeile">
    <w:name w:val="footer"/>
    <w:basedOn w:val="Standard"/>
    <w:link w:val="FuzeileZchn"/>
    <w:uiPriority w:val="99"/>
    <w:unhideWhenUsed/>
    <w:rsid w:val="009B4D20"/>
    <w:pPr>
      <w:tabs>
        <w:tab w:val="center" w:pos="4536"/>
        <w:tab w:val="right" w:pos="9072"/>
      </w:tabs>
    </w:pPr>
  </w:style>
  <w:style w:type="character" w:customStyle="1" w:styleId="FuzeileZchn">
    <w:name w:val="Fußzeile Zchn"/>
    <w:basedOn w:val="Absatz-Standardschriftart"/>
    <w:link w:val="Fuzeile"/>
    <w:uiPriority w:val="99"/>
    <w:rsid w:val="009B4D20"/>
    <w:rPr>
      <w:lang w:val="en-US"/>
    </w:rPr>
  </w:style>
  <w:style w:type="character" w:customStyle="1" w:styleId="berschrift1Zchn">
    <w:name w:val="Überschrift 1 Zchn"/>
    <w:basedOn w:val="Absatz-Standardschriftart"/>
    <w:link w:val="berschrift1"/>
    <w:uiPriority w:val="9"/>
    <w:rsid w:val="009B4D20"/>
    <w:rPr>
      <w:rFonts w:ascii="Segoe UI" w:eastAsia="Segoe UI" w:hAnsi="Segoe UI" w:cs="Segoe UI"/>
      <w:b/>
      <w:bCs/>
      <w:sz w:val="20"/>
      <w:szCs w:val="20"/>
    </w:rPr>
  </w:style>
  <w:style w:type="paragraph" w:styleId="Textkrper">
    <w:name w:val="Body Text"/>
    <w:basedOn w:val="Standard"/>
    <w:link w:val="TextkrperZchn"/>
    <w:uiPriority w:val="1"/>
    <w:qFormat/>
    <w:rsid w:val="009B4D20"/>
    <w:rPr>
      <w:sz w:val="20"/>
      <w:szCs w:val="20"/>
    </w:rPr>
  </w:style>
  <w:style w:type="character" w:customStyle="1" w:styleId="TextkrperZchn">
    <w:name w:val="Textkörper Zchn"/>
    <w:basedOn w:val="Absatz-Standardschriftart"/>
    <w:link w:val="Textkrper"/>
    <w:uiPriority w:val="1"/>
    <w:rsid w:val="009B4D20"/>
    <w:rPr>
      <w:rFonts w:ascii="Segoe UI Semilight" w:eastAsia="Segoe UI Semilight" w:hAnsi="Segoe UI Semilight" w:cs="Segoe UI Semilight"/>
      <w:sz w:val="20"/>
      <w:szCs w:val="20"/>
    </w:rPr>
  </w:style>
  <w:style w:type="paragraph" w:styleId="Titel">
    <w:name w:val="Title"/>
    <w:basedOn w:val="Standard"/>
    <w:link w:val="TitelZchn"/>
    <w:uiPriority w:val="10"/>
    <w:qFormat/>
    <w:rsid w:val="009B4D20"/>
    <w:pPr>
      <w:ind w:left="100"/>
    </w:pPr>
    <w:rPr>
      <w:rFonts w:ascii="Segoe UI" w:eastAsia="Segoe UI" w:hAnsi="Segoe UI" w:cs="Segoe UI"/>
      <w:b/>
      <w:bCs/>
      <w:sz w:val="54"/>
      <w:szCs w:val="54"/>
    </w:rPr>
  </w:style>
  <w:style w:type="character" w:customStyle="1" w:styleId="TitelZchn">
    <w:name w:val="Titel Zchn"/>
    <w:basedOn w:val="Absatz-Standardschriftart"/>
    <w:link w:val="Titel"/>
    <w:uiPriority w:val="10"/>
    <w:rsid w:val="009B4D20"/>
    <w:rPr>
      <w:rFonts w:ascii="Segoe UI" w:eastAsia="Segoe UI" w:hAnsi="Segoe UI" w:cs="Segoe UI"/>
      <w:b/>
      <w:bCs/>
      <w:sz w:val="54"/>
      <w:szCs w:val="54"/>
    </w:rPr>
  </w:style>
  <w:style w:type="paragraph" w:customStyle="1" w:styleId="EinfAbs">
    <w:name w:val="[Einf. Abs.]"/>
    <w:basedOn w:val="Standard"/>
    <w:uiPriority w:val="99"/>
    <w:rsid w:val="009B4D20"/>
    <w:pPr>
      <w:widowControl/>
      <w:adjustRightInd w:val="0"/>
      <w:spacing w:line="288" w:lineRule="auto"/>
      <w:textAlignment w:val="center"/>
    </w:pPr>
    <w:rPr>
      <w:rFonts w:ascii="Minion Pro" w:eastAsiaTheme="minorHAnsi" w:hAnsi="Minion Pro" w:cs="Minion Pro"/>
      <w:color w:val="000000"/>
      <w:sz w:val="24"/>
      <w:szCs w:val="24"/>
    </w:rPr>
  </w:style>
  <w:style w:type="paragraph" w:styleId="Listenabsatz">
    <w:name w:val="List Paragraph"/>
    <w:basedOn w:val="Standard"/>
    <w:link w:val="ListenabsatzZchn"/>
    <w:uiPriority w:val="34"/>
    <w:qFormat/>
    <w:rsid w:val="009B4D20"/>
    <w:pPr>
      <w:ind w:left="720"/>
      <w:contextualSpacing/>
    </w:pPr>
  </w:style>
  <w:style w:type="character" w:styleId="Hyperlink">
    <w:name w:val="Hyperlink"/>
    <w:basedOn w:val="Absatz-Standardschriftart"/>
    <w:uiPriority w:val="99"/>
    <w:unhideWhenUsed/>
    <w:rsid w:val="008C3570"/>
    <w:rPr>
      <w:color w:val="1612FF" w:themeColor="hyperlink"/>
      <w:u w:val="single"/>
    </w:rPr>
  </w:style>
  <w:style w:type="character" w:customStyle="1" w:styleId="NichtaufgelsteErwhnung1">
    <w:name w:val="Nicht aufgelöste Erwähnung1"/>
    <w:basedOn w:val="Absatz-Standardschriftart"/>
    <w:uiPriority w:val="99"/>
    <w:semiHidden/>
    <w:unhideWhenUsed/>
    <w:rsid w:val="00BB3DAD"/>
    <w:rPr>
      <w:color w:val="605E5C"/>
      <w:shd w:val="clear" w:color="auto" w:fill="E1DFDD"/>
    </w:rPr>
  </w:style>
  <w:style w:type="paragraph" w:styleId="Beschriftung">
    <w:name w:val="caption"/>
    <w:basedOn w:val="Standard"/>
    <w:next w:val="Standard"/>
    <w:uiPriority w:val="35"/>
    <w:unhideWhenUsed/>
    <w:qFormat/>
    <w:rsid w:val="00AD5D45"/>
    <w:pPr>
      <w:spacing w:after="200"/>
    </w:pPr>
    <w:rPr>
      <w:i/>
      <w:iCs/>
      <w:color w:val="000099" w:themeColor="text2"/>
      <w:sz w:val="18"/>
      <w:szCs w:val="18"/>
    </w:rPr>
  </w:style>
  <w:style w:type="paragraph" w:styleId="berarbeitung">
    <w:name w:val="Revision"/>
    <w:hidden/>
    <w:uiPriority w:val="99"/>
    <w:semiHidden/>
    <w:rsid w:val="00CA1634"/>
    <w:pPr>
      <w:spacing w:after="0" w:line="240" w:lineRule="auto"/>
    </w:pPr>
    <w:rPr>
      <w:rFonts w:ascii="Segoe UI Semilight" w:eastAsia="Segoe UI Semilight" w:hAnsi="Segoe UI Semilight" w:cs="Segoe UI Semilight"/>
    </w:rPr>
  </w:style>
  <w:style w:type="character" w:styleId="Kommentarzeichen">
    <w:name w:val="annotation reference"/>
    <w:basedOn w:val="Absatz-Standardschriftart"/>
    <w:uiPriority w:val="99"/>
    <w:semiHidden/>
    <w:unhideWhenUsed/>
    <w:rsid w:val="00373499"/>
    <w:rPr>
      <w:sz w:val="16"/>
      <w:szCs w:val="16"/>
    </w:rPr>
  </w:style>
  <w:style w:type="paragraph" w:styleId="Kommentartext">
    <w:name w:val="annotation text"/>
    <w:basedOn w:val="Standard"/>
    <w:link w:val="KommentartextZchn"/>
    <w:uiPriority w:val="99"/>
    <w:unhideWhenUsed/>
    <w:rsid w:val="00373499"/>
    <w:rPr>
      <w:sz w:val="20"/>
      <w:szCs w:val="20"/>
    </w:rPr>
  </w:style>
  <w:style w:type="character" w:customStyle="1" w:styleId="KommentartextZchn">
    <w:name w:val="Kommentartext Zchn"/>
    <w:basedOn w:val="Absatz-Standardschriftart"/>
    <w:link w:val="Kommentartext"/>
    <w:uiPriority w:val="99"/>
    <w:rsid w:val="00373499"/>
    <w:rPr>
      <w:rFonts w:ascii="Segoe UI Semilight" w:eastAsia="Segoe UI Semilight" w:hAnsi="Segoe UI Semilight" w:cs="Segoe UI Semilight"/>
      <w:sz w:val="20"/>
      <w:szCs w:val="20"/>
    </w:rPr>
  </w:style>
  <w:style w:type="paragraph" w:styleId="Kommentarthema">
    <w:name w:val="annotation subject"/>
    <w:basedOn w:val="Kommentartext"/>
    <w:next w:val="Kommentartext"/>
    <w:link w:val="KommentarthemaZchn"/>
    <w:uiPriority w:val="99"/>
    <w:semiHidden/>
    <w:unhideWhenUsed/>
    <w:rsid w:val="00373499"/>
    <w:rPr>
      <w:b/>
      <w:bCs/>
    </w:rPr>
  </w:style>
  <w:style w:type="character" w:customStyle="1" w:styleId="KommentarthemaZchn">
    <w:name w:val="Kommentarthema Zchn"/>
    <w:basedOn w:val="KommentartextZchn"/>
    <w:link w:val="Kommentarthema"/>
    <w:uiPriority w:val="99"/>
    <w:semiHidden/>
    <w:rsid w:val="00373499"/>
    <w:rPr>
      <w:rFonts w:ascii="Segoe UI Semilight" w:eastAsia="Segoe UI Semilight" w:hAnsi="Segoe UI Semilight" w:cs="Segoe UI Semilight"/>
      <w:b/>
      <w:bCs/>
      <w:sz w:val="20"/>
      <w:szCs w:val="20"/>
    </w:rPr>
  </w:style>
  <w:style w:type="paragraph" w:styleId="Funotentext">
    <w:name w:val="footnote text"/>
    <w:basedOn w:val="Standard"/>
    <w:link w:val="FunotentextZchn"/>
    <w:uiPriority w:val="99"/>
    <w:unhideWhenUsed/>
    <w:rsid w:val="00582DF5"/>
    <w:pPr>
      <w:widowControl/>
      <w:autoSpaceDE/>
      <w:autoSpaceDN/>
      <w:spacing w:after="160" w:line="259" w:lineRule="auto"/>
    </w:pPr>
    <w:rPr>
      <w:rFonts w:asciiTheme="minorHAnsi" w:eastAsiaTheme="minorEastAsia" w:hAnsiTheme="minorHAnsi" w:cstheme="minorBidi"/>
      <w:lang w:eastAsia="zh-CN"/>
    </w:rPr>
  </w:style>
  <w:style w:type="character" w:customStyle="1" w:styleId="FunotentextZchn">
    <w:name w:val="Fußnotentext Zchn"/>
    <w:basedOn w:val="Absatz-Standardschriftart"/>
    <w:link w:val="Funotentext"/>
    <w:uiPriority w:val="99"/>
    <w:rsid w:val="00582DF5"/>
    <w:rPr>
      <w:rFonts w:eastAsiaTheme="minorEastAsia"/>
      <w:lang w:eastAsia="zh-CN"/>
    </w:rPr>
  </w:style>
  <w:style w:type="character" w:styleId="Funotenzeichen">
    <w:name w:val="footnote reference"/>
    <w:uiPriority w:val="99"/>
    <w:unhideWhenUsed/>
    <w:rsid w:val="00582DF5"/>
    <w:rPr>
      <w:vertAlign w:val="superscript"/>
    </w:rPr>
  </w:style>
  <w:style w:type="character" w:customStyle="1" w:styleId="ui-provider">
    <w:name w:val="ui-provider"/>
    <w:basedOn w:val="Absatz-Standardschriftart"/>
    <w:rsid w:val="002A0B01"/>
  </w:style>
  <w:style w:type="paragraph" w:styleId="StandardWeb">
    <w:name w:val="Normal (Web)"/>
    <w:basedOn w:val="Standard"/>
    <w:uiPriority w:val="99"/>
    <w:semiHidden/>
    <w:unhideWhenUsed/>
    <w:rsid w:val="009F56E7"/>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Erwhnung1">
    <w:name w:val="Erwähnung1"/>
    <w:basedOn w:val="Absatz-Standardschriftart"/>
    <w:uiPriority w:val="99"/>
    <w:unhideWhenUsed/>
    <w:rsid w:val="00E94600"/>
    <w:rPr>
      <w:color w:val="2B579A"/>
      <w:shd w:val="clear" w:color="auto" w:fill="E6E6E6"/>
    </w:rPr>
  </w:style>
  <w:style w:type="character" w:styleId="BesuchterLink">
    <w:name w:val="FollowedHyperlink"/>
    <w:basedOn w:val="Absatz-Standardschriftart"/>
    <w:uiPriority w:val="99"/>
    <w:semiHidden/>
    <w:unhideWhenUsed/>
    <w:rsid w:val="00AE7F13"/>
    <w:rPr>
      <w:color w:val="DDEF03" w:themeColor="followedHyperlink"/>
      <w:u w:val="single"/>
    </w:rPr>
  </w:style>
  <w:style w:type="character" w:customStyle="1" w:styleId="cf01">
    <w:name w:val="cf01"/>
    <w:basedOn w:val="Absatz-Standardschriftart"/>
    <w:rsid w:val="00E320ED"/>
    <w:rPr>
      <w:rFonts w:ascii="Segoe UI" w:hAnsi="Segoe UI" w:cs="Segoe UI" w:hint="default"/>
      <w:sz w:val="18"/>
      <w:szCs w:val="18"/>
    </w:rPr>
  </w:style>
  <w:style w:type="character" w:customStyle="1" w:styleId="cf11">
    <w:name w:val="cf11"/>
    <w:basedOn w:val="Absatz-Standardschriftart"/>
    <w:rsid w:val="00E320ED"/>
    <w:rPr>
      <w:rFonts w:ascii="Segoe UI" w:hAnsi="Segoe UI" w:cs="Segoe UI" w:hint="default"/>
      <w:color w:val="5C5D5F"/>
      <w:sz w:val="18"/>
      <w:szCs w:val="18"/>
    </w:rPr>
  </w:style>
  <w:style w:type="character" w:customStyle="1" w:styleId="ListenabsatzZchn">
    <w:name w:val="Listenabsatz Zchn"/>
    <w:basedOn w:val="Absatz-Standardschriftart"/>
    <w:link w:val="Listenabsatz"/>
    <w:uiPriority w:val="34"/>
    <w:rsid w:val="00F964FF"/>
    <w:rPr>
      <w:rFonts w:ascii="Segoe UI Semilight" w:eastAsia="Segoe UI Semilight" w:hAnsi="Segoe UI Semilight" w:cs="Segoe UI Semilight"/>
    </w:rPr>
  </w:style>
  <w:style w:type="character" w:styleId="NichtaufgelsteErwhnung">
    <w:name w:val="Unresolved Mention"/>
    <w:basedOn w:val="Absatz-Standardschriftart"/>
    <w:uiPriority w:val="99"/>
    <w:semiHidden/>
    <w:unhideWhenUsed/>
    <w:rsid w:val="00145159"/>
    <w:rPr>
      <w:color w:val="605E5C"/>
      <w:shd w:val="clear" w:color="auto" w:fill="E1DFDD"/>
    </w:rPr>
  </w:style>
  <w:style w:type="character" w:styleId="Erwhnung">
    <w:name w:val="Mention"/>
    <w:basedOn w:val="Absatz-Standardschriftart"/>
    <w:uiPriority w:val="99"/>
    <w:unhideWhenUsed/>
    <w:rsid w:val="005104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4210">
      <w:bodyDiv w:val="1"/>
      <w:marLeft w:val="0"/>
      <w:marRight w:val="0"/>
      <w:marTop w:val="0"/>
      <w:marBottom w:val="0"/>
      <w:divBdr>
        <w:top w:val="none" w:sz="0" w:space="0" w:color="auto"/>
        <w:left w:val="none" w:sz="0" w:space="0" w:color="auto"/>
        <w:bottom w:val="none" w:sz="0" w:space="0" w:color="auto"/>
        <w:right w:val="none" w:sz="0" w:space="0" w:color="auto"/>
      </w:divBdr>
    </w:div>
    <w:div w:id="339355930">
      <w:bodyDiv w:val="1"/>
      <w:marLeft w:val="0"/>
      <w:marRight w:val="0"/>
      <w:marTop w:val="0"/>
      <w:marBottom w:val="0"/>
      <w:divBdr>
        <w:top w:val="none" w:sz="0" w:space="0" w:color="auto"/>
        <w:left w:val="none" w:sz="0" w:space="0" w:color="auto"/>
        <w:bottom w:val="none" w:sz="0" w:space="0" w:color="auto"/>
        <w:right w:val="none" w:sz="0" w:space="0" w:color="auto"/>
      </w:divBdr>
      <w:divsChild>
        <w:div w:id="391080981">
          <w:marLeft w:val="461"/>
          <w:marRight w:val="0"/>
          <w:marTop w:val="15"/>
          <w:marBottom w:val="0"/>
          <w:divBdr>
            <w:top w:val="none" w:sz="0" w:space="0" w:color="auto"/>
            <w:left w:val="none" w:sz="0" w:space="0" w:color="auto"/>
            <w:bottom w:val="none" w:sz="0" w:space="0" w:color="auto"/>
            <w:right w:val="none" w:sz="0" w:space="0" w:color="auto"/>
          </w:divBdr>
        </w:div>
      </w:divsChild>
    </w:div>
    <w:div w:id="527261515">
      <w:bodyDiv w:val="1"/>
      <w:marLeft w:val="0"/>
      <w:marRight w:val="0"/>
      <w:marTop w:val="0"/>
      <w:marBottom w:val="0"/>
      <w:divBdr>
        <w:top w:val="none" w:sz="0" w:space="0" w:color="auto"/>
        <w:left w:val="none" w:sz="0" w:space="0" w:color="auto"/>
        <w:bottom w:val="none" w:sz="0" w:space="0" w:color="auto"/>
        <w:right w:val="none" w:sz="0" w:space="0" w:color="auto"/>
      </w:divBdr>
      <w:divsChild>
        <w:div w:id="1368679749">
          <w:marLeft w:val="461"/>
          <w:marRight w:val="0"/>
          <w:marTop w:val="15"/>
          <w:marBottom w:val="0"/>
          <w:divBdr>
            <w:top w:val="none" w:sz="0" w:space="0" w:color="auto"/>
            <w:left w:val="none" w:sz="0" w:space="0" w:color="auto"/>
            <w:bottom w:val="none" w:sz="0" w:space="0" w:color="auto"/>
            <w:right w:val="none" w:sz="0" w:space="0" w:color="auto"/>
          </w:divBdr>
        </w:div>
      </w:divsChild>
    </w:div>
    <w:div w:id="655576626">
      <w:bodyDiv w:val="1"/>
      <w:marLeft w:val="0"/>
      <w:marRight w:val="0"/>
      <w:marTop w:val="0"/>
      <w:marBottom w:val="0"/>
      <w:divBdr>
        <w:top w:val="none" w:sz="0" w:space="0" w:color="auto"/>
        <w:left w:val="none" w:sz="0" w:space="0" w:color="auto"/>
        <w:bottom w:val="none" w:sz="0" w:space="0" w:color="auto"/>
        <w:right w:val="none" w:sz="0" w:space="0" w:color="auto"/>
      </w:divBdr>
    </w:div>
    <w:div w:id="769862335">
      <w:bodyDiv w:val="1"/>
      <w:marLeft w:val="0"/>
      <w:marRight w:val="0"/>
      <w:marTop w:val="0"/>
      <w:marBottom w:val="0"/>
      <w:divBdr>
        <w:top w:val="none" w:sz="0" w:space="0" w:color="auto"/>
        <w:left w:val="none" w:sz="0" w:space="0" w:color="auto"/>
        <w:bottom w:val="none" w:sz="0" w:space="0" w:color="auto"/>
        <w:right w:val="none" w:sz="0" w:space="0" w:color="auto"/>
      </w:divBdr>
    </w:div>
    <w:div w:id="773136217">
      <w:bodyDiv w:val="1"/>
      <w:marLeft w:val="0"/>
      <w:marRight w:val="0"/>
      <w:marTop w:val="0"/>
      <w:marBottom w:val="0"/>
      <w:divBdr>
        <w:top w:val="none" w:sz="0" w:space="0" w:color="auto"/>
        <w:left w:val="none" w:sz="0" w:space="0" w:color="auto"/>
        <w:bottom w:val="none" w:sz="0" w:space="0" w:color="auto"/>
        <w:right w:val="none" w:sz="0" w:space="0" w:color="auto"/>
      </w:divBdr>
      <w:divsChild>
        <w:div w:id="1289581190">
          <w:marLeft w:val="461"/>
          <w:marRight w:val="0"/>
          <w:marTop w:val="15"/>
          <w:marBottom w:val="0"/>
          <w:divBdr>
            <w:top w:val="none" w:sz="0" w:space="0" w:color="auto"/>
            <w:left w:val="none" w:sz="0" w:space="0" w:color="auto"/>
            <w:bottom w:val="none" w:sz="0" w:space="0" w:color="auto"/>
            <w:right w:val="none" w:sz="0" w:space="0" w:color="auto"/>
          </w:divBdr>
        </w:div>
      </w:divsChild>
    </w:div>
    <w:div w:id="784933582">
      <w:bodyDiv w:val="1"/>
      <w:marLeft w:val="0"/>
      <w:marRight w:val="0"/>
      <w:marTop w:val="0"/>
      <w:marBottom w:val="0"/>
      <w:divBdr>
        <w:top w:val="none" w:sz="0" w:space="0" w:color="auto"/>
        <w:left w:val="none" w:sz="0" w:space="0" w:color="auto"/>
        <w:bottom w:val="none" w:sz="0" w:space="0" w:color="auto"/>
        <w:right w:val="none" w:sz="0" w:space="0" w:color="auto"/>
      </w:divBdr>
    </w:div>
    <w:div w:id="883173222">
      <w:bodyDiv w:val="1"/>
      <w:marLeft w:val="0"/>
      <w:marRight w:val="0"/>
      <w:marTop w:val="0"/>
      <w:marBottom w:val="0"/>
      <w:divBdr>
        <w:top w:val="none" w:sz="0" w:space="0" w:color="auto"/>
        <w:left w:val="none" w:sz="0" w:space="0" w:color="auto"/>
        <w:bottom w:val="none" w:sz="0" w:space="0" w:color="auto"/>
        <w:right w:val="none" w:sz="0" w:space="0" w:color="auto"/>
      </w:divBdr>
      <w:divsChild>
        <w:div w:id="1044210319">
          <w:marLeft w:val="461"/>
          <w:marRight w:val="0"/>
          <w:marTop w:val="15"/>
          <w:marBottom w:val="0"/>
          <w:divBdr>
            <w:top w:val="none" w:sz="0" w:space="0" w:color="auto"/>
            <w:left w:val="none" w:sz="0" w:space="0" w:color="auto"/>
            <w:bottom w:val="none" w:sz="0" w:space="0" w:color="auto"/>
            <w:right w:val="none" w:sz="0" w:space="0" w:color="auto"/>
          </w:divBdr>
        </w:div>
      </w:divsChild>
    </w:div>
    <w:div w:id="897086374">
      <w:bodyDiv w:val="1"/>
      <w:marLeft w:val="0"/>
      <w:marRight w:val="0"/>
      <w:marTop w:val="0"/>
      <w:marBottom w:val="0"/>
      <w:divBdr>
        <w:top w:val="none" w:sz="0" w:space="0" w:color="auto"/>
        <w:left w:val="none" w:sz="0" w:space="0" w:color="auto"/>
        <w:bottom w:val="none" w:sz="0" w:space="0" w:color="auto"/>
        <w:right w:val="none" w:sz="0" w:space="0" w:color="auto"/>
      </w:divBdr>
      <w:divsChild>
        <w:div w:id="412750020">
          <w:marLeft w:val="461"/>
          <w:marRight w:val="0"/>
          <w:marTop w:val="15"/>
          <w:marBottom w:val="0"/>
          <w:divBdr>
            <w:top w:val="none" w:sz="0" w:space="0" w:color="auto"/>
            <w:left w:val="none" w:sz="0" w:space="0" w:color="auto"/>
            <w:bottom w:val="none" w:sz="0" w:space="0" w:color="auto"/>
            <w:right w:val="none" w:sz="0" w:space="0" w:color="auto"/>
          </w:divBdr>
        </w:div>
      </w:divsChild>
    </w:div>
    <w:div w:id="1183547097">
      <w:bodyDiv w:val="1"/>
      <w:marLeft w:val="0"/>
      <w:marRight w:val="0"/>
      <w:marTop w:val="0"/>
      <w:marBottom w:val="0"/>
      <w:divBdr>
        <w:top w:val="none" w:sz="0" w:space="0" w:color="auto"/>
        <w:left w:val="none" w:sz="0" w:space="0" w:color="auto"/>
        <w:bottom w:val="none" w:sz="0" w:space="0" w:color="auto"/>
        <w:right w:val="none" w:sz="0" w:space="0" w:color="auto"/>
      </w:divBdr>
      <w:divsChild>
        <w:div w:id="1637487022">
          <w:marLeft w:val="461"/>
          <w:marRight w:val="0"/>
          <w:marTop w:val="15"/>
          <w:marBottom w:val="0"/>
          <w:divBdr>
            <w:top w:val="none" w:sz="0" w:space="0" w:color="auto"/>
            <w:left w:val="none" w:sz="0" w:space="0" w:color="auto"/>
            <w:bottom w:val="none" w:sz="0" w:space="0" w:color="auto"/>
            <w:right w:val="none" w:sz="0" w:space="0" w:color="auto"/>
          </w:divBdr>
        </w:div>
      </w:divsChild>
    </w:div>
    <w:div w:id="1310865481">
      <w:bodyDiv w:val="1"/>
      <w:marLeft w:val="0"/>
      <w:marRight w:val="0"/>
      <w:marTop w:val="0"/>
      <w:marBottom w:val="0"/>
      <w:divBdr>
        <w:top w:val="none" w:sz="0" w:space="0" w:color="auto"/>
        <w:left w:val="none" w:sz="0" w:space="0" w:color="auto"/>
        <w:bottom w:val="none" w:sz="0" w:space="0" w:color="auto"/>
        <w:right w:val="none" w:sz="0" w:space="0" w:color="auto"/>
      </w:divBdr>
    </w:div>
    <w:div w:id="1374892131">
      <w:bodyDiv w:val="1"/>
      <w:marLeft w:val="0"/>
      <w:marRight w:val="0"/>
      <w:marTop w:val="0"/>
      <w:marBottom w:val="0"/>
      <w:divBdr>
        <w:top w:val="none" w:sz="0" w:space="0" w:color="auto"/>
        <w:left w:val="none" w:sz="0" w:space="0" w:color="auto"/>
        <w:bottom w:val="none" w:sz="0" w:space="0" w:color="auto"/>
        <w:right w:val="none" w:sz="0" w:space="0" w:color="auto"/>
      </w:divBdr>
      <w:divsChild>
        <w:div w:id="257298885">
          <w:marLeft w:val="461"/>
          <w:marRight w:val="0"/>
          <w:marTop w:val="15"/>
          <w:marBottom w:val="0"/>
          <w:divBdr>
            <w:top w:val="none" w:sz="0" w:space="0" w:color="auto"/>
            <w:left w:val="none" w:sz="0" w:space="0" w:color="auto"/>
            <w:bottom w:val="none" w:sz="0" w:space="0" w:color="auto"/>
            <w:right w:val="none" w:sz="0" w:space="0" w:color="auto"/>
          </w:divBdr>
        </w:div>
      </w:divsChild>
    </w:div>
    <w:div w:id="1460220005">
      <w:bodyDiv w:val="1"/>
      <w:marLeft w:val="0"/>
      <w:marRight w:val="0"/>
      <w:marTop w:val="0"/>
      <w:marBottom w:val="0"/>
      <w:divBdr>
        <w:top w:val="none" w:sz="0" w:space="0" w:color="auto"/>
        <w:left w:val="none" w:sz="0" w:space="0" w:color="auto"/>
        <w:bottom w:val="none" w:sz="0" w:space="0" w:color="auto"/>
        <w:right w:val="none" w:sz="0" w:space="0" w:color="auto"/>
      </w:divBdr>
    </w:div>
    <w:div w:id="1554271691">
      <w:bodyDiv w:val="1"/>
      <w:marLeft w:val="0"/>
      <w:marRight w:val="0"/>
      <w:marTop w:val="0"/>
      <w:marBottom w:val="0"/>
      <w:divBdr>
        <w:top w:val="none" w:sz="0" w:space="0" w:color="auto"/>
        <w:left w:val="none" w:sz="0" w:space="0" w:color="auto"/>
        <w:bottom w:val="none" w:sz="0" w:space="0" w:color="auto"/>
        <w:right w:val="none" w:sz="0" w:space="0" w:color="auto"/>
      </w:divBdr>
    </w:div>
    <w:div w:id="1703284817">
      <w:bodyDiv w:val="1"/>
      <w:marLeft w:val="0"/>
      <w:marRight w:val="0"/>
      <w:marTop w:val="0"/>
      <w:marBottom w:val="0"/>
      <w:divBdr>
        <w:top w:val="none" w:sz="0" w:space="0" w:color="auto"/>
        <w:left w:val="none" w:sz="0" w:space="0" w:color="auto"/>
        <w:bottom w:val="none" w:sz="0" w:space="0" w:color="auto"/>
        <w:right w:val="none" w:sz="0" w:space="0" w:color="auto"/>
      </w:divBdr>
      <w:divsChild>
        <w:div w:id="1116364392">
          <w:marLeft w:val="461"/>
          <w:marRight w:val="0"/>
          <w:marTop w:val="15"/>
          <w:marBottom w:val="0"/>
          <w:divBdr>
            <w:top w:val="none" w:sz="0" w:space="0" w:color="auto"/>
            <w:left w:val="none" w:sz="0" w:space="0" w:color="auto"/>
            <w:bottom w:val="none" w:sz="0" w:space="0" w:color="auto"/>
            <w:right w:val="none" w:sz="0" w:space="0" w:color="auto"/>
          </w:divBdr>
        </w:div>
      </w:divsChild>
    </w:div>
    <w:div w:id="197926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jamin.Brodbeck@mhp.com"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Benjamin.Brodbeck@mhp.com" TargetMode="External"/><Relationship Id="rId2" Type="http://schemas.openxmlformats.org/officeDocument/2006/relationships/customXml" Target="../customXml/item2.xml"/><Relationship Id="rId16" Type="http://schemas.openxmlformats.org/officeDocument/2006/relationships/hyperlink" Target="https://www.linkedin.com/in/rebecca-vlassakidis-0707319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in/benjaminbrodbeck/"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MHP Farben 2025">
      <a:dk1>
        <a:srgbClr val="575757"/>
      </a:dk1>
      <a:lt1>
        <a:sysClr val="window" lastClr="FFFFFF"/>
      </a:lt1>
      <a:dk2>
        <a:srgbClr val="000099"/>
      </a:dk2>
      <a:lt2>
        <a:srgbClr val="DCDCDC"/>
      </a:lt2>
      <a:accent1>
        <a:srgbClr val="000099"/>
      </a:accent1>
      <a:accent2>
        <a:srgbClr val="575757"/>
      </a:accent2>
      <a:accent3>
        <a:srgbClr val="1612FF"/>
      </a:accent3>
      <a:accent4>
        <a:srgbClr val="00CC67"/>
      </a:accent4>
      <a:accent5>
        <a:srgbClr val="DDEF03"/>
      </a:accent5>
      <a:accent6>
        <a:srgbClr val="DCDCDC"/>
      </a:accent6>
      <a:hlink>
        <a:srgbClr val="1612FF"/>
      </a:hlink>
      <a:folHlink>
        <a:srgbClr val="DDEF03"/>
      </a:folHlink>
    </a:clrScheme>
    <a:fontScheme name="Benutzerdefiniert 1">
      <a:majorFont>
        <a:latin typeface="Segoe UI Black"/>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A1EBA1111B0C469BC741441927B99E" ma:contentTypeVersion="18" ma:contentTypeDescription="Create a new document." ma:contentTypeScope="" ma:versionID="22e83f0affabd333547b3eff5af7739e">
  <xsd:schema xmlns:xsd="http://www.w3.org/2001/XMLSchema" xmlns:xs="http://www.w3.org/2001/XMLSchema" xmlns:p="http://schemas.microsoft.com/office/2006/metadata/properties" xmlns:ns2="4a57d4bf-9a7e-46c4-acf4-78ac17535ba1" xmlns:ns3="be61d1e7-a1f3-4649-90ff-e8785b244049" targetNamespace="http://schemas.microsoft.com/office/2006/metadata/properties" ma:root="true" ma:fieldsID="d635264110317f757d879f22260859a4" ns2:_="" ns3:_="">
    <xsd:import namespace="4a57d4bf-9a7e-46c4-acf4-78ac17535ba1"/>
    <xsd:import namespace="be61d1e7-a1f3-4649-90ff-e8785b2440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d4bf-9a7e-46c4-acf4-78ac17535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2ccb64-0838-493a-8158-7dc6b1690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1d1e7-a1f3-4649-90ff-e8785b2440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7583-5735-4a5d-9b97-1bd8156f79ba}" ma:internalName="TaxCatchAll" ma:showField="CatchAllData" ma:web="be61d1e7-a1f3-4649-90ff-e8785b244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e61d1e7-a1f3-4649-90ff-e8785b244049">
      <UserInfo>
        <DisplayName>Tobias Cawein</DisplayName>
        <AccountId>244</AccountId>
        <AccountType/>
      </UserInfo>
    </SharedWithUsers>
    <lcf76f155ced4ddcb4097134ff3c332f xmlns="4a57d4bf-9a7e-46c4-acf4-78ac17535ba1">
      <Terms xmlns="http://schemas.microsoft.com/office/infopath/2007/PartnerControls"/>
    </lcf76f155ced4ddcb4097134ff3c332f>
    <TaxCatchAll xmlns="be61d1e7-a1f3-4649-90ff-e8785b24404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6F809-37AB-4E03-A495-619839502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d4bf-9a7e-46c4-acf4-78ac17535ba1"/>
    <ds:schemaRef ds:uri="be61d1e7-a1f3-4649-90ff-e8785b244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03C8B-65E9-4C88-BF5D-7ECF91E81775}">
  <ds:schemaRefs>
    <ds:schemaRef ds:uri="http://schemas.microsoft.com/office/2006/metadata/properties"/>
    <ds:schemaRef ds:uri="http://schemas.microsoft.com/office/infopath/2007/PartnerControls"/>
    <ds:schemaRef ds:uri="be61d1e7-a1f3-4649-90ff-e8785b244049"/>
    <ds:schemaRef ds:uri="4a57d4bf-9a7e-46c4-acf4-78ac17535ba1"/>
  </ds:schemaRefs>
</ds:datastoreItem>
</file>

<file path=customXml/itemProps3.xml><?xml version="1.0" encoding="utf-8"?>
<ds:datastoreItem xmlns:ds="http://schemas.openxmlformats.org/officeDocument/2006/customXml" ds:itemID="{B612958E-66BA-4884-9089-495C09EA49BB}">
  <ds:schemaRefs>
    <ds:schemaRef ds:uri="http://schemas.openxmlformats.org/officeDocument/2006/bibliography"/>
  </ds:schemaRefs>
</ds:datastoreItem>
</file>

<file path=customXml/itemProps4.xml><?xml version="1.0" encoding="utf-8"?>
<ds:datastoreItem xmlns:ds="http://schemas.openxmlformats.org/officeDocument/2006/customXml" ds:itemID="{1CC736E6-B24A-4F96-9266-BDB843A0FA07}">
  <ds:schemaRefs>
    <ds:schemaRef ds:uri="http://schemas.microsoft.com/sharepoint/v3/contenttype/forms"/>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7896</Characters>
  <Application>Microsoft Office Word</Application>
  <DocSecurity>0</DocSecurity>
  <Lines>65</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Benjamin.Brodbeck@mhp.com</dc:creator>
  <cp:keywords/>
  <dc:description/>
  <cp:lastModifiedBy>Rebecca Vlassakidis</cp:lastModifiedBy>
  <cp:revision>143</cp:revision>
  <cp:lastPrinted>2023-02-04T04:27:00Z</cp:lastPrinted>
  <dcterms:created xsi:type="dcterms:W3CDTF">2025-05-27T03:34:00Z</dcterms:created>
  <dcterms:modified xsi:type="dcterms:W3CDTF">2025-06-11T05:57:00Z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0x01010009A1EBA1111B0C469BC741441927B99E</vt:lpwstr>
  </property>
  <property fmtid="{D5CDD505-2E9C-101B-9397-08002B2CF9AE}" pid="3" name="MediaServiceImageTags">
    <vt:lpwstr/>
  </property>
  <property fmtid="{D5CDD505-2E9C-101B-9397-08002B2CF9AE}" pid="4" name="GrammarlyDocumentId">
    <vt:lpwstr>79d9833a975d615b03d949f31118891923aaddfeb7722c1a80c64bf6f91303b4</vt:lpwstr>
  </property>
  <property fmtid="{D5CDD505-2E9C-101B-9397-08002B2CF9AE}" pid="5" name="ClassificationContentMarkingFooterShapeIds">
    <vt:lpwstr>257fb2c2,70af1657,64968c65</vt:lpwstr>
  </property>
  <property fmtid="{D5CDD505-2E9C-101B-9397-08002B2CF9AE}" pid="6" name="ClassificationContentMarkingFooterFontProps">
    <vt:lpwstr>#000000,8,Arial</vt:lpwstr>
  </property>
  <property fmtid="{D5CDD505-2E9C-101B-9397-08002B2CF9AE}" pid="7" name="ClassificationContentMarkingFooterText">
    <vt:lpwstr>INTERNAL</vt:lpwstr>
  </property>
  <property fmtid="{D5CDD505-2E9C-101B-9397-08002B2CF9AE}" pid="8" name="RevIMBCS">
    <vt:lpwstr>1;#0.1 Initialklasse|0239cc7a-0c96-48a8-9e0e-a383e362571c</vt:lpwstr>
  </property>
  <property fmtid="{D5CDD505-2E9C-101B-9397-08002B2CF9AE}" pid="9" name="LegalHoldTag">
    <vt:lpwstr/>
  </property>
</Properties>
</file>