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5C1B5" w14:textId="77777777" w:rsidR="002D1159" w:rsidRDefault="002D1159" w:rsidP="00A81237">
      <w:pPr>
        <w:pStyle w:val="DachzeilePressemitteilung"/>
      </w:pPr>
      <w:r>
        <w:t>Pressemitteilung</w:t>
      </w:r>
    </w:p>
    <w:p w14:paraId="7F5490B9" w14:textId="0150F953" w:rsidR="00DA17B1" w:rsidRDefault="631C0E50" w:rsidP="00993EA1">
      <w:pPr>
        <w:pStyle w:val="TitelPressemitteilung"/>
        <w:spacing w:line="360" w:lineRule="auto"/>
        <w:rPr>
          <w:sz w:val="40"/>
        </w:rPr>
      </w:pPr>
      <w:r w:rsidRPr="3E28C59A">
        <w:rPr>
          <w:sz w:val="40"/>
        </w:rPr>
        <w:t xml:space="preserve">Ingenieur, </w:t>
      </w:r>
      <w:r w:rsidR="00DA17B1" w:rsidRPr="3E28C59A">
        <w:rPr>
          <w:sz w:val="40"/>
        </w:rPr>
        <w:t xml:space="preserve">TV-Moderator und </w:t>
      </w:r>
      <w:r w:rsidR="033CC2F8" w:rsidRPr="3E28C59A">
        <w:rPr>
          <w:sz w:val="40"/>
        </w:rPr>
        <w:t>Auto</w:t>
      </w:r>
      <w:r w:rsidR="00663D7C" w:rsidRPr="3E28C59A">
        <w:rPr>
          <w:sz w:val="40"/>
        </w:rPr>
        <w:t>journalist Alexander Bloch wird VDI-Markenbotschafter</w:t>
      </w:r>
    </w:p>
    <w:p w14:paraId="2C6D8FD6" w14:textId="77777777" w:rsidR="00BA06FB" w:rsidRPr="000E7A69" w:rsidRDefault="00BA06FB" w:rsidP="000E7A69">
      <w:pPr>
        <w:pStyle w:val="TitelPressemitteilung"/>
        <w:spacing w:line="360" w:lineRule="exact"/>
        <w:rPr>
          <w:sz w:val="40"/>
          <w:szCs w:val="48"/>
        </w:rPr>
      </w:pPr>
    </w:p>
    <w:p w14:paraId="0233E1F5" w14:textId="77777777" w:rsidR="00F20096" w:rsidRDefault="00F20096" w:rsidP="00317ACD"/>
    <w:p w14:paraId="1B7025FC" w14:textId="35C4F117" w:rsidR="0074631E" w:rsidRPr="00D4394C" w:rsidRDefault="007D34FF" w:rsidP="00317ACD">
      <w:pPr>
        <w:rPr>
          <w:b/>
          <w:bCs/>
        </w:rPr>
      </w:pPr>
      <w:r>
        <w:rPr>
          <w:noProof/>
        </w:rPr>
        <mc:AlternateContent>
          <mc:Choice Requires="wps">
            <w:drawing>
              <wp:anchor distT="0" distB="0" distL="114300" distR="114300" simplePos="0" relativeHeight="251663360" behindDoc="0" locked="0" layoutInCell="1" allowOverlap="1" wp14:anchorId="5F61DEBD" wp14:editId="3757FFD3">
                <wp:simplePos x="0" y="0"/>
                <wp:positionH relativeFrom="column">
                  <wp:posOffset>116205</wp:posOffset>
                </wp:positionH>
                <wp:positionV relativeFrom="paragraph">
                  <wp:posOffset>1724660</wp:posOffset>
                </wp:positionV>
                <wp:extent cx="2392045" cy="635"/>
                <wp:effectExtent l="0" t="0" r="0" b="0"/>
                <wp:wrapSquare wrapText="bothSides"/>
                <wp:docPr id="1814224150" name="Textfeld 1"/>
                <wp:cNvGraphicFramePr/>
                <a:graphic xmlns:a="http://schemas.openxmlformats.org/drawingml/2006/main">
                  <a:graphicData uri="http://schemas.microsoft.com/office/word/2010/wordprocessingShape">
                    <wps:wsp>
                      <wps:cNvSpPr txBox="1"/>
                      <wps:spPr>
                        <a:xfrm>
                          <a:off x="0" y="0"/>
                          <a:ext cx="2392045" cy="635"/>
                        </a:xfrm>
                        <a:prstGeom prst="rect">
                          <a:avLst/>
                        </a:prstGeom>
                        <a:solidFill>
                          <a:prstClr val="white"/>
                        </a:solidFill>
                        <a:ln>
                          <a:noFill/>
                        </a:ln>
                      </wps:spPr>
                      <wps:txbx>
                        <w:txbxContent>
                          <w:p w14:paraId="34A59CC3" w14:textId="2592271D" w:rsidR="007D34FF" w:rsidRPr="00445337" w:rsidRDefault="007D34FF" w:rsidP="007D34FF">
                            <w:pPr>
                              <w:pStyle w:val="Beschriftung"/>
                              <w:rPr>
                                <w:b/>
                                <w:bCs/>
                                <w:noProof/>
                                <w:color w:val="000C19" w:themeColor="text1"/>
                                <w:sz w:val="20"/>
                              </w:rPr>
                            </w:pPr>
                            <w:r w:rsidRPr="00F34C9D">
                              <w:t>Alexander Bloch ist VDI-Markenbotschafter. Brand Managerin Judith Wolter (links) übergibt die Markenurkunde an Alexander Bloch. Rechts im Bild Christof Kerkhoff, Geschäftsführer der VDI-Gesellschaft Fahrzeug- und Verkehrstechnik. Foto: Julian Huke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F61DEBD" id="_x0000_t202" coordsize="21600,21600" o:spt="202" path="m,l,21600r21600,l21600,xe">
                <v:stroke joinstyle="miter"/>
                <v:path gradientshapeok="t" o:connecttype="rect"/>
              </v:shapetype>
              <v:shape id="Textfeld 1" o:spid="_x0000_s1026" type="#_x0000_t202" style="position:absolute;margin-left:9.15pt;margin-top:135.8pt;width:188.3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" stroked="f">
                <v:textbox style="mso-fit-shape-to-text:t" inset="0,0,0,0">
                  <w:txbxContent>
                    <w:p w14:paraId="34A59CC3" w14:textId="2592271D" w:rsidR="007D34FF" w:rsidRPr="00445337" w:rsidRDefault="007D34FF" w:rsidP="007D34FF">
                      <w:pPr>
                        <w:pStyle w:val="Beschriftung"/>
                        <w:rPr>
                          <w:b/>
                          <w:bCs/>
                          <w:noProof/>
                          <w:color w:val="000C19" w:themeColor="text1"/>
                          <w:sz w:val="20"/>
                        </w:rPr>
                      </w:pPr>
                      <w:r w:rsidRPr="00F34C9D">
                        <w:t>Alexander Bloch ist VDI-Markenbotschafter. Brand Managerin Judith Wolter (links) übergibt die Markenurkunde an Alexander Bloch. Rechts im Bild Christof Kerkhoff, Geschäftsführer der VDI-Gesellschaft Fahrzeug- und Verkehrstechnik. Foto: Julian Huke</w:t>
                      </w:r>
                    </w:p>
                  </w:txbxContent>
                </v:textbox>
                <w10:wrap type="square"/>
              </v:shape>
            </w:pict>
          </mc:Fallback>
        </mc:AlternateContent>
      </w:r>
      <w:r w:rsidR="0074631E" w:rsidRPr="0074631E">
        <w:rPr>
          <w:b/>
          <w:bCs/>
          <w:noProof/>
        </w:rPr>
        <w:drawing>
          <wp:anchor distT="0" distB="0" distL="114300" distR="114300" simplePos="0" relativeHeight="251658240" behindDoc="1" locked="0" layoutInCell="1" allowOverlap="0" wp14:anchorId="13A7B1A1" wp14:editId="72F3428C">
            <wp:simplePos x="0" y="0"/>
            <wp:positionH relativeFrom="column">
              <wp:posOffset>116205</wp:posOffset>
            </wp:positionH>
            <wp:positionV relativeFrom="paragraph">
              <wp:posOffset>73025</wp:posOffset>
            </wp:positionV>
            <wp:extent cx="2392045" cy="1594485"/>
            <wp:effectExtent l="0" t="0" r="8255" b="5715"/>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92045" cy="1594485"/>
                    </a:xfrm>
                    <a:prstGeom prst="rect">
                      <a:avLst/>
                    </a:prstGeom>
                  </pic:spPr>
                </pic:pic>
              </a:graphicData>
            </a:graphic>
            <wp14:sizeRelH relativeFrom="margin">
              <wp14:pctWidth>0</wp14:pctWidth>
            </wp14:sizeRelH>
            <wp14:sizeRelV relativeFrom="margin">
              <wp14:pctHeight>0</wp14:pctHeight>
            </wp14:sizeRelV>
          </wp:anchor>
        </w:drawing>
      </w:r>
      <w:r w:rsidR="0074631E" w:rsidRPr="0074631E">
        <w:rPr>
          <w:b/>
          <w:bCs/>
        </w:rPr>
        <w:t xml:space="preserve">(Düsseldorf, </w:t>
      </w:r>
      <w:r w:rsidR="00B13D05">
        <w:rPr>
          <w:b/>
          <w:bCs/>
        </w:rPr>
        <w:t>21</w:t>
      </w:r>
      <w:r w:rsidR="0074631E" w:rsidRPr="0074631E">
        <w:rPr>
          <w:b/>
          <w:bCs/>
        </w:rPr>
        <w:t>.0</w:t>
      </w:r>
      <w:r w:rsidR="0F013D2A" w:rsidRPr="0074631E">
        <w:rPr>
          <w:b/>
          <w:bCs/>
        </w:rPr>
        <w:t>8</w:t>
      </w:r>
      <w:r w:rsidR="0074631E" w:rsidRPr="0074631E">
        <w:rPr>
          <w:b/>
          <w:bCs/>
        </w:rPr>
        <w:t>.202</w:t>
      </w:r>
      <w:r w:rsidR="0016522B">
        <w:rPr>
          <w:b/>
          <w:bCs/>
        </w:rPr>
        <w:t>5</w:t>
      </w:r>
      <w:r w:rsidR="0074631E" w:rsidRPr="0074631E">
        <w:rPr>
          <w:b/>
          <w:bCs/>
        </w:rPr>
        <w:t xml:space="preserve">) </w:t>
      </w:r>
      <w:r w:rsidR="009F1163">
        <w:rPr>
          <w:b/>
          <w:bCs/>
        </w:rPr>
        <w:t>Technisches Wissen einer breiten Öffentlichkeit zugänglich zu machen, ist das erklärte Ziel des VDI. Maßgeblich darin unterstützt wird der Verein durch eine neue Kooperation: Automobiljournalist</w:t>
      </w:r>
      <w:r w:rsidR="6FFB9271">
        <w:rPr>
          <w:b/>
          <w:bCs/>
        </w:rPr>
        <w:t>, Ingenieur</w:t>
      </w:r>
      <w:r w:rsidR="009F1163">
        <w:rPr>
          <w:b/>
          <w:bCs/>
        </w:rPr>
        <w:t xml:space="preserve"> und Fernsehmoderator Alexander Bloch wird VDI-Markenbotschafter. </w:t>
      </w:r>
    </w:p>
    <w:p w14:paraId="386DEDF2" w14:textId="77777777" w:rsidR="0074631E" w:rsidRPr="00D4394C" w:rsidRDefault="0074631E" w:rsidP="00317ACD"/>
    <w:p w14:paraId="0BA272FE" w14:textId="444756AE" w:rsidR="0016522B" w:rsidRDefault="009F1163" w:rsidP="0016522B">
      <w:r>
        <w:t xml:space="preserve">Alexander Bloch ist studierter Elektroingenieur und schreibt seit über 20 Jahren als Experte für Autotechnik bei „auto motor und sport“. Als VOX-Moderator bringt er unter anderem neue Entwicklungen </w:t>
      </w:r>
      <w:r w:rsidR="755EA93B">
        <w:t xml:space="preserve">von </w:t>
      </w:r>
      <w:r>
        <w:t>E-Autos, Hybrid-Modelle</w:t>
      </w:r>
      <w:r w:rsidR="68CE671E">
        <w:t>, Fahrerassistenzsysteme</w:t>
      </w:r>
      <w:r>
        <w:t xml:space="preserve"> und weitere Innovationen aus der Welt der Mobilität einem breiten Publikum nahe. Vor allem seine fundierten Erklärformate auf YouTube sowie seine journalistischen Fähigkeiten, technische Sachverhalte unterhaltsam zu vermitteln, zeichnen ihn aus, um als VDI-Markenbotschafter aufzutreten. </w:t>
      </w:r>
      <w:bookmarkStart w:id="0" w:name="_Hlk206407160"/>
      <w:r>
        <w:t xml:space="preserve">Bloch </w:t>
      </w:r>
      <w:r w:rsidR="0016522B">
        <w:t>engagiert sich bereits seit einiger Zeit im Rahmen verschiedener Projekte für den VDI, etwa durch seine Berichterstattung über</w:t>
      </w:r>
      <w:r>
        <w:t xml:space="preserve"> </w:t>
      </w:r>
      <w:r w:rsidR="0016522B">
        <w:t xml:space="preserve">die VDI-Tagung „Fahrerassistenzsysteme und Automatisiertes Fahren“ oder durch die medienwirksame Aufbereitung der </w:t>
      </w:r>
      <w:hyperlink r:id="rId12" w:history="1">
        <w:r w:rsidR="0016522B" w:rsidRPr="00F36AC3">
          <w:rPr>
            <w:rStyle w:val="Hyperlink"/>
          </w:rPr>
          <w:t>VDI-</w:t>
        </w:r>
        <w:r w:rsidRPr="00F36AC3">
          <w:rPr>
            <w:rStyle w:val="Hyperlink"/>
          </w:rPr>
          <w:t>Ökobilanzs</w:t>
        </w:r>
        <w:r w:rsidR="0016522B" w:rsidRPr="00F36AC3">
          <w:rPr>
            <w:rStyle w:val="Hyperlink"/>
          </w:rPr>
          <w:t>tudie</w:t>
        </w:r>
      </w:hyperlink>
      <w:r w:rsidR="0016522B">
        <w:t xml:space="preserve"> „Wann wird Autofahren grün?“.</w:t>
      </w:r>
    </w:p>
    <w:bookmarkEnd w:id="0"/>
    <w:p w14:paraId="1B4AD633" w14:textId="77777777" w:rsidR="009F1163" w:rsidRPr="0016522B" w:rsidRDefault="009F1163" w:rsidP="0016522B"/>
    <w:p w14:paraId="72222248" w14:textId="1A84BADF" w:rsidR="0016522B" w:rsidRDefault="0016522B" w:rsidP="0016522B">
      <w:r w:rsidRPr="00286F11">
        <w:t xml:space="preserve">„Alexander Bloch </w:t>
      </w:r>
      <w:r w:rsidR="00D4394C" w:rsidRPr="00286F11">
        <w:t xml:space="preserve">gehört zu den bekanntesten Technikvermittlern </w:t>
      </w:r>
      <w:r w:rsidRPr="00286F11">
        <w:t>in Deutschland</w:t>
      </w:r>
      <w:r w:rsidR="00D4394C" w:rsidRPr="00286F11">
        <w:t xml:space="preserve">. Mit seiner Leidenschaft für Mobilität und seiner Fähigkeit, </w:t>
      </w:r>
      <w:r w:rsidR="00FA34AF" w:rsidRPr="00286F11">
        <w:t xml:space="preserve">komplexe Inhalte </w:t>
      </w:r>
      <w:r w:rsidR="00D4394C" w:rsidRPr="00286F11">
        <w:t>verständlich und unterhaltsam zu erklären, begeistert er vor allem junge Menschen</w:t>
      </w:r>
      <w:r w:rsidRPr="00286F11">
        <w:t>“, erklärt VDI-Direktor Adrian Willig. „</w:t>
      </w:r>
      <w:r w:rsidR="00FA34AF">
        <w:t>Gerade in Zeiten des Fachkräftemangels brauchen wir solche authentischen Persönlichkeiten, die Technik nahbar machen und neue Zielgruppen für den VDI und für Ingenieurberufe gewinnen. Deshalb freuen wir uns sehr über die Zusammenarbeit.“</w:t>
      </w:r>
    </w:p>
    <w:p w14:paraId="600EF8D9" w14:textId="77777777" w:rsidR="003343C0" w:rsidRDefault="003343C0" w:rsidP="0016522B"/>
    <w:p w14:paraId="3EDB7CB3" w14:textId="50A7A462" w:rsidR="003343C0" w:rsidRPr="00B96BE4" w:rsidRDefault="003343C0" w:rsidP="003343C0">
      <w:pPr>
        <w:rPr>
          <w:b/>
          <w:bCs/>
        </w:rPr>
      </w:pPr>
      <w:r>
        <w:rPr>
          <w:b/>
          <w:bCs/>
        </w:rPr>
        <w:t xml:space="preserve">Starke Marke: Darum setzt der VDI auf </w:t>
      </w:r>
      <w:r w:rsidRPr="00B96BE4">
        <w:rPr>
          <w:b/>
          <w:bCs/>
        </w:rPr>
        <w:t>eine Kooperation</w:t>
      </w:r>
    </w:p>
    <w:p w14:paraId="054BAEC1" w14:textId="5A98877F" w:rsidR="003343C0" w:rsidRDefault="007979AB" w:rsidP="003343C0">
      <w:r>
        <w:lastRenderedPageBreak/>
        <w:t xml:space="preserve">Technik befasst die Gesellschaft, denn seit jeher hat sie uns Fortschritt und Erleichterungen im Alltag gebracht. Die Wichtigkeit von technischen Innovationen nahbar zu machen, ist die Mission des VDI. </w:t>
      </w:r>
    </w:p>
    <w:p w14:paraId="437BDFC8" w14:textId="77777777" w:rsidR="003343C0" w:rsidRDefault="003343C0" w:rsidP="003343C0"/>
    <w:p w14:paraId="572E37FE" w14:textId="288A7DC4" w:rsidR="00457860" w:rsidRDefault="0016522B" w:rsidP="0016522B">
      <w:r>
        <w:t xml:space="preserve">Alexander Bloch freut sich über die Partnerschaft: „Ich bin begeisterter </w:t>
      </w:r>
      <w:r w:rsidR="46CE6BFA">
        <w:t xml:space="preserve">Ingenieur und </w:t>
      </w:r>
      <w:r>
        <w:t xml:space="preserve">Fan </w:t>
      </w:r>
      <w:r w:rsidR="3D5588E5">
        <w:t xml:space="preserve">aller </w:t>
      </w:r>
      <w:r>
        <w:t>Mobilitäts</w:t>
      </w:r>
      <w:r w:rsidR="018FF77C">
        <w:t>arten, speziell aber dem Auto</w:t>
      </w:r>
      <w:r>
        <w:t>. Der VDI bietet mit seinen zahlreichen Initiativen, Publikationen und Veranstaltungen eine inhaltliche Tiefe, die für meine journalistische Arbeit enorm wertvoll ist. Ich freue mich sehr, den VDI in seiner Mission zu unterstützen, technisches Wissen einem jungen Publikum zugänglich zu machen</w:t>
      </w:r>
      <w:r w:rsidR="117380EE">
        <w:t xml:space="preserve"> - das wird gut!</w:t>
      </w:r>
      <w:r>
        <w:t>“</w:t>
      </w:r>
      <w:r w:rsidR="007C0FAE">
        <w:t xml:space="preserve"> Dass er das kann, hat er bereits in einer Folge des VDI-Podcast „Technik aufs Ohr“ bewiesen. In </w:t>
      </w:r>
      <w:hyperlink r:id="rId13">
        <w:r w:rsidR="007C0FAE" w:rsidRPr="3E28C59A">
          <w:rPr>
            <w:rStyle w:val="Hyperlink"/>
          </w:rPr>
          <w:t>Episode 55</w:t>
        </w:r>
      </w:hyperlink>
      <w:r w:rsidR="007C0FAE">
        <w:t xml:space="preserve"> spricht er mit den Hosts über Autotests im Umbruch und wie Elektroautos auch seine Arbeit verändert haben. </w:t>
      </w:r>
    </w:p>
    <w:p w14:paraId="68F8163F" w14:textId="77777777" w:rsidR="007C0FAE" w:rsidRPr="0016522B" w:rsidRDefault="007C0FAE" w:rsidP="0016522B"/>
    <w:p w14:paraId="1A0289A2" w14:textId="7AD48914" w:rsidR="00D0024B" w:rsidRPr="00C049D6" w:rsidRDefault="0016522B" w:rsidP="00D0024B">
      <w:r>
        <w:t>Künftig werden Bloch und der VDI gemeinsam verstärkt</w:t>
      </w:r>
      <w:r w:rsidR="005F4A1C">
        <w:t xml:space="preserve"> Inhalte rund um</w:t>
      </w:r>
      <w:r>
        <w:t xml:space="preserve"> automobile</w:t>
      </w:r>
      <w:r w:rsidR="005F4A1C">
        <w:t xml:space="preserve"> Technik, Digitalisierung und nachhaltige Mobilitätslösungen gemeinsam</w:t>
      </w:r>
      <w:r>
        <w:t xml:space="preserve"> aufbereiten und in ihren Communities sowie Kanälen verbreiten. Die Zusammenarbeit ist langfristig angelegt.</w:t>
      </w:r>
      <w:r w:rsidR="00D0024B">
        <w:t xml:space="preserve"> Judith Wolter, Brand Managerin beim VDI, begründet: „Alexander Bloch</w:t>
      </w:r>
      <w:r w:rsidR="4FFB5C5E">
        <w:t xml:space="preserve"> unterstützt</w:t>
      </w:r>
      <w:r w:rsidR="00D0024B">
        <w:t xml:space="preserve"> die Markenwerte des VDI, der sich als Impulsgeber der Zukunft</w:t>
      </w:r>
      <w:r w:rsidR="4019A837">
        <w:t xml:space="preserve"> und auf Augenhöhe</w:t>
      </w:r>
      <w:r w:rsidR="00D0024B">
        <w:t xml:space="preserve"> positioniert. Neben</w:t>
      </w:r>
      <w:r w:rsidR="22F263A4">
        <w:t xml:space="preserve"> seiner fachlichen Expertise in Mobilitäts- und Antriebsthemen</w:t>
      </w:r>
      <w:r w:rsidR="00D0024B">
        <w:t xml:space="preserve"> sind hier besonders Alexanders Glaubwürdigkeit, Relevanz, Objektivität und Zugänglichkeit hervorzu</w:t>
      </w:r>
      <w:r w:rsidR="00D530B9">
        <w:t>h</w:t>
      </w:r>
      <w:r w:rsidR="00D0024B">
        <w:t>eben. Der VDI und Alexander Bloch ergänzen sich sehr gut.“</w:t>
      </w:r>
    </w:p>
    <w:p w14:paraId="01A177E4" w14:textId="77777777" w:rsidR="0016522B" w:rsidRPr="00D4394C" w:rsidRDefault="0016522B" w:rsidP="00317ACD"/>
    <w:p w14:paraId="037255F5" w14:textId="77777777" w:rsidR="003E28E2" w:rsidRPr="00D4394C" w:rsidRDefault="00993EA1" w:rsidP="00DD6ED4">
      <w:pPr>
        <w:pStyle w:val="EinfAbs"/>
      </w:pPr>
      <w:r>
        <w:rPr>
          <w:noProof/>
          <w:lang w:val="en-US"/>
        </w:rPr>
        <mc:AlternateContent>
          <mc:Choice Requires="wps">
            <w:drawing>
              <wp:anchor distT="0" distB="0" distL="114300" distR="114300" simplePos="0" relativeHeight="251661312" behindDoc="0" locked="0" layoutInCell="1" allowOverlap="1" wp14:anchorId="3659F261" wp14:editId="33B44895">
                <wp:simplePos x="0" y="0"/>
                <wp:positionH relativeFrom="column">
                  <wp:posOffset>-53975</wp:posOffset>
                </wp:positionH>
                <wp:positionV relativeFrom="paragraph">
                  <wp:posOffset>158115</wp:posOffset>
                </wp:positionV>
                <wp:extent cx="6096000" cy="31750"/>
                <wp:effectExtent l="0" t="0" r="19050" b="25400"/>
                <wp:wrapNone/>
                <wp:docPr id="2" name="Gerader Verbinder 2"/>
                <wp:cNvGraphicFramePr/>
                <a:graphic xmlns:a="http://schemas.openxmlformats.org/drawingml/2006/main">
                  <a:graphicData uri="http://schemas.microsoft.com/office/word/2010/wordprocessingShape">
                    <wps:wsp>
                      <wps:cNvCnPr/>
                      <wps:spPr>
                        <a:xfrm flipV="1">
                          <a:off x="0" y="0"/>
                          <a:ext cx="6096000" cy="3175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Gerader Verbinder 2"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003da4 [3206]" strokeweight=".5pt" from="-4.25pt,12.45pt" to="475.75pt,14.95pt" w14:anchorId="162C10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">
                <v:stroke joinstyle="miter"/>
              </v:line>
            </w:pict>
          </mc:Fallback>
        </mc:AlternateContent>
      </w:r>
    </w:p>
    <w:p w14:paraId="54584F60" w14:textId="77777777" w:rsidR="00A81237" w:rsidRPr="00D4394C" w:rsidRDefault="00A81237" w:rsidP="002D1159">
      <w:pPr>
        <w:pStyle w:val="EinfAbs"/>
        <w:rPr>
          <w:b/>
          <w:bCs/>
        </w:rPr>
      </w:pPr>
    </w:p>
    <w:p w14:paraId="5AE9F8A1" w14:textId="77777777" w:rsidR="002D1159" w:rsidRPr="002D1159" w:rsidRDefault="002D1159" w:rsidP="002D1159">
      <w:pPr>
        <w:pStyle w:val="EinfAbs"/>
        <w:rPr>
          <w:b/>
          <w:bCs/>
        </w:rPr>
      </w:pPr>
      <w:r w:rsidRPr="002D1159">
        <w:rPr>
          <w:b/>
          <w:bCs/>
        </w:rPr>
        <w:t>Fachlicher Ansprechpartner:</w:t>
      </w:r>
    </w:p>
    <w:p w14:paraId="5CF421C3" w14:textId="5F88AFB3" w:rsidR="002D1159" w:rsidRDefault="005431E8" w:rsidP="002D1159">
      <w:pPr>
        <w:pStyle w:val="EinfAbs"/>
      </w:pPr>
      <w:r>
        <w:t>Christof Kerkhoff</w:t>
      </w:r>
    </w:p>
    <w:p w14:paraId="7A592ECA" w14:textId="52FA1090" w:rsidR="009D312B" w:rsidRDefault="009D312B" w:rsidP="002D1159">
      <w:pPr>
        <w:pStyle w:val="EinfAbs"/>
      </w:pPr>
      <w:r>
        <w:t>Geschäftsführer der VDI-Gesellschaft Fahrzeug- und Verkehrstechnik</w:t>
      </w:r>
    </w:p>
    <w:p w14:paraId="07E7C104" w14:textId="6E0DF970" w:rsidR="002D1159" w:rsidRDefault="002D1159" w:rsidP="002D1159">
      <w:pPr>
        <w:pStyle w:val="EinfAbs"/>
      </w:pPr>
      <w:r>
        <w:t>Telefon: +49 211 6214-</w:t>
      </w:r>
      <w:r w:rsidR="009D312B">
        <w:t>645</w:t>
      </w:r>
    </w:p>
    <w:p w14:paraId="60E45F4A" w14:textId="361121DE" w:rsidR="002D1159" w:rsidRDefault="002D1159" w:rsidP="002D1159">
      <w:pPr>
        <w:pStyle w:val="EinfAbs"/>
      </w:pPr>
      <w:r>
        <w:t xml:space="preserve">E-Mail: </w:t>
      </w:r>
      <w:r w:rsidR="009D312B">
        <w:t>kerkhoff</w:t>
      </w:r>
      <w:r>
        <w:t>@vdi.de</w:t>
      </w:r>
    </w:p>
    <w:p w14:paraId="34287380" w14:textId="77777777" w:rsidR="002D1159" w:rsidRDefault="002D1159" w:rsidP="002D1159">
      <w:pPr>
        <w:pStyle w:val="EinfAbs"/>
      </w:pPr>
    </w:p>
    <w:p w14:paraId="0EE3B245" w14:textId="77777777" w:rsidR="002D1159" w:rsidRDefault="002D1159" w:rsidP="002D1159">
      <w:pPr>
        <w:pStyle w:val="EinfAbs"/>
      </w:pPr>
    </w:p>
    <w:p w14:paraId="503AC075" w14:textId="77777777" w:rsidR="002D1159" w:rsidRPr="002D1159" w:rsidRDefault="002D1159" w:rsidP="002D1159">
      <w:pPr>
        <w:pStyle w:val="EinfAbs"/>
        <w:rPr>
          <w:b/>
          <w:bCs/>
          <w:sz w:val="24"/>
          <w:szCs w:val="24"/>
        </w:rPr>
      </w:pPr>
      <w:r w:rsidRPr="002D1159">
        <w:rPr>
          <w:b/>
          <w:bCs/>
          <w:sz w:val="24"/>
          <w:szCs w:val="24"/>
        </w:rPr>
        <w:t>VDI als Gestalter der Zukunft</w:t>
      </w:r>
    </w:p>
    <w:p w14:paraId="33F1E830" w14:textId="77777777" w:rsidR="009D312B" w:rsidRDefault="009D312B" w:rsidP="009D312B">
      <w:pPr>
        <w:pStyle w:val="EinfAbs"/>
      </w:pPr>
      <w:r w:rsidRPr="009D312B">
        <w:t xml:space="preserve">Mit unserer Community und unseren rund 130.000 Mitgliedern setzen wir, der VDI e.V., Impulse für die Zukunft und bilden ein einzigartiges multidisziplinäres Netzwerk, das richtungweisende Entwicklungen mitgestaltet und prägt. Als bedeutender deutscher technischer Regelsetzer bündeln wir Kompetenzen, um die Welt von morgen zu gestalten und leisten einen wichtigen Beitrag, um Fortschritt und Wohlstand zu sichern. Mit Deutschlands größter Community für Ingenieurinnen und Ingenieure, unseren Mitgliedern und unseren umfangreichen Angeboten, schaffen wir das Zuhause aller technisch inspirierten Menschen. Dabei sind wir bundesweit, auf regionaler und lokaler Ebene in Landesverbänden und Bezirksvereinen aktiv. Das Fundament unserer täglichen Arbeit </w:t>
      </w:r>
      <w:r w:rsidRPr="009D312B">
        <w:lastRenderedPageBreak/>
        <w:t>bilden unsere rund 10.000 ehrenamtlichen Expertinnen und Experten, die ihr Wissen und ihre Erfahrungen einbringen.</w:t>
      </w:r>
    </w:p>
    <w:p w14:paraId="79B62D6A" w14:textId="77777777" w:rsidR="009D312B" w:rsidRPr="009D312B" w:rsidRDefault="009D312B" w:rsidP="009D312B">
      <w:pPr>
        <w:pStyle w:val="EinfAbs"/>
      </w:pPr>
    </w:p>
    <w:p w14:paraId="626543FD" w14:textId="77777777" w:rsidR="009D312B" w:rsidRPr="009D312B" w:rsidRDefault="009D312B" w:rsidP="009D312B">
      <w:pPr>
        <w:pStyle w:val="EinfAbs"/>
      </w:pPr>
      <w:r w:rsidRPr="009D312B">
        <w:rPr>
          <w:b/>
          <w:bCs/>
        </w:rPr>
        <w:t>Hinweis an die Redaktion:</w:t>
      </w:r>
    </w:p>
    <w:p w14:paraId="61EE36D8" w14:textId="77777777" w:rsidR="009D312B" w:rsidRPr="009D312B" w:rsidRDefault="009D312B" w:rsidP="009D312B">
      <w:pPr>
        <w:pStyle w:val="EinfAbs"/>
      </w:pPr>
      <w:r w:rsidRPr="009D312B">
        <w:t>Ihre Ansprechpartnerin in der VDI-Pressestelle: Sarah Janczura, Telefon: +49 211 62 14- 641 × E-Mail: </w:t>
      </w:r>
      <w:hyperlink r:id="rId14" w:tgtFrame="_blank" w:history="1">
        <w:r w:rsidRPr="009D312B">
          <w:rPr>
            <w:rStyle w:val="Hyperlink"/>
          </w:rPr>
          <w:t>presse@vdi.de</w:t>
        </w:r>
      </w:hyperlink>
    </w:p>
    <w:p w14:paraId="78F6159A" w14:textId="19C94C28" w:rsidR="00F34607" w:rsidRPr="002D1159" w:rsidRDefault="00F34607" w:rsidP="002D1159">
      <w:pPr>
        <w:pStyle w:val="EinfAbs"/>
      </w:pPr>
    </w:p>
    <w:sectPr w:rsidR="00F34607" w:rsidRPr="002D1159" w:rsidSect="00CC3F44">
      <w:headerReference w:type="even" r:id="rId15"/>
      <w:headerReference w:type="default" r:id="rId16"/>
      <w:headerReference w:type="first" r:id="rId17"/>
      <w:pgSz w:w="11906" w:h="16838"/>
      <w:pgMar w:top="1418" w:right="1899" w:bottom="2268" w:left="1435" w:header="3402"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66310" w14:textId="77777777" w:rsidR="00EE4E74" w:rsidRDefault="00EE4E74" w:rsidP="000154AE">
      <w:pPr>
        <w:spacing w:line="240" w:lineRule="auto"/>
      </w:pPr>
      <w:r>
        <w:separator/>
      </w:r>
    </w:p>
  </w:endnote>
  <w:endnote w:type="continuationSeparator" w:id="0">
    <w:p w14:paraId="71437954" w14:textId="77777777" w:rsidR="00EE4E74" w:rsidRDefault="00EE4E74" w:rsidP="000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altName w:val="Nunito Sans Light"/>
    <w:panose1 w:val="00000000000000000000"/>
    <w:charset w:val="00"/>
    <w:family w:val="auto"/>
    <w:pitch w:val="variable"/>
    <w:sig w:usb0="A00002FF" w:usb1="5000204B" w:usb2="00000000" w:usb3="00000000" w:csb0="00000197" w:csb1="00000000"/>
  </w:font>
  <w:font w:name="Times New Roman (Textkörper CS)">
    <w:altName w:val="Tahoma"/>
    <w:panose1 w:val="00000000000000000000"/>
    <w:charset w:val="00"/>
    <w:family w:val="roman"/>
    <w:notTrueType/>
    <w:pitch w:val="default"/>
  </w:font>
  <w:font w:name="Rajdhani">
    <w:panose1 w:val="02000000000000000000"/>
    <w:charset w:val="00"/>
    <w:family w:val="auto"/>
    <w:pitch w:val="variable"/>
    <w:sig w:usb0="00008007" w:usb1="00000000" w:usb2="00000000" w:usb3="00000000" w:csb0="00000093" w:csb1="00000000"/>
  </w:font>
  <w:font w:name="Nunito Sans">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E8F93" w14:textId="77777777" w:rsidR="00EE4E74" w:rsidRDefault="00EE4E74" w:rsidP="000154AE">
      <w:pPr>
        <w:spacing w:line="240" w:lineRule="auto"/>
      </w:pPr>
      <w:r>
        <w:separator/>
      </w:r>
    </w:p>
  </w:footnote>
  <w:footnote w:type="continuationSeparator" w:id="0">
    <w:p w14:paraId="06A8E609" w14:textId="77777777" w:rsidR="00EE4E74" w:rsidRDefault="00EE4E74" w:rsidP="00015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447347726"/>
      <w:docPartObj>
        <w:docPartGallery w:val="Page Numbers (Top of Page)"/>
        <w:docPartUnique/>
      </w:docPartObj>
    </w:sdtPr>
    <w:sdtContent>
      <w:p w14:paraId="169807AD" w14:textId="77777777" w:rsidR="009D6D69" w:rsidRDefault="009D6D69" w:rsidP="007E1AB1">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16B2434" w14:textId="77777777" w:rsidR="009D6D69" w:rsidRDefault="009D6D69" w:rsidP="009D6D6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41896975"/>
      <w:docPartObj>
        <w:docPartGallery w:val="Page Numbers (Top of Page)"/>
        <w:docPartUnique/>
      </w:docPartObj>
    </w:sdtPr>
    <w:sdtContent>
      <w:p w14:paraId="77C18C6D" w14:textId="77777777" w:rsidR="009D6D69" w:rsidRDefault="009D6D69" w:rsidP="009D6D69">
        <w:pPr>
          <w:pStyle w:val="Kopfzeile"/>
          <w:framePr w:hSpace="284" w:wrap="notBeside" w:vAnchor="page" w:hAnchor="page" w:x="1408" w:y="2537"/>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573528F5" w14:textId="77777777" w:rsidR="00C27A88" w:rsidRDefault="009D6D69" w:rsidP="009D6D69">
    <w:pPr>
      <w:pStyle w:val="Kopfzeile"/>
      <w:ind w:firstLine="360"/>
    </w:pPr>
    <w:r>
      <w:rPr>
        <w:noProof/>
      </w:rPr>
      <w:drawing>
        <wp:anchor distT="0" distB="0" distL="114300" distR="114300" simplePos="0" relativeHeight="251669504" behindDoc="1" locked="0" layoutInCell="1" allowOverlap="1" wp14:anchorId="38019C33" wp14:editId="30D225F2">
          <wp:simplePos x="0" y="0"/>
          <wp:positionH relativeFrom="column">
            <wp:posOffset>-897761</wp:posOffset>
          </wp:positionH>
          <wp:positionV relativeFrom="paragraph">
            <wp:posOffset>-2160270</wp:posOffset>
          </wp:positionV>
          <wp:extent cx="7559966" cy="10685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
                    <a:extLst>
                      <a:ext uri="{28A0092B-C50C-407E-A947-70E740481C1C}">
                        <a14:useLocalDpi xmlns:a14="http://schemas.microsoft.com/office/drawing/2010/main" val="0"/>
                      </a:ext>
                    </a:extLst>
                  </a:blip>
                  <a:stretch>
                    <a:fillRect/>
                  </a:stretch>
                </pic:blipFill>
                <pic:spPr>
                  <a:xfrm>
                    <a:off x="0" y="0"/>
                    <a:ext cx="7559966" cy="1068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E109A" w14:textId="77777777" w:rsidR="008B1EFE" w:rsidRDefault="003212E0" w:rsidP="006868F2">
    <w:pPr>
      <w:pStyle w:val="Kopfzeile"/>
      <w:ind w:firstLine="360"/>
    </w:pPr>
    <w:r>
      <w:rPr>
        <w:noProof/>
      </w:rPr>
      <w:drawing>
        <wp:anchor distT="0" distB="0" distL="114300" distR="114300" simplePos="0" relativeHeight="251667456" behindDoc="1" locked="0" layoutInCell="1" allowOverlap="1" wp14:anchorId="09069174" wp14:editId="5C06CF21">
          <wp:simplePos x="0" y="0"/>
          <wp:positionH relativeFrom="column">
            <wp:posOffset>-897890</wp:posOffset>
          </wp:positionH>
          <wp:positionV relativeFrom="paragraph">
            <wp:posOffset>-2173605</wp:posOffset>
          </wp:positionV>
          <wp:extent cx="7559040" cy="1068514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page">
            <wp14:pctWidth>0</wp14:pctWidth>
          </wp14:sizeRelH>
          <wp14:sizeRelV relativeFrom="page">
            <wp14:pctHeight>0</wp14:pctHeight>
          </wp14:sizeRelV>
        </wp:anchor>
      </w:drawing>
    </w:r>
    <w:r w:rsidR="009D6D69">
      <w:rPr>
        <w:noProof/>
      </w:rPr>
      <w:drawing>
        <wp:anchor distT="0" distB="0" distL="114300" distR="114300" simplePos="0" relativeHeight="251664384" behindDoc="0" locked="0" layoutInCell="1" allowOverlap="1" wp14:anchorId="0C45037A" wp14:editId="4EA314AB">
          <wp:simplePos x="0" y="0"/>
          <wp:positionH relativeFrom="column">
            <wp:posOffset>-902970</wp:posOffset>
          </wp:positionH>
          <wp:positionV relativeFrom="paragraph">
            <wp:posOffset>8653145</wp:posOffset>
          </wp:positionV>
          <wp:extent cx="7559675" cy="10685145"/>
          <wp:effectExtent l="0" t="0" r="0" b="0"/>
          <wp:wrapNone/>
          <wp:docPr id="17" name="Grafik 17"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Nachthimme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215A1"/>
    <w:multiLevelType w:val="multilevel"/>
    <w:tmpl w:val="BEB01E5E"/>
    <w:styleLink w:val="AktuelleListe1"/>
    <w:lvl w:ilvl="0">
      <w:start w:val="1"/>
      <w:numFmt w:val="bullet"/>
      <w:lvlText w:val=""/>
      <w:lvlJc w:val="left"/>
      <w:pPr>
        <w:ind w:left="720" w:hanging="360"/>
      </w:pPr>
      <w:rPr>
        <w:rFonts w:ascii="Wingdings" w:hAnsi="Wingdings" w:hint="default"/>
        <w:color w:val="80C3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ED0E4D"/>
    <w:multiLevelType w:val="hybridMultilevel"/>
    <w:tmpl w:val="BEB01E5E"/>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0164C6"/>
    <w:multiLevelType w:val="hybridMultilevel"/>
    <w:tmpl w:val="5C300462"/>
    <w:lvl w:ilvl="0" w:tplc="DADA7B0C">
      <w:start w:val="1"/>
      <w:numFmt w:val="bullet"/>
      <w:pStyle w:val="Listenabsatz"/>
      <w:lvlText w:val=""/>
      <w:lvlJc w:val="left"/>
      <w:pPr>
        <w:ind w:left="284" w:hanging="284"/>
      </w:pPr>
      <w:rPr>
        <w:rFonts w:ascii="Wingdings" w:hAnsi="Wingdings" w:hint="default"/>
        <w:color w:val="80C3F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2E04F57"/>
    <w:multiLevelType w:val="hybridMultilevel"/>
    <w:tmpl w:val="FEEC6972"/>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8D46A1"/>
    <w:multiLevelType w:val="hybridMultilevel"/>
    <w:tmpl w:val="4150191E"/>
    <w:lvl w:ilvl="0" w:tplc="0756A6E8">
      <w:start w:val="1"/>
      <w:numFmt w:val="bullet"/>
      <w:lvlText w:val=""/>
      <w:lvlJc w:val="left"/>
      <w:pPr>
        <w:ind w:left="284" w:hanging="284"/>
      </w:pPr>
      <w:rPr>
        <w:rFonts w:ascii="Wingdings" w:hAnsi="Wingdings" w:hint="default"/>
        <w:color w:val="80C3F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3DD3557"/>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7834316">
    <w:abstractNumId w:val="3"/>
  </w:num>
  <w:num w:numId="2" w16cid:durableId="1244683831">
    <w:abstractNumId w:val="1"/>
  </w:num>
  <w:num w:numId="3" w16cid:durableId="1978338330">
    <w:abstractNumId w:val="0"/>
  </w:num>
  <w:num w:numId="4" w16cid:durableId="1376154789">
    <w:abstractNumId w:val="4"/>
  </w:num>
  <w:num w:numId="5" w16cid:durableId="862939454">
    <w:abstractNumId w:val="2"/>
  </w:num>
  <w:num w:numId="6" w16cid:durableId="1931422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22B"/>
    <w:rsid w:val="0000758A"/>
    <w:rsid w:val="000154AE"/>
    <w:rsid w:val="00024104"/>
    <w:rsid w:val="00031036"/>
    <w:rsid w:val="00044EB1"/>
    <w:rsid w:val="000468D5"/>
    <w:rsid w:val="00094B13"/>
    <w:rsid w:val="000C6435"/>
    <w:rsid w:val="000E7A69"/>
    <w:rsid w:val="000F66D7"/>
    <w:rsid w:val="00102189"/>
    <w:rsid w:val="00124ECD"/>
    <w:rsid w:val="00155164"/>
    <w:rsid w:val="001578A8"/>
    <w:rsid w:val="001642D2"/>
    <w:rsid w:val="0016522B"/>
    <w:rsid w:val="001769D7"/>
    <w:rsid w:val="00181A58"/>
    <w:rsid w:val="001B236A"/>
    <w:rsid w:val="001B586B"/>
    <w:rsid w:val="001E4E1F"/>
    <w:rsid w:val="0020587F"/>
    <w:rsid w:val="0027036C"/>
    <w:rsid w:val="00277786"/>
    <w:rsid w:val="00286F11"/>
    <w:rsid w:val="00287C8C"/>
    <w:rsid w:val="002909F5"/>
    <w:rsid w:val="002A597C"/>
    <w:rsid w:val="002A67AF"/>
    <w:rsid w:val="002D1159"/>
    <w:rsid w:val="002E0105"/>
    <w:rsid w:val="002E5EAA"/>
    <w:rsid w:val="00317ACD"/>
    <w:rsid w:val="003212E0"/>
    <w:rsid w:val="0033319A"/>
    <w:rsid w:val="00333D73"/>
    <w:rsid w:val="003343C0"/>
    <w:rsid w:val="003358D5"/>
    <w:rsid w:val="00336851"/>
    <w:rsid w:val="0038476B"/>
    <w:rsid w:val="00395452"/>
    <w:rsid w:val="003B0A27"/>
    <w:rsid w:val="003E28E2"/>
    <w:rsid w:val="00406901"/>
    <w:rsid w:val="004254B5"/>
    <w:rsid w:val="0043687D"/>
    <w:rsid w:val="00457860"/>
    <w:rsid w:val="00461CF6"/>
    <w:rsid w:val="00487F00"/>
    <w:rsid w:val="004F08A3"/>
    <w:rsid w:val="004F0C93"/>
    <w:rsid w:val="005431E8"/>
    <w:rsid w:val="00560BB7"/>
    <w:rsid w:val="0056530D"/>
    <w:rsid w:val="005C60F6"/>
    <w:rsid w:val="005F4A1C"/>
    <w:rsid w:val="00626989"/>
    <w:rsid w:val="00661D46"/>
    <w:rsid w:val="00663D7C"/>
    <w:rsid w:val="00665362"/>
    <w:rsid w:val="006868F2"/>
    <w:rsid w:val="006C628B"/>
    <w:rsid w:val="006C780C"/>
    <w:rsid w:val="006D358A"/>
    <w:rsid w:val="007219AD"/>
    <w:rsid w:val="00742C94"/>
    <w:rsid w:val="0074631E"/>
    <w:rsid w:val="00753FD0"/>
    <w:rsid w:val="0075412F"/>
    <w:rsid w:val="007624B8"/>
    <w:rsid w:val="007719E1"/>
    <w:rsid w:val="007979AB"/>
    <w:rsid w:val="007C0FAE"/>
    <w:rsid w:val="007D34FF"/>
    <w:rsid w:val="007E1A1A"/>
    <w:rsid w:val="00822504"/>
    <w:rsid w:val="00841004"/>
    <w:rsid w:val="008605DB"/>
    <w:rsid w:val="008772D9"/>
    <w:rsid w:val="00883253"/>
    <w:rsid w:val="008A62A9"/>
    <w:rsid w:val="008B1EFE"/>
    <w:rsid w:val="008D3543"/>
    <w:rsid w:val="008E18DD"/>
    <w:rsid w:val="00900B6D"/>
    <w:rsid w:val="00920E92"/>
    <w:rsid w:val="00946809"/>
    <w:rsid w:val="00952DED"/>
    <w:rsid w:val="00977999"/>
    <w:rsid w:val="00985CA6"/>
    <w:rsid w:val="00993EA1"/>
    <w:rsid w:val="009D312B"/>
    <w:rsid w:val="009D6D69"/>
    <w:rsid w:val="009E7CB9"/>
    <w:rsid w:val="009F1163"/>
    <w:rsid w:val="00A11C5C"/>
    <w:rsid w:val="00A2082B"/>
    <w:rsid w:val="00A64359"/>
    <w:rsid w:val="00A81237"/>
    <w:rsid w:val="00A90A7B"/>
    <w:rsid w:val="00AF3522"/>
    <w:rsid w:val="00B13D05"/>
    <w:rsid w:val="00B232BD"/>
    <w:rsid w:val="00B65ECC"/>
    <w:rsid w:val="00B80D3F"/>
    <w:rsid w:val="00B810DE"/>
    <w:rsid w:val="00BA06FB"/>
    <w:rsid w:val="00BD23A3"/>
    <w:rsid w:val="00BE25A9"/>
    <w:rsid w:val="00C27A88"/>
    <w:rsid w:val="00C433C8"/>
    <w:rsid w:val="00C54CAD"/>
    <w:rsid w:val="00C63F18"/>
    <w:rsid w:val="00C8355B"/>
    <w:rsid w:val="00CA21DC"/>
    <w:rsid w:val="00CA3242"/>
    <w:rsid w:val="00CA6514"/>
    <w:rsid w:val="00CC3F44"/>
    <w:rsid w:val="00CF780C"/>
    <w:rsid w:val="00D0024B"/>
    <w:rsid w:val="00D02919"/>
    <w:rsid w:val="00D1309E"/>
    <w:rsid w:val="00D16D1F"/>
    <w:rsid w:val="00D4394C"/>
    <w:rsid w:val="00D47C7C"/>
    <w:rsid w:val="00D530B9"/>
    <w:rsid w:val="00D64D5B"/>
    <w:rsid w:val="00D75FE7"/>
    <w:rsid w:val="00D94394"/>
    <w:rsid w:val="00DA17B1"/>
    <w:rsid w:val="00DC0179"/>
    <w:rsid w:val="00DC0C7E"/>
    <w:rsid w:val="00DD6ED4"/>
    <w:rsid w:val="00DE69E1"/>
    <w:rsid w:val="00E10445"/>
    <w:rsid w:val="00E75B81"/>
    <w:rsid w:val="00E820FA"/>
    <w:rsid w:val="00EB0748"/>
    <w:rsid w:val="00EE4E74"/>
    <w:rsid w:val="00F03762"/>
    <w:rsid w:val="00F0511C"/>
    <w:rsid w:val="00F20096"/>
    <w:rsid w:val="00F32AA6"/>
    <w:rsid w:val="00F34607"/>
    <w:rsid w:val="00F36AC3"/>
    <w:rsid w:val="00F4614D"/>
    <w:rsid w:val="00F86072"/>
    <w:rsid w:val="00F921BE"/>
    <w:rsid w:val="00FA34AF"/>
    <w:rsid w:val="00FB6DD6"/>
    <w:rsid w:val="00FD0FC6"/>
    <w:rsid w:val="00FE19D8"/>
    <w:rsid w:val="018FF77C"/>
    <w:rsid w:val="033CC2F8"/>
    <w:rsid w:val="08F4C833"/>
    <w:rsid w:val="0F013D2A"/>
    <w:rsid w:val="117380EE"/>
    <w:rsid w:val="160180B9"/>
    <w:rsid w:val="17D50437"/>
    <w:rsid w:val="1B8CE014"/>
    <w:rsid w:val="22F263A4"/>
    <w:rsid w:val="2BABF787"/>
    <w:rsid w:val="3351D8ED"/>
    <w:rsid w:val="3D5588E5"/>
    <w:rsid w:val="3E28C59A"/>
    <w:rsid w:val="4019A837"/>
    <w:rsid w:val="4194DC87"/>
    <w:rsid w:val="45380213"/>
    <w:rsid w:val="46CE6BFA"/>
    <w:rsid w:val="4FFB5C5E"/>
    <w:rsid w:val="5556F4D2"/>
    <w:rsid w:val="579FB8B0"/>
    <w:rsid w:val="625DAAE4"/>
    <w:rsid w:val="631C0E50"/>
    <w:rsid w:val="660C0012"/>
    <w:rsid w:val="68CE671E"/>
    <w:rsid w:val="6D9A4225"/>
    <w:rsid w:val="6FFB9271"/>
    <w:rsid w:val="755EA93B"/>
    <w:rsid w:val="76DC7785"/>
    <w:rsid w:val="7D485A4C"/>
    <w:rsid w:val="7F87CD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6B487"/>
  <w15:chartTrackingRefBased/>
  <w15:docId w15:val="{A215C0C1-639C-4F91-9EB9-F23C2A7E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VDI_Standard_Body"/>
    <w:qFormat/>
    <w:rsid w:val="00F03762"/>
    <w:pPr>
      <w:spacing w:line="237" w:lineRule="exact"/>
    </w:pPr>
    <w:rPr>
      <w:rFonts w:ascii="Nunito Sans Light" w:hAnsi="Nunito Sans Light" w:cs="Times New Roman (Textkörper CS)"/>
      <w:color w:val="000C19" w:themeColor="text1"/>
      <w:spacing w:val="4"/>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54AE"/>
    <w:pPr>
      <w:tabs>
        <w:tab w:val="center" w:pos="4536"/>
        <w:tab w:val="right" w:pos="9072"/>
      </w:tabs>
    </w:pPr>
  </w:style>
  <w:style w:type="character" w:customStyle="1" w:styleId="KopfzeileZchn">
    <w:name w:val="Kopfzeile Zchn"/>
    <w:basedOn w:val="Absatz-Standardschriftart"/>
    <w:link w:val="Kopfzeile"/>
    <w:uiPriority w:val="99"/>
    <w:rsid w:val="000154AE"/>
  </w:style>
  <w:style w:type="paragraph" w:styleId="Fuzeile">
    <w:name w:val="footer"/>
    <w:basedOn w:val="Standard"/>
    <w:link w:val="FuzeileZchn"/>
    <w:uiPriority w:val="99"/>
    <w:unhideWhenUsed/>
    <w:rsid w:val="000154AE"/>
    <w:pPr>
      <w:tabs>
        <w:tab w:val="center" w:pos="4536"/>
        <w:tab w:val="right" w:pos="9072"/>
      </w:tabs>
    </w:pPr>
  </w:style>
  <w:style w:type="character" w:customStyle="1" w:styleId="FuzeileZchn">
    <w:name w:val="Fußzeile Zchn"/>
    <w:basedOn w:val="Absatz-Standardschriftart"/>
    <w:link w:val="Fuzeile"/>
    <w:uiPriority w:val="99"/>
    <w:rsid w:val="000154AE"/>
  </w:style>
  <w:style w:type="paragraph" w:styleId="Listenabsatz">
    <w:name w:val="List Paragraph"/>
    <w:aliases w:val="VDI_Listenabsatz"/>
    <w:basedOn w:val="Standard"/>
    <w:uiPriority w:val="34"/>
    <w:qFormat/>
    <w:rsid w:val="00C8355B"/>
    <w:pPr>
      <w:numPr>
        <w:numId w:val="5"/>
      </w:numPr>
      <w:contextualSpacing/>
    </w:pPr>
  </w:style>
  <w:style w:type="paragraph" w:customStyle="1" w:styleId="EinfAbs">
    <w:name w:val="[Einf. Abs.]"/>
    <w:basedOn w:val="Standard"/>
    <w:uiPriority w:val="99"/>
    <w:rsid w:val="00287C8C"/>
    <w:pPr>
      <w:tabs>
        <w:tab w:val="left" w:pos="283"/>
      </w:tabs>
      <w:autoSpaceDE w:val="0"/>
      <w:autoSpaceDN w:val="0"/>
      <w:adjustRightInd w:val="0"/>
      <w:spacing w:line="230" w:lineRule="atLeast"/>
      <w:textAlignment w:val="center"/>
    </w:pPr>
    <w:rPr>
      <w:rFonts w:cs="Nunito Sans Light"/>
      <w:color w:val="000000"/>
      <w:spacing w:val="7"/>
      <w:szCs w:val="18"/>
    </w:rPr>
  </w:style>
  <w:style w:type="numbering" w:customStyle="1" w:styleId="AktuelleListe1">
    <w:name w:val="Aktuelle Liste1"/>
    <w:uiPriority w:val="99"/>
    <w:rsid w:val="00287C8C"/>
    <w:pPr>
      <w:numPr>
        <w:numId w:val="3"/>
      </w:numPr>
    </w:pPr>
  </w:style>
  <w:style w:type="paragraph" w:customStyle="1" w:styleId="VDIBetreffRajdhanibold">
    <w:name w:val="VDI_Betreff_Rajdhani_bold"/>
    <w:next w:val="Standard"/>
    <w:link w:val="VDIBetreffRajdhaniboldZchn"/>
    <w:uiPriority w:val="99"/>
    <w:rsid w:val="003358D5"/>
    <w:rPr>
      <w:rFonts w:ascii="Rajdhani" w:hAnsi="Rajdhani" w:cs="Rajdhani"/>
      <w:b/>
      <w:bCs/>
      <w:color w:val="003DA4"/>
      <w:spacing w:val="13"/>
      <w:sz w:val="32"/>
      <w:szCs w:val="32"/>
    </w:rPr>
  </w:style>
  <w:style w:type="paragraph" w:styleId="KeinLeerraum">
    <w:name w:val="No Spacing"/>
    <w:uiPriority w:val="1"/>
    <w:rsid w:val="0033319A"/>
    <w:rPr>
      <w:rFonts w:ascii="Nunito Sans Light" w:hAnsi="Nunito Sans Light" w:cs="Times New Roman (Textkörper CS)"/>
      <w:spacing w:val="4"/>
      <w:sz w:val="18"/>
    </w:rPr>
  </w:style>
  <w:style w:type="character" w:customStyle="1" w:styleId="VDIBodybold">
    <w:name w:val="VDI_Body_bold"/>
    <w:uiPriority w:val="99"/>
    <w:rsid w:val="006C780C"/>
    <w:rPr>
      <w:rFonts w:ascii="Nunito Sans" w:hAnsi="Nunito Sans" w:cs="Nunito Sans"/>
      <w:b/>
      <w:bCs/>
    </w:rPr>
  </w:style>
  <w:style w:type="paragraph" w:customStyle="1" w:styleId="VDIBetreff">
    <w:name w:val="VDI_Betreff"/>
    <w:basedOn w:val="VDIBetreffRajdhanibold"/>
    <w:link w:val="VDIBetreffZchn"/>
    <w:autoRedefine/>
    <w:qFormat/>
    <w:rsid w:val="002D1159"/>
    <w:pPr>
      <w:spacing w:line="320" w:lineRule="exact"/>
    </w:pPr>
    <w:rPr>
      <w:szCs w:val="40"/>
    </w:rPr>
  </w:style>
  <w:style w:type="paragraph" w:customStyle="1" w:styleId="VDIAbsenderzeileKopf">
    <w:name w:val="VDI_Absenderzeile_Kopf"/>
    <w:basedOn w:val="EinfAbs"/>
    <w:autoRedefine/>
    <w:qFormat/>
    <w:rsid w:val="00DE69E1"/>
    <w:rPr>
      <w:rFonts w:ascii="Nunito Sans" w:hAnsi="Nunito Sans" w:cs="Rajdhani"/>
      <w:bCs/>
      <w:color w:val="000C19" w:themeColor="text1"/>
      <w:spacing w:val="0"/>
      <w:sz w:val="16"/>
      <w:szCs w:val="20"/>
    </w:rPr>
  </w:style>
  <w:style w:type="character" w:customStyle="1" w:styleId="VDINennungAbsenderzeile">
    <w:name w:val="VDI_Nennung_Absenderzeile"/>
    <w:basedOn w:val="Absatz-Standardschriftart"/>
    <w:uiPriority w:val="1"/>
    <w:qFormat/>
    <w:rsid w:val="001578A8"/>
    <w:rPr>
      <w:rFonts w:ascii="Rajdhani" w:hAnsi="Rajdhani" w:cs="Rajdhani"/>
      <w:b/>
      <w:bCs/>
      <w:sz w:val="20"/>
      <w:szCs w:val="20"/>
    </w:rPr>
  </w:style>
  <w:style w:type="paragraph" w:styleId="Zitat">
    <w:name w:val="Quote"/>
    <w:basedOn w:val="Standard"/>
    <w:next w:val="Standard"/>
    <w:link w:val="ZitatZchn"/>
    <w:uiPriority w:val="29"/>
    <w:qFormat/>
    <w:rsid w:val="00C433C8"/>
    <w:pPr>
      <w:spacing w:before="200" w:after="160"/>
      <w:ind w:left="864" w:right="864"/>
      <w:jc w:val="center"/>
    </w:pPr>
    <w:rPr>
      <w:i/>
      <w:iCs/>
      <w:color w:val="004692" w:themeColor="text1" w:themeTint="BF"/>
    </w:rPr>
  </w:style>
  <w:style w:type="character" w:customStyle="1" w:styleId="ZitatZchn">
    <w:name w:val="Zitat Zchn"/>
    <w:basedOn w:val="Absatz-Standardschriftart"/>
    <w:link w:val="Zitat"/>
    <w:uiPriority w:val="29"/>
    <w:rsid w:val="00C433C8"/>
    <w:rPr>
      <w:rFonts w:ascii="Nunito Sans Light" w:hAnsi="Nunito Sans Light" w:cs="Times New Roman (Textkörper CS)"/>
      <w:i/>
      <w:iCs/>
      <w:color w:val="004692" w:themeColor="text1" w:themeTint="BF"/>
      <w:spacing w:val="4"/>
      <w:sz w:val="18"/>
    </w:rPr>
  </w:style>
  <w:style w:type="character" w:styleId="IntensiverVerweis">
    <w:name w:val="Intense Reference"/>
    <w:basedOn w:val="Absatz-Standardschriftart"/>
    <w:uiPriority w:val="32"/>
    <w:qFormat/>
    <w:rsid w:val="00C433C8"/>
    <w:rPr>
      <w:b/>
      <w:bCs/>
      <w:smallCaps/>
      <w:color w:val="003DA4"/>
      <w:spacing w:val="5"/>
    </w:rPr>
  </w:style>
  <w:style w:type="character" w:styleId="Seitenzahl">
    <w:name w:val="page number"/>
    <w:basedOn w:val="Absatz-Standardschriftart"/>
    <w:uiPriority w:val="99"/>
    <w:unhideWhenUsed/>
    <w:rsid w:val="00841004"/>
    <w:rPr>
      <w:rFonts w:ascii="Nunito Sans" w:hAnsi="Nunito Sans"/>
      <w:b w:val="0"/>
      <w:i w:val="0"/>
      <w:color w:val="777776"/>
      <w:sz w:val="16"/>
    </w:rPr>
  </w:style>
  <w:style w:type="numbering" w:customStyle="1" w:styleId="AktuelleListe2">
    <w:name w:val="Aktuelle Liste2"/>
    <w:uiPriority w:val="99"/>
    <w:rsid w:val="00C8355B"/>
    <w:pPr>
      <w:numPr>
        <w:numId w:val="6"/>
      </w:numPr>
    </w:pPr>
  </w:style>
  <w:style w:type="paragraph" w:customStyle="1" w:styleId="VDIAdresserechts">
    <w:name w:val="VDI_Adresse_rechts"/>
    <w:link w:val="VDIAdresserechtsZchn"/>
    <w:autoRedefine/>
    <w:qFormat/>
    <w:rsid w:val="00A11C5C"/>
    <w:pPr>
      <w:tabs>
        <w:tab w:val="left" w:pos="284"/>
      </w:tabs>
    </w:pPr>
    <w:rPr>
      <w:rFonts w:ascii="Nunito Sans" w:hAnsi="Nunito Sans" w:cs="Times New Roman (Textkörper CS)"/>
      <w:bCs/>
      <w:spacing w:val="4"/>
      <w:sz w:val="16"/>
      <w:szCs w:val="16"/>
    </w:rPr>
  </w:style>
  <w:style w:type="character" w:customStyle="1" w:styleId="VDIAdresserechtsZchn">
    <w:name w:val="VDI_Adresse_rechts Zchn"/>
    <w:basedOn w:val="Absatz-Standardschriftart"/>
    <w:link w:val="VDIAdresserechts"/>
    <w:rsid w:val="00A11C5C"/>
    <w:rPr>
      <w:rFonts w:ascii="Nunito Sans" w:hAnsi="Nunito Sans" w:cs="Times New Roman (Textkörper CS)"/>
      <w:bCs/>
      <w:spacing w:val="4"/>
      <w:sz w:val="16"/>
      <w:szCs w:val="16"/>
    </w:rPr>
  </w:style>
  <w:style w:type="paragraph" w:customStyle="1" w:styleId="DachzeilePressemitteilung">
    <w:name w:val="Dachzeile Pressemitteilung"/>
    <w:basedOn w:val="VDIBetreff"/>
    <w:link w:val="DachzeilePressemitteilungZchn"/>
    <w:qFormat/>
    <w:rsid w:val="00A81237"/>
    <w:rPr>
      <w:rFonts w:ascii="Nunito Sans Light" w:hAnsi="Nunito Sans Light"/>
      <w:color w:val="80C3F2" w:themeColor="accent4"/>
      <w:sz w:val="28"/>
    </w:rPr>
  </w:style>
  <w:style w:type="paragraph" w:customStyle="1" w:styleId="TitelPressemitteilung">
    <w:name w:val="Titel Pressemitteilung"/>
    <w:basedOn w:val="VDIBetreff"/>
    <w:link w:val="TitelPressemitteilungZchn"/>
    <w:qFormat/>
    <w:rsid w:val="00A81237"/>
  </w:style>
  <w:style w:type="character" w:customStyle="1" w:styleId="VDIBetreffRajdhaniboldZchn">
    <w:name w:val="VDI_Betreff_Rajdhani_bold Zchn"/>
    <w:basedOn w:val="Absatz-Standardschriftart"/>
    <w:link w:val="VDIBetreffRajdhanibold"/>
    <w:uiPriority w:val="99"/>
    <w:rsid w:val="00A81237"/>
    <w:rPr>
      <w:rFonts w:ascii="Rajdhani" w:hAnsi="Rajdhani" w:cs="Rajdhani"/>
      <w:b/>
      <w:bCs/>
      <w:color w:val="003DA4"/>
      <w:spacing w:val="13"/>
      <w:sz w:val="32"/>
      <w:szCs w:val="32"/>
    </w:rPr>
  </w:style>
  <w:style w:type="character" w:customStyle="1" w:styleId="VDIBetreffZchn">
    <w:name w:val="VDI_Betreff Zchn"/>
    <w:basedOn w:val="VDIBetreffRajdhaniboldZchn"/>
    <w:link w:val="VDIBetreff"/>
    <w:rsid w:val="00A81237"/>
    <w:rPr>
      <w:rFonts w:ascii="Rajdhani" w:hAnsi="Rajdhani" w:cs="Rajdhani"/>
      <w:b/>
      <w:bCs/>
      <w:color w:val="003DA4"/>
      <w:spacing w:val="13"/>
      <w:sz w:val="32"/>
      <w:szCs w:val="40"/>
    </w:rPr>
  </w:style>
  <w:style w:type="character" w:customStyle="1" w:styleId="DachzeilePressemitteilungZchn">
    <w:name w:val="Dachzeile Pressemitteilung Zchn"/>
    <w:basedOn w:val="VDIBetreffZchn"/>
    <w:link w:val="DachzeilePressemitteilung"/>
    <w:rsid w:val="00A81237"/>
    <w:rPr>
      <w:rFonts w:ascii="Nunito Sans Light" w:hAnsi="Nunito Sans Light" w:cs="Rajdhani"/>
      <w:b/>
      <w:bCs/>
      <w:color w:val="80C3F2" w:themeColor="accent4"/>
      <w:spacing w:val="13"/>
      <w:sz w:val="28"/>
      <w:szCs w:val="40"/>
    </w:rPr>
  </w:style>
  <w:style w:type="paragraph" w:styleId="Beschriftung">
    <w:name w:val="caption"/>
    <w:basedOn w:val="Standard"/>
    <w:next w:val="Standard"/>
    <w:uiPriority w:val="35"/>
    <w:unhideWhenUsed/>
    <w:qFormat/>
    <w:rsid w:val="000E7A69"/>
    <w:pPr>
      <w:spacing w:after="200" w:line="240" w:lineRule="auto"/>
    </w:pPr>
    <w:rPr>
      <w:i/>
      <w:iCs/>
      <w:color w:val="4F5763" w:themeColor="text2"/>
      <w:sz w:val="18"/>
      <w:szCs w:val="18"/>
    </w:rPr>
  </w:style>
  <w:style w:type="character" w:customStyle="1" w:styleId="TitelPressemitteilungZchn">
    <w:name w:val="Titel Pressemitteilung Zchn"/>
    <w:basedOn w:val="VDIBetreffZchn"/>
    <w:link w:val="TitelPressemitteilung"/>
    <w:rsid w:val="00A81237"/>
    <w:rPr>
      <w:rFonts w:ascii="Rajdhani" w:hAnsi="Rajdhani" w:cs="Rajdhani"/>
      <w:b/>
      <w:bCs/>
      <w:color w:val="003DA4"/>
      <w:spacing w:val="13"/>
      <w:sz w:val="32"/>
      <w:szCs w:val="40"/>
    </w:rPr>
  </w:style>
  <w:style w:type="character" w:styleId="Kommentarzeichen">
    <w:name w:val="annotation reference"/>
    <w:basedOn w:val="Absatz-Standardschriftart"/>
    <w:uiPriority w:val="99"/>
    <w:semiHidden/>
    <w:unhideWhenUsed/>
    <w:rsid w:val="00663D7C"/>
    <w:rPr>
      <w:sz w:val="16"/>
      <w:szCs w:val="16"/>
    </w:rPr>
  </w:style>
  <w:style w:type="paragraph" w:styleId="Kommentartext">
    <w:name w:val="annotation text"/>
    <w:basedOn w:val="Standard"/>
    <w:link w:val="KommentartextZchn"/>
    <w:uiPriority w:val="99"/>
    <w:unhideWhenUsed/>
    <w:rsid w:val="00663D7C"/>
    <w:pPr>
      <w:spacing w:line="240" w:lineRule="auto"/>
    </w:pPr>
    <w:rPr>
      <w:szCs w:val="20"/>
    </w:rPr>
  </w:style>
  <w:style w:type="character" w:customStyle="1" w:styleId="KommentartextZchn">
    <w:name w:val="Kommentartext Zchn"/>
    <w:basedOn w:val="Absatz-Standardschriftart"/>
    <w:link w:val="Kommentartext"/>
    <w:uiPriority w:val="99"/>
    <w:rsid w:val="00663D7C"/>
    <w:rPr>
      <w:rFonts w:ascii="Nunito Sans Light" w:hAnsi="Nunito Sans Light" w:cs="Times New Roman (Textkörper CS)"/>
      <w:color w:val="000C19" w:themeColor="text1"/>
      <w:spacing w:val="4"/>
      <w:sz w:val="20"/>
      <w:szCs w:val="20"/>
    </w:rPr>
  </w:style>
  <w:style w:type="paragraph" w:styleId="Kommentarthema">
    <w:name w:val="annotation subject"/>
    <w:basedOn w:val="Kommentartext"/>
    <w:next w:val="Kommentartext"/>
    <w:link w:val="KommentarthemaZchn"/>
    <w:uiPriority w:val="99"/>
    <w:semiHidden/>
    <w:unhideWhenUsed/>
    <w:rsid w:val="00663D7C"/>
    <w:rPr>
      <w:b/>
      <w:bCs/>
    </w:rPr>
  </w:style>
  <w:style w:type="character" w:customStyle="1" w:styleId="KommentarthemaZchn">
    <w:name w:val="Kommentarthema Zchn"/>
    <w:basedOn w:val="KommentartextZchn"/>
    <w:link w:val="Kommentarthema"/>
    <w:uiPriority w:val="99"/>
    <w:semiHidden/>
    <w:rsid w:val="00663D7C"/>
    <w:rPr>
      <w:rFonts w:ascii="Nunito Sans Light" w:hAnsi="Nunito Sans Light" w:cs="Times New Roman (Textkörper CS)"/>
      <w:b/>
      <w:bCs/>
      <w:color w:val="000C19" w:themeColor="text1"/>
      <w:spacing w:val="4"/>
      <w:sz w:val="20"/>
      <w:szCs w:val="20"/>
    </w:rPr>
  </w:style>
  <w:style w:type="character" w:styleId="Hyperlink">
    <w:name w:val="Hyperlink"/>
    <w:basedOn w:val="Absatz-Standardschriftart"/>
    <w:uiPriority w:val="99"/>
    <w:unhideWhenUsed/>
    <w:rsid w:val="009D312B"/>
    <w:rPr>
      <w:color w:val="FE5000" w:themeColor="hyperlink"/>
      <w:u w:val="single"/>
    </w:rPr>
  </w:style>
  <w:style w:type="character" w:styleId="NichtaufgelsteErwhnung">
    <w:name w:val="Unresolved Mention"/>
    <w:basedOn w:val="Absatz-Standardschriftart"/>
    <w:uiPriority w:val="99"/>
    <w:semiHidden/>
    <w:unhideWhenUsed/>
    <w:rsid w:val="009D312B"/>
    <w:rPr>
      <w:color w:val="605E5C"/>
      <w:shd w:val="clear" w:color="auto" w:fill="E1DFDD"/>
    </w:rPr>
  </w:style>
  <w:style w:type="paragraph" w:styleId="berarbeitung">
    <w:name w:val="Revision"/>
    <w:hidden/>
    <w:uiPriority w:val="99"/>
    <w:semiHidden/>
    <w:rsid w:val="002E0105"/>
    <w:rPr>
      <w:rFonts w:ascii="Nunito Sans Light" w:hAnsi="Nunito Sans Light" w:cs="Times New Roman (Textkörper CS)"/>
      <w:color w:val="000C19" w:themeColor="text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007656">
      <w:bodyDiv w:val="1"/>
      <w:marLeft w:val="0"/>
      <w:marRight w:val="0"/>
      <w:marTop w:val="0"/>
      <w:marBottom w:val="0"/>
      <w:divBdr>
        <w:top w:val="none" w:sz="0" w:space="0" w:color="auto"/>
        <w:left w:val="none" w:sz="0" w:space="0" w:color="auto"/>
        <w:bottom w:val="none" w:sz="0" w:space="0" w:color="auto"/>
        <w:right w:val="none" w:sz="0" w:space="0" w:color="auto"/>
      </w:divBdr>
    </w:div>
    <w:div w:id="1380936320">
      <w:bodyDiv w:val="1"/>
      <w:marLeft w:val="0"/>
      <w:marRight w:val="0"/>
      <w:marTop w:val="0"/>
      <w:marBottom w:val="0"/>
      <w:divBdr>
        <w:top w:val="none" w:sz="0" w:space="0" w:color="auto"/>
        <w:left w:val="none" w:sz="0" w:space="0" w:color="auto"/>
        <w:bottom w:val="none" w:sz="0" w:space="0" w:color="auto"/>
        <w:right w:val="none" w:sz="0" w:space="0" w:color="auto"/>
      </w:divBdr>
    </w:div>
    <w:div w:id="1738281551">
      <w:bodyDiv w:val="1"/>
      <w:marLeft w:val="0"/>
      <w:marRight w:val="0"/>
      <w:marTop w:val="0"/>
      <w:marBottom w:val="0"/>
      <w:divBdr>
        <w:top w:val="none" w:sz="0" w:space="0" w:color="auto"/>
        <w:left w:val="none" w:sz="0" w:space="0" w:color="auto"/>
        <w:bottom w:val="none" w:sz="0" w:space="0" w:color="auto"/>
        <w:right w:val="none" w:sz="0" w:space="0" w:color="auto"/>
      </w:divBdr>
    </w:div>
    <w:div w:id="18181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spotify.com/episode/1Ay2abL8hNH2ujhYGoFhO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di.de/news/detail/vdi-oekobilanzstudie-erst-die-gruene-batterie-macht-die-e-mobilitaet-klimafreundlic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vd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di.ads\vdi\Daten\Allgemein\Vorlagen\VDI_EV\VDI_Pressemitteilung.dotx" TargetMode="External"/></Relationships>
</file>

<file path=word/theme/theme1.xml><?xml version="1.0" encoding="utf-8"?>
<a:theme xmlns:a="http://schemas.openxmlformats.org/drawingml/2006/main" name="Office">
  <a:themeElements>
    <a:clrScheme name="VDI Farben">
      <a:dk1>
        <a:srgbClr val="000C19"/>
      </a:dk1>
      <a:lt1>
        <a:srgbClr val="FFFFFF"/>
      </a:lt1>
      <a:dk2>
        <a:srgbClr val="4F5763"/>
      </a:dk2>
      <a:lt2>
        <a:srgbClr val="D9D9D6"/>
      </a:lt2>
      <a:accent1>
        <a:srgbClr val="FE5A00"/>
      </a:accent1>
      <a:accent2>
        <a:srgbClr val="00C7B1"/>
      </a:accent2>
      <a:accent3>
        <a:srgbClr val="003DA4"/>
      </a:accent3>
      <a:accent4>
        <a:srgbClr val="80C3F2"/>
      </a:accent4>
      <a:accent5>
        <a:srgbClr val="4D77BF"/>
      </a:accent5>
      <a:accent6>
        <a:srgbClr val="99B1DB"/>
      </a:accent6>
      <a:hlink>
        <a:srgbClr val="FE5000"/>
      </a:hlink>
      <a:folHlink>
        <a:srgbClr val="FE8B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b359f7-d038-4c92-b4fc-167b58922f1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FF0F593E02E2344BF25B19C264CCDD8" ma:contentTypeVersion="12" ma:contentTypeDescription="Ein neues Dokument erstellen." ma:contentTypeScope="" ma:versionID="b34de950b75fbdce2e244955b915f8c5">
  <xsd:schema xmlns:xsd="http://www.w3.org/2001/XMLSchema" xmlns:xs="http://www.w3.org/2001/XMLSchema" xmlns:p="http://schemas.microsoft.com/office/2006/metadata/properties" xmlns:ns2="9eb359f7-d038-4c92-b4fc-167b58922f1e" xmlns:ns3="85022b27-0acf-46af-934a-cdc8e1a94d55" targetNamespace="http://schemas.microsoft.com/office/2006/metadata/properties" ma:root="true" ma:fieldsID="b5240289dc7a81403ca0d5ed6cc9afe4" ns2:_="" ns3:_="">
    <xsd:import namespace="9eb359f7-d038-4c92-b4fc-167b58922f1e"/>
    <xsd:import namespace="85022b27-0acf-46af-934a-cdc8e1a94d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359f7-d038-4c92-b4fc-167b58922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96acff56-5029-47c9-8d5b-d23a4ffd8ea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022b27-0acf-46af-934a-cdc8e1a94d55"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D26ED-BBE0-41CA-9178-92957F58C571}">
  <ds:schemaRefs>
    <ds:schemaRef ds:uri="http://schemas.microsoft.com/sharepoint/v3/contenttype/forms"/>
  </ds:schemaRefs>
</ds:datastoreItem>
</file>

<file path=customXml/itemProps2.xml><?xml version="1.0" encoding="utf-8"?>
<ds:datastoreItem xmlns:ds="http://schemas.openxmlformats.org/officeDocument/2006/customXml" ds:itemID="{1306F161-F2E0-451B-A1FD-26C1F831EC30}">
  <ds:schemaRefs>
    <ds:schemaRef ds:uri="http://schemas.openxmlformats.org/officeDocument/2006/bibliography"/>
  </ds:schemaRefs>
</ds:datastoreItem>
</file>

<file path=customXml/itemProps3.xml><?xml version="1.0" encoding="utf-8"?>
<ds:datastoreItem xmlns:ds="http://schemas.openxmlformats.org/officeDocument/2006/customXml" ds:itemID="{2702037F-671E-4595-8C80-8FE652E684C1}">
  <ds:schemaRefs>
    <ds:schemaRef ds:uri="http://schemas.microsoft.com/office/2006/metadata/properties"/>
    <ds:schemaRef ds:uri="http://schemas.microsoft.com/office/infopath/2007/PartnerControls"/>
    <ds:schemaRef ds:uri="9eb359f7-d038-4c92-b4fc-167b58922f1e"/>
  </ds:schemaRefs>
</ds:datastoreItem>
</file>

<file path=customXml/itemProps4.xml><?xml version="1.0" encoding="utf-8"?>
<ds:datastoreItem xmlns:ds="http://schemas.openxmlformats.org/officeDocument/2006/customXml" ds:itemID="{BA167503-FDF3-4E8D-A334-917432B7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359f7-d038-4c92-b4fc-167b58922f1e"/>
    <ds:schemaRef ds:uri="85022b27-0acf-46af-934a-cdc8e1a94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VDI_Pressemitteilung.dotx</Template>
  <TotalTime>0</TotalTime>
  <Pages>3</Pages>
  <Words>657</Words>
  <Characters>4143</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Janczura</dc:creator>
  <cp:keywords/>
  <dc:description/>
  <cp:lastModifiedBy>Sarah Janczura</cp:lastModifiedBy>
  <cp:revision>11</cp:revision>
  <cp:lastPrinted>2022-05-31T16:46:00Z</cp:lastPrinted>
  <dcterms:created xsi:type="dcterms:W3CDTF">2025-07-07T06:28:00Z</dcterms:created>
  <dcterms:modified xsi:type="dcterms:W3CDTF">2025-08-21T06:16:00Z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0x0101007FF0F593E02E2344BF25B19C264CCDD8</vt:lpwstr>
  </property>
  <property fmtid="{D5CDD505-2E9C-101B-9397-08002B2CF9AE}" pid="3" name="MediaServiceImageTags">
    <vt:lpwstr/>
  </property>
</Properties>
</file>