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8392" w:type="dxa"/>
        <w:tblLook w:val="04A0" w:firstRow="1" w:lastRow="0" w:firstColumn="1" w:lastColumn="0" w:noHBand="0" w:noVBand="1"/>
      </w:tblPr>
      <w:tblGrid>
        <w:gridCol w:w="8392"/>
      </w:tblGrid>
      <w:tr w:rsidR="00663239" w:rsidRPr="00125691" w14:paraId="26102C0F" w14:textId="77777777" w:rsidTr="00663239">
        <w:trPr>
          <w:trHeight w:val="284"/>
        </w:trPr>
        <w:tc>
          <w:tcPr>
            <w:tcW w:w="8392" w:type="dxa"/>
            <w:tcMar>
              <w:bottom w:w="244" w:type="dxa"/>
            </w:tcMar>
          </w:tcPr>
          <w:p w14:paraId="02DED028" w14:textId="77777777" w:rsidR="00646111" w:rsidRPr="00945A4F" w:rsidRDefault="00646111" w:rsidP="00646111">
            <w:pPr>
              <w:rPr>
                <w:b/>
                <w:sz w:val="28"/>
                <w:szCs w:val="28"/>
                <w:lang w:val="fr-CH"/>
              </w:rPr>
            </w:pPr>
            <w:r>
              <w:rPr>
                <w:b/>
                <w:bCs/>
                <w:sz w:val="28"/>
                <w:lang w:val="fr"/>
              </w:rPr>
              <w:t>COMMUNIQUÉ DE PRESSE</w:t>
            </w:r>
          </w:p>
          <w:p w14:paraId="38E4369E" w14:textId="1CB33E0C" w:rsidR="00663239" w:rsidRPr="00945A4F" w:rsidRDefault="009F054A" w:rsidP="00646111">
            <w:pPr>
              <w:pStyle w:val="Titre"/>
              <w:rPr>
                <w:b w:val="0"/>
                <w:lang w:val="fr-CH"/>
              </w:rPr>
            </w:pPr>
            <w:r>
              <w:rPr>
                <w:b w:val="0"/>
                <w:sz w:val="21"/>
                <w:lang w:val="fr"/>
              </w:rPr>
              <w:t>Bienne,</w:t>
            </w:r>
            <w:bookmarkStart w:id="0" w:name="Text2"/>
            <w:r>
              <w:rPr>
                <w:b w:val="0"/>
                <w:sz w:val="21"/>
                <w:lang w:val="fr"/>
              </w:rPr>
              <w:t xml:space="preserve"> le 17 juin 20</w:t>
            </w:r>
            <w:bookmarkEnd w:id="0"/>
            <w:r>
              <w:rPr>
                <w:b w:val="0"/>
                <w:sz w:val="21"/>
                <w:lang w:val="fr"/>
              </w:rPr>
              <w:t>21</w:t>
            </w:r>
          </w:p>
        </w:tc>
      </w:tr>
    </w:tbl>
    <w:p w14:paraId="01AD2237" w14:textId="77777777" w:rsidR="00781186" w:rsidRPr="00945A4F" w:rsidRDefault="00781186" w:rsidP="00646111">
      <w:pPr>
        <w:rPr>
          <w:b/>
          <w:sz w:val="18"/>
          <w:szCs w:val="18"/>
          <w:lang w:val="fr-CH"/>
        </w:rPr>
      </w:pPr>
    </w:p>
    <w:p w14:paraId="095BC58A" w14:textId="446F4211" w:rsidR="00646111" w:rsidRPr="00945A4F" w:rsidRDefault="00C35D87" w:rsidP="00646111">
      <w:pPr>
        <w:rPr>
          <w:b/>
          <w:bCs/>
          <w:sz w:val="28"/>
          <w:szCs w:val="28"/>
          <w:lang w:val="fr-CH"/>
        </w:rPr>
      </w:pPr>
      <w:r>
        <w:rPr>
          <w:b/>
          <w:bCs/>
          <w:sz w:val="28"/>
          <w:szCs w:val="28"/>
          <w:lang w:val="fr"/>
        </w:rPr>
        <w:t xml:space="preserve">La société </w:t>
      </w:r>
      <w:r w:rsidR="00392120">
        <w:rPr>
          <w:b/>
          <w:bCs/>
          <w:sz w:val="28"/>
          <w:szCs w:val="28"/>
          <w:lang w:val="fr"/>
        </w:rPr>
        <w:t>spécialisée dans la</w:t>
      </w:r>
      <w:r w:rsidR="00D72A41">
        <w:rPr>
          <w:b/>
          <w:bCs/>
          <w:sz w:val="28"/>
          <w:szCs w:val="28"/>
          <w:lang w:val="fr"/>
        </w:rPr>
        <w:t xml:space="preserve"> </w:t>
      </w:r>
      <w:r w:rsidR="00125691">
        <w:rPr>
          <w:b/>
          <w:bCs/>
          <w:sz w:val="28"/>
          <w:szCs w:val="28"/>
          <w:lang w:val="fr"/>
        </w:rPr>
        <w:t>cyber</w:t>
      </w:r>
      <w:r>
        <w:rPr>
          <w:b/>
          <w:bCs/>
          <w:sz w:val="28"/>
          <w:szCs w:val="28"/>
          <w:lang w:val="fr"/>
        </w:rPr>
        <w:t>sécurité</w:t>
      </w:r>
      <w:r w:rsidR="00291E40">
        <w:rPr>
          <w:b/>
          <w:bCs/>
          <w:sz w:val="28"/>
          <w:szCs w:val="28"/>
          <w:lang w:val="fr"/>
        </w:rPr>
        <w:t xml:space="preserve"> </w:t>
      </w:r>
      <w:proofErr w:type="spellStart"/>
      <w:r>
        <w:rPr>
          <w:b/>
          <w:bCs/>
          <w:sz w:val="28"/>
          <w:szCs w:val="28"/>
          <w:lang w:val="fr"/>
        </w:rPr>
        <w:t>Threatray</w:t>
      </w:r>
      <w:proofErr w:type="spellEnd"/>
      <w:r>
        <w:rPr>
          <w:b/>
          <w:bCs/>
          <w:sz w:val="28"/>
          <w:szCs w:val="28"/>
          <w:lang w:val="fr"/>
        </w:rPr>
        <w:t xml:space="preserve"> lève 2,3 millions de francs</w:t>
      </w:r>
    </w:p>
    <w:p w14:paraId="74B5058D" w14:textId="77777777" w:rsidR="00C35D87" w:rsidRPr="00945A4F" w:rsidRDefault="00C35D87" w:rsidP="00646111">
      <w:pPr>
        <w:rPr>
          <w:sz w:val="18"/>
          <w:szCs w:val="18"/>
          <w:lang w:val="fr-CH"/>
        </w:rPr>
      </w:pPr>
    </w:p>
    <w:p w14:paraId="723B2DEB" w14:textId="76A91D0A" w:rsidR="00C35D87" w:rsidRPr="00945A4F" w:rsidRDefault="00C35D87" w:rsidP="00C35D87">
      <w:pPr>
        <w:rPr>
          <w:b/>
          <w:bCs/>
          <w:sz w:val="20"/>
          <w:szCs w:val="22"/>
          <w:lang w:val="fr-CH"/>
        </w:rPr>
      </w:pPr>
      <w:proofErr w:type="spellStart"/>
      <w:r>
        <w:rPr>
          <w:b/>
          <w:bCs/>
          <w:sz w:val="20"/>
          <w:szCs w:val="22"/>
          <w:lang w:val="fr"/>
        </w:rPr>
        <w:t>Threatray</w:t>
      </w:r>
      <w:proofErr w:type="spellEnd"/>
      <w:r>
        <w:rPr>
          <w:b/>
          <w:bCs/>
          <w:sz w:val="20"/>
          <w:szCs w:val="22"/>
          <w:lang w:val="fr"/>
        </w:rPr>
        <w:t xml:space="preserve">, société </w:t>
      </w:r>
      <w:proofErr w:type="spellStart"/>
      <w:r>
        <w:rPr>
          <w:b/>
          <w:bCs/>
          <w:sz w:val="20"/>
          <w:szCs w:val="22"/>
          <w:lang w:val="fr"/>
        </w:rPr>
        <w:t>deep</w:t>
      </w:r>
      <w:proofErr w:type="spellEnd"/>
      <w:r>
        <w:rPr>
          <w:b/>
          <w:bCs/>
          <w:sz w:val="20"/>
          <w:szCs w:val="22"/>
          <w:lang w:val="fr"/>
        </w:rPr>
        <w:t xml:space="preserve"> tech d’analyse de la sécurité </w:t>
      </w:r>
      <w:r w:rsidR="000E246D">
        <w:rPr>
          <w:b/>
          <w:bCs/>
          <w:sz w:val="20"/>
          <w:szCs w:val="22"/>
          <w:lang w:val="fr"/>
        </w:rPr>
        <w:t xml:space="preserve">basée sur les données </w:t>
      </w:r>
      <w:r>
        <w:rPr>
          <w:b/>
          <w:bCs/>
          <w:sz w:val="20"/>
          <w:szCs w:val="22"/>
          <w:lang w:val="fr"/>
        </w:rPr>
        <w:t xml:space="preserve">et spin-off de la BFH, a annoncé la clôture d’un deuxième tour de table qui a permis la levée de 2,3 millions de francs. Verve Ventures se joint aux investisseurs existants : Hammer Team, SICTIC, </w:t>
      </w:r>
      <w:proofErr w:type="spellStart"/>
      <w:r>
        <w:rPr>
          <w:b/>
          <w:bCs/>
          <w:sz w:val="20"/>
          <w:szCs w:val="22"/>
          <w:lang w:val="fr"/>
        </w:rPr>
        <w:t>BackBone</w:t>
      </w:r>
      <w:proofErr w:type="spellEnd"/>
      <w:r>
        <w:rPr>
          <w:b/>
          <w:bCs/>
          <w:sz w:val="20"/>
          <w:szCs w:val="22"/>
          <w:lang w:val="fr"/>
        </w:rPr>
        <w:t xml:space="preserve"> Ventures et le fonds d’innovation de la Banque cantonale </w:t>
      </w:r>
      <w:proofErr w:type="spellStart"/>
      <w:r>
        <w:rPr>
          <w:b/>
          <w:bCs/>
          <w:sz w:val="20"/>
          <w:szCs w:val="22"/>
          <w:lang w:val="fr"/>
        </w:rPr>
        <w:t>schwytzoise</w:t>
      </w:r>
      <w:proofErr w:type="spellEnd"/>
      <w:r>
        <w:rPr>
          <w:b/>
          <w:bCs/>
          <w:sz w:val="20"/>
          <w:szCs w:val="22"/>
          <w:lang w:val="fr"/>
        </w:rPr>
        <w:t>. Ces fonds contribueront à la croissance stratégique de la société et au développement de son équipe.</w:t>
      </w:r>
    </w:p>
    <w:p w14:paraId="3B782971" w14:textId="77777777" w:rsidR="009B204B" w:rsidRPr="00945A4F" w:rsidRDefault="009B204B" w:rsidP="009B204B">
      <w:pPr>
        <w:rPr>
          <w:b/>
          <w:sz w:val="22"/>
          <w:szCs w:val="22"/>
          <w:lang w:val="fr-CH"/>
        </w:rPr>
      </w:pPr>
    </w:p>
    <w:p w14:paraId="3A846B90" w14:textId="7B3C81E3" w:rsidR="00C35D87" w:rsidRPr="00945A4F" w:rsidRDefault="00C35D87" w:rsidP="00C35D87">
      <w:pPr>
        <w:rPr>
          <w:sz w:val="20"/>
          <w:szCs w:val="22"/>
          <w:lang w:val="fr-CH"/>
        </w:rPr>
      </w:pPr>
      <w:r>
        <w:rPr>
          <w:sz w:val="20"/>
          <w:szCs w:val="22"/>
          <w:lang w:val="fr"/>
        </w:rPr>
        <w:t xml:space="preserve">La récente hausse des cyberattaques parle en faveur de la plateforme de renseignement sur les logiciels malveillants </w:t>
      </w:r>
      <w:proofErr w:type="spellStart"/>
      <w:r>
        <w:rPr>
          <w:sz w:val="20"/>
          <w:szCs w:val="22"/>
          <w:lang w:val="fr"/>
        </w:rPr>
        <w:t>Threatray</w:t>
      </w:r>
      <w:proofErr w:type="spellEnd"/>
      <w:r>
        <w:rPr>
          <w:sz w:val="20"/>
          <w:szCs w:val="22"/>
          <w:lang w:val="fr"/>
        </w:rPr>
        <w:t>. Celle-ci offre aux équipes de sécurité, publiques ou privées, une visibilité approfondie sur les attaques passées ou en cours de logiciels malveillants ainsi qu’une défense et une réaction efficaces aux cyberattaques. La plateforme</w:t>
      </w:r>
      <w:r w:rsidR="00DA0967">
        <w:rPr>
          <w:sz w:val="20"/>
          <w:szCs w:val="22"/>
          <w:lang w:val="fr"/>
        </w:rPr>
        <w:t xml:space="preserve">, </w:t>
      </w:r>
      <w:r>
        <w:rPr>
          <w:sz w:val="20"/>
          <w:szCs w:val="22"/>
          <w:lang w:val="fr"/>
        </w:rPr>
        <w:t>fortement axée sur les données, permet</w:t>
      </w:r>
      <w:r w:rsidR="00DA0967">
        <w:rPr>
          <w:sz w:val="20"/>
          <w:szCs w:val="22"/>
          <w:lang w:val="fr"/>
        </w:rPr>
        <w:t xml:space="preserve"> </w:t>
      </w:r>
      <w:r>
        <w:rPr>
          <w:sz w:val="20"/>
          <w:szCs w:val="22"/>
          <w:lang w:val="fr"/>
        </w:rPr>
        <w:t xml:space="preserve">à ses utilisateurs et utilisatrices de collecter et d’intégrer facilement des données sur les menaces à partir de leur infrastructure et de les combiner avec des capacités d’analyse avancées permettant d’analyser leurs données relatives aux menaces. </w:t>
      </w:r>
    </w:p>
    <w:p w14:paraId="1E6C50FF" w14:textId="77777777" w:rsidR="00C35D87" w:rsidRPr="00945A4F" w:rsidRDefault="00C35D87" w:rsidP="00C35D87">
      <w:pPr>
        <w:rPr>
          <w:sz w:val="20"/>
          <w:szCs w:val="22"/>
          <w:lang w:val="fr-CH"/>
        </w:rPr>
      </w:pPr>
    </w:p>
    <w:p w14:paraId="76886DFF" w14:textId="6D65C00E" w:rsidR="00C35D87" w:rsidRPr="00945A4F" w:rsidRDefault="00C35D87" w:rsidP="00C35D87">
      <w:pPr>
        <w:rPr>
          <w:sz w:val="20"/>
          <w:szCs w:val="22"/>
          <w:lang w:val="fr-CH"/>
        </w:rPr>
      </w:pPr>
      <w:r>
        <w:rPr>
          <w:sz w:val="20"/>
          <w:szCs w:val="22"/>
          <w:lang w:val="fr"/>
        </w:rPr>
        <w:t xml:space="preserve">« Le produit proposé par </w:t>
      </w:r>
      <w:proofErr w:type="spellStart"/>
      <w:r>
        <w:rPr>
          <w:sz w:val="20"/>
          <w:szCs w:val="22"/>
          <w:lang w:val="fr"/>
        </w:rPr>
        <w:t>Threatray</w:t>
      </w:r>
      <w:proofErr w:type="spellEnd"/>
      <w:r>
        <w:rPr>
          <w:sz w:val="20"/>
          <w:szCs w:val="22"/>
          <w:lang w:val="fr"/>
        </w:rPr>
        <w:t xml:space="preserve"> est centré sur des algorithmes novateurs qui cherchent des liens entre des cyberattaques passées et en cours que les technologies traditionnelles ne parvienne</w:t>
      </w:r>
      <w:r w:rsidR="00BF055B">
        <w:rPr>
          <w:sz w:val="20"/>
          <w:szCs w:val="22"/>
          <w:lang w:val="fr"/>
        </w:rPr>
        <w:t>n</w:t>
      </w:r>
      <w:r>
        <w:rPr>
          <w:sz w:val="20"/>
          <w:szCs w:val="22"/>
          <w:lang w:val="fr"/>
        </w:rPr>
        <w:t xml:space="preserve">t pas à détecter », explique </w:t>
      </w:r>
      <w:proofErr w:type="spellStart"/>
      <w:r>
        <w:rPr>
          <w:sz w:val="20"/>
          <w:szCs w:val="22"/>
          <w:lang w:val="fr"/>
        </w:rPr>
        <w:t>Endre</w:t>
      </w:r>
      <w:proofErr w:type="spellEnd"/>
      <w:r>
        <w:rPr>
          <w:sz w:val="20"/>
          <w:szCs w:val="22"/>
          <w:lang w:val="fr"/>
        </w:rPr>
        <w:t xml:space="preserve"> </w:t>
      </w:r>
      <w:proofErr w:type="spellStart"/>
      <w:r>
        <w:rPr>
          <w:sz w:val="20"/>
          <w:szCs w:val="22"/>
          <w:lang w:val="fr"/>
        </w:rPr>
        <w:t>Bangerter</w:t>
      </w:r>
      <w:proofErr w:type="spellEnd"/>
      <w:r>
        <w:rPr>
          <w:sz w:val="20"/>
          <w:szCs w:val="22"/>
          <w:lang w:val="fr"/>
        </w:rPr>
        <w:t xml:space="preserve">, cofondateur de </w:t>
      </w:r>
      <w:proofErr w:type="spellStart"/>
      <w:r>
        <w:rPr>
          <w:sz w:val="20"/>
          <w:szCs w:val="22"/>
          <w:lang w:val="fr"/>
        </w:rPr>
        <w:t>Threatray</w:t>
      </w:r>
      <w:proofErr w:type="spellEnd"/>
      <w:r>
        <w:rPr>
          <w:sz w:val="20"/>
          <w:szCs w:val="22"/>
          <w:lang w:val="fr"/>
        </w:rPr>
        <w:t xml:space="preserve"> et professeur en sécurité </w:t>
      </w:r>
      <w:r w:rsidR="00FB249C">
        <w:rPr>
          <w:sz w:val="20"/>
          <w:szCs w:val="22"/>
          <w:lang w:val="fr"/>
        </w:rPr>
        <w:t xml:space="preserve">informatique </w:t>
      </w:r>
      <w:r>
        <w:rPr>
          <w:sz w:val="20"/>
          <w:szCs w:val="22"/>
          <w:lang w:val="fr"/>
        </w:rPr>
        <w:t>à la Haute école spécialisée bernoise</w:t>
      </w:r>
      <w:r w:rsidR="00284DD2">
        <w:rPr>
          <w:sz w:val="20"/>
          <w:szCs w:val="22"/>
          <w:lang w:val="fr"/>
        </w:rPr>
        <w:t>,</w:t>
      </w:r>
      <w:r>
        <w:rPr>
          <w:sz w:val="20"/>
          <w:szCs w:val="22"/>
          <w:lang w:val="fr"/>
        </w:rPr>
        <w:t xml:space="preserve"> </w:t>
      </w:r>
      <w:r w:rsidR="00046237">
        <w:rPr>
          <w:sz w:val="20"/>
          <w:szCs w:val="22"/>
          <w:lang w:val="fr"/>
        </w:rPr>
        <w:t xml:space="preserve">avec </w:t>
      </w:r>
      <w:r>
        <w:rPr>
          <w:sz w:val="20"/>
          <w:szCs w:val="22"/>
          <w:lang w:val="fr"/>
        </w:rPr>
        <w:t xml:space="preserve">déjà plus de vingt années d’expérience </w:t>
      </w:r>
      <w:r w:rsidR="00046237">
        <w:rPr>
          <w:sz w:val="20"/>
          <w:szCs w:val="22"/>
          <w:lang w:val="fr"/>
        </w:rPr>
        <w:t>à son actif</w:t>
      </w:r>
      <w:r>
        <w:rPr>
          <w:sz w:val="20"/>
          <w:szCs w:val="22"/>
          <w:lang w:val="fr"/>
        </w:rPr>
        <w:t xml:space="preserve">. « À l’avenir, le marché de l’analyse de la sécurité </w:t>
      </w:r>
      <w:r w:rsidR="00BA33B3">
        <w:rPr>
          <w:sz w:val="20"/>
          <w:szCs w:val="22"/>
          <w:lang w:val="fr"/>
        </w:rPr>
        <w:t xml:space="preserve">basée sur les données </w:t>
      </w:r>
      <w:r>
        <w:rPr>
          <w:sz w:val="20"/>
          <w:szCs w:val="22"/>
          <w:lang w:val="fr"/>
        </w:rPr>
        <w:t xml:space="preserve">devrait connaitre une forte croissance et </w:t>
      </w:r>
      <w:proofErr w:type="spellStart"/>
      <w:r>
        <w:rPr>
          <w:sz w:val="20"/>
          <w:szCs w:val="22"/>
          <w:lang w:val="fr"/>
        </w:rPr>
        <w:t>Threatray</w:t>
      </w:r>
      <w:proofErr w:type="spellEnd"/>
      <w:r>
        <w:rPr>
          <w:sz w:val="20"/>
          <w:szCs w:val="22"/>
          <w:lang w:val="fr"/>
        </w:rPr>
        <w:t xml:space="preserve"> est bien placé</w:t>
      </w:r>
      <w:r w:rsidR="00284DD2">
        <w:rPr>
          <w:sz w:val="20"/>
          <w:szCs w:val="22"/>
          <w:lang w:val="fr"/>
        </w:rPr>
        <w:t>e</w:t>
      </w:r>
      <w:r>
        <w:rPr>
          <w:sz w:val="20"/>
          <w:szCs w:val="22"/>
          <w:lang w:val="fr"/>
        </w:rPr>
        <w:t xml:space="preserve"> grâce aux connaissances technologiques approfondies de sa solide équipe fondatrice », souligne Romeo </w:t>
      </w:r>
      <w:proofErr w:type="spellStart"/>
      <w:r>
        <w:rPr>
          <w:sz w:val="20"/>
          <w:szCs w:val="22"/>
          <w:lang w:val="fr"/>
        </w:rPr>
        <w:t>Bütler</w:t>
      </w:r>
      <w:proofErr w:type="spellEnd"/>
      <w:r>
        <w:rPr>
          <w:sz w:val="20"/>
          <w:szCs w:val="22"/>
          <w:lang w:val="fr"/>
        </w:rPr>
        <w:t xml:space="preserve">, de Verve Ventures. </w:t>
      </w:r>
    </w:p>
    <w:p w14:paraId="6AF0CAF7" w14:textId="77777777" w:rsidR="00C35D87" w:rsidRPr="00945A4F" w:rsidRDefault="00C35D87" w:rsidP="00C35D87">
      <w:pPr>
        <w:rPr>
          <w:sz w:val="20"/>
          <w:szCs w:val="22"/>
          <w:lang w:val="fr-CH"/>
        </w:rPr>
      </w:pPr>
    </w:p>
    <w:p w14:paraId="32A76556" w14:textId="77777777" w:rsidR="00C35D87" w:rsidRPr="00945A4F" w:rsidRDefault="00C35D87" w:rsidP="00C35D87">
      <w:pPr>
        <w:rPr>
          <w:sz w:val="20"/>
          <w:szCs w:val="22"/>
          <w:lang w:val="fr-CH"/>
        </w:rPr>
      </w:pPr>
      <w:proofErr w:type="spellStart"/>
      <w:r>
        <w:rPr>
          <w:sz w:val="20"/>
          <w:szCs w:val="22"/>
          <w:lang w:val="fr"/>
        </w:rPr>
        <w:t>Threatray</w:t>
      </w:r>
      <w:proofErr w:type="spellEnd"/>
      <w:r>
        <w:rPr>
          <w:sz w:val="20"/>
          <w:szCs w:val="22"/>
          <w:lang w:val="fr"/>
        </w:rPr>
        <w:t xml:space="preserve">, une </w:t>
      </w:r>
      <w:proofErr w:type="spellStart"/>
      <w:r>
        <w:rPr>
          <w:sz w:val="20"/>
          <w:szCs w:val="22"/>
          <w:lang w:val="fr"/>
        </w:rPr>
        <w:t>spinoff</w:t>
      </w:r>
      <w:proofErr w:type="spellEnd"/>
      <w:r>
        <w:rPr>
          <w:sz w:val="20"/>
          <w:szCs w:val="22"/>
          <w:lang w:val="fr"/>
        </w:rPr>
        <w:t xml:space="preserve"> de la Haute école spécialisée bernoise, a été fondée fin 2018 par </w:t>
      </w:r>
      <w:proofErr w:type="spellStart"/>
      <w:r>
        <w:rPr>
          <w:sz w:val="20"/>
          <w:szCs w:val="22"/>
          <w:lang w:val="fr"/>
        </w:rPr>
        <w:t>Endre</w:t>
      </w:r>
      <w:proofErr w:type="spellEnd"/>
      <w:r>
        <w:rPr>
          <w:sz w:val="20"/>
          <w:szCs w:val="22"/>
          <w:lang w:val="fr"/>
        </w:rPr>
        <w:t xml:space="preserve"> </w:t>
      </w:r>
      <w:proofErr w:type="spellStart"/>
      <w:r>
        <w:rPr>
          <w:sz w:val="20"/>
          <w:szCs w:val="22"/>
          <w:lang w:val="fr"/>
        </w:rPr>
        <w:t>Bangerter</w:t>
      </w:r>
      <w:proofErr w:type="spellEnd"/>
      <w:r>
        <w:rPr>
          <w:sz w:val="20"/>
          <w:szCs w:val="22"/>
          <w:lang w:val="fr"/>
        </w:rPr>
        <w:t xml:space="preserve"> et Jonas Wagner. Le produit SaaS de l’entreprise, lancé fin 2020 sur le marché, a été rapidement adopté par de grands clients. Fort de ce succès précoce, </w:t>
      </w:r>
      <w:proofErr w:type="spellStart"/>
      <w:r>
        <w:rPr>
          <w:sz w:val="20"/>
          <w:szCs w:val="22"/>
          <w:lang w:val="fr"/>
        </w:rPr>
        <w:t>Threatray</w:t>
      </w:r>
      <w:proofErr w:type="spellEnd"/>
      <w:r>
        <w:rPr>
          <w:sz w:val="20"/>
          <w:szCs w:val="22"/>
          <w:lang w:val="fr"/>
        </w:rPr>
        <w:t xml:space="preserve"> poursuit une stratégie de croissance rapide. Les fonds soutiennent celle-ci et permettront de développer l’équipe. </w:t>
      </w:r>
    </w:p>
    <w:p w14:paraId="485D8DD7" w14:textId="78D0AEC7" w:rsidR="009B204B" w:rsidRPr="00945A4F" w:rsidRDefault="009B204B" w:rsidP="004F5707">
      <w:pPr>
        <w:rPr>
          <w:sz w:val="20"/>
          <w:lang w:val="fr-CH"/>
        </w:rPr>
      </w:pPr>
    </w:p>
    <w:p w14:paraId="1B86EBC9" w14:textId="4B20AB88" w:rsidR="00B23CD5" w:rsidRPr="00945A4F" w:rsidRDefault="00B23CD5" w:rsidP="004F5707">
      <w:pPr>
        <w:rPr>
          <w:sz w:val="20"/>
          <w:lang w:val="fr-CH"/>
        </w:rPr>
      </w:pPr>
    </w:p>
    <w:p w14:paraId="7C05142E" w14:textId="130F73C7" w:rsidR="00C46911" w:rsidRPr="00945A4F" w:rsidRDefault="004F5707" w:rsidP="004F5707">
      <w:pPr>
        <w:pStyle w:val="Default"/>
        <w:rPr>
          <w:b/>
          <w:bCs/>
          <w:sz w:val="20"/>
          <w:szCs w:val="20"/>
          <w:lang w:val="fr-CH"/>
        </w:rPr>
      </w:pPr>
      <w:r>
        <w:rPr>
          <w:b/>
          <w:bCs/>
          <w:sz w:val="20"/>
          <w:lang w:val="fr"/>
        </w:rPr>
        <w:t>Contacts</w:t>
      </w:r>
    </w:p>
    <w:p w14:paraId="702FDCF1" w14:textId="5D3A78DF" w:rsidR="00D227EE" w:rsidRPr="00945A4F" w:rsidRDefault="00D227EE" w:rsidP="00885F54">
      <w:pPr>
        <w:pStyle w:val="Default"/>
        <w:rPr>
          <w:sz w:val="20"/>
          <w:szCs w:val="20"/>
          <w:lang w:val="fr-CH"/>
        </w:rPr>
      </w:pPr>
    </w:p>
    <w:p w14:paraId="273BDEF3" w14:textId="3A0C2207" w:rsidR="003D4090" w:rsidRPr="00E017DB" w:rsidRDefault="003D4090" w:rsidP="00885F54">
      <w:pPr>
        <w:pStyle w:val="Default"/>
        <w:rPr>
          <w:sz w:val="20"/>
          <w:szCs w:val="20"/>
        </w:rPr>
      </w:pPr>
      <w:r>
        <w:rPr>
          <w:sz w:val="20"/>
          <w:lang w:val="fr"/>
        </w:rPr>
        <w:t>Prof. D</w:t>
      </w:r>
      <w:r>
        <w:rPr>
          <w:sz w:val="20"/>
          <w:vertAlign w:val="superscript"/>
          <w:lang w:val="fr"/>
        </w:rPr>
        <w:t>r</w:t>
      </w:r>
      <w:r>
        <w:rPr>
          <w:sz w:val="20"/>
          <w:lang w:val="fr"/>
        </w:rPr>
        <w:t> </w:t>
      </w:r>
      <w:proofErr w:type="spellStart"/>
      <w:r>
        <w:rPr>
          <w:sz w:val="20"/>
          <w:lang w:val="fr"/>
        </w:rPr>
        <w:t>Endre</w:t>
      </w:r>
      <w:proofErr w:type="spellEnd"/>
      <w:r>
        <w:rPr>
          <w:sz w:val="20"/>
          <w:lang w:val="fr"/>
        </w:rPr>
        <w:t xml:space="preserve"> </w:t>
      </w:r>
      <w:proofErr w:type="spellStart"/>
      <w:r>
        <w:rPr>
          <w:sz w:val="20"/>
          <w:lang w:val="fr"/>
        </w:rPr>
        <w:t>Bangerter</w:t>
      </w:r>
      <w:proofErr w:type="spellEnd"/>
      <w:r>
        <w:rPr>
          <w:sz w:val="20"/>
          <w:lang w:val="fr"/>
        </w:rPr>
        <w:t xml:space="preserve">, coresponsable de l’Institute for </w:t>
      </w:r>
      <w:proofErr w:type="spellStart"/>
      <w:r>
        <w:rPr>
          <w:sz w:val="20"/>
          <w:lang w:val="fr"/>
        </w:rPr>
        <w:t>Cybersecurity</w:t>
      </w:r>
      <w:proofErr w:type="spellEnd"/>
      <w:r>
        <w:rPr>
          <w:sz w:val="20"/>
          <w:lang w:val="fr"/>
        </w:rPr>
        <w:t xml:space="preserve"> and Engineering ICE, Haute école spécialisée bernoise, </w:t>
      </w:r>
      <w:hyperlink r:id="rId11" w:history="1">
        <w:r>
          <w:rPr>
            <w:rStyle w:val="Lienhypertexte"/>
            <w:sz w:val="20"/>
            <w:szCs w:val="20"/>
            <w:lang w:val="fr"/>
          </w:rPr>
          <w:t>endre.bangerter@bfh.ch</w:t>
        </w:r>
      </w:hyperlink>
      <w:r>
        <w:rPr>
          <w:sz w:val="20"/>
          <w:lang w:val="fr"/>
        </w:rPr>
        <w:t>, tél. +41 32 321 64 78 </w:t>
      </w:r>
    </w:p>
    <w:p w14:paraId="5BB83041" w14:textId="77777777" w:rsidR="00722B76" w:rsidRPr="003D4090" w:rsidRDefault="00722B76" w:rsidP="00885F54">
      <w:pPr>
        <w:pStyle w:val="Default"/>
        <w:rPr>
          <w:sz w:val="20"/>
          <w:szCs w:val="20"/>
        </w:rPr>
      </w:pPr>
    </w:p>
    <w:p w14:paraId="3FA2D9A4" w14:textId="61062444" w:rsidR="00B23CD5" w:rsidRDefault="004F5707" w:rsidP="005546CC">
      <w:pPr>
        <w:pStyle w:val="Default"/>
        <w:rPr>
          <w:sz w:val="20"/>
        </w:rPr>
      </w:pPr>
      <w:r>
        <w:rPr>
          <w:sz w:val="20"/>
          <w:lang w:val="fr"/>
        </w:rPr>
        <w:t xml:space="preserve">Michelle Buchser, spécialiste en communication, Haute école spécialisée bernoise, Technique et informatique, </w:t>
      </w:r>
      <w:hyperlink r:id="rId12" w:history="1">
        <w:r>
          <w:rPr>
            <w:rStyle w:val="Lienhypertexte"/>
            <w:sz w:val="20"/>
            <w:szCs w:val="20"/>
            <w:lang w:val="fr"/>
          </w:rPr>
          <w:t>michelle.buchser@bfh.ch</w:t>
        </w:r>
      </w:hyperlink>
      <w:r>
        <w:rPr>
          <w:sz w:val="20"/>
          <w:lang w:val="fr"/>
        </w:rPr>
        <w:t>, tel. +41 32 321 62 11</w:t>
      </w:r>
    </w:p>
    <w:p w14:paraId="0734B11F" w14:textId="77777777" w:rsidR="00B23CD5" w:rsidRPr="00D21EA2" w:rsidRDefault="00B23CD5" w:rsidP="005546CC">
      <w:pPr>
        <w:pStyle w:val="Default"/>
        <w:rPr>
          <w:sz w:val="20"/>
          <w:szCs w:val="20"/>
        </w:rPr>
      </w:pPr>
    </w:p>
    <w:p w14:paraId="1C32BEAB" w14:textId="77777777" w:rsidR="00216198" w:rsidRDefault="00B23CD5" w:rsidP="00B23CD5">
      <w:pPr>
        <w:rPr>
          <w:sz w:val="20"/>
        </w:rPr>
      </w:pPr>
      <w:r>
        <w:rPr>
          <w:b/>
          <w:bCs/>
          <w:sz w:val="20"/>
          <w:lang w:val="fr"/>
        </w:rPr>
        <w:t>Informations complémentaires :</w:t>
      </w:r>
    </w:p>
    <w:p w14:paraId="0D6028C3" w14:textId="07E23F22" w:rsidR="00C35D87" w:rsidRDefault="00DA0967" w:rsidP="00B23CD5">
      <w:pPr>
        <w:rPr>
          <w:sz w:val="20"/>
        </w:rPr>
      </w:pPr>
      <w:hyperlink r:id="rId13" w:history="1">
        <w:r w:rsidR="00C35D87">
          <w:rPr>
            <w:rStyle w:val="Lienhypertexte"/>
            <w:sz w:val="20"/>
            <w:lang w:val="fr"/>
          </w:rPr>
          <w:t>www.threatray.com</w:t>
        </w:r>
      </w:hyperlink>
    </w:p>
    <w:sectPr w:rsidR="00C35D87" w:rsidSect="00B04686">
      <w:headerReference w:type="even" r:id="rId14"/>
      <w:headerReference w:type="default" r:id="rId15"/>
      <w:footerReference w:type="even" r:id="rId16"/>
      <w:footerReference w:type="default" r:id="rId17"/>
      <w:headerReference w:type="first" r:id="rId18"/>
      <w:footerReference w:type="first" r:id="rId19"/>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3704" w14:textId="77777777" w:rsidR="008A24D6" w:rsidRDefault="008A24D6" w:rsidP="006312E0">
      <w:pPr>
        <w:spacing w:line="240" w:lineRule="auto"/>
      </w:pPr>
      <w:r>
        <w:separator/>
      </w:r>
    </w:p>
  </w:endnote>
  <w:endnote w:type="continuationSeparator" w:id="0">
    <w:p w14:paraId="5D35C077" w14:textId="77777777" w:rsidR="008A24D6" w:rsidRDefault="008A24D6" w:rsidP="006312E0">
      <w:pPr>
        <w:spacing w:line="240" w:lineRule="auto"/>
      </w:pPr>
      <w:r>
        <w:continuationSeparator/>
      </w:r>
    </w:p>
  </w:endnote>
  <w:endnote w:type="continuationNotice" w:id="1">
    <w:p w14:paraId="20651FC0" w14:textId="77777777" w:rsidR="008A24D6" w:rsidRDefault="008A24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C4A1" w14:textId="77777777" w:rsidR="00284DD2" w:rsidRDefault="00284D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5312" w14:textId="77777777" w:rsidR="00284DD2" w:rsidRDefault="00284D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B4AE" w14:textId="77777777" w:rsidR="00284DD2" w:rsidRDefault="00284D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AA84" w14:textId="77777777" w:rsidR="008A24D6" w:rsidRDefault="008A24D6" w:rsidP="006312E0">
      <w:pPr>
        <w:spacing w:line="240" w:lineRule="auto"/>
      </w:pPr>
      <w:r>
        <w:separator/>
      </w:r>
    </w:p>
  </w:footnote>
  <w:footnote w:type="continuationSeparator" w:id="0">
    <w:p w14:paraId="54DB3BB7" w14:textId="77777777" w:rsidR="008A24D6" w:rsidRDefault="008A24D6" w:rsidP="006312E0">
      <w:pPr>
        <w:spacing w:line="240" w:lineRule="auto"/>
      </w:pPr>
      <w:r>
        <w:continuationSeparator/>
      </w:r>
    </w:p>
  </w:footnote>
  <w:footnote w:type="continuationNotice" w:id="1">
    <w:p w14:paraId="75839D4A" w14:textId="77777777" w:rsidR="008A24D6" w:rsidRDefault="008A24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7287" w14:textId="77777777" w:rsidR="00284DD2" w:rsidRDefault="00284D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6F1" w14:textId="77777777" w:rsidR="00423074" w:rsidRPr="001F1B9C" w:rsidRDefault="00423074" w:rsidP="001F1B9C">
    <w:pPr>
      <w:pStyle w:val="En-tte"/>
    </w:pPr>
    <w:r>
      <w:rPr>
        <w:noProof/>
        <w:lang w:val="fr"/>
      </w:rPr>
      <w:drawing>
        <wp:anchor distT="0" distB="0" distL="114300" distR="114300" simplePos="0" relativeHeight="251658244" behindDoc="0" locked="1" layoutInCell="1" allowOverlap="1" wp14:anchorId="255E9619" wp14:editId="38B10FBB">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3" behindDoc="0" locked="1" layoutInCell="1" allowOverlap="1" wp14:anchorId="7BB539D1" wp14:editId="727812AA">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1" behindDoc="0" locked="0" layoutInCell="1" allowOverlap="1" wp14:anchorId="0370FAD3" wp14:editId="205315E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FBB9" w14:textId="2643F3DD" w:rsidR="00423074" w:rsidRDefault="00423074" w:rsidP="00CA7E54">
                          <w:pPr>
                            <w:pStyle w:val="En-tte"/>
                          </w:pPr>
                          <w:r>
                            <w:rPr>
                              <w:lang w:val="fr"/>
                            </w:rPr>
                            <w:t>Page </w:t>
                          </w:r>
                          <w:r>
                            <w:rPr>
                              <w:lang w:val="fr"/>
                            </w:rPr>
                            <w:fldChar w:fldCharType="begin"/>
                          </w:r>
                          <w:r>
                            <w:rPr>
                              <w:lang w:val="fr"/>
                            </w:rPr>
                            <w:instrText xml:space="preserve"> PAGE   \* MERGEFORMAT </w:instrText>
                          </w:r>
                          <w:r>
                            <w:rPr>
                              <w:lang w:val="fr"/>
                            </w:rPr>
                            <w:fldChar w:fldCharType="separate"/>
                          </w:r>
                          <w:r>
                            <w:rPr>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FA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4CC5FBB9" w14:textId="2643F3DD" w:rsidR="00423074" w:rsidRDefault="00423074" w:rsidP="00CA7E54">
                    <w:pPr>
                      <w:pStyle w:val="En-tte"/>
                    </w:pPr>
                    <w:r>
                      <w:rPr>
                        <w:lang w:val="fr"/>
                      </w:rPr>
                      <w:t>Page </w:t>
                    </w:r>
                    <w:r>
                      <w:rPr>
                        <w:lang w:val="fr"/>
                      </w:rPr>
                      <w:fldChar w:fldCharType="begin"/>
                    </w:r>
                    <w:r>
                      <w:rPr>
                        <w:lang w:val="fr"/>
                      </w:rPr>
                      <w:instrText xml:space="preserve"> PAGE   \* MERGEFORMAT </w:instrText>
                    </w:r>
                    <w:r>
                      <w:rPr>
                        <w:lang w:val="fr"/>
                      </w:rPr>
                      <w:fldChar w:fldCharType="separate"/>
                    </w:r>
                    <w:r>
                      <w:rPr>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954C" w14:textId="77777777" w:rsidR="00423074" w:rsidRDefault="00423074" w:rsidP="001F0F2A">
    <w:pPr>
      <w:pStyle w:val="En-tte"/>
      <w:spacing w:after="2180"/>
    </w:pPr>
    <w:r>
      <w:rPr>
        <w:noProof/>
        <w:lang w:val="fr"/>
      </w:rPr>
      <w:drawing>
        <wp:anchor distT="0" distB="0" distL="114300" distR="114300" simplePos="0" relativeHeight="251658245" behindDoc="0" locked="1" layoutInCell="1" allowOverlap="1" wp14:anchorId="2E7BB03C" wp14:editId="5A24B08F">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2" behindDoc="0" locked="1" layoutInCell="1" allowOverlap="1" wp14:anchorId="4C9631B8" wp14:editId="38FE3C88">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0" behindDoc="0" locked="0" layoutInCell="1" allowOverlap="1" wp14:anchorId="0C64FB56" wp14:editId="190AC220">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En-tte"/>
                                  <w:rPr>
                                    <w:b/>
                                  </w:rPr>
                                </w:pPr>
                                <w:r>
                                  <w:rPr>
                                    <w:b/>
                                    <w:bCs/>
                                    <w:lang w:val="fr"/>
                                  </w:rPr>
                                  <w:t>Haute école spécialisée bernoise</w:t>
                                </w:r>
                              </w:p>
                            </w:tc>
                          </w:tr>
                          <w:tr w:rsidR="00423074" w:rsidRPr="003D4090" w14:paraId="2339CFF4" w14:textId="77777777" w:rsidTr="00646111">
                            <w:tc>
                              <w:tcPr>
                                <w:tcW w:w="3249" w:type="dxa"/>
                                <w:tcMar>
                                  <w:bottom w:w="90" w:type="dxa"/>
                                </w:tcMar>
                              </w:tcPr>
                              <w:p w14:paraId="6555D724" w14:textId="77777777" w:rsidR="00DE760D" w:rsidRDefault="009E629B" w:rsidP="001F1B9C">
                                <w:pPr>
                                  <w:pStyle w:val="En-tte"/>
                                </w:pPr>
                                <w:r w:rsidRPr="00945A4F">
                                  <w:rPr>
                                    <w:lang w:val="en-US"/>
                                  </w:rPr>
                                  <w:t>Institute for Cybersecurity and Engineering ICE</w:t>
                                </w:r>
                              </w:p>
                              <w:p w14:paraId="7D6B94D6" w14:textId="57CCC2B1" w:rsidR="00423074" w:rsidRPr="00722B76" w:rsidRDefault="00423074" w:rsidP="001F1B9C">
                                <w:pPr>
                                  <w:pStyle w:val="En-tte"/>
                                </w:pPr>
                                <w:r w:rsidRPr="00945A4F">
                                  <w:rPr>
                                    <w:lang w:val="en-US"/>
                                  </w:rPr>
                                  <w:br/>
                                </w:r>
                                <w:r>
                                  <w:rPr>
                                    <w:lang w:val="fr"/>
                                  </w:rP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En-tte"/>
                                </w:pPr>
                                <w:r>
                                  <w:rPr>
                                    <w:lang w:val="fr"/>
                                  </w:rPr>
                                  <w:t>2501 Bienne</w:t>
                                </w:r>
                              </w:p>
                            </w:tc>
                          </w:tr>
                          <w:tr w:rsidR="00423074" w14:paraId="12B980AF" w14:textId="77777777" w:rsidTr="00646111">
                            <w:tc>
                              <w:tcPr>
                                <w:tcW w:w="3249" w:type="dxa"/>
                                <w:tcMar>
                                  <w:bottom w:w="90" w:type="dxa"/>
                                </w:tcMar>
                              </w:tcPr>
                              <w:p w14:paraId="7FEF19B0" w14:textId="4B412662" w:rsidR="00423074" w:rsidRDefault="00423074" w:rsidP="00A84C00">
                                <w:pPr>
                                  <w:pStyle w:val="En-tte"/>
                                </w:pPr>
                                <w:r>
                                  <w:rPr>
                                    <w:lang w:val="fr"/>
                                  </w:rPr>
                                  <w:t>Téléphone 032 321 62 11</w:t>
                                </w:r>
                              </w:p>
                            </w:tc>
                          </w:tr>
                          <w:tr w:rsidR="00423074" w14:paraId="3E2B4E6C" w14:textId="77777777" w:rsidTr="00646111">
                            <w:tc>
                              <w:tcPr>
                                <w:tcW w:w="3249" w:type="dxa"/>
                                <w:tcMar>
                                  <w:bottom w:w="90" w:type="dxa"/>
                                </w:tcMar>
                              </w:tcPr>
                              <w:p w14:paraId="72848FBE" w14:textId="0466ABFC" w:rsidR="00827FC0" w:rsidRDefault="00DA0967" w:rsidP="001F1B9C">
                                <w:pPr>
                                  <w:pStyle w:val="En-tte"/>
                                </w:pPr>
                                <w:hyperlink r:id="rId3" w:history="1">
                                  <w:r w:rsidR="00F04FE9" w:rsidRPr="00945A4F">
                                    <w:rPr>
                                      <w:rStyle w:val="Lienhypertexte"/>
                                    </w:rPr>
                                    <w:t>mediendienst.ti@bfh.ch</w:t>
                                  </w:r>
                                </w:hyperlink>
                              </w:p>
                              <w:p w14:paraId="7AD3D47D" w14:textId="20AE0DA6" w:rsidR="00827FC0" w:rsidRDefault="00DA0967" w:rsidP="001F1B9C">
                                <w:pPr>
                                  <w:pStyle w:val="En-tte"/>
                                  <w:rPr>
                                    <w:rStyle w:val="Lienhypertexte"/>
                                  </w:rPr>
                                </w:pPr>
                                <w:hyperlink r:id="rId4" w:history="1">
                                  <w:r w:rsidR="00F04FE9" w:rsidRPr="00945A4F">
                                    <w:rPr>
                                      <w:rStyle w:val="Lienhypertexte"/>
                                    </w:rPr>
                                    <w:t>bfh.ch/</w:t>
                                  </w:r>
                                  <w:proofErr w:type="spellStart"/>
                                  <w:r w:rsidR="00F04FE9" w:rsidRPr="00945A4F">
                                    <w:rPr>
                                      <w:rStyle w:val="Lienhypertexte"/>
                                    </w:rPr>
                                    <w:t>ti</w:t>
                                  </w:r>
                                  <w:proofErr w:type="spellEnd"/>
                                </w:hyperlink>
                              </w:p>
                              <w:p w14:paraId="34E0A8FC" w14:textId="77777777" w:rsidR="00457E4F" w:rsidRDefault="00457E4F" w:rsidP="001F1B9C">
                                <w:pPr>
                                  <w:pStyle w:val="En-tte"/>
                                </w:pPr>
                              </w:p>
                              <w:p w14:paraId="6527AD2C" w14:textId="1860C402" w:rsidR="00423074" w:rsidRDefault="00423074" w:rsidP="001F1B9C">
                                <w:pPr>
                                  <w:pStyle w:val="En-tte"/>
                                </w:pPr>
                              </w:p>
                            </w:tc>
                          </w:tr>
                        </w:tbl>
                        <w:p w14:paraId="1E6C4C1E" w14:textId="77777777" w:rsidR="00423074" w:rsidRDefault="00423074" w:rsidP="001F1B9C">
                          <w:pPr>
                            <w:pStyle w:val="En-t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FB56"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Grilledutableau"/>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En-tte"/>
                            <w:rPr>
                              <w:b/>
                            </w:rPr>
                          </w:pPr>
                          <w:r>
                            <w:rPr>
                              <w:b/>
                              <w:bCs/>
                              <w:lang w:val="fr"/>
                            </w:rPr>
                            <w:t>Haute école spécialisée bernoise</w:t>
                          </w:r>
                        </w:p>
                      </w:tc>
                    </w:tr>
                    <w:tr w:rsidR="00423074" w:rsidRPr="003D4090" w14:paraId="2339CFF4" w14:textId="77777777" w:rsidTr="00646111">
                      <w:tc>
                        <w:tcPr>
                          <w:tcW w:w="3249" w:type="dxa"/>
                          <w:tcMar>
                            <w:bottom w:w="90" w:type="dxa"/>
                          </w:tcMar>
                        </w:tcPr>
                        <w:p w14:paraId="6555D724" w14:textId="77777777" w:rsidR="00DE760D" w:rsidRDefault="009E629B" w:rsidP="001F1B9C">
                          <w:pPr>
                            <w:pStyle w:val="En-tte"/>
                          </w:pPr>
                          <w:r w:rsidRPr="00945A4F">
                            <w:rPr>
                              <w:lang w:val="en-US"/>
                            </w:rPr>
                            <w:t>Institute for Cybersecurity and Engineering ICE</w:t>
                          </w:r>
                        </w:p>
                        <w:p w14:paraId="7D6B94D6" w14:textId="57CCC2B1" w:rsidR="00423074" w:rsidRPr="00722B76" w:rsidRDefault="00423074" w:rsidP="001F1B9C">
                          <w:pPr>
                            <w:pStyle w:val="En-tte"/>
                          </w:pPr>
                          <w:r w:rsidRPr="00945A4F">
                            <w:rPr>
                              <w:lang w:val="en-US"/>
                            </w:rPr>
                            <w:br/>
                          </w:r>
                          <w:r>
                            <w:rPr>
                              <w:lang w:val="fr"/>
                            </w:rP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En-tte"/>
                          </w:pPr>
                          <w:r>
                            <w:rPr>
                              <w:lang w:val="fr"/>
                            </w:rPr>
                            <w:t>2501 Bienne</w:t>
                          </w:r>
                        </w:p>
                      </w:tc>
                    </w:tr>
                    <w:tr w:rsidR="00423074" w14:paraId="12B980AF" w14:textId="77777777" w:rsidTr="00646111">
                      <w:tc>
                        <w:tcPr>
                          <w:tcW w:w="3249" w:type="dxa"/>
                          <w:tcMar>
                            <w:bottom w:w="90" w:type="dxa"/>
                          </w:tcMar>
                        </w:tcPr>
                        <w:p w14:paraId="7FEF19B0" w14:textId="4B412662" w:rsidR="00423074" w:rsidRDefault="00423074" w:rsidP="00A84C00">
                          <w:pPr>
                            <w:pStyle w:val="En-tte"/>
                          </w:pPr>
                          <w:r>
                            <w:rPr>
                              <w:lang w:val="fr"/>
                            </w:rPr>
                            <w:t>Téléphone 032 321 62 11</w:t>
                          </w:r>
                        </w:p>
                      </w:tc>
                    </w:tr>
                    <w:tr w:rsidR="00423074" w14:paraId="3E2B4E6C" w14:textId="77777777" w:rsidTr="00646111">
                      <w:tc>
                        <w:tcPr>
                          <w:tcW w:w="3249" w:type="dxa"/>
                          <w:tcMar>
                            <w:bottom w:w="90" w:type="dxa"/>
                          </w:tcMar>
                        </w:tcPr>
                        <w:p w14:paraId="72848FBE" w14:textId="0466ABFC" w:rsidR="00827FC0" w:rsidRDefault="00DA0967" w:rsidP="001F1B9C">
                          <w:pPr>
                            <w:pStyle w:val="En-tte"/>
                          </w:pPr>
                          <w:hyperlink r:id="rId5" w:history="1">
                            <w:r w:rsidR="00F04FE9" w:rsidRPr="00945A4F">
                              <w:rPr>
                                <w:rStyle w:val="Lienhypertexte"/>
                              </w:rPr>
                              <w:t>mediendienst.ti@bfh.ch</w:t>
                            </w:r>
                          </w:hyperlink>
                        </w:p>
                        <w:p w14:paraId="7AD3D47D" w14:textId="20AE0DA6" w:rsidR="00827FC0" w:rsidRDefault="00DA0967" w:rsidP="001F1B9C">
                          <w:pPr>
                            <w:pStyle w:val="En-tte"/>
                            <w:rPr>
                              <w:rStyle w:val="Lienhypertexte"/>
                            </w:rPr>
                          </w:pPr>
                          <w:hyperlink r:id="rId6" w:history="1">
                            <w:r w:rsidR="00F04FE9" w:rsidRPr="00945A4F">
                              <w:rPr>
                                <w:rStyle w:val="Lienhypertexte"/>
                              </w:rPr>
                              <w:t>bfh.ch/</w:t>
                            </w:r>
                            <w:proofErr w:type="spellStart"/>
                            <w:r w:rsidR="00F04FE9" w:rsidRPr="00945A4F">
                              <w:rPr>
                                <w:rStyle w:val="Lienhypertexte"/>
                              </w:rPr>
                              <w:t>ti</w:t>
                            </w:r>
                            <w:proofErr w:type="spellEnd"/>
                          </w:hyperlink>
                        </w:p>
                        <w:p w14:paraId="34E0A8FC" w14:textId="77777777" w:rsidR="00457E4F" w:rsidRDefault="00457E4F" w:rsidP="001F1B9C">
                          <w:pPr>
                            <w:pStyle w:val="En-tte"/>
                          </w:pPr>
                        </w:p>
                        <w:p w14:paraId="6527AD2C" w14:textId="1860C402" w:rsidR="00423074" w:rsidRDefault="00423074" w:rsidP="001F1B9C">
                          <w:pPr>
                            <w:pStyle w:val="En-tte"/>
                          </w:pPr>
                        </w:p>
                      </w:tc>
                    </w:tr>
                  </w:tbl>
                  <w:p w14:paraId="1E6C4C1E" w14:textId="77777777" w:rsidR="00423074" w:rsidRDefault="00423074" w:rsidP="001F1B9C">
                    <w:pPr>
                      <w:pStyle w:val="En-tt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0AF"/>
    <w:multiLevelType w:val="hybridMultilevel"/>
    <w:tmpl w:val="C706C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62239F"/>
    <w:multiLevelType w:val="hybridMultilevel"/>
    <w:tmpl w:val="D76A94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3985D39"/>
    <w:multiLevelType w:val="hybridMultilevel"/>
    <w:tmpl w:val="1D72287C"/>
    <w:lvl w:ilvl="0" w:tplc="11846BE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56CE53E0"/>
    <w:multiLevelType w:val="hybridMultilevel"/>
    <w:tmpl w:val="4BA6B0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D7E67DA"/>
    <w:multiLevelType w:val="hybridMultilevel"/>
    <w:tmpl w:val="E30A78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3895D3A"/>
    <w:multiLevelType w:val="hybridMultilevel"/>
    <w:tmpl w:val="6AC2F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11"/>
    <w:rsid w:val="000054D2"/>
    <w:rsid w:val="00005FB1"/>
    <w:rsid w:val="00010019"/>
    <w:rsid w:val="00013E7D"/>
    <w:rsid w:val="00027D30"/>
    <w:rsid w:val="00046237"/>
    <w:rsid w:val="0006211F"/>
    <w:rsid w:val="00063DEE"/>
    <w:rsid w:val="00064E9D"/>
    <w:rsid w:val="00070645"/>
    <w:rsid w:val="0007350D"/>
    <w:rsid w:val="000A1E83"/>
    <w:rsid w:val="000B3AF0"/>
    <w:rsid w:val="000B6161"/>
    <w:rsid w:val="000C25FF"/>
    <w:rsid w:val="000D27E3"/>
    <w:rsid w:val="000D44D4"/>
    <w:rsid w:val="000D66F9"/>
    <w:rsid w:val="000E246D"/>
    <w:rsid w:val="000E572C"/>
    <w:rsid w:val="00113D91"/>
    <w:rsid w:val="001215C7"/>
    <w:rsid w:val="0012269B"/>
    <w:rsid w:val="00123839"/>
    <w:rsid w:val="00125691"/>
    <w:rsid w:val="00127BE7"/>
    <w:rsid w:val="0013610E"/>
    <w:rsid w:val="00137444"/>
    <w:rsid w:val="00140D8C"/>
    <w:rsid w:val="0015023D"/>
    <w:rsid w:val="00155B49"/>
    <w:rsid w:val="00156928"/>
    <w:rsid w:val="00156D6A"/>
    <w:rsid w:val="001571D3"/>
    <w:rsid w:val="001659A3"/>
    <w:rsid w:val="001709EF"/>
    <w:rsid w:val="00170D9E"/>
    <w:rsid w:val="00177572"/>
    <w:rsid w:val="001852D2"/>
    <w:rsid w:val="00191562"/>
    <w:rsid w:val="00195A00"/>
    <w:rsid w:val="001A12D0"/>
    <w:rsid w:val="001A332C"/>
    <w:rsid w:val="001A72BC"/>
    <w:rsid w:val="001B0321"/>
    <w:rsid w:val="001B0F1A"/>
    <w:rsid w:val="001B3F92"/>
    <w:rsid w:val="001B4F0B"/>
    <w:rsid w:val="001C08F3"/>
    <w:rsid w:val="001C30E2"/>
    <w:rsid w:val="001C4A02"/>
    <w:rsid w:val="001D1D78"/>
    <w:rsid w:val="001D31DA"/>
    <w:rsid w:val="001E0286"/>
    <w:rsid w:val="001E210A"/>
    <w:rsid w:val="001F0F2A"/>
    <w:rsid w:val="001F1467"/>
    <w:rsid w:val="001F1B9C"/>
    <w:rsid w:val="001F3DAE"/>
    <w:rsid w:val="00200EFE"/>
    <w:rsid w:val="00205C11"/>
    <w:rsid w:val="00207B4A"/>
    <w:rsid w:val="00211B9D"/>
    <w:rsid w:val="00216198"/>
    <w:rsid w:val="00216F57"/>
    <w:rsid w:val="0022088B"/>
    <w:rsid w:val="00220D52"/>
    <w:rsid w:val="00220F0E"/>
    <w:rsid w:val="002502B0"/>
    <w:rsid w:val="002574C3"/>
    <w:rsid w:val="002602BC"/>
    <w:rsid w:val="00276DB7"/>
    <w:rsid w:val="0028024A"/>
    <w:rsid w:val="00284DD2"/>
    <w:rsid w:val="00287C10"/>
    <w:rsid w:val="00290992"/>
    <w:rsid w:val="00291E40"/>
    <w:rsid w:val="002A0932"/>
    <w:rsid w:val="002B0461"/>
    <w:rsid w:val="002B3127"/>
    <w:rsid w:val="002B6628"/>
    <w:rsid w:val="002C0BC1"/>
    <w:rsid w:val="002C421A"/>
    <w:rsid w:val="002D011D"/>
    <w:rsid w:val="002D3F60"/>
    <w:rsid w:val="002D5921"/>
    <w:rsid w:val="002E227B"/>
    <w:rsid w:val="002E3955"/>
    <w:rsid w:val="002E60BD"/>
    <w:rsid w:val="002E6C41"/>
    <w:rsid w:val="002F37A5"/>
    <w:rsid w:val="003010C0"/>
    <w:rsid w:val="00314D27"/>
    <w:rsid w:val="00317828"/>
    <w:rsid w:val="0032024A"/>
    <w:rsid w:val="00342A7A"/>
    <w:rsid w:val="00363085"/>
    <w:rsid w:val="0037392B"/>
    <w:rsid w:val="00373B33"/>
    <w:rsid w:val="003838FC"/>
    <w:rsid w:val="00387890"/>
    <w:rsid w:val="00387D08"/>
    <w:rsid w:val="00391A7E"/>
    <w:rsid w:val="00392120"/>
    <w:rsid w:val="0039466C"/>
    <w:rsid w:val="00394DED"/>
    <w:rsid w:val="00396811"/>
    <w:rsid w:val="003A6E69"/>
    <w:rsid w:val="003B66F4"/>
    <w:rsid w:val="003B6D33"/>
    <w:rsid w:val="003C3173"/>
    <w:rsid w:val="003D3814"/>
    <w:rsid w:val="003D4090"/>
    <w:rsid w:val="003D69B7"/>
    <w:rsid w:val="003E14BF"/>
    <w:rsid w:val="004007E1"/>
    <w:rsid w:val="00403BD1"/>
    <w:rsid w:val="0041088D"/>
    <w:rsid w:val="00415A96"/>
    <w:rsid w:val="00416C9D"/>
    <w:rsid w:val="004202F9"/>
    <w:rsid w:val="0042274F"/>
    <w:rsid w:val="00423074"/>
    <w:rsid w:val="00436182"/>
    <w:rsid w:val="00437141"/>
    <w:rsid w:val="00452FEC"/>
    <w:rsid w:val="00456710"/>
    <w:rsid w:val="00457E4F"/>
    <w:rsid w:val="00472DFF"/>
    <w:rsid w:val="0048392A"/>
    <w:rsid w:val="00495B1F"/>
    <w:rsid w:val="004A28AA"/>
    <w:rsid w:val="004B146E"/>
    <w:rsid w:val="004B4F89"/>
    <w:rsid w:val="004C3CC6"/>
    <w:rsid w:val="004D7D20"/>
    <w:rsid w:val="004F2784"/>
    <w:rsid w:val="004F3401"/>
    <w:rsid w:val="004F4FBE"/>
    <w:rsid w:val="004F5707"/>
    <w:rsid w:val="0050187B"/>
    <w:rsid w:val="00510464"/>
    <w:rsid w:val="00514B9B"/>
    <w:rsid w:val="005168FD"/>
    <w:rsid w:val="00517745"/>
    <w:rsid w:val="0052145F"/>
    <w:rsid w:val="00527A15"/>
    <w:rsid w:val="005300DE"/>
    <w:rsid w:val="00541B9B"/>
    <w:rsid w:val="0054710E"/>
    <w:rsid w:val="0055069A"/>
    <w:rsid w:val="00551DB1"/>
    <w:rsid w:val="00552732"/>
    <w:rsid w:val="0055274A"/>
    <w:rsid w:val="0055297B"/>
    <w:rsid w:val="00553EB6"/>
    <w:rsid w:val="005546CC"/>
    <w:rsid w:val="00557239"/>
    <w:rsid w:val="005615B5"/>
    <w:rsid w:val="00575481"/>
    <w:rsid w:val="00577E0A"/>
    <w:rsid w:val="0058050D"/>
    <w:rsid w:val="00581A8E"/>
    <w:rsid w:val="005928F0"/>
    <w:rsid w:val="005A0A10"/>
    <w:rsid w:val="005A305A"/>
    <w:rsid w:val="005B08E6"/>
    <w:rsid w:val="005B1061"/>
    <w:rsid w:val="005C2FF2"/>
    <w:rsid w:val="005D34DC"/>
    <w:rsid w:val="005E1ABC"/>
    <w:rsid w:val="005E2781"/>
    <w:rsid w:val="005E2DF4"/>
    <w:rsid w:val="005E5DB8"/>
    <w:rsid w:val="006009E6"/>
    <w:rsid w:val="00601BAD"/>
    <w:rsid w:val="006073B9"/>
    <w:rsid w:val="00613072"/>
    <w:rsid w:val="00613A27"/>
    <w:rsid w:val="00614305"/>
    <w:rsid w:val="006211ED"/>
    <w:rsid w:val="00621E6C"/>
    <w:rsid w:val="00622B24"/>
    <w:rsid w:val="00624E74"/>
    <w:rsid w:val="00630798"/>
    <w:rsid w:val="006312E0"/>
    <w:rsid w:val="00631678"/>
    <w:rsid w:val="00646111"/>
    <w:rsid w:val="006477B9"/>
    <w:rsid w:val="00651C4D"/>
    <w:rsid w:val="00653674"/>
    <w:rsid w:val="006542BD"/>
    <w:rsid w:val="00663239"/>
    <w:rsid w:val="00683799"/>
    <w:rsid w:val="006908E6"/>
    <w:rsid w:val="00694284"/>
    <w:rsid w:val="0069632F"/>
    <w:rsid w:val="006A5CDD"/>
    <w:rsid w:val="006A6807"/>
    <w:rsid w:val="006B5643"/>
    <w:rsid w:val="006C08B8"/>
    <w:rsid w:val="006C2DD3"/>
    <w:rsid w:val="006D1E5E"/>
    <w:rsid w:val="006D1EA0"/>
    <w:rsid w:val="006D5704"/>
    <w:rsid w:val="006E03A7"/>
    <w:rsid w:val="006F5464"/>
    <w:rsid w:val="00700955"/>
    <w:rsid w:val="007071B2"/>
    <w:rsid w:val="00710C57"/>
    <w:rsid w:val="007131EF"/>
    <w:rsid w:val="00717D31"/>
    <w:rsid w:val="00720AF8"/>
    <w:rsid w:val="00722B76"/>
    <w:rsid w:val="0072660C"/>
    <w:rsid w:val="00730698"/>
    <w:rsid w:val="00733841"/>
    <w:rsid w:val="00736BF9"/>
    <w:rsid w:val="007427E0"/>
    <w:rsid w:val="0075784E"/>
    <w:rsid w:val="00761683"/>
    <w:rsid w:val="00774592"/>
    <w:rsid w:val="007806AE"/>
    <w:rsid w:val="00781186"/>
    <w:rsid w:val="0078348E"/>
    <w:rsid w:val="00783A46"/>
    <w:rsid w:val="007903C7"/>
    <w:rsid w:val="007903F0"/>
    <w:rsid w:val="007932EB"/>
    <w:rsid w:val="00793C3C"/>
    <w:rsid w:val="007A14EA"/>
    <w:rsid w:val="007B06A3"/>
    <w:rsid w:val="007B4AC6"/>
    <w:rsid w:val="007B7A6E"/>
    <w:rsid w:val="007C2B61"/>
    <w:rsid w:val="007D6F67"/>
    <w:rsid w:val="007F124E"/>
    <w:rsid w:val="007F1C00"/>
    <w:rsid w:val="007F3721"/>
    <w:rsid w:val="00800BF2"/>
    <w:rsid w:val="00804CC4"/>
    <w:rsid w:val="008179FF"/>
    <w:rsid w:val="00827FC0"/>
    <w:rsid w:val="008358DD"/>
    <w:rsid w:val="008423B9"/>
    <w:rsid w:val="008452BF"/>
    <w:rsid w:val="00846931"/>
    <w:rsid w:val="00850461"/>
    <w:rsid w:val="008529DD"/>
    <w:rsid w:val="0086507B"/>
    <w:rsid w:val="00865D2E"/>
    <w:rsid w:val="00866A51"/>
    <w:rsid w:val="0087672A"/>
    <w:rsid w:val="00881F77"/>
    <w:rsid w:val="00882D4B"/>
    <w:rsid w:val="00884FC3"/>
    <w:rsid w:val="00885F54"/>
    <w:rsid w:val="00887406"/>
    <w:rsid w:val="00897C7B"/>
    <w:rsid w:val="008A24D6"/>
    <w:rsid w:val="008A66DA"/>
    <w:rsid w:val="008D21F5"/>
    <w:rsid w:val="008D3A9F"/>
    <w:rsid w:val="008E1D7F"/>
    <w:rsid w:val="008E507C"/>
    <w:rsid w:val="008F0C50"/>
    <w:rsid w:val="008F0E53"/>
    <w:rsid w:val="008F42FC"/>
    <w:rsid w:val="00901557"/>
    <w:rsid w:val="00901A07"/>
    <w:rsid w:val="00901FC5"/>
    <w:rsid w:val="0090227B"/>
    <w:rsid w:val="00911702"/>
    <w:rsid w:val="00914A62"/>
    <w:rsid w:val="009161C4"/>
    <w:rsid w:val="00926A04"/>
    <w:rsid w:val="00927A5E"/>
    <w:rsid w:val="00927B39"/>
    <w:rsid w:val="00932C5C"/>
    <w:rsid w:val="00935AAF"/>
    <w:rsid w:val="009406F1"/>
    <w:rsid w:val="00943284"/>
    <w:rsid w:val="00944E17"/>
    <w:rsid w:val="00945A4F"/>
    <w:rsid w:val="00946259"/>
    <w:rsid w:val="009577BF"/>
    <w:rsid w:val="00984562"/>
    <w:rsid w:val="00986A4B"/>
    <w:rsid w:val="009940B9"/>
    <w:rsid w:val="009A0295"/>
    <w:rsid w:val="009A0547"/>
    <w:rsid w:val="009A58DA"/>
    <w:rsid w:val="009B0030"/>
    <w:rsid w:val="009B204B"/>
    <w:rsid w:val="009B38E0"/>
    <w:rsid w:val="009C0280"/>
    <w:rsid w:val="009C2C73"/>
    <w:rsid w:val="009D0B35"/>
    <w:rsid w:val="009D1716"/>
    <w:rsid w:val="009D5780"/>
    <w:rsid w:val="009E50C8"/>
    <w:rsid w:val="009E629B"/>
    <w:rsid w:val="009E6906"/>
    <w:rsid w:val="009F054A"/>
    <w:rsid w:val="009F523F"/>
    <w:rsid w:val="009F5626"/>
    <w:rsid w:val="00A02E67"/>
    <w:rsid w:val="00A13C98"/>
    <w:rsid w:val="00A14C5D"/>
    <w:rsid w:val="00A24BFF"/>
    <w:rsid w:val="00A368BB"/>
    <w:rsid w:val="00A42BC5"/>
    <w:rsid w:val="00A46B0B"/>
    <w:rsid w:val="00A516BF"/>
    <w:rsid w:val="00A64776"/>
    <w:rsid w:val="00A82729"/>
    <w:rsid w:val="00A84C00"/>
    <w:rsid w:val="00A9470D"/>
    <w:rsid w:val="00AA10D7"/>
    <w:rsid w:val="00AA7F58"/>
    <w:rsid w:val="00AB72C0"/>
    <w:rsid w:val="00AC48D7"/>
    <w:rsid w:val="00AC5D17"/>
    <w:rsid w:val="00AD3340"/>
    <w:rsid w:val="00AD3C46"/>
    <w:rsid w:val="00AD486B"/>
    <w:rsid w:val="00AD4D50"/>
    <w:rsid w:val="00AE2398"/>
    <w:rsid w:val="00AF1963"/>
    <w:rsid w:val="00AF4707"/>
    <w:rsid w:val="00B04686"/>
    <w:rsid w:val="00B16930"/>
    <w:rsid w:val="00B1740A"/>
    <w:rsid w:val="00B234BB"/>
    <w:rsid w:val="00B23CD5"/>
    <w:rsid w:val="00B25DB1"/>
    <w:rsid w:val="00B31C7D"/>
    <w:rsid w:val="00B32E29"/>
    <w:rsid w:val="00B32F29"/>
    <w:rsid w:val="00B371BA"/>
    <w:rsid w:val="00B37B4E"/>
    <w:rsid w:val="00B455DB"/>
    <w:rsid w:val="00B45AF8"/>
    <w:rsid w:val="00B524C9"/>
    <w:rsid w:val="00B53FE9"/>
    <w:rsid w:val="00B55697"/>
    <w:rsid w:val="00B66399"/>
    <w:rsid w:val="00B80127"/>
    <w:rsid w:val="00B807BC"/>
    <w:rsid w:val="00B81590"/>
    <w:rsid w:val="00B8775C"/>
    <w:rsid w:val="00B87AC0"/>
    <w:rsid w:val="00B964B4"/>
    <w:rsid w:val="00B972A1"/>
    <w:rsid w:val="00BA33B3"/>
    <w:rsid w:val="00BA5488"/>
    <w:rsid w:val="00BB6D2B"/>
    <w:rsid w:val="00BD3CF5"/>
    <w:rsid w:val="00BE7292"/>
    <w:rsid w:val="00BF055B"/>
    <w:rsid w:val="00BF7343"/>
    <w:rsid w:val="00C10246"/>
    <w:rsid w:val="00C115AF"/>
    <w:rsid w:val="00C13AA4"/>
    <w:rsid w:val="00C1491F"/>
    <w:rsid w:val="00C20BE6"/>
    <w:rsid w:val="00C23075"/>
    <w:rsid w:val="00C23231"/>
    <w:rsid w:val="00C254B8"/>
    <w:rsid w:val="00C30550"/>
    <w:rsid w:val="00C35435"/>
    <w:rsid w:val="00C35D87"/>
    <w:rsid w:val="00C35EC3"/>
    <w:rsid w:val="00C4617B"/>
    <w:rsid w:val="00C46883"/>
    <w:rsid w:val="00C46911"/>
    <w:rsid w:val="00C6411D"/>
    <w:rsid w:val="00C66299"/>
    <w:rsid w:val="00C703DE"/>
    <w:rsid w:val="00C75A47"/>
    <w:rsid w:val="00C83643"/>
    <w:rsid w:val="00C8480C"/>
    <w:rsid w:val="00C93AB7"/>
    <w:rsid w:val="00C93FA9"/>
    <w:rsid w:val="00C94037"/>
    <w:rsid w:val="00CA7E54"/>
    <w:rsid w:val="00CB29EA"/>
    <w:rsid w:val="00CB63B9"/>
    <w:rsid w:val="00CC08F6"/>
    <w:rsid w:val="00CC20CE"/>
    <w:rsid w:val="00CC63DC"/>
    <w:rsid w:val="00CC6EA4"/>
    <w:rsid w:val="00CE3766"/>
    <w:rsid w:val="00CE3E37"/>
    <w:rsid w:val="00CF0EE3"/>
    <w:rsid w:val="00CF29CF"/>
    <w:rsid w:val="00CF309D"/>
    <w:rsid w:val="00D018F7"/>
    <w:rsid w:val="00D1104D"/>
    <w:rsid w:val="00D1164A"/>
    <w:rsid w:val="00D11E87"/>
    <w:rsid w:val="00D20F57"/>
    <w:rsid w:val="00D21EA2"/>
    <w:rsid w:val="00D227EE"/>
    <w:rsid w:val="00D33201"/>
    <w:rsid w:val="00D37DE6"/>
    <w:rsid w:val="00D41D90"/>
    <w:rsid w:val="00D50112"/>
    <w:rsid w:val="00D50B3C"/>
    <w:rsid w:val="00D50B66"/>
    <w:rsid w:val="00D639B0"/>
    <w:rsid w:val="00D65E8A"/>
    <w:rsid w:val="00D72A41"/>
    <w:rsid w:val="00D8691A"/>
    <w:rsid w:val="00D91699"/>
    <w:rsid w:val="00D96B9A"/>
    <w:rsid w:val="00DA0967"/>
    <w:rsid w:val="00DA2549"/>
    <w:rsid w:val="00DA4F15"/>
    <w:rsid w:val="00DA673F"/>
    <w:rsid w:val="00DB0AAF"/>
    <w:rsid w:val="00DB23DE"/>
    <w:rsid w:val="00DB7EAD"/>
    <w:rsid w:val="00DC2139"/>
    <w:rsid w:val="00DC4390"/>
    <w:rsid w:val="00DD2AC9"/>
    <w:rsid w:val="00DD2E21"/>
    <w:rsid w:val="00DE38FA"/>
    <w:rsid w:val="00DE531D"/>
    <w:rsid w:val="00DE6215"/>
    <w:rsid w:val="00DE760D"/>
    <w:rsid w:val="00DF66A2"/>
    <w:rsid w:val="00E017DB"/>
    <w:rsid w:val="00E03262"/>
    <w:rsid w:val="00E07490"/>
    <w:rsid w:val="00E1083B"/>
    <w:rsid w:val="00E24B10"/>
    <w:rsid w:val="00E3365E"/>
    <w:rsid w:val="00E42A6E"/>
    <w:rsid w:val="00E477EA"/>
    <w:rsid w:val="00E60899"/>
    <w:rsid w:val="00E614C6"/>
    <w:rsid w:val="00E62E04"/>
    <w:rsid w:val="00E66833"/>
    <w:rsid w:val="00E70238"/>
    <w:rsid w:val="00E703F9"/>
    <w:rsid w:val="00E77539"/>
    <w:rsid w:val="00E84DBB"/>
    <w:rsid w:val="00E92781"/>
    <w:rsid w:val="00E93037"/>
    <w:rsid w:val="00E955A4"/>
    <w:rsid w:val="00E974F0"/>
    <w:rsid w:val="00EA1EC6"/>
    <w:rsid w:val="00EB3BE0"/>
    <w:rsid w:val="00EB75F0"/>
    <w:rsid w:val="00EE156E"/>
    <w:rsid w:val="00EE4D06"/>
    <w:rsid w:val="00EF0D0C"/>
    <w:rsid w:val="00EF4B39"/>
    <w:rsid w:val="00EF5F61"/>
    <w:rsid w:val="00F018D6"/>
    <w:rsid w:val="00F04FE9"/>
    <w:rsid w:val="00F058D3"/>
    <w:rsid w:val="00F11CBB"/>
    <w:rsid w:val="00F124E0"/>
    <w:rsid w:val="00F24DC0"/>
    <w:rsid w:val="00F277AA"/>
    <w:rsid w:val="00F312DA"/>
    <w:rsid w:val="00F35E80"/>
    <w:rsid w:val="00F36316"/>
    <w:rsid w:val="00F4424C"/>
    <w:rsid w:val="00F472E9"/>
    <w:rsid w:val="00F515E6"/>
    <w:rsid w:val="00F73F99"/>
    <w:rsid w:val="00F820FE"/>
    <w:rsid w:val="00F86C61"/>
    <w:rsid w:val="00F87D2C"/>
    <w:rsid w:val="00F97E6F"/>
    <w:rsid w:val="00FA2E82"/>
    <w:rsid w:val="00FA3405"/>
    <w:rsid w:val="00FA5152"/>
    <w:rsid w:val="00FA6307"/>
    <w:rsid w:val="00FA7185"/>
    <w:rsid w:val="00FB249C"/>
    <w:rsid w:val="00FB435D"/>
    <w:rsid w:val="00FB47CA"/>
    <w:rsid w:val="00FC04E9"/>
    <w:rsid w:val="00FC1E18"/>
    <w:rsid w:val="00FC6C03"/>
    <w:rsid w:val="00FC73F9"/>
    <w:rsid w:val="00FE0353"/>
    <w:rsid w:val="00FE3F67"/>
    <w:rsid w:val="00FF15F1"/>
    <w:rsid w:val="00FF521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7F9B9DB"/>
  <w15:docId w15:val="{52209DF6-811C-4635-8C79-4FBDE44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86"/>
    <w:pPr>
      <w:tabs>
        <w:tab w:val="left" w:pos="5387"/>
      </w:tabs>
      <w:spacing w:line="244" w:lineRule="atLeast"/>
    </w:pPr>
    <w:rPr>
      <w:sz w:val="19"/>
    </w:rPr>
  </w:style>
  <w:style w:type="paragraph" w:styleId="Titre1">
    <w:name w:val="heading 1"/>
    <w:basedOn w:val="Normal"/>
    <w:next w:val="Normal"/>
    <w:link w:val="Titre1Car"/>
    <w:uiPriority w:val="9"/>
    <w:qFormat/>
    <w:rsid w:val="00E07490"/>
    <w:pPr>
      <w:keepNext/>
      <w:keepLines/>
      <w:outlineLvl w:val="0"/>
    </w:pPr>
    <w:rPr>
      <w:rFonts w:asciiTheme="majorHAnsi" w:eastAsiaTheme="majorEastAsia" w:hAnsiTheme="majorHAnsi" w:cstheme="majorBidi"/>
      <w:b/>
      <w:bCs/>
      <w:szCs w:val="28"/>
    </w:rPr>
  </w:style>
  <w:style w:type="paragraph" w:styleId="Titre2">
    <w:name w:val="heading 2"/>
    <w:basedOn w:val="Normal"/>
    <w:next w:val="Normal"/>
    <w:link w:val="Titre2Car"/>
    <w:uiPriority w:val="9"/>
    <w:semiHidden/>
    <w:unhideWhenUsed/>
    <w:rsid w:val="00E07490"/>
    <w:pPr>
      <w:keepNext/>
      <w:keepLines/>
      <w:outlineLvl w:val="1"/>
    </w:pPr>
    <w:rPr>
      <w:rFonts w:asciiTheme="majorHAnsi" w:eastAsiaTheme="majorEastAsia" w:hAnsiTheme="majorHAnsi" w:cstheme="majorBidi"/>
      <w:b/>
      <w:bCs/>
      <w:szCs w:val="26"/>
    </w:rPr>
  </w:style>
  <w:style w:type="paragraph" w:styleId="Titre6">
    <w:name w:val="heading 6"/>
    <w:basedOn w:val="Normal"/>
    <w:next w:val="Normal"/>
    <w:link w:val="Titre6Car"/>
    <w:uiPriority w:val="9"/>
    <w:semiHidden/>
    <w:unhideWhenUsed/>
    <w:qFormat/>
    <w:rsid w:val="00CC08F6"/>
    <w:pPr>
      <w:keepNext/>
      <w:keepLines/>
      <w:spacing w:before="40"/>
      <w:outlineLvl w:val="5"/>
    </w:pPr>
    <w:rPr>
      <w:rFonts w:asciiTheme="majorHAnsi" w:eastAsiaTheme="majorEastAsia" w:hAnsiTheme="majorHAnsi" w:cstheme="majorBidi"/>
      <w:color w:val="203E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B9C"/>
    <w:pPr>
      <w:tabs>
        <w:tab w:val="center" w:pos="4536"/>
        <w:tab w:val="right" w:pos="9072"/>
      </w:tabs>
      <w:spacing w:line="192" w:lineRule="exact"/>
    </w:pPr>
    <w:rPr>
      <w:sz w:val="16"/>
    </w:rPr>
  </w:style>
  <w:style w:type="character" w:customStyle="1" w:styleId="En-tteCar">
    <w:name w:val="En-tête Car"/>
    <w:basedOn w:val="Policepardfaut"/>
    <w:link w:val="En-tte"/>
    <w:uiPriority w:val="99"/>
    <w:rsid w:val="001F1B9C"/>
    <w:rPr>
      <w:sz w:val="16"/>
    </w:rPr>
  </w:style>
  <w:style w:type="paragraph" w:styleId="Pieddepage">
    <w:name w:val="footer"/>
    <w:basedOn w:val="Normal"/>
    <w:link w:val="PieddepageCar"/>
    <w:uiPriority w:val="99"/>
    <w:unhideWhenUsed/>
    <w:rsid w:val="006312E0"/>
    <w:pPr>
      <w:tabs>
        <w:tab w:val="center" w:pos="4536"/>
        <w:tab w:val="right" w:pos="9072"/>
      </w:tabs>
      <w:spacing w:line="240" w:lineRule="auto"/>
    </w:pPr>
  </w:style>
  <w:style w:type="character" w:customStyle="1" w:styleId="PieddepageCar">
    <w:name w:val="Pied de page Car"/>
    <w:basedOn w:val="Policepardfaut"/>
    <w:link w:val="Pieddepage"/>
    <w:uiPriority w:val="99"/>
    <w:rsid w:val="006312E0"/>
  </w:style>
  <w:style w:type="table" w:styleId="Grilledutableau">
    <w:name w:val="Table Grid"/>
    <w:basedOn w:val="TableauNormal"/>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Normal"/>
    <w:rsid w:val="001F1B9C"/>
    <w:pPr>
      <w:spacing w:line="240" w:lineRule="auto"/>
    </w:pPr>
    <w:rPr>
      <w:sz w:val="14"/>
    </w:rPr>
  </w:style>
  <w:style w:type="character" w:customStyle="1" w:styleId="Titre1Car">
    <w:name w:val="Titre 1 Car"/>
    <w:basedOn w:val="Policepardfaut"/>
    <w:link w:val="Titre1"/>
    <w:uiPriority w:val="9"/>
    <w:rsid w:val="00E07490"/>
    <w:rPr>
      <w:rFonts w:asciiTheme="majorHAnsi" w:eastAsiaTheme="majorEastAsia" w:hAnsiTheme="majorHAnsi" w:cstheme="majorBidi"/>
      <w:b/>
      <w:bCs/>
      <w:sz w:val="19"/>
      <w:szCs w:val="28"/>
    </w:rPr>
  </w:style>
  <w:style w:type="character" w:customStyle="1" w:styleId="Titre2Car">
    <w:name w:val="Titre 2 Car"/>
    <w:basedOn w:val="Policepardfaut"/>
    <w:link w:val="Titre2"/>
    <w:uiPriority w:val="9"/>
    <w:semiHidden/>
    <w:rsid w:val="00E07490"/>
    <w:rPr>
      <w:rFonts w:asciiTheme="majorHAnsi" w:eastAsiaTheme="majorEastAsia" w:hAnsiTheme="majorHAnsi" w:cstheme="majorBidi"/>
      <w:b/>
      <w:bCs/>
      <w:sz w:val="19"/>
      <w:szCs w:val="26"/>
    </w:rPr>
  </w:style>
  <w:style w:type="paragraph" w:styleId="Titre">
    <w:name w:val="Title"/>
    <w:basedOn w:val="Normal"/>
    <w:next w:val="Normal"/>
    <w:link w:val="TitreCar"/>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reCar">
    <w:name w:val="Titre Car"/>
    <w:basedOn w:val="Policepardfaut"/>
    <w:link w:val="Titre"/>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Textedebulles">
    <w:name w:val="Balloon Text"/>
    <w:basedOn w:val="Normal"/>
    <w:link w:val="TextedebullesCar"/>
    <w:uiPriority w:val="99"/>
    <w:semiHidden/>
    <w:unhideWhenUsed/>
    <w:rsid w:val="008D21F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1F5"/>
    <w:rPr>
      <w:rFonts w:ascii="Segoe UI" w:hAnsi="Segoe UI" w:cs="Segoe UI"/>
      <w:sz w:val="18"/>
      <w:szCs w:val="18"/>
    </w:rPr>
  </w:style>
  <w:style w:type="character" w:styleId="Lienhypertexte">
    <w:name w:val="Hyperlink"/>
    <w:basedOn w:val="Policepardfaut"/>
    <w:uiPriority w:val="99"/>
    <w:unhideWhenUsed/>
    <w:rsid w:val="00DE38FA"/>
    <w:rPr>
      <w:color w:val="000000" w:themeColor="hyperlink"/>
      <w:u w:val="single"/>
    </w:rPr>
  </w:style>
  <w:style w:type="paragraph" w:customStyle="1" w:styleId="Default">
    <w:name w:val="Default"/>
    <w:rsid w:val="00DE38FA"/>
    <w:pPr>
      <w:autoSpaceDE w:val="0"/>
      <w:autoSpaceDN w:val="0"/>
      <w:adjustRightInd w:val="0"/>
      <w:spacing w:line="240" w:lineRule="auto"/>
    </w:pPr>
    <w:rPr>
      <w:rFonts w:ascii="Lucida Sans" w:hAnsi="Lucida Sans" w:cs="Lucida Sans"/>
      <w:color w:val="000000"/>
      <w:sz w:val="24"/>
      <w:szCs w:val="24"/>
    </w:rPr>
  </w:style>
  <w:style w:type="character" w:styleId="Marquedecommentaire">
    <w:name w:val="annotation reference"/>
    <w:basedOn w:val="Policepardfaut"/>
    <w:uiPriority w:val="99"/>
    <w:semiHidden/>
    <w:unhideWhenUsed/>
    <w:rsid w:val="00D41D90"/>
    <w:rPr>
      <w:sz w:val="16"/>
      <w:szCs w:val="16"/>
    </w:rPr>
  </w:style>
  <w:style w:type="paragraph" w:styleId="Commentaire">
    <w:name w:val="annotation text"/>
    <w:basedOn w:val="Normal"/>
    <w:link w:val="CommentaireCar"/>
    <w:uiPriority w:val="99"/>
    <w:semiHidden/>
    <w:unhideWhenUsed/>
    <w:rsid w:val="00D41D90"/>
    <w:pPr>
      <w:spacing w:line="240" w:lineRule="auto"/>
    </w:pPr>
    <w:rPr>
      <w:sz w:val="20"/>
    </w:rPr>
  </w:style>
  <w:style w:type="character" w:customStyle="1" w:styleId="CommentaireCar">
    <w:name w:val="Commentaire Car"/>
    <w:basedOn w:val="Policepardfaut"/>
    <w:link w:val="Commentaire"/>
    <w:uiPriority w:val="99"/>
    <w:semiHidden/>
    <w:rsid w:val="00D41D90"/>
  </w:style>
  <w:style w:type="paragraph" w:styleId="Objetducommentaire">
    <w:name w:val="annotation subject"/>
    <w:basedOn w:val="Commentaire"/>
    <w:next w:val="Commentaire"/>
    <w:link w:val="ObjetducommentaireCar"/>
    <w:uiPriority w:val="99"/>
    <w:semiHidden/>
    <w:unhideWhenUsed/>
    <w:rsid w:val="00D41D90"/>
    <w:rPr>
      <w:b/>
      <w:bCs/>
    </w:rPr>
  </w:style>
  <w:style w:type="character" w:customStyle="1" w:styleId="ObjetducommentaireCar">
    <w:name w:val="Objet du commentaire Car"/>
    <w:basedOn w:val="CommentaireCar"/>
    <w:link w:val="Objetducommentaire"/>
    <w:uiPriority w:val="99"/>
    <w:semiHidden/>
    <w:rsid w:val="00D41D90"/>
    <w:rPr>
      <w:b/>
      <w:bCs/>
    </w:rPr>
  </w:style>
  <w:style w:type="character" w:customStyle="1" w:styleId="NichtaufgelsteErwhnung1">
    <w:name w:val="Nicht aufgelöste Erwähnung1"/>
    <w:basedOn w:val="Policepardfaut"/>
    <w:uiPriority w:val="99"/>
    <w:semiHidden/>
    <w:unhideWhenUsed/>
    <w:rsid w:val="003A6E69"/>
    <w:rPr>
      <w:color w:val="808080"/>
      <w:shd w:val="clear" w:color="auto" w:fill="E6E6E6"/>
    </w:rPr>
  </w:style>
  <w:style w:type="character" w:customStyle="1" w:styleId="Titre6Car">
    <w:name w:val="Titre 6 Car"/>
    <w:basedOn w:val="Policepardfaut"/>
    <w:link w:val="Titre6"/>
    <w:uiPriority w:val="9"/>
    <w:semiHidden/>
    <w:rsid w:val="00CC08F6"/>
    <w:rPr>
      <w:rFonts w:asciiTheme="majorHAnsi" w:eastAsiaTheme="majorEastAsia" w:hAnsiTheme="majorHAnsi" w:cstheme="majorBidi"/>
      <w:color w:val="203E49" w:themeColor="accent1" w:themeShade="7F"/>
      <w:sz w:val="19"/>
    </w:rPr>
  </w:style>
  <w:style w:type="paragraph" w:styleId="NormalWeb">
    <w:name w:val="Normal (Web)"/>
    <w:basedOn w:val="Normal"/>
    <w:uiPriority w:val="99"/>
    <w:semiHidden/>
    <w:unhideWhenUsed/>
    <w:rsid w:val="00CC08F6"/>
    <w:pPr>
      <w:tabs>
        <w:tab w:val="clear" w:pos="5387"/>
      </w:tabs>
      <w:spacing w:before="100" w:beforeAutospacing="1" w:after="100" w:afterAutospacing="1" w:line="360" w:lineRule="auto"/>
    </w:pPr>
    <w:rPr>
      <w:rFonts w:ascii="Times New Roman" w:eastAsia="Times New Roman" w:hAnsi="Times New Roman" w:cs="Times New Roman"/>
      <w:sz w:val="24"/>
      <w:szCs w:val="24"/>
      <w:lang w:eastAsia="de-CH"/>
    </w:rPr>
  </w:style>
  <w:style w:type="character" w:styleId="Lienhypertextesuivivisit">
    <w:name w:val="FollowedHyperlink"/>
    <w:basedOn w:val="Policepardfaut"/>
    <w:uiPriority w:val="99"/>
    <w:semiHidden/>
    <w:unhideWhenUsed/>
    <w:rsid w:val="001C30E2"/>
    <w:rPr>
      <w:color w:val="000000" w:themeColor="followedHyperlink"/>
      <w:u w:val="single"/>
    </w:rPr>
  </w:style>
  <w:style w:type="paragraph" w:styleId="Paragraphedeliste">
    <w:name w:val="List Paragraph"/>
    <w:basedOn w:val="Normal"/>
    <w:uiPriority w:val="34"/>
    <w:qFormat/>
    <w:rsid w:val="009E629B"/>
    <w:pPr>
      <w:tabs>
        <w:tab w:val="clear" w:pos="5387"/>
      </w:tabs>
      <w:ind w:left="720"/>
      <w:contextualSpacing/>
    </w:pPr>
    <w:rPr>
      <w:rFonts w:ascii="Lucida Sans" w:eastAsia="Times New Roman" w:hAnsi="Lucida Sans" w:cs="Times New Roman"/>
    </w:rPr>
  </w:style>
  <w:style w:type="paragraph" w:styleId="Textebrut">
    <w:name w:val="Plain Text"/>
    <w:basedOn w:val="Normal"/>
    <w:link w:val="TextebrutCar"/>
    <w:uiPriority w:val="99"/>
    <w:unhideWhenUsed/>
    <w:rsid w:val="00722B76"/>
    <w:pPr>
      <w:tabs>
        <w:tab w:val="clear" w:pos="5387"/>
      </w:tabs>
      <w:spacing w:line="240" w:lineRule="auto"/>
    </w:pPr>
    <w:rPr>
      <w:rFonts w:ascii="Calibri" w:hAnsi="Calibri"/>
      <w:sz w:val="22"/>
      <w:szCs w:val="21"/>
    </w:rPr>
  </w:style>
  <w:style w:type="character" w:customStyle="1" w:styleId="TextebrutCar">
    <w:name w:val="Texte brut Car"/>
    <w:basedOn w:val="Policepardfaut"/>
    <w:link w:val="Textebrut"/>
    <w:uiPriority w:val="99"/>
    <w:rsid w:val="00722B76"/>
    <w:rPr>
      <w:rFonts w:ascii="Calibri" w:hAnsi="Calibri"/>
      <w:sz w:val="22"/>
      <w:szCs w:val="21"/>
    </w:rPr>
  </w:style>
  <w:style w:type="character" w:styleId="Mentionnonrsolue">
    <w:name w:val="Unresolved Mention"/>
    <w:basedOn w:val="Policepardfaut"/>
    <w:uiPriority w:val="99"/>
    <w:semiHidden/>
    <w:unhideWhenUsed/>
    <w:rsid w:val="0051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176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50">
          <w:marLeft w:val="0"/>
          <w:marRight w:val="0"/>
          <w:marTop w:val="100"/>
          <w:marBottom w:val="100"/>
          <w:divBdr>
            <w:top w:val="none" w:sz="0" w:space="0" w:color="auto"/>
            <w:left w:val="none" w:sz="0" w:space="0" w:color="auto"/>
            <w:bottom w:val="none" w:sz="0" w:space="0" w:color="auto"/>
            <w:right w:val="none" w:sz="0" w:space="0" w:color="auto"/>
          </w:divBdr>
          <w:divsChild>
            <w:div w:id="960260442">
              <w:marLeft w:val="0"/>
              <w:marRight w:val="0"/>
              <w:marTop w:val="0"/>
              <w:marBottom w:val="0"/>
              <w:divBdr>
                <w:top w:val="none" w:sz="0" w:space="0" w:color="auto"/>
                <w:left w:val="none" w:sz="0" w:space="0" w:color="auto"/>
                <w:bottom w:val="none" w:sz="0" w:space="0" w:color="auto"/>
                <w:right w:val="none" w:sz="0" w:space="0" w:color="auto"/>
              </w:divBdr>
              <w:divsChild>
                <w:div w:id="635257322">
                  <w:marLeft w:val="0"/>
                  <w:marRight w:val="0"/>
                  <w:marTop w:val="0"/>
                  <w:marBottom w:val="0"/>
                  <w:divBdr>
                    <w:top w:val="none" w:sz="0" w:space="0" w:color="auto"/>
                    <w:left w:val="single" w:sz="6" w:space="0" w:color="CCCCCC"/>
                    <w:bottom w:val="none" w:sz="0" w:space="0" w:color="auto"/>
                    <w:right w:val="none" w:sz="0" w:space="0" w:color="auto"/>
                  </w:divBdr>
                  <w:divsChild>
                    <w:div w:id="1113861848">
                      <w:marLeft w:val="0"/>
                      <w:marRight w:val="0"/>
                      <w:marTop w:val="0"/>
                      <w:marBottom w:val="0"/>
                      <w:divBdr>
                        <w:top w:val="none" w:sz="0" w:space="0" w:color="auto"/>
                        <w:left w:val="none" w:sz="0" w:space="0" w:color="auto"/>
                        <w:bottom w:val="none" w:sz="0" w:space="0" w:color="auto"/>
                        <w:right w:val="none" w:sz="0" w:space="0" w:color="auto"/>
                      </w:divBdr>
                      <w:divsChild>
                        <w:div w:id="1772968724">
                          <w:marLeft w:val="0"/>
                          <w:marRight w:val="0"/>
                          <w:marTop w:val="0"/>
                          <w:marBottom w:val="0"/>
                          <w:divBdr>
                            <w:top w:val="none" w:sz="0" w:space="0" w:color="auto"/>
                            <w:left w:val="none" w:sz="0" w:space="0" w:color="auto"/>
                            <w:bottom w:val="none" w:sz="0" w:space="0" w:color="auto"/>
                            <w:right w:val="none" w:sz="0" w:space="0" w:color="auto"/>
                          </w:divBdr>
                          <w:divsChild>
                            <w:div w:id="2088530502">
                              <w:marLeft w:val="0"/>
                              <w:marRight w:val="0"/>
                              <w:marTop w:val="0"/>
                              <w:marBottom w:val="0"/>
                              <w:divBdr>
                                <w:top w:val="none" w:sz="0" w:space="0" w:color="auto"/>
                                <w:left w:val="none" w:sz="0" w:space="0" w:color="auto"/>
                                <w:bottom w:val="none" w:sz="0" w:space="0" w:color="auto"/>
                                <w:right w:val="none" w:sz="0" w:space="0" w:color="auto"/>
                              </w:divBdr>
                              <w:divsChild>
                                <w:div w:id="235019463">
                                  <w:marLeft w:val="0"/>
                                  <w:marRight w:val="0"/>
                                  <w:marTop w:val="0"/>
                                  <w:marBottom w:val="0"/>
                                  <w:divBdr>
                                    <w:top w:val="none" w:sz="0" w:space="0" w:color="auto"/>
                                    <w:left w:val="none" w:sz="0" w:space="0" w:color="auto"/>
                                    <w:bottom w:val="none" w:sz="0" w:space="0" w:color="auto"/>
                                    <w:right w:val="none" w:sz="0" w:space="0" w:color="auto"/>
                                  </w:divBdr>
                                </w:div>
                              </w:divsChild>
                            </w:div>
                            <w:div w:id="87124535">
                              <w:marLeft w:val="0"/>
                              <w:marRight w:val="0"/>
                              <w:marTop w:val="0"/>
                              <w:marBottom w:val="0"/>
                              <w:divBdr>
                                <w:top w:val="none" w:sz="0" w:space="0" w:color="auto"/>
                                <w:left w:val="none" w:sz="0" w:space="0" w:color="auto"/>
                                <w:bottom w:val="none" w:sz="0" w:space="0" w:color="auto"/>
                                <w:right w:val="none" w:sz="0" w:space="0" w:color="auto"/>
                              </w:divBdr>
                              <w:divsChild>
                                <w:div w:id="809443477">
                                  <w:marLeft w:val="0"/>
                                  <w:marRight w:val="0"/>
                                  <w:marTop w:val="0"/>
                                  <w:marBottom w:val="0"/>
                                  <w:divBdr>
                                    <w:top w:val="none" w:sz="0" w:space="0" w:color="auto"/>
                                    <w:left w:val="none" w:sz="0" w:space="0" w:color="auto"/>
                                    <w:bottom w:val="none" w:sz="0" w:space="0" w:color="auto"/>
                                    <w:right w:val="none" w:sz="0" w:space="0" w:color="auto"/>
                                  </w:divBdr>
                                  <w:divsChild>
                                    <w:div w:id="333652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36865">
      <w:bodyDiv w:val="1"/>
      <w:marLeft w:val="0"/>
      <w:marRight w:val="0"/>
      <w:marTop w:val="0"/>
      <w:marBottom w:val="0"/>
      <w:divBdr>
        <w:top w:val="none" w:sz="0" w:space="0" w:color="auto"/>
        <w:left w:val="none" w:sz="0" w:space="0" w:color="auto"/>
        <w:bottom w:val="none" w:sz="0" w:space="0" w:color="auto"/>
        <w:right w:val="none" w:sz="0" w:space="0" w:color="auto"/>
      </w:divBdr>
      <w:divsChild>
        <w:div w:id="1468158666">
          <w:marLeft w:val="0"/>
          <w:marRight w:val="0"/>
          <w:marTop w:val="100"/>
          <w:marBottom w:val="100"/>
          <w:divBdr>
            <w:top w:val="none" w:sz="0" w:space="0" w:color="auto"/>
            <w:left w:val="none" w:sz="0" w:space="0" w:color="auto"/>
            <w:bottom w:val="none" w:sz="0" w:space="0" w:color="auto"/>
            <w:right w:val="none" w:sz="0" w:space="0" w:color="auto"/>
          </w:divBdr>
          <w:divsChild>
            <w:div w:id="846093491">
              <w:marLeft w:val="0"/>
              <w:marRight w:val="0"/>
              <w:marTop w:val="0"/>
              <w:marBottom w:val="0"/>
              <w:divBdr>
                <w:top w:val="none" w:sz="0" w:space="0" w:color="auto"/>
                <w:left w:val="none" w:sz="0" w:space="0" w:color="auto"/>
                <w:bottom w:val="none" w:sz="0" w:space="0" w:color="auto"/>
                <w:right w:val="none" w:sz="0" w:space="0" w:color="auto"/>
              </w:divBdr>
              <w:divsChild>
                <w:div w:id="1768847760">
                  <w:marLeft w:val="0"/>
                  <w:marRight w:val="0"/>
                  <w:marTop w:val="0"/>
                  <w:marBottom w:val="0"/>
                  <w:divBdr>
                    <w:top w:val="none" w:sz="0" w:space="0" w:color="auto"/>
                    <w:left w:val="single" w:sz="6" w:space="0" w:color="CCCCCC"/>
                    <w:bottom w:val="none" w:sz="0" w:space="0" w:color="auto"/>
                    <w:right w:val="none" w:sz="0" w:space="0" w:color="auto"/>
                  </w:divBdr>
                  <w:divsChild>
                    <w:div w:id="1170607781">
                      <w:marLeft w:val="0"/>
                      <w:marRight w:val="0"/>
                      <w:marTop w:val="0"/>
                      <w:marBottom w:val="0"/>
                      <w:divBdr>
                        <w:top w:val="none" w:sz="0" w:space="0" w:color="auto"/>
                        <w:left w:val="none" w:sz="0" w:space="0" w:color="auto"/>
                        <w:bottom w:val="none" w:sz="0" w:space="0" w:color="auto"/>
                        <w:right w:val="none" w:sz="0" w:space="0" w:color="auto"/>
                      </w:divBdr>
                      <w:divsChild>
                        <w:div w:id="1888254342">
                          <w:marLeft w:val="0"/>
                          <w:marRight w:val="0"/>
                          <w:marTop w:val="0"/>
                          <w:marBottom w:val="0"/>
                          <w:divBdr>
                            <w:top w:val="none" w:sz="0" w:space="0" w:color="auto"/>
                            <w:left w:val="none" w:sz="0" w:space="0" w:color="auto"/>
                            <w:bottom w:val="none" w:sz="0" w:space="0" w:color="auto"/>
                            <w:right w:val="none" w:sz="0" w:space="0" w:color="auto"/>
                          </w:divBdr>
                          <w:divsChild>
                            <w:div w:id="633484319">
                              <w:marLeft w:val="0"/>
                              <w:marRight w:val="0"/>
                              <w:marTop w:val="0"/>
                              <w:marBottom w:val="0"/>
                              <w:divBdr>
                                <w:top w:val="none" w:sz="0" w:space="0" w:color="auto"/>
                                <w:left w:val="none" w:sz="0" w:space="0" w:color="auto"/>
                                <w:bottom w:val="none" w:sz="0" w:space="0" w:color="auto"/>
                                <w:right w:val="none" w:sz="0" w:space="0" w:color="auto"/>
                              </w:divBdr>
                              <w:divsChild>
                                <w:div w:id="770512308">
                                  <w:marLeft w:val="0"/>
                                  <w:marRight w:val="0"/>
                                  <w:marTop w:val="0"/>
                                  <w:marBottom w:val="0"/>
                                  <w:divBdr>
                                    <w:top w:val="none" w:sz="0" w:space="0" w:color="auto"/>
                                    <w:left w:val="none" w:sz="0" w:space="0" w:color="auto"/>
                                    <w:bottom w:val="none" w:sz="0" w:space="0" w:color="auto"/>
                                    <w:right w:val="none" w:sz="0" w:space="0" w:color="auto"/>
                                  </w:divBdr>
                                </w:div>
                              </w:divsChild>
                            </w:div>
                            <w:div w:id="1283464430">
                              <w:marLeft w:val="0"/>
                              <w:marRight w:val="0"/>
                              <w:marTop w:val="0"/>
                              <w:marBottom w:val="0"/>
                              <w:divBdr>
                                <w:top w:val="none" w:sz="0" w:space="0" w:color="auto"/>
                                <w:left w:val="none" w:sz="0" w:space="0" w:color="auto"/>
                                <w:bottom w:val="none" w:sz="0" w:space="0" w:color="auto"/>
                                <w:right w:val="none" w:sz="0" w:space="0" w:color="auto"/>
                              </w:divBdr>
                              <w:divsChild>
                                <w:div w:id="273828544">
                                  <w:marLeft w:val="0"/>
                                  <w:marRight w:val="0"/>
                                  <w:marTop w:val="0"/>
                                  <w:marBottom w:val="0"/>
                                  <w:divBdr>
                                    <w:top w:val="none" w:sz="0" w:space="0" w:color="auto"/>
                                    <w:left w:val="none" w:sz="0" w:space="0" w:color="auto"/>
                                    <w:bottom w:val="none" w:sz="0" w:space="0" w:color="auto"/>
                                    <w:right w:val="none" w:sz="0" w:space="0" w:color="auto"/>
                                  </w:divBdr>
                                  <w:divsChild>
                                    <w:div w:id="456412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361">
      <w:bodyDiv w:val="1"/>
      <w:marLeft w:val="0"/>
      <w:marRight w:val="0"/>
      <w:marTop w:val="0"/>
      <w:marBottom w:val="0"/>
      <w:divBdr>
        <w:top w:val="none" w:sz="0" w:space="0" w:color="auto"/>
        <w:left w:val="none" w:sz="0" w:space="0" w:color="auto"/>
        <w:bottom w:val="none" w:sz="0" w:space="0" w:color="auto"/>
        <w:right w:val="none" w:sz="0" w:space="0" w:color="auto"/>
      </w:divBdr>
      <w:divsChild>
        <w:div w:id="110905458">
          <w:marLeft w:val="0"/>
          <w:marRight w:val="0"/>
          <w:marTop w:val="0"/>
          <w:marBottom w:val="0"/>
          <w:divBdr>
            <w:top w:val="none" w:sz="0" w:space="0" w:color="auto"/>
            <w:left w:val="none" w:sz="0" w:space="0" w:color="auto"/>
            <w:bottom w:val="none" w:sz="0" w:space="0" w:color="auto"/>
            <w:right w:val="none" w:sz="0" w:space="0" w:color="auto"/>
          </w:divBdr>
          <w:divsChild>
            <w:div w:id="1855722658">
              <w:marLeft w:val="3360"/>
              <w:marRight w:val="0"/>
              <w:marTop w:val="225"/>
              <w:marBottom w:val="0"/>
              <w:divBdr>
                <w:top w:val="none" w:sz="0" w:space="0" w:color="auto"/>
                <w:left w:val="single" w:sz="6" w:space="0" w:color="CCCCCC"/>
                <w:bottom w:val="none" w:sz="0" w:space="0" w:color="auto"/>
                <w:right w:val="none" w:sz="0" w:space="0" w:color="auto"/>
              </w:divBdr>
              <w:divsChild>
                <w:div w:id="747919162">
                  <w:marLeft w:val="0"/>
                  <w:marRight w:val="0"/>
                  <w:marTop w:val="0"/>
                  <w:marBottom w:val="0"/>
                  <w:divBdr>
                    <w:top w:val="none" w:sz="0" w:space="0" w:color="auto"/>
                    <w:left w:val="none" w:sz="0" w:space="0" w:color="auto"/>
                    <w:bottom w:val="none" w:sz="0" w:space="0" w:color="auto"/>
                    <w:right w:val="none" w:sz="0" w:space="0" w:color="auto"/>
                  </w:divBdr>
                  <w:divsChild>
                    <w:div w:id="1574703920">
                      <w:marLeft w:val="0"/>
                      <w:marRight w:val="3450"/>
                      <w:marTop w:val="0"/>
                      <w:marBottom w:val="0"/>
                      <w:divBdr>
                        <w:top w:val="none" w:sz="0" w:space="0" w:color="auto"/>
                        <w:left w:val="none" w:sz="0" w:space="0" w:color="auto"/>
                        <w:bottom w:val="none" w:sz="0" w:space="0" w:color="auto"/>
                        <w:right w:val="single" w:sz="6" w:space="0" w:color="CCCCCC"/>
                      </w:divBdr>
                      <w:divsChild>
                        <w:div w:id="1140422266">
                          <w:marLeft w:val="0"/>
                          <w:marRight w:val="0"/>
                          <w:marTop w:val="0"/>
                          <w:marBottom w:val="0"/>
                          <w:divBdr>
                            <w:top w:val="none" w:sz="0" w:space="0" w:color="auto"/>
                            <w:left w:val="none" w:sz="0" w:space="0" w:color="auto"/>
                            <w:bottom w:val="none" w:sz="0" w:space="0" w:color="auto"/>
                            <w:right w:val="none" w:sz="0" w:space="0" w:color="auto"/>
                          </w:divBdr>
                          <w:divsChild>
                            <w:div w:id="586841068">
                              <w:marLeft w:val="0"/>
                              <w:marRight w:val="0"/>
                              <w:marTop w:val="0"/>
                              <w:marBottom w:val="0"/>
                              <w:divBdr>
                                <w:top w:val="none" w:sz="0" w:space="0" w:color="auto"/>
                                <w:left w:val="none" w:sz="0" w:space="0" w:color="auto"/>
                                <w:bottom w:val="none" w:sz="0" w:space="0" w:color="auto"/>
                                <w:right w:val="none" w:sz="0" w:space="0" w:color="auto"/>
                              </w:divBdr>
                              <w:divsChild>
                                <w:div w:id="2032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9524">
      <w:bodyDiv w:val="1"/>
      <w:marLeft w:val="0"/>
      <w:marRight w:val="0"/>
      <w:marTop w:val="0"/>
      <w:marBottom w:val="0"/>
      <w:divBdr>
        <w:top w:val="none" w:sz="0" w:space="0" w:color="auto"/>
        <w:left w:val="none" w:sz="0" w:space="0" w:color="auto"/>
        <w:bottom w:val="none" w:sz="0" w:space="0" w:color="auto"/>
        <w:right w:val="none" w:sz="0" w:space="0" w:color="auto"/>
      </w:divBdr>
      <w:divsChild>
        <w:div w:id="593897664">
          <w:marLeft w:val="0"/>
          <w:marRight w:val="0"/>
          <w:marTop w:val="100"/>
          <w:marBottom w:val="100"/>
          <w:divBdr>
            <w:top w:val="none" w:sz="0" w:space="0" w:color="auto"/>
            <w:left w:val="none" w:sz="0" w:space="0" w:color="auto"/>
            <w:bottom w:val="none" w:sz="0" w:space="0" w:color="auto"/>
            <w:right w:val="none" w:sz="0" w:space="0" w:color="auto"/>
          </w:divBdr>
          <w:divsChild>
            <w:div w:id="298347518">
              <w:marLeft w:val="0"/>
              <w:marRight w:val="0"/>
              <w:marTop w:val="0"/>
              <w:marBottom w:val="0"/>
              <w:divBdr>
                <w:top w:val="none" w:sz="0" w:space="0" w:color="auto"/>
                <w:left w:val="none" w:sz="0" w:space="0" w:color="auto"/>
                <w:bottom w:val="none" w:sz="0" w:space="0" w:color="auto"/>
                <w:right w:val="none" w:sz="0" w:space="0" w:color="auto"/>
              </w:divBdr>
              <w:divsChild>
                <w:div w:id="2043045092">
                  <w:marLeft w:val="0"/>
                  <w:marRight w:val="0"/>
                  <w:marTop w:val="0"/>
                  <w:marBottom w:val="0"/>
                  <w:divBdr>
                    <w:top w:val="none" w:sz="0" w:space="0" w:color="auto"/>
                    <w:left w:val="single" w:sz="6" w:space="0" w:color="CCCCCC"/>
                    <w:bottom w:val="none" w:sz="0" w:space="0" w:color="auto"/>
                    <w:right w:val="none" w:sz="0" w:space="0" w:color="auto"/>
                  </w:divBdr>
                  <w:divsChild>
                    <w:div w:id="718044295">
                      <w:marLeft w:val="0"/>
                      <w:marRight w:val="0"/>
                      <w:marTop w:val="0"/>
                      <w:marBottom w:val="0"/>
                      <w:divBdr>
                        <w:top w:val="none" w:sz="0" w:space="0" w:color="auto"/>
                        <w:left w:val="none" w:sz="0" w:space="0" w:color="auto"/>
                        <w:bottom w:val="none" w:sz="0" w:space="0" w:color="auto"/>
                        <w:right w:val="none" w:sz="0" w:space="0" w:color="auto"/>
                      </w:divBdr>
                      <w:divsChild>
                        <w:div w:id="1461267994">
                          <w:marLeft w:val="0"/>
                          <w:marRight w:val="0"/>
                          <w:marTop w:val="0"/>
                          <w:marBottom w:val="0"/>
                          <w:divBdr>
                            <w:top w:val="none" w:sz="0" w:space="0" w:color="auto"/>
                            <w:left w:val="none" w:sz="0" w:space="0" w:color="auto"/>
                            <w:bottom w:val="none" w:sz="0" w:space="0" w:color="auto"/>
                            <w:right w:val="none" w:sz="0" w:space="0" w:color="auto"/>
                          </w:divBdr>
                          <w:divsChild>
                            <w:div w:id="2122527223">
                              <w:marLeft w:val="0"/>
                              <w:marRight w:val="0"/>
                              <w:marTop w:val="0"/>
                              <w:marBottom w:val="0"/>
                              <w:divBdr>
                                <w:top w:val="none" w:sz="0" w:space="0" w:color="auto"/>
                                <w:left w:val="none" w:sz="0" w:space="0" w:color="auto"/>
                                <w:bottom w:val="none" w:sz="0" w:space="0" w:color="auto"/>
                                <w:right w:val="none" w:sz="0" w:space="0" w:color="auto"/>
                              </w:divBdr>
                              <w:divsChild>
                                <w:div w:id="1488403283">
                                  <w:marLeft w:val="0"/>
                                  <w:marRight w:val="0"/>
                                  <w:marTop w:val="0"/>
                                  <w:marBottom w:val="0"/>
                                  <w:divBdr>
                                    <w:top w:val="none" w:sz="0" w:space="0" w:color="auto"/>
                                    <w:left w:val="none" w:sz="0" w:space="0" w:color="auto"/>
                                    <w:bottom w:val="none" w:sz="0" w:space="0" w:color="auto"/>
                                    <w:right w:val="none" w:sz="0" w:space="0" w:color="auto"/>
                                  </w:divBdr>
                                  <w:divsChild>
                                    <w:div w:id="305089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reatra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le.buchser@bfh.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dre.bangerter@bfh.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hyperlink" Target="http://www.bfh.ch/ti/fr" TargetMode="External"/><Relationship Id="rId5" Type="http://schemas.openxmlformats.org/officeDocument/2006/relationships/hyperlink" Target="mailto:mediendienst.ti@bfh.ch" TargetMode="External"/><Relationship Id="rId4" Type="http://schemas.openxmlformats.org/officeDocument/2006/relationships/hyperlink" Target="http://www.bfh.ch/ti/fr"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8DAB-AD81-4EA4-B235-B850DCADE1D3}">
  <ds:schemaRefs>
    <ds:schemaRef ds:uri="http://schemas.microsoft.com/sharepoint/v3/contenttype/forms"/>
  </ds:schemaRefs>
</ds:datastoreItem>
</file>

<file path=customXml/itemProps2.xml><?xml version="1.0" encoding="utf-8"?>
<ds:datastoreItem xmlns:ds="http://schemas.openxmlformats.org/officeDocument/2006/customXml" ds:itemID="{217F6397-34CE-4FF6-8084-5B1F74329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4156F-D998-41AE-83C1-E1E9D83B9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009C2-A65B-4725-9F1B-A6D190E3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2817</CharactersWithSpaces>
  <SharedDoc>false</SharedDoc>
  <HLinks>
    <vt:vector size="36" baseType="variant">
      <vt:variant>
        <vt:i4>5439531</vt:i4>
      </vt:variant>
      <vt:variant>
        <vt:i4>9</vt:i4>
      </vt:variant>
      <vt:variant>
        <vt:i4>0</vt:i4>
      </vt:variant>
      <vt:variant>
        <vt:i4>5</vt:i4>
      </vt:variant>
      <vt:variant>
        <vt:lpwstr>mailto:michelle.buchser@bfh.ch</vt:lpwstr>
      </vt:variant>
      <vt:variant>
        <vt:lpwstr/>
      </vt:variant>
      <vt:variant>
        <vt:i4>5373990</vt:i4>
      </vt:variant>
      <vt:variant>
        <vt:i4>6</vt:i4>
      </vt:variant>
      <vt:variant>
        <vt:i4>0</vt:i4>
      </vt:variant>
      <vt:variant>
        <vt:i4>5</vt:i4>
      </vt:variant>
      <vt:variant>
        <vt:lpwstr>mailto:axel.fuerst@bfh.ch</vt:lpwstr>
      </vt:variant>
      <vt:variant>
        <vt:lpwstr/>
      </vt:variant>
      <vt:variant>
        <vt:i4>720988</vt:i4>
      </vt:variant>
      <vt:variant>
        <vt:i4>3</vt:i4>
      </vt:variant>
      <vt:variant>
        <vt:i4>0</vt:i4>
      </vt:variant>
      <vt:variant>
        <vt:i4>5</vt:i4>
      </vt:variant>
      <vt:variant>
        <vt:lpwstr>http://www.euresearch.ch/</vt:lpwstr>
      </vt:variant>
      <vt:variant>
        <vt:lpwstr/>
      </vt:variant>
      <vt:variant>
        <vt:i4>2818085</vt:i4>
      </vt:variant>
      <vt:variant>
        <vt:i4>0</vt:i4>
      </vt:variant>
      <vt:variant>
        <vt:i4>0</vt:i4>
      </vt:variant>
      <vt:variant>
        <vt:i4>5</vt:i4>
      </vt:variant>
      <vt:variant>
        <vt:lpwstr>https://www.belenoscleanpower.com/</vt:lpwstr>
      </vt:variant>
      <vt:variant>
        <vt:lpwstr/>
      </vt:variant>
      <vt:variant>
        <vt:i4>262148</vt:i4>
      </vt:variant>
      <vt:variant>
        <vt:i4>6</vt:i4>
      </vt:variant>
      <vt:variant>
        <vt:i4>0</vt:i4>
      </vt:variant>
      <vt:variant>
        <vt:i4>5</vt:i4>
      </vt:variant>
      <vt:variant>
        <vt:lpwstr>http://www.bfh.ch/ti</vt:lpwstr>
      </vt:variant>
      <vt:variant>
        <vt:lpwstr/>
      </vt:variant>
      <vt:variant>
        <vt:i4>5373991</vt:i4>
      </vt:variant>
      <vt:variant>
        <vt:i4>3</vt:i4>
      </vt:variant>
      <vt:variant>
        <vt:i4>0</vt:i4>
      </vt:variant>
      <vt:variant>
        <vt:i4>5</vt:i4>
      </vt:variant>
      <vt:variant>
        <vt:lpwstr>mailto:mediendienst.ti@bfh.ch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Gloor Manuela</dc:creator>
  <cp:lastModifiedBy>Joyce Michelle</cp:lastModifiedBy>
  <cp:revision>16</cp:revision>
  <cp:lastPrinted>2021-05-28T12:29:00Z</cp:lastPrinted>
  <dcterms:created xsi:type="dcterms:W3CDTF">2021-06-16T09:20:00Z</dcterms:created>
  <dcterms:modified xsi:type="dcterms:W3CDTF">2021-06-16T09:53:00Z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