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F95A" w14:textId="5746B82C" w:rsidR="00DB0732" w:rsidRDefault="007E51FF" w:rsidP="001F47CD">
      <w:pPr>
        <w:spacing w:line="276" w:lineRule="auto"/>
        <w:jc w:val="center"/>
        <w:rPr>
          <w:rFonts w:ascii="Arial" w:eastAsia="Times New Roman" w:hAnsi="Arial" w:cs="Arial"/>
          <w:b/>
          <w:bCs/>
          <w:sz w:val="24"/>
          <w:szCs w:val="20"/>
          <w:lang w:val="de-DE"/>
        </w:rPr>
      </w:pPr>
      <w:r w:rsidRPr="007E51FF">
        <w:rPr>
          <w:rFonts w:ascii="Arial" w:eastAsia="Times New Roman" w:hAnsi="Arial" w:cs="Arial"/>
          <w:b/>
          <w:bCs/>
          <w:sz w:val="24"/>
          <w:szCs w:val="20"/>
          <w:lang w:val="de-DE"/>
        </w:rPr>
        <w:t xml:space="preserve">Colt </w:t>
      </w:r>
      <w:r w:rsidR="00762B98">
        <w:rPr>
          <w:rFonts w:ascii="Arial" w:eastAsia="Times New Roman" w:hAnsi="Arial" w:cs="Arial"/>
          <w:b/>
          <w:bCs/>
          <w:sz w:val="24"/>
          <w:szCs w:val="20"/>
          <w:lang w:val="de-DE"/>
        </w:rPr>
        <w:t xml:space="preserve">stellt </w:t>
      </w:r>
      <w:r>
        <w:rPr>
          <w:rFonts w:ascii="Arial" w:eastAsia="Times New Roman" w:hAnsi="Arial" w:cs="Arial"/>
          <w:b/>
          <w:bCs/>
          <w:sz w:val="24"/>
          <w:szCs w:val="20"/>
          <w:lang w:val="de-DE"/>
        </w:rPr>
        <w:t>zehn</w:t>
      </w:r>
      <w:r w:rsidRPr="007E51FF">
        <w:rPr>
          <w:rFonts w:ascii="Arial" w:eastAsia="Times New Roman" w:hAnsi="Arial" w:cs="Arial"/>
          <w:b/>
          <w:bCs/>
          <w:sz w:val="24"/>
          <w:szCs w:val="20"/>
          <w:lang w:val="de-DE"/>
        </w:rPr>
        <w:t xml:space="preserve"> </w:t>
      </w:r>
      <w:r w:rsidR="00BF46DB">
        <w:rPr>
          <w:rFonts w:ascii="Arial" w:eastAsia="Times New Roman" w:hAnsi="Arial" w:cs="Arial"/>
          <w:b/>
          <w:bCs/>
          <w:sz w:val="24"/>
          <w:szCs w:val="20"/>
          <w:lang w:val="de-DE"/>
        </w:rPr>
        <w:t>ITK-</w:t>
      </w:r>
      <w:r w:rsidRPr="007E51FF">
        <w:rPr>
          <w:rFonts w:ascii="Arial" w:eastAsia="Times New Roman" w:hAnsi="Arial" w:cs="Arial"/>
          <w:b/>
          <w:bCs/>
          <w:sz w:val="24"/>
          <w:szCs w:val="20"/>
          <w:lang w:val="de-DE"/>
        </w:rPr>
        <w:t xml:space="preserve">Trends und Prognosen </w:t>
      </w:r>
      <w:r>
        <w:rPr>
          <w:rFonts w:ascii="Arial" w:eastAsia="Times New Roman" w:hAnsi="Arial" w:cs="Arial"/>
          <w:b/>
          <w:bCs/>
          <w:sz w:val="24"/>
          <w:szCs w:val="20"/>
          <w:lang w:val="de-DE"/>
        </w:rPr>
        <w:t>für</w:t>
      </w:r>
      <w:r w:rsidRPr="007E51FF">
        <w:rPr>
          <w:rFonts w:ascii="Arial" w:eastAsia="Times New Roman" w:hAnsi="Arial" w:cs="Arial"/>
          <w:b/>
          <w:bCs/>
          <w:sz w:val="24"/>
          <w:szCs w:val="20"/>
          <w:lang w:val="de-DE"/>
        </w:rPr>
        <w:t xml:space="preserve"> 2024 </w:t>
      </w:r>
      <w:r w:rsidR="00762B98">
        <w:rPr>
          <w:rFonts w:ascii="Arial" w:eastAsia="Times New Roman" w:hAnsi="Arial" w:cs="Arial"/>
          <w:b/>
          <w:bCs/>
          <w:sz w:val="24"/>
          <w:szCs w:val="20"/>
          <w:lang w:val="de-DE"/>
        </w:rPr>
        <w:t>vor</w:t>
      </w:r>
    </w:p>
    <w:p w14:paraId="26665FD2" w14:textId="77777777" w:rsidR="007E51FF" w:rsidRDefault="007E51FF" w:rsidP="001F47CD">
      <w:pPr>
        <w:spacing w:line="276" w:lineRule="auto"/>
        <w:jc w:val="center"/>
        <w:rPr>
          <w:rFonts w:ascii="Arial" w:eastAsia="Times New Roman" w:hAnsi="Arial" w:cs="Arial"/>
          <w:b/>
          <w:bCs/>
          <w:sz w:val="24"/>
          <w:szCs w:val="20"/>
          <w:lang w:val="de-DE"/>
        </w:rPr>
      </w:pPr>
    </w:p>
    <w:p w14:paraId="12D64372" w14:textId="7863D2D5" w:rsidR="00DB0732" w:rsidRDefault="007E51FF" w:rsidP="00927B76">
      <w:pPr>
        <w:spacing w:line="276" w:lineRule="auto"/>
        <w:jc w:val="center"/>
        <w:rPr>
          <w:rFonts w:ascii="Arial" w:eastAsia="Times New Roman" w:hAnsi="Arial" w:cs="Arial"/>
          <w:b/>
          <w:bCs/>
          <w:sz w:val="20"/>
          <w:szCs w:val="20"/>
          <w:lang w:val="de-DE"/>
        </w:rPr>
      </w:pPr>
      <w:r w:rsidRPr="007E51FF">
        <w:rPr>
          <w:rFonts w:ascii="Arial" w:eastAsia="Times New Roman" w:hAnsi="Arial" w:cs="Arial"/>
          <w:b/>
          <w:bCs/>
          <w:sz w:val="20"/>
          <w:szCs w:val="20"/>
          <w:lang w:val="de-DE"/>
        </w:rPr>
        <w:t xml:space="preserve">KI </w:t>
      </w:r>
      <w:r w:rsidR="00927B76">
        <w:rPr>
          <w:rFonts w:ascii="Arial" w:eastAsia="Times New Roman" w:hAnsi="Arial" w:cs="Arial"/>
          <w:b/>
          <w:bCs/>
          <w:sz w:val="20"/>
          <w:szCs w:val="20"/>
          <w:lang w:val="de-DE"/>
        </w:rPr>
        <w:t xml:space="preserve">zur </w:t>
      </w:r>
      <w:r w:rsidRPr="007E51FF">
        <w:rPr>
          <w:rFonts w:ascii="Arial" w:eastAsia="Times New Roman" w:hAnsi="Arial" w:cs="Arial"/>
          <w:b/>
          <w:bCs/>
          <w:sz w:val="20"/>
          <w:szCs w:val="20"/>
          <w:lang w:val="de-DE"/>
        </w:rPr>
        <w:t>Wertschöpfung, Edge Computing und</w:t>
      </w:r>
      <w:r w:rsidR="00F66BD7">
        <w:rPr>
          <w:rFonts w:ascii="Arial" w:eastAsia="Times New Roman" w:hAnsi="Arial" w:cs="Arial"/>
          <w:b/>
          <w:bCs/>
          <w:sz w:val="20"/>
          <w:szCs w:val="20"/>
          <w:lang w:val="de-DE"/>
        </w:rPr>
        <w:t xml:space="preserve"> nachhaltigere</w:t>
      </w:r>
      <w:r w:rsidRPr="007E51FF">
        <w:rPr>
          <w:rFonts w:ascii="Arial" w:eastAsia="Times New Roman" w:hAnsi="Arial" w:cs="Arial"/>
          <w:b/>
          <w:bCs/>
          <w:sz w:val="20"/>
          <w:szCs w:val="20"/>
          <w:lang w:val="de-DE"/>
        </w:rPr>
        <w:t xml:space="preserve"> Netzwerke dürften in den </w:t>
      </w:r>
      <w:r w:rsidR="00927B76">
        <w:rPr>
          <w:rFonts w:ascii="Arial" w:eastAsia="Times New Roman" w:hAnsi="Arial" w:cs="Arial"/>
          <w:b/>
          <w:bCs/>
          <w:sz w:val="20"/>
          <w:szCs w:val="20"/>
          <w:lang w:val="de-DE"/>
        </w:rPr>
        <w:t>kommenden</w:t>
      </w:r>
      <w:r w:rsidRPr="007E51FF">
        <w:rPr>
          <w:rFonts w:ascii="Arial" w:eastAsia="Times New Roman" w:hAnsi="Arial" w:cs="Arial"/>
          <w:b/>
          <w:bCs/>
          <w:sz w:val="20"/>
          <w:szCs w:val="20"/>
          <w:lang w:val="de-DE"/>
        </w:rPr>
        <w:t xml:space="preserve"> 12 Monaten ganz oben auf der Agenda von Technologieführern stehen</w:t>
      </w:r>
    </w:p>
    <w:p w14:paraId="3E6A9C83" w14:textId="77777777" w:rsidR="007E51FF" w:rsidRPr="00EE080E" w:rsidRDefault="007E51FF" w:rsidP="00EE3B21">
      <w:pPr>
        <w:spacing w:line="276" w:lineRule="auto"/>
        <w:rPr>
          <w:rFonts w:ascii="Arial" w:eastAsia="Times New Roman" w:hAnsi="Arial" w:cs="Arial"/>
          <w:sz w:val="20"/>
          <w:szCs w:val="20"/>
          <w:lang w:val="de-DE"/>
        </w:rPr>
      </w:pPr>
    </w:p>
    <w:p w14:paraId="350F9245" w14:textId="252455A3" w:rsidR="007E51FF" w:rsidRPr="007E51FF" w:rsidRDefault="00D469E3" w:rsidP="007E51FF">
      <w:pPr>
        <w:spacing w:line="276" w:lineRule="auto"/>
        <w:rPr>
          <w:rFonts w:ascii="Arial" w:eastAsia="Times New Roman" w:hAnsi="Arial" w:cs="Arial"/>
          <w:sz w:val="20"/>
          <w:szCs w:val="20"/>
          <w:lang w:val="de-DE"/>
        </w:rPr>
      </w:pPr>
      <w:r w:rsidRPr="004F4798">
        <w:rPr>
          <w:rFonts w:ascii="Arial" w:hAnsi="Arial" w:cs="Arial"/>
          <w:b/>
          <w:sz w:val="20"/>
          <w:szCs w:val="20"/>
          <w:lang w:val="de-DE"/>
        </w:rPr>
        <w:t>Frankfurt</w:t>
      </w:r>
      <w:r w:rsidR="00785327" w:rsidRPr="004F4798">
        <w:rPr>
          <w:rFonts w:ascii="Arial" w:hAnsi="Arial" w:cs="Arial"/>
          <w:b/>
          <w:sz w:val="20"/>
          <w:szCs w:val="20"/>
          <w:lang w:val="de-DE"/>
        </w:rPr>
        <w:t>,</w:t>
      </w:r>
      <w:r w:rsidR="0043301B" w:rsidRPr="004F4798">
        <w:rPr>
          <w:rFonts w:ascii="Arial" w:hAnsi="Arial" w:cs="Arial"/>
          <w:b/>
          <w:sz w:val="20"/>
          <w:szCs w:val="20"/>
          <w:lang w:val="de-DE"/>
        </w:rPr>
        <w:t xml:space="preserve"> </w:t>
      </w:r>
      <w:r w:rsidR="003054F7">
        <w:rPr>
          <w:rFonts w:ascii="Arial" w:hAnsi="Arial" w:cs="Arial"/>
          <w:b/>
          <w:sz w:val="20"/>
          <w:szCs w:val="20"/>
          <w:lang w:val="de-DE"/>
        </w:rPr>
        <w:t>0</w:t>
      </w:r>
      <w:r w:rsidR="007E51FF">
        <w:rPr>
          <w:rFonts w:ascii="Arial" w:hAnsi="Arial" w:cs="Arial"/>
          <w:b/>
          <w:sz w:val="20"/>
          <w:szCs w:val="20"/>
          <w:lang w:val="de-DE"/>
        </w:rPr>
        <w:t>5</w:t>
      </w:r>
      <w:r w:rsidR="0043301B" w:rsidRPr="00F2071F">
        <w:rPr>
          <w:rFonts w:ascii="Arial" w:hAnsi="Arial" w:cs="Arial"/>
          <w:b/>
          <w:sz w:val="20"/>
          <w:szCs w:val="20"/>
          <w:lang w:val="de-DE"/>
        </w:rPr>
        <w:t>.</w:t>
      </w:r>
      <w:r w:rsidR="00604C55">
        <w:rPr>
          <w:rFonts w:ascii="Arial" w:hAnsi="Arial" w:cs="Arial"/>
          <w:b/>
          <w:sz w:val="20"/>
          <w:szCs w:val="20"/>
          <w:lang w:val="de-DE"/>
        </w:rPr>
        <w:t>1</w:t>
      </w:r>
      <w:r w:rsidR="007E51FF">
        <w:rPr>
          <w:rFonts w:ascii="Arial" w:hAnsi="Arial" w:cs="Arial"/>
          <w:b/>
          <w:sz w:val="20"/>
          <w:szCs w:val="20"/>
          <w:lang w:val="de-DE"/>
        </w:rPr>
        <w:t>2</w:t>
      </w:r>
      <w:r w:rsidR="00786D86" w:rsidRPr="004F4798">
        <w:rPr>
          <w:rFonts w:ascii="Arial" w:hAnsi="Arial" w:cs="Arial"/>
          <w:b/>
          <w:sz w:val="20"/>
          <w:szCs w:val="20"/>
          <w:lang w:val="de-DE"/>
        </w:rPr>
        <w:t>.</w:t>
      </w:r>
      <w:r w:rsidR="00785327" w:rsidRPr="004F4798">
        <w:rPr>
          <w:rFonts w:ascii="Arial" w:hAnsi="Arial" w:cs="Arial"/>
          <w:b/>
          <w:sz w:val="20"/>
          <w:szCs w:val="20"/>
          <w:lang w:val="de-DE"/>
        </w:rPr>
        <w:t>20</w:t>
      </w:r>
      <w:r w:rsidR="0075598A" w:rsidRPr="004F4798">
        <w:rPr>
          <w:rFonts w:ascii="Arial" w:hAnsi="Arial" w:cs="Arial"/>
          <w:b/>
          <w:sz w:val="20"/>
          <w:szCs w:val="20"/>
          <w:lang w:val="de-DE"/>
        </w:rPr>
        <w:t>2</w:t>
      </w:r>
      <w:r w:rsidR="00414FC9" w:rsidRPr="004F4798">
        <w:rPr>
          <w:rFonts w:ascii="Arial" w:hAnsi="Arial" w:cs="Arial"/>
          <w:b/>
          <w:sz w:val="20"/>
          <w:szCs w:val="20"/>
          <w:lang w:val="de-DE"/>
        </w:rPr>
        <w:t>3</w:t>
      </w:r>
      <w:r w:rsidR="00785327" w:rsidRPr="004F4798">
        <w:rPr>
          <w:rFonts w:ascii="Arial" w:hAnsi="Arial" w:cs="Arial"/>
          <w:b/>
          <w:sz w:val="20"/>
          <w:szCs w:val="20"/>
          <w:lang w:val="de-DE"/>
        </w:rPr>
        <w:t>,</w:t>
      </w:r>
      <w:r w:rsidR="00414FC9" w:rsidRPr="004F4798">
        <w:rPr>
          <w:rFonts w:ascii="Arial" w:hAnsi="Arial" w:cs="Arial"/>
          <w:b/>
          <w:sz w:val="20"/>
          <w:szCs w:val="20"/>
          <w:lang w:val="de-DE"/>
        </w:rPr>
        <w:t xml:space="preserve"> </w:t>
      </w:r>
      <w:hyperlink r:id="rId11" w:history="1">
        <w:r w:rsidR="00414FC9" w:rsidRPr="009D2C8F">
          <w:rPr>
            <w:rStyle w:val="Hyperlink"/>
            <w:rFonts w:ascii="Arial" w:eastAsia="Times New Roman" w:hAnsi="Arial" w:cs="Arial"/>
            <w:sz w:val="20"/>
            <w:szCs w:val="20"/>
            <w:lang w:val="de-DE"/>
          </w:rPr>
          <w:t>Colt Technology Services</w:t>
        </w:r>
      </w:hyperlink>
      <w:r w:rsidR="00414FC9" w:rsidRPr="004F4798">
        <w:rPr>
          <w:rFonts w:ascii="Arial" w:eastAsia="Times New Roman" w:hAnsi="Arial" w:cs="Arial"/>
          <w:sz w:val="20"/>
          <w:szCs w:val="20"/>
          <w:lang w:val="de-DE"/>
        </w:rPr>
        <w:t xml:space="preserve"> </w:t>
      </w:r>
      <w:r w:rsidR="00DB0732">
        <w:rPr>
          <w:rFonts w:ascii="Arial" w:eastAsia="Times New Roman" w:hAnsi="Arial" w:cs="Arial"/>
          <w:sz w:val="20"/>
          <w:szCs w:val="20"/>
          <w:lang w:val="de-DE"/>
        </w:rPr>
        <w:t xml:space="preserve">(Colt), </w:t>
      </w:r>
      <w:r w:rsidR="007E51FF">
        <w:rPr>
          <w:rFonts w:ascii="Arial" w:eastAsia="Times New Roman" w:hAnsi="Arial" w:cs="Arial"/>
          <w:sz w:val="20"/>
          <w:szCs w:val="20"/>
          <w:lang w:val="de-DE"/>
        </w:rPr>
        <w:t>globaler Anbieter für</w:t>
      </w:r>
      <w:r w:rsidR="007E51FF" w:rsidRPr="007E51FF">
        <w:rPr>
          <w:rFonts w:ascii="Arial" w:eastAsia="Times New Roman" w:hAnsi="Arial" w:cs="Arial"/>
          <w:sz w:val="20"/>
          <w:szCs w:val="20"/>
          <w:lang w:val="de-DE"/>
        </w:rPr>
        <w:t xml:space="preserve"> digitale Infrastruktur, </w:t>
      </w:r>
      <w:r w:rsidR="00AE59B1">
        <w:rPr>
          <w:rFonts w:ascii="Arial" w:eastAsia="Times New Roman" w:hAnsi="Arial" w:cs="Arial"/>
          <w:sz w:val="20"/>
          <w:szCs w:val="20"/>
          <w:lang w:val="de-DE"/>
        </w:rPr>
        <w:t xml:space="preserve">hat </w:t>
      </w:r>
      <w:r w:rsidR="007E51FF" w:rsidRPr="007E51FF">
        <w:rPr>
          <w:rFonts w:ascii="Arial" w:eastAsia="Times New Roman" w:hAnsi="Arial" w:cs="Arial"/>
          <w:sz w:val="20"/>
          <w:szCs w:val="20"/>
          <w:lang w:val="de-DE"/>
        </w:rPr>
        <w:t xml:space="preserve">die wichtigsten Technologietrends und Prognosen </w:t>
      </w:r>
      <w:r w:rsidR="00936EF7">
        <w:rPr>
          <w:rFonts w:ascii="Arial" w:eastAsia="Times New Roman" w:hAnsi="Arial" w:cs="Arial"/>
          <w:sz w:val="20"/>
          <w:szCs w:val="20"/>
          <w:lang w:val="de-DE"/>
        </w:rPr>
        <w:t>für</w:t>
      </w:r>
      <w:r w:rsidR="00936EF7" w:rsidRPr="007E51FF">
        <w:rPr>
          <w:rFonts w:ascii="Arial" w:eastAsia="Times New Roman" w:hAnsi="Arial" w:cs="Arial"/>
          <w:sz w:val="20"/>
          <w:szCs w:val="20"/>
          <w:lang w:val="de-DE"/>
        </w:rPr>
        <w:t xml:space="preserve"> Unternehmen </w:t>
      </w:r>
      <w:r w:rsidR="00BF46DB">
        <w:rPr>
          <w:rFonts w:ascii="Arial" w:eastAsia="Times New Roman" w:hAnsi="Arial" w:cs="Arial"/>
          <w:sz w:val="20"/>
          <w:szCs w:val="20"/>
          <w:lang w:val="de-DE"/>
        </w:rPr>
        <w:t>im Jahr</w:t>
      </w:r>
      <w:r w:rsidR="007E51FF" w:rsidRPr="007E51FF">
        <w:rPr>
          <w:rFonts w:ascii="Arial" w:eastAsia="Times New Roman" w:hAnsi="Arial" w:cs="Arial"/>
          <w:sz w:val="20"/>
          <w:szCs w:val="20"/>
          <w:lang w:val="de-DE"/>
        </w:rPr>
        <w:t xml:space="preserve"> 2024 </w:t>
      </w:r>
      <w:r w:rsidR="00AE59B1">
        <w:rPr>
          <w:rFonts w:ascii="Arial" w:eastAsia="Times New Roman" w:hAnsi="Arial" w:cs="Arial"/>
          <w:sz w:val="20"/>
          <w:szCs w:val="20"/>
          <w:lang w:val="de-DE"/>
        </w:rPr>
        <w:t>aufgezeigt</w:t>
      </w:r>
      <w:r w:rsidR="007E51FF" w:rsidRPr="007E51FF">
        <w:rPr>
          <w:rFonts w:ascii="Arial" w:eastAsia="Times New Roman" w:hAnsi="Arial" w:cs="Arial"/>
          <w:sz w:val="20"/>
          <w:szCs w:val="20"/>
          <w:lang w:val="de-DE"/>
        </w:rPr>
        <w:t xml:space="preserve">. Auf Grundlage eigener </w:t>
      </w:r>
      <w:r w:rsidR="00936EF7">
        <w:rPr>
          <w:rFonts w:ascii="Arial" w:eastAsia="Times New Roman" w:hAnsi="Arial" w:cs="Arial"/>
          <w:sz w:val="20"/>
          <w:szCs w:val="20"/>
          <w:lang w:val="de-DE"/>
        </w:rPr>
        <w:t>Befragungen</w:t>
      </w:r>
      <w:r w:rsidR="007E51FF" w:rsidRPr="007E51FF">
        <w:rPr>
          <w:rFonts w:ascii="Arial" w:eastAsia="Times New Roman" w:hAnsi="Arial" w:cs="Arial"/>
          <w:sz w:val="20"/>
          <w:szCs w:val="20"/>
          <w:lang w:val="de-DE"/>
        </w:rPr>
        <w:t xml:space="preserve"> und Brancheninformationen erwartet Colt, dass praktische Anwendungen von KI, die </w:t>
      </w:r>
      <w:r w:rsidR="0002590B">
        <w:rPr>
          <w:rFonts w:ascii="Arial" w:eastAsia="Times New Roman" w:hAnsi="Arial" w:cs="Arial"/>
          <w:sz w:val="20"/>
          <w:szCs w:val="20"/>
          <w:lang w:val="de-DE"/>
        </w:rPr>
        <w:t xml:space="preserve">Nachhaltigkeit </w:t>
      </w:r>
      <w:r w:rsidR="007E51FF" w:rsidRPr="007E51FF">
        <w:rPr>
          <w:rFonts w:ascii="Arial" w:eastAsia="Times New Roman" w:hAnsi="Arial" w:cs="Arial"/>
          <w:sz w:val="20"/>
          <w:szCs w:val="20"/>
          <w:lang w:val="de-DE"/>
        </w:rPr>
        <w:t xml:space="preserve">von Netzwerken </w:t>
      </w:r>
      <w:r w:rsidR="007E51FF" w:rsidRPr="00BF46DB">
        <w:rPr>
          <w:rFonts w:ascii="Arial" w:eastAsia="Times New Roman" w:hAnsi="Arial" w:cs="Arial"/>
          <w:sz w:val="20"/>
          <w:szCs w:val="20"/>
          <w:lang w:val="de-DE"/>
        </w:rPr>
        <w:t>und Edge Computing in den</w:t>
      </w:r>
      <w:r w:rsidR="007E51FF" w:rsidRPr="007E51FF">
        <w:rPr>
          <w:rFonts w:ascii="Arial" w:eastAsia="Times New Roman" w:hAnsi="Arial" w:cs="Arial"/>
          <w:sz w:val="20"/>
          <w:szCs w:val="20"/>
          <w:lang w:val="de-DE"/>
        </w:rPr>
        <w:t xml:space="preserve"> nächsten 12 Monaten ganz oben auf der </w:t>
      </w:r>
      <w:r w:rsidR="0031763D">
        <w:rPr>
          <w:rFonts w:ascii="Arial" w:eastAsia="Times New Roman" w:hAnsi="Arial" w:cs="Arial"/>
          <w:sz w:val="20"/>
          <w:szCs w:val="20"/>
          <w:lang w:val="de-DE"/>
        </w:rPr>
        <w:t xml:space="preserve">Prioritätenliste </w:t>
      </w:r>
      <w:r w:rsidR="007E51FF" w:rsidRPr="007E51FF">
        <w:rPr>
          <w:rFonts w:ascii="Arial" w:eastAsia="Times New Roman" w:hAnsi="Arial" w:cs="Arial"/>
          <w:sz w:val="20"/>
          <w:szCs w:val="20"/>
          <w:lang w:val="de-DE"/>
        </w:rPr>
        <w:t>von Technologie</w:t>
      </w:r>
      <w:r w:rsidR="0031763D">
        <w:rPr>
          <w:rFonts w:ascii="Arial" w:eastAsia="Times New Roman" w:hAnsi="Arial" w:cs="Arial"/>
          <w:sz w:val="20"/>
          <w:szCs w:val="20"/>
          <w:lang w:val="de-DE"/>
        </w:rPr>
        <w:t xml:space="preserve">führern </w:t>
      </w:r>
      <w:r w:rsidR="007E51FF" w:rsidRPr="007E51FF">
        <w:rPr>
          <w:rFonts w:ascii="Arial" w:eastAsia="Times New Roman" w:hAnsi="Arial" w:cs="Arial"/>
          <w:sz w:val="20"/>
          <w:szCs w:val="20"/>
          <w:lang w:val="de-DE"/>
        </w:rPr>
        <w:t xml:space="preserve">stehen werden. </w:t>
      </w:r>
    </w:p>
    <w:p w14:paraId="36E67C88" w14:textId="77777777" w:rsidR="0088394C" w:rsidRDefault="0088394C" w:rsidP="007E51FF">
      <w:pPr>
        <w:spacing w:line="276" w:lineRule="auto"/>
        <w:rPr>
          <w:rFonts w:ascii="Arial" w:eastAsia="Times New Roman" w:hAnsi="Arial" w:cs="Arial"/>
          <w:sz w:val="20"/>
          <w:szCs w:val="20"/>
          <w:lang w:val="de-DE"/>
        </w:rPr>
      </w:pPr>
    </w:p>
    <w:p w14:paraId="29605C3F" w14:textId="7C45B9F3" w:rsidR="0088394C" w:rsidRDefault="0088394C" w:rsidP="007E51FF">
      <w:pPr>
        <w:spacing w:line="276" w:lineRule="auto"/>
        <w:rPr>
          <w:rFonts w:ascii="Arial" w:hAnsi="Arial" w:cs="Arial"/>
          <w:sz w:val="20"/>
          <w:szCs w:val="20"/>
          <w:lang w:val="de-DE"/>
        </w:rPr>
      </w:pPr>
      <w:r w:rsidRPr="008E5782">
        <w:rPr>
          <w:rFonts w:ascii="Arial" w:hAnsi="Arial" w:cs="Arial"/>
          <w:sz w:val="20"/>
          <w:szCs w:val="20"/>
          <w:lang w:val="de-DE"/>
        </w:rPr>
        <w:t xml:space="preserve">Mirko </w:t>
      </w:r>
      <w:proofErr w:type="spellStart"/>
      <w:r w:rsidRPr="008E5782">
        <w:rPr>
          <w:rFonts w:ascii="Arial" w:hAnsi="Arial" w:cs="Arial"/>
          <w:sz w:val="20"/>
          <w:szCs w:val="20"/>
          <w:lang w:val="de-DE"/>
        </w:rPr>
        <w:t>Voltolini</w:t>
      </w:r>
      <w:proofErr w:type="spellEnd"/>
      <w:r w:rsidRPr="008E5782">
        <w:rPr>
          <w:rFonts w:ascii="Arial" w:hAnsi="Arial" w:cs="Arial"/>
          <w:sz w:val="20"/>
          <w:szCs w:val="20"/>
          <w:lang w:val="de-DE"/>
        </w:rPr>
        <w:t xml:space="preserve">, </w:t>
      </w:r>
      <w:proofErr w:type="spellStart"/>
      <w:r w:rsidRPr="008E5782">
        <w:rPr>
          <w:rFonts w:ascii="Arial" w:hAnsi="Arial" w:cs="Arial"/>
          <w:sz w:val="20"/>
          <w:szCs w:val="20"/>
          <w:lang w:val="de-DE"/>
        </w:rPr>
        <w:t>V</w:t>
      </w:r>
      <w:r w:rsidR="008E5782" w:rsidRPr="008E5782">
        <w:rPr>
          <w:rFonts w:ascii="Arial" w:hAnsi="Arial" w:cs="Arial"/>
          <w:sz w:val="20"/>
          <w:szCs w:val="20"/>
          <w:lang w:val="de-DE"/>
        </w:rPr>
        <w:t>ice</w:t>
      </w:r>
      <w:proofErr w:type="spellEnd"/>
      <w:r w:rsidR="008E5782" w:rsidRPr="008E5782">
        <w:rPr>
          <w:rFonts w:ascii="Arial" w:hAnsi="Arial" w:cs="Arial"/>
          <w:sz w:val="20"/>
          <w:szCs w:val="20"/>
          <w:lang w:val="de-DE"/>
        </w:rPr>
        <w:t xml:space="preserve"> </w:t>
      </w:r>
      <w:proofErr w:type="spellStart"/>
      <w:r w:rsidRPr="008E5782">
        <w:rPr>
          <w:rFonts w:ascii="Arial" w:hAnsi="Arial" w:cs="Arial"/>
          <w:sz w:val="20"/>
          <w:szCs w:val="20"/>
          <w:lang w:val="de-DE"/>
        </w:rPr>
        <w:t>P</w:t>
      </w:r>
      <w:r w:rsidR="008E5782" w:rsidRPr="008E5782">
        <w:rPr>
          <w:rFonts w:ascii="Arial" w:hAnsi="Arial" w:cs="Arial"/>
          <w:sz w:val="20"/>
          <w:szCs w:val="20"/>
          <w:lang w:val="de-DE"/>
        </w:rPr>
        <w:t>resident</w:t>
      </w:r>
      <w:proofErr w:type="spellEnd"/>
      <w:r w:rsidRPr="008E5782">
        <w:rPr>
          <w:rFonts w:ascii="Arial" w:hAnsi="Arial" w:cs="Arial"/>
          <w:sz w:val="20"/>
          <w:szCs w:val="20"/>
          <w:lang w:val="de-DE"/>
        </w:rPr>
        <w:t xml:space="preserve"> – Innovation, Colt Technology Services, sagt: „KI wird sich im Jahr 2024 weiter durchsetzen: Sie wird im gesamten Unternehmen einen spürbaren Mehrwert schaffen, Edge-Computing vorantreiben und Geschäftsabläufe transformieren. Wir gehen davon aus, dass das Thema digitale Souveränität an Bedeutung gewinnen wird, da Unternehmen die lokalen regulatorischen Anforderungen im Auge behalten und nach einem höheren Maß an Sicherheit streben, um ihre Daten vor Risiken zu schützen.“ Er fährt fort: „Das Jahr 2024 wird uns </w:t>
      </w:r>
      <w:r w:rsidR="00831A5D" w:rsidRPr="008E5782">
        <w:rPr>
          <w:rFonts w:ascii="Arial" w:hAnsi="Arial" w:cs="Arial"/>
          <w:sz w:val="20"/>
          <w:szCs w:val="20"/>
          <w:lang w:val="de-DE"/>
        </w:rPr>
        <w:t>spannende</w:t>
      </w:r>
      <w:r w:rsidRPr="008E5782">
        <w:rPr>
          <w:rFonts w:ascii="Arial" w:hAnsi="Arial" w:cs="Arial"/>
          <w:sz w:val="20"/>
          <w:szCs w:val="20"/>
          <w:lang w:val="de-DE"/>
        </w:rPr>
        <w:t xml:space="preserve"> und neue digitale Dienste, Plattformen und Anwendungen bringen, die von intelligenten Technologien und einer flexiblen digitalen Infrastruktur unterstützt werden. Außerdem werden wir den Weg zu einer nachhaltigen, verantwortungsvollen Netz</w:t>
      </w:r>
      <w:r w:rsidR="00602145" w:rsidRPr="008E5782">
        <w:rPr>
          <w:rFonts w:ascii="Arial" w:hAnsi="Arial" w:cs="Arial"/>
          <w:sz w:val="20"/>
          <w:szCs w:val="20"/>
          <w:lang w:val="de-DE"/>
        </w:rPr>
        <w:t>werk</w:t>
      </w:r>
      <w:r w:rsidRPr="008E5782">
        <w:rPr>
          <w:rFonts w:ascii="Arial" w:hAnsi="Arial" w:cs="Arial"/>
          <w:sz w:val="20"/>
          <w:szCs w:val="20"/>
          <w:lang w:val="de-DE"/>
        </w:rPr>
        <w:t>infrastruktur beschleunigen.“</w:t>
      </w:r>
    </w:p>
    <w:p w14:paraId="2D68905D" w14:textId="77777777" w:rsidR="00DB0732" w:rsidRPr="00DB0732" w:rsidRDefault="00DB0732" w:rsidP="00DB0732">
      <w:pPr>
        <w:pStyle w:val="Listenabsatz"/>
        <w:spacing w:line="276" w:lineRule="auto"/>
        <w:rPr>
          <w:rFonts w:ascii="Arial" w:hAnsi="Arial" w:cs="Arial"/>
          <w:sz w:val="20"/>
          <w:szCs w:val="20"/>
          <w:lang w:val="de-DE"/>
        </w:rPr>
      </w:pPr>
    </w:p>
    <w:p w14:paraId="637700E1" w14:textId="77777777" w:rsidR="007E51FF" w:rsidRPr="007E51FF" w:rsidRDefault="007E51FF" w:rsidP="007E51FF">
      <w:pPr>
        <w:spacing w:line="276" w:lineRule="auto"/>
        <w:rPr>
          <w:rFonts w:ascii="Arial" w:hAnsi="Arial" w:cs="Arial"/>
          <w:b/>
          <w:bCs/>
          <w:sz w:val="20"/>
          <w:szCs w:val="20"/>
          <w:lang w:val="de-DE"/>
        </w:rPr>
      </w:pPr>
      <w:r w:rsidRPr="007E51FF">
        <w:rPr>
          <w:rFonts w:ascii="Arial" w:hAnsi="Arial" w:cs="Arial"/>
          <w:b/>
          <w:bCs/>
          <w:sz w:val="20"/>
          <w:szCs w:val="20"/>
          <w:lang w:val="de-DE"/>
        </w:rPr>
        <w:t>1. KI für die Wertschöpfung</w:t>
      </w:r>
    </w:p>
    <w:p w14:paraId="66DEDD76" w14:textId="4C0B63C8" w:rsidR="00831509" w:rsidRDefault="007E51FF" w:rsidP="007E51FF">
      <w:pPr>
        <w:pStyle w:val="Listenabsatz"/>
        <w:spacing w:line="276" w:lineRule="auto"/>
        <w:ind w:left="0"/>
        <w:rPr>
          <w:rFonts w:ascii="Arial" w:hAnsi="Arial" w:cs="Arial"/>
          <w:sz w:val="20"/>
          <w:szCs w:val="20"/>
          <w:lang w:val="de-DE"/>
        </w:rPr>
      </w:pPr>
      <w:r w:rsidRPr="007E51FF">
        <w:rPr>
          <w:rFonts w:ascii="Arial" w:hAnsi="Arial" w:cs="Arial"/>
          <w:sz w:val="20"/>
          <w:szCs w:val="20"/>
          <w:lang w:val="de-DE"/>
        </w:rPr>
        <w:t xml:space="preserve">Laut einer Studie, die Colt für seinen </w:t>
      </w:r>
      <w:hyperlink r:id="rId12" w:history="1">
        <w:r w:rsidRPr="00481A9F">
          <w:rPr>
            <w:rStyle w:val="Hyperlink"/>
            <w:rFonts w:ascii="Arial" w:hAnsi="Arial" w:cs="Arial"/>
            <w:sz w:val="20"/>
            <w:szCs w:val="20"/>
            <w:lang w:val="de-DE"/>
          </w:rPr>
          <w:t>Digital Infrastructure Report</w:t>
        </w:r>
      </w:hyperlink>
      <w:r w:rsidRPr="007E51FF">
        <w:rPr>
          <w:rFonts w:ascii="Arial" w:hAnsi="Arial" w:cs="Arial"/>
          <w:sz w:val="20"/>
          <w:szCs w:val="20"/>
          <w:lang w:val="de-DE"/>
        </w:rPr>
        <w:t xml:space="preserve"> durchgeführt hat, werden Unternehmen in den nächsten 12 Monaten eine breitere Anwendung von KI zur Wertschöpfung </w:t>
      </w:r>
      <w:r w:rsidR="002842EF">
        <w:rPr>
          <w:rFonts w:ascii="Arial" w:hAnsi="Arial" w:cs="Arial"/>
          <w:sz w:val="20"/>
          <w:szCs w:val="20"/>
          <w:lang w:val="de-DE"/>
        </w:rPr>
        <w:t>in Betracht ziehen</w:t>
      </w:r>
      <w:r w:rsidRPr="007E51FF">
        <w:rPr>
          <w:rFonts w:ascii="Arial" w:hAnsi="Arial" w:cs="Arial"/>
          <w:sz w:val="20"/>
          <w:szCs w:val="20"/>
          <w:lang w:val="de-DE"/>
        </w:rPr>
        <w:t xml:space="preserve">. Fast jeder Zweite (46 </w:t>
      </w:r>
      <w:r>
        <w:rPr>
          <w:rFonts w:ascii="Arial" w:hAnsi="Arial" w:cs="Arial"/>
          <w:sz w:val="20"/>
          <w:szCs w:val="20"/>
          <w:lang w:val="de-DE"/>
        </w:rPr>
        <w:t>Prozent</w:t>
      </w:r>
      <w:r w:rsidRPr="007E51FF">
        <w:rPr>
          <w:rFonts w:ascii="Arial" w:hAnsi="Arial" w:cs="Arial"/>
          <w:sz w:val="20"/>
          <w:szCs w:val="20"/>
          <w:lang w:val="de-DE"/>
        </w:rPr>
        <w:t>) plant den Einsatz von KI, um d</w:t>
      </w:r>
      <w:r w:rsidR="0002590B">
        <w:rPr>
          <w:rFonts w:ascii="Arial" w:hAnsi="Arial" w:cs="Arial"/>
          <w:sz w:val="20"/>
          <w:szCs w:val="20"/>
          <w:lang w:val="de-DE"/>
        </w:rPr>
        <w:t xml:space="preserve">ie </w:t>
      </w:r>
      <w:r w:rsidRPr="0002590B">
        <w:rPr>
          <w:rFonts w:ascii="Arial" w:hAnsi="Arial" w:cs="Arial"/>
          <w:sz w:val="20"/>
          <w:szCs w:val="20"/>
          <w:lang w:val="de-DE"/>
        </w:rPr>
        <w:t>Kunden</w:t>
      </w:r>
      <w:r w:rsidR="0002590B" w:rsidRPr="00E25C90">
        <w:rPr>
          <w:rFonts w:ascii="Arial" w:hAnsi="Arial" w:cs="Arial"/>
          <w:sz w:val="20"/>
          <w:szCs w:val="20"/>
          <w:lang w:val="de-DE"/>
        </w:rPr>
        <w:t>erfahrung</w:t>
      </w:r>
      <w:r w:rsidRPr="007E51FF">
        <w:rPr>
          <w:rFonts w:ascii="Arial" w:hAnsi="Arial" w:cs="Arial"/>
          <w:sz w:val="20"/>
          <w:szCs w:val="20"/>
          <w:lang w:val="de-DE"/>
        </w:rPr>
        <w:t xml:space="preserve"> zu verbessern; derselbe Prozentsatz </w:t>
      </w:r>
      <w:r w:rsidR="002842EF">
        <w:rPr>
          <w:rFonts w:ascii="Arial" w:hAnsi="Arial" w:cs="Arial"/>
          <w:sz w:val="20"/>
          <w:szCs w:val="20"/>
          <w:lang w:val="de-DE"/>
        </w:rPr>
        <w:t xml:space="preserve">gilt </w:t>
      </w:r>
      <w:r w:rsidRPr="007E51FF">
        <w:rPr>
          <w:rFonts w:ascii="Arial" w:hAnsi="Arial" w:cs="Arial"/>
          <w:sz w:val="20"/>
          <w:szCs w:val="20"/>
          <w:lang w:val="de-DE"/>
        </w:rPr>
        <w:t xml:space="preserve">für die Mitarbeiterschulung; </w:t>
      </w:r>
      <w:r w:rsidR="002842EF">
        <w:rPr>
          <w:rFonts w:ascii="Arial" w:hAnsi="Arial" w:cs="Arial"/>
          <w:sz w:val="20"/>
          <w:szCs w:val="20"/>
          <w:lang w:val="de-DE"/>
        </w:rPr>
        <w:t xml:space="preserve">jeweils </w:t>
      </w:r>
      <w:r w:rsidRPr="007E51FF">
        <w:rPr>
          <w:rFonts w:ascii="Arial" w:hAnsi="Arial" w:cs="Arial"/>
          <w:sz w:val="20"/>
          <w:szCs w:val="20"/>
          <w:lang w:val="de-DE"/>
        </w:rPr>
        <w:t xml:space="preserve">45 </w:t>
      </w:r>
      <w:r>
        <w:rPr>
          <w:rFonts w:ascii="Arial" w:hAnsi="Arial" w:cs="Arial"/>
          <w:sz w:val="20"/>
          <w:szCs w:val="20"/>
          <w:lang w:val="de-DE"/>
        </w:rPr>
        <w:t>Prozent</w:t>
      </w:r>
      <w:r w:rsidRPr="007E51FF">
        <w:rPr>
          <w:rFonts w:ascii="Arial" w:hAnsi="Arial" w:cs="Arial"/>
          <w:sz w:val="20"/>
          <w:szCs w:val="20"/>
          <w:lang w:val="de-DE"/>
        </w:rPr>
        <w:t xml:space="preserve"> zur Förderung des Ver</w:t>
      </w:r>
      <w:r w:rsidR="00344862">
        <w:rPr>
          <w:rFonts w:ascii="Arial" w:hAnsi="Arial" w:cs="Arial"/>
          <w:sz w:val="20"/>
          <w:szCs w:val="20"/>
          <w:lang w:val="de-DE"/>
        </w:rPr>
        <w:t>triebs</w:t>
      </w:r>
      <w:r w:rsidRPr="007E51FF">
        <w:rPr>
          <w:rFonts w:ascii="Arial" w:hAnsi="Arial" w:cs="Arial"/>
          <w:sz w:val="20"/>
          <w:szCs w:val="20"/>
          <w:lang w:val="de-DE"/>
        </w:rPr>
        <w:t xml:space="preserve"> und für das Risikomanagement; </w:t>
      </w:r>
      <w:r w:rsidR="002842EF">
        <w:rPr>
          <w:rFonts w:ascii="Arial" w:hAnsi="Arial" w:cs="Arial"/>
          <w:sz w:val="20"/>
          <w:szCs w:val="20"/>
          <w:lang w:val="de-DE"/>
        </w:rPr>
        <w:t xml:space="preserve">sowie </w:t>
      </w:r>
      <w:r w:rsidRPr="007E51FF">
        <w:rPr>
          <w:rFonts w:ascii="Arial" w:hAnsi="Arial" w:cs="Arial"/>
          <w:sz w:val="20"/>
          <w:szCs w:val="20"/>
          <w:lang w:val="de-DE"/>
        </w:rPr>
        <w:t xml:space="preserve">44 </w:t>
      </w:r>
      <w:r>
        <w:rPr>
          <w:rFonts w:ascii="Arial" w:hAnsi="Arial" w:cs="Arial"/>
          <w:sz w:val="20"/>
          <w:szCs w:val="20"/>
          <w:lang w:val="de-DE"/>
        </w:rPr>
        <w:t>Prozent</w:t>
      </w:r>
      <w:r w:rsidRPr="007E51FF">
        <w:rPr>
          <w:rFonts w:ascii="Arial" w:hAnsi="Arial" w:cs="Arial"/>
          <w:sz w:val="20"/>
          <w:szCs w:val="20"/>
          <w:lang w:val="de-DE"/>
        </w:rPr>
        <w:t xml:space="preserve"> für das Marketing, für den Betrieb und zur Verbesserung </w:t>
      </w:r>
      <w:r w:rsidR="002842EF">
        <w:rPr>
          <w:rFonts w:ascii="Arial" w:hAnsi="Arial" w:cs="Arial"/>
          <w:sz w:val="20"/>
          <w:szCs w:val="20"/>
          <w:lang w:val="de-DE"/>
        </w:rPr>
        <w:t xml:space="preserve">der </w:t>
      </w:r>
      <w:r w:rsidRPr="007E51FF">
        <w:rPr>
          <w:rFonts w:ascii="Arial" w:hAnsi="Arial" w:cs="Arial"/>
          <w:sz w:val="20"/>
          <w:szCs w:val="20"/>
          <w:lang w:val="de-DE"/>
        </w:rPr>
        <w:t xml:space="preserve">digitalen Infrastruktur. Die Studie </w:t>
      </w:r>
      <w:hyperlink r:id="rId13" w:history="1">
        <w:r w:rsidRPr="00C53AA0">
          <w:rPr>
            <w:rStyle w:val="Hyperlink"/>
            <w:rFonts w:ascii="Arial" w:hAnsi="Arial" w:cs="Arial"/>
            <w:sz w:val="20"/>
            <w:szCs w:val="20"/>
            <w:lang w:val="de-DE"/>
          </w:rPr>
          <w:t xml:space="preserve">Global Digital Trust </w:t>
        </w:r>
        <w:proofErr w:type="spellStart"/>
        <w:r w:rsidRPr="00C53AA0">
          <w:rPr>
            <w:rStyle w:val="Hyperlink"/>
            <w:rFonts w:ascii="Arial" w:hAnsi="Arial" w:cs="Arial"/>
            <w:sz w:val="20"/>
            <w:szCs w:val="20"/>
            <w:lang w:val="de-DE"/>
          </w:rPr>
          <w:t>Insights</w:t>
        </w:r>
        <w:proofErr w:type="spellEnd"/>
        <w:r w:rsidRPr="00C53AA0">
          <w:rPr>
            <w:rStyle w:val="Hyperlink"/>
            <w:rFonts w:ascii="Arial" w:hAnsi="Arial" w:cs="Arial"/>
            <w:sz w:val="20"/>
            <w:szCs w:val="20"/>
            <w:lang w:val="de-DE"/>
          </w:rPr>
          <w:t xml:space="preserve"> von PWC</w:t>
        </w:r>
      </w:hyperlink>
      <w:r w:rsidRPr="007E51FF">
        <w:rPr>
          <w:rFonts w:ascii="Arial" w:hAnsi="Arial" w:cs="Arial"/>
          <w:sz w:val="20"/>
          <w:szCs w:val="20"/>
          <w:lang w:val="de-DE"/>
        </w:rPr>
        <w:t xml:space="preserve"> ergab, dass fast sieben von zehn Unternehmen (69 </w:t>
      </w:r>
      <w:r>
        <w:rPr>
          <w:rFonts w:ascii="Arial" w:hAnsi="Arial" w:cs="Arial"/>
          <w:sz w:val="20"/>
          <w:szCs w:val="20"/>
          <w:lang w:val="de-DE"/>
        </w:rPr>
        <w:t>Prozent</w:t>
      </w:r>
      <w:r w:rsidRPr="007E51FF">
        <w:rPr>
          <w:rFonts w:ascii="Arial" w:hAnsi="Arial" w:cs="Arial"/>
          <w:sz w:val="20"/>
          <w:szCs w:val="20"/>
          <w:lang w:val="de-DE"/>
        </w:rPr>
        <w:t xml:space="preserve">) planen, KI für die </w:t>
      </w:r>
      <w:r w:rsidRPr="0002590B">
        <w:rPr>
          <w:rFonts w:ascii="Arial" w:hAnsi="Arial" w:cs="Arial"/>
          <w:sz w:val="20"/>
          <w:szCs w:val="20"/>
          <w:lang w:val="de-DE"/>
        </w:rPr>
        <w:t>Cyber</w:t>
      </w:r>
      <w:r w:rsidR="00481A9F" w:rsidRPr="0002590B">
        <w:rPr>
          <w:rFonts w:ascii="Arial" w:hAnsi="Arial" w:cs="Arial"/>
          <w:sz w:val="20"/>
          <w:szCs w:val="20"/>
          <w:lang w:val="de-DE"/>
        </w:rPr>
        <w:t>-A</w:t>
      </w:r>
      <w:r w:rsidRPr="0002590B">
        <w:rPr>
          <w:rFonts w:ascii="Arial" w:hAnsi="Arial" w:cs="Arial"/>
          <w:sz w:val="20"/>
          <w:szCs w:val="20"/>
          <w:lang w:val="de-DE"/>
        </w:rPr>
        <w:t xml:space="preserve">bwehr </w:t>
      </w:r>
      <w:r w:rsidRPr="007E51FF">
        <w:rPr>
          <w:rFonts w:ascii="Arial" w:hAnsi="Arial" w:cs="Arial"/>
          <w:sz w:val="20"/>
          <w:szCs w:val="20"/>
          <w:lang w:val="de-DE"/>
        </w:rPr>
        <w:t xml:space="preserve">einzusetzen. Colt geht davon aus, dass die Verwendung von unternehmenssensiblen Datensätzen für das Training von KI-Modellen die Akzeptanz spezieller, </w:t>
      </w:r>
      <w:r w:rsidR="002842EF">
        <w:rPr>
          <w:rFonts w:ascii="Arial" w:hAnsi="Arial" w:cs="Arial"/>
          <w:sz w:val="20"/>
          <w:szCs w:val="20"/>
          <w:lang w:val="de-DE"/>
        </w:rPr>
        <w:t xml:space="preserve">unternehmenseigener </w:t>
      </w:r>
      <w:r w:rsidRPr="007E51FF">
        <w:rPr>
          <w:rFonts w:ascii="Arial" w:hAnsi="Arial" w:cs="Arial"/>
          <w:sz w:val="20"/>
          <w:szCs w:val="20"/>
          <w:lang w:val="de-DE"/>
        </w:rPr>
        <w:t>KI-Implementierungen fördern wird.</w:t>
      </w:r>
    </w:p>
    <w:p w14:paraId="5AEC3F7F" w14:textId="77777777" w:rsidR="007E51FF" w:rsidRDefault="007E51FF" w:rsidP="007E51FF">
      <w:pPr>
        <w:pStyle w:val="Listenabsatz"/>
        <w:spacing w:line="276" w:lineRule="auto"/>
        <w:ind w:left="0"/>
        <w:rPr>
          <w:rFonts w:ascii="Arial" w:hAnsi="Arial" w:cs="Arial"/>
          <w:sz w:val="20"/>
          <w:szCs w:val="20"/>
          <w:lang w:val="de-DE"/>
        </w:rPr>
      </w:pPr>
    </w:p>
    <w:p w14:paraId="21C06E4D" w14:textId="5D6954AC" w:rsidR="007E51FF" w:rsidRPr="007E51FF" w:rsidRDefault="007E51FF" w:rsidP="007E51FF">
      <w:pPr>
        <w:spacing w:line="276" w:lineRule="auto"/>
        <w:rPr>
          <w:rFonts w:ascii="Arial" w:hAnsi="Arial" w:cs="Arial"/>
          <w:b/>
          <w:bCs/>
          <w:sz w:val="20"/>
          <w:szCs w:val="20"/>
          <w:lang w:val="de-DE"/>
        </w:rPr>
      </w:pPr>
      <w:r w:rsidRPr="007E51FF">
        <w:rPr>
          <w:rFonts w:ascii="Arial" w:hAnsi="Arial" w:cs="Arial"/>
          <w:b/>
          <w:bCs/>
          <w:sz w:val="20"/>
          <w:szCs w:val="20"/>
          <w:lang w:val="de-DE"/>
        </w:rPr>
        <w:t xml:space="preserve">2. </w:t>
      </w:r>
      <w:r w:rsidRPr="0002590B">
        <w:rPr>
          <w:rFonts w:ascii="Arial" w:hAnsi="Arial" w:cs="Arial"/>
          <w:b/>
          <w:bCs/>
          <w:sz w:val="20"/>
          <w:szCs w:val="20"/>
          <w:lang w:val="de-DE"/>
        </w:rPr>
        <w:t>A</w:t>
      </w:r>
      <w:r w:rsidR="0002590B">
        <w:rPr>
          <w:rFonts w:ascii="Arial" w:hAnsi="Arial" w:cs="Arial"/>
          <w:b/>
          <w:bCs/>
          <w:sz w:val="20"/>
          <w:szCs w:val="20"/>
          <w:lang w:val="de-DE"/>
        </w:rPr>
        <w:t>pplikations</w:t>
      </w:r>
      <w:r w:rsidRPr="0002590B">
        <w:rPr>
          <w:rFonts w:ascii="Arial" w:hAnsi="Arial" w:cs="Arial"/>
          <w:b/>
          <w:bCs/>
          <w:sz w:val="20"/>
          <w:szCs w:val="20"/>
          <w:lang w:val="de-DE"/>
        </w:rPr>
        <w:t>gesteuerte</w:t>
      </w:r>
      <w:r w:rsidR="00FD46CC" w:rsidRPr="0002590B">
        <w:rPr>
          <w:rFonts w:ascii="Arial" w:hAnsi="Arial" w:cs="Arial"/>
          <w:b/>
          <w:bCs/>
          <w:sz w:val="20"/>
          <w:szCs w:val="20"/>
          <w:lang w:val="de-DE"/>
        </w:rPr>
        <w:t>r</w:t>
      </w:r>
      <w:r w:rsidRPr="0002590B">
        <w:rPr>
          <w:rFonts w:ascii="Arial" w:hAnsi="Arial" w:cs="Arial"/>
          <w:b/>
          <w:bCs/>
          <w:sz w:val="20"/>
          <w:szCs w:val="20"/>
          <w:lang w:val="de-DE"/>
        </w:rPr>
        <w:t xml:space="preserve"> </w:t>
      </w:r>
      <w:r w:rsidR="00FD46CC" w:rsidRPr="0002590B">
        <w:rPr>
          <w:rFonts w:ascii="Arial" w:hAnsi="Arial" w:cs="Arial"/>
          <w:b/>
          <w:bCs/>
          <w:sz w:val="20"/>
          <w:szCs w:val="20"/>
          <w:lang w:val="de-DE"/>
        </w:rPr>
        <w:t>Netzwerkrand (</w:t>
      </w:r>
      <w:r w:rsidRPr="0002590B">
        <w:rPr>
          <w:rFonts w:ascii="Arial" w:hAnsi="Arial" w:cs="Arial"/>
          <w:b/>
          <w:bCs/>
          <w:sz w:val="20"/>
          <w:szCs w:val="20"/>
          <w:lang w:val="de-DE"/>
        </w:rPr>
        <w:t>Edge</w:t>
      </w:r>
      <w:r w:rsidR="00FD46CC" w:rsidRPr="0002590B">
        <w:rPr>
          <w:rFonts w:ascii="Arial" w:hAnsi="Arial" w:cs="Arial"/>
          <w:b/>
          <w:bCs/>
          <w:sz w:val="20"/>
          <w:szCs w:val="20"/>
          <w:lang w:val="de-DE"/>
        </w:rPr>
        <w:t>)</w:t>
      </w:r>
      <w:r w:rsidR="00481A9F">
        <w:rPr>
          <w:rFonts w:ascii="Arial" w:hAnsi="Arial" w:cs="Arial"/>
          <w:b/>
          <w:bCs/>
          <w:sz w:val="20"/>
          <w:szCs w:val="20"/>
          <w:lang w:val="de-DE"/>
        </w:rPr>
        <w:t>:</w:t>
      </w:r>
      <w:r w:rsidRPr="007E51FF">
        <w:rPr>
          <w:rFonts w:ascii="Arial" w:hAnsi="Arial" w:cs="Arial"/>
          <w:sz w:val="20"/>
          <w:szCs w:val="20"/>
          <w:lang w:val="de-DE"/>
        </w:rPr>
        <w:t xml:space="preserve"> </w:t>
      </w:r>
      <w:r w:rsidRPr="007E51FF">
        <w:rPr>
          <w:rFonts w:ascii="Arial" w:hAnsi="Arial" w:cs="Arial"/>
          <w:b/>
          <w:bCs/>
          <w:sz w:val="20"/>
          <w:szCs w:val="20"/>
          <w:lang w:val="de-DE"/>
        </w:rPr>
        <w:t>der Aufstieg des intelligenten, datengesteuerten Unternehmens</w:t>
      </w:r>
    </w:p>
    <w:p w14:paraId="71835517" w14:textId="396643DB" w:rsidR="007E51FF" w:rsidRDefault="007E51FF" w:rsidP="007E51FF">
      <w:pPr>
        <w:pStyle w:val="Listenabsatz"/>
        <w:spacing w:line="276" w:lineRule="auto"/>
        <w:ind w:left="0"/>
        <w:rPr>
          <w:rFonts w:ascii="Arial" w:hAnsi="Arial" w:cs="Arial"/>
          <w:sz w:val="20"/>
          <w:szCs w:val="20"/>
          <w:lang w:val="de-DE"/>
        </w:rPr>
      </w:pPr>
      <w:r w:rsidRPr="007E51FF">
        <w:rPr>
          <w:rFonts w:ascii="Arial" w:hAnsi="Arial" w:cs="Arial"/>
          <w:sz w:val="20"/>
          <w:szCs w:val="20"/>
          <w:lang w:val="de-DE"/>
        </w:rPr>
        <w:t xml:space="preserve">Riesige Datenmengen werden bereits </w:t>
      </w:r>
      <w:r w:rsidR="00FD46CC">
        <w:rPr>
          <w:rFonts w:ascii="Arial" w:hAnsi="Arial" w:cs="Arial"/>
          <w:sz w:val="20"/>
          <w:szCs w:val="20"/>
          <w:lang w:val="de-DE"/>
        </w:rPr>
        <w:t>am Netzwerkrand</w:t>
      </w:r>
      <w:r w:rsidRPr="007E51FF">
        <w:rPr>
          <w:rFonts w:ascii="Arial" w:hAnsi="Arial" w:cs="Arial"/>
          <w:sz w:val="20"/>
          <w:szCs w:val="20"/>
          <w:lang w:val="de-DE"/>
        </w:rPr>
        <w:t xml:space="preserve"> </w:t>
      </w:r>
      <w:r w:rsidR="00FD46CC">
        <w:rPr>
          <w:rFonts w:ascii="Arial" w:hAnsi="Arial" w:cs="Arial"/>
          <w:sz w:val="20"/>
          <w:szCs w:val="20"/>
          <w:lang w:val="de-DE"/>
        </w:rPr>
        <w:t>(</w:t>
      </w:r>
      <w:r w:rsidRPr="00BF46DB">
        <w:rPr>
          <w:rFonts w:ascii="Arial" w:hAnsi="Arial" w:cs="Arial"/>
          <w:sz w:val="20"/>
          <w:szCs w:val="20"/>
          <w:lang w:val="de-DE"/>
        </w:rPr>
        <w:t>Edge</w:t>
      </w:r>
      <w:r w:rsidR="00FD46CC" w:rsidRPr="00BF46DB">
        <w:rPr>
          <w:rFonts w:ascii="Arial" w:hAnsi="Arial" w:cs="Arial"/>
          <w:sz w:val="20"/>
          <w:szCs w:val="20"/>
          <w:lang w:val="de-DE"/>
        </w:rPr>
        <w:t>)</w:t>
      </w:r>
      <w:r w:rsidRPr="00BF46DB">
        <w:rPr>
          <w:rFonts w:ascii="Arial" w:hAnsi="Arial" w:cs="Arial"/>
          <w:sz w:val="20"/>
          <w:szCs w:val="20"/>
          <w:lang w:val="de-DE"/>
        </w:rPr>
        <w:t xml:space="preserve"> verarbeitet</w:t>
      </w:r>
      <w:r w:rsidRPr="007E51FF">
        <w:rPr>
          <w:rFonts w:ascii="Arial" w:hAnsi="Arial" w:cs="Arial"/>
          <w:sz w:val="20"/>
          <w:szCs w:val="20"/>
          <w:lang w:val="de-DE"/>
        </w:rPr>
        <w:t xml:space="preserve">, wobei die Anwendungsfälle </w:t>
      </w:r>
      <w:r w:rsidR="00481A9F">
        <w:rPr>
          <w:rFonts w:ascii="Arial" w:hAnsi="Arial" w:cs="Arial"/>
          <w:sz w:val="20"/>
          <w:szCs w:val="20"/>
          <w:lang w:val="de-DE"/>
        </w:rPr>
        <w:t>größtenteils</w:t>
      </w:r>
      <w:r w:rsidRPr="007E51FF">
        <w:rPr>
          <w:rFonts w:ascii="Arial" w:hAnsi="Arial" w:cs="Arial"/>
          <w:sz w:val="20"/>
          <w:szCs w:val="20"/>
          <w:lang w:val="de-DE"/>
        </w:rPr>
        <w:t xml:space="preserve"> in der Industrie, der Medizin und im Handel liegen, da </w:t>
      </w:r>
      <w:r w:rsidR="00FE670F">
        <w:rPr>
          <w:rFonts w:ascii="Arial" w:hAnsi="Arial" w:cs="Arial"/>
          <w:sz w:val="20"/>
          <w:szCs w:val="20"/>
          <w:lang w:val="de-DE"/>
        </w:rPr>
        <w:t xml:space="preserve">die </w:t>
      </w:r>
      <w:r w:rsidR="00FE670F" w:rsidRPr="00504D01">
        <w:rPr>
          <w:rFonts w:ascii="Arial" w:hAnsi="Arial" w:cs="Arial"/>
          <w:sz w:val="20"/>
          <w:szCs w:val="20"/>
          <w:lang w:val="de-DE"/>
        </w:rPr>
        <w:t xml:space="preserve">Technologie </w:t>
      </w:r>
      <w:r w:rsidR="002842EF" w:rsidRPr="00504D01">
        <w:rPr>
          <w:rFonts w:ascii="Arial" w:hAnsi="Arial" w:cs="Arial"/>
          <w:sz w:val="20"/>
          <w:szCs w:val="20"/>
          <w:lang w:val="de-DE"/>
        </w:rPr>
        <w:t xml:space="preserve">in die </w:t>
      </w:r>
      <w:r w:rsidRPr="00504D01">
        <w:rPr>
          <w:rFonts w:ascii="Arial" w:hAnsi="Arial" w:cs="Arial"/>
          <w:sz w:val="20"/>
          <w:szCs w:val="20"/>
          <w:lang w:val="de-DE"/>
        </w:rPr>
        <w:t>Cloud</w:t>
      </w:r>
      <w:r w:rsidRPr="007E51FF">
        <w:rPr>
          <w:rFonts w:ascii="Arial" w:hAnsi="Arial" w:cs="Arial"/>
          <w:sz w:val="20"/>
          <w:szCs w:val="20"/>
          <w:lang w:val="de-DE"/>
        </w:rPr>
        <w:t xml:space="preserve"> integriert </w:t>
      </w:r>
      <w:r w:rsidR="00FE670F">
        <w:rPr>
          <w:rFonts w:ascii="Arial" w:hAnsi="Arial" w:cs="Arial"/>
          <w:sz w:val="20"/>
          <w:szCs w:val="20"/>
          <w:lang w:val="de-DE"/>
        </w:rPr>
        <w:t xml:space="preserve">wird </w:t>
      </w:r>
      <w:r w:rsidRPr="007E51FF">
        <w:rPr>
          <w:rFonts w:ascii="Arial" w:hAnsi="Arial" w:cs="Arial"/>
          <w:sz w:val="20"/>
          <w:szCs w:val="20"/>
          <w:lang w:val="de-DE"/>
        </w:rPr>
        <w:t>und Latenzzeit</w:t>
      </w:r>
      <w:r w:rsidR="00FD46CC">
        <w:rPr>
          <w:rFonts w:ascii="Arial" w:hAnsi="Arial" w:cs="Arial"/>
          <w:sz w:val="20"/>
          <w:szCs w:val="20"/>
          <w:lang w:val="de-DE"/>
        </w:rPr>
        <w:t>en</w:t>
      </w:r>
      <w:r w:rsidRPr="007E51FF">
        <w:rPr>
          <w:rFonts w:ascii="Arial" w:hAnsi="Arial" w:cs="Arial"/>
          <w:sz w:val="20"/>
          <w:szCs w:val="20"/>
          <w:lang w:val="de-DE"/>
        </w:rPr>
        <w:t xml:space="preserve"> reduziert</w:t>
      </w:r>
      <w:r w:rsidR="00FD46CC">
        <w:rPr>
          <w:rFonts w:ascii="Arial" w:hAnsi="Arial" w:cs="Arial"/>
          <w:sz w:val="20"/>
          <w:szCs w:val="20"/>
          <w:lang w:val="de-DE"/>
        </w:rPr>
        <w:t>, was für diese Branchen von besonderer Bedeutung ist</w:t>
      </w:r>
      <w:r w:rsidRPr="007E51FF">
        <w:rPr>
          <w:rFonts w:ascii="Arial" w:hAnsi="Arial" w:cs="Arial"/>
          <w:sz w:val="20"/>
          <w:szCs w:val="20"/>
          <w:lang w:val="de-DE"/>
        </w:rPr>
        <w:t xml:space="preserve">. Im Jahr 2024 erwartet Colt ein Wachstum der </w:t>
      </w:r>
      <w:r w:rsidR="00FF6222">
        <w:rPr>
          <w:rFonts w:ascii="Arial" w:hAnsi="Arial" w:cs="Arial"/>
          <w:sz w:val="20"/>
          <w:szCs w:val="20"/>
          <w:lang w:val="de-DE"/>
        </w:rPr>
        <w:t>Z</w:t>
      </w:r>
      <w:r w:rsidRPr="007E51FF">
        <w:rPr>
          <w:rFonts w:ascii="Arial" w:hAnsi="Arial" w:cs="Arial"/>
          <w:sz w:val="20"/>
          <w:szCs w:val="20"/>
          <w:lang w:val="de-DE"/>
        </w:rPr>
        <w:t xml:space="preserve">ahl von Edge-Anwendungen. Dieses Wachstum wird exponentiell sein und durch die Einführung von KI in Kombination mit intelligenten Technologien wie IoT und </w:t>
      </w:r>
      <w:r w:rsidRPr="0002590B">
        <w:rPr>
          <w:rFonts w:ascii="Arial" w:hAnsi="Arial" w:cs="Arial"/>
          <w:sz w:val="20"/>
          <w:szCs w:val="20"/>
          <w:lang w:val="de-DE"/>
        </w:rPr>
        <w:t>immersiver erweiterter Realität (XR)</w:t>
      </w:r>
      <w:r w:rsidRPr="007E51FF">
        <w:rPr>
          <w:rFonts w:ascii="Arial" w:hAnsi="Arial" w:cs="Arial"/>
          <w:sz w:val="20"/>
          <w:szCs w:val="20"/>
          <w:lang w:val="de-DE"/>
        </w:rPr>
        <w:t xml:space="preserve"> beschleunigt.</w:t>
      </w:r>
    </w:p>
    <w:p w14:paraId="00361C1C" w14:textId="77777777" w:rsidR="007E51FF" w:rsidRDefault="007E51FF" w:rsidP="007E51FF">
      <w:pPr>
        <w:pStyle w:val="Listenabsatz"/>
        <w:spacing w:line="276" w:lineRule="auto"/>
        <w:ind w:left="0"/>
        <w:rPr>
          <w:rFonts w:ascii="Arial" w:hAnsi="Arial" w:cs="Arial"/>
          <w:sz w:val="20"/>
          <w:szCs w:val="20"/>
          <w:lang w:val="de-DE"/>
        </w:rPr>
      </w:pPr>
    </w:p>
    <w:p w14:paraId="71146988" w14:textId="77777777" w:rsidR="007E51FF" w:rsidRPr="007E51FF" w:rsidRDefault="007E51FF" w:rsidP="007E51FF">
      <w:pPr>
        <w:spacing w:line="276" w:lineRule="auto"/>
        <w:rPr>
          <w:rFonts w:ascii="Arial" w:hAnsi="Arial" w:cs="Arial"/>
          <w:b/>
          <w:bCs/>
          <w:sz w:val="20"/>
          <w:szCs w:val="20"/>
          <w:lang w:val="de-DE"/>
        </w:rPr>
      </w:pPr>
      <w:r w:rsidRPr="007E51FF">
        <w:rPr>
          <w:rFonts w:ascii="Arial" w:hAnsi="Arial" w:cs="Arial"/>
          <w:b/>
          <w:bCs/>
          <w:sz w:val="20"/>
          <w:szCs w:val="20"/>
          <w:lang w:val="de-DE"/>
        </w:rPr>
        <w:t>3. Netzwerk als Service</w:t>
      </w:r>
    </w:p>
    <w:p w14:paraId="7F2852BE" w14:textId="6F1CB322" w:rsidR="009174B8" w:rsidRDefault="007E51FF" w:rsidP="007E51FF">
      <w:pPr>
        <w:pStyle w:val="Listenabsatz"/>
        <w:spacing w:line="276" w:lineRule="auto"/>
        <w:ind w:left="0"/>
        <w:rPr>
          <w:rFonts w:ascii="Arial" w:hAnsi="Arial" w:cs="Arial"/>
          <w:sz w:val="20"/>
          <w:szCs w:val="20"/>
          <w:lang w:val="de-DE"/>
        </w:rPr>
      </w:pPr>
      <w:r w:rsidRPr="007E51FF">
        <w:rPr>
          <w:rFonts w:ascii="Arial" w:hAnsi="Arial" w:cs="Arial"/>
          <w:sz w:val="20"/>
          <w:szCs w:val="20"/>
          <w:lang w:val="de-DE"/>
        </w:rPr>
        <w:t>Network</w:t>
      </w:r>
      <w:r w:rsidR="0031763D">
        <w:rPr>
          <w:rFonts w:ascii="Arial" w:hAnsi="Arial" w:cs="Arial"/>
          <w:sz w:val="20"/>
          <w:szCs w:val="20"/>
          <w:lang w:val="de-DE"/>
        </w:rPr>
        <w:t>-</w:t>
      </w:r>
      <w:proofErr w:type="spellStart"/>
      <w:r w:rsidRPr="007E51FF">
        <w:rPr>
          <w:rFonts w:ascii="Arial" w:hAnsi="Arial" w:cs="Arial"/>
          <w:sz w:val="20"/>
          <w:szCs w:val="20"/>
          <w:lang w:val="de-DE"/>
        </w:rPr>
        <w:t>as</w:t>
      </w:r>
      <w:proofErr w:type="spellEnd"/>
      <w:r w:rsidR="0031763D">
        <w:rPr>
          <w:rFonts w:ascii="Arial" w:hAnsi="Arial" w:cs="Arial"/>
          <w:sz w:val="20"/>
          <w:szCs w:val="20"/>
          <w:lang w:val="de-DE"/>
        </w:rPr>
        <w:t>-</w:t>
      </w:r>
      <w:r w:rsidRPr="007E51FF">
        <w:rPr>
          <w:rFonts w:ascii="Arial" w:hAnsi="Arial" w:cs="Arial"/>
          <w:sz w:val="20"/>
          <w:szCs w:val="20"/>
          <w:lang w:val="de-DE"/>
        </w:rPr>
        <w:t>a</w:t>
      </w:r>
      <w:r w:rsidR="0031763D">
        <w:rPr>
          <w:rFonts w:ascii="Arial" w:hAnsi="Arial" w:cs="Arial"/>
          <w:sz w:val="20"/>
          <w:szCs w:val="20"/>
          <w:lang w:val="de-DE"/>
        </w:rPr>
        <w:t>-</w:t>
      </w:r>
      <w:r w:rsidRPr="007E51FF">
        <w:rPr>
          <w:rFonts w:ascii="Arial" w:hAnsi="Arial" w:cs="Arial"/>
          <w:sz w:val="20"/>
          <w:szCs w:val="20"/>
          <w:lang w:val="de-DE"/>
        </w:rPr>
        <w:t>Service</w:t>
      </w:r>
      <w:r w:rsidR="0031763D">
        <w:rPr>
          <w:rFonts w:ascii="Arial" w:hAnsi="Arial" w:cs="Arial"/>
          <w:sz w:val="20"/>
          <w:szCs w:val="20"/>
          <w:lang w:val="de-DE"/>
        </w:rPr>
        <w:t xml:space="preserve"> (</w:t>
      </w:r>
      <w:proofErr w:type="spellStart"/>
      <w:r w:rsidR="0031763D">
        <w:rPr>
          <w:rFonts w:ascii="Arial" w:hAnsi="Arial" w:cs="Arial"/>
          <w:sz w:val="20"/>
          <w:szCs w:val="20"/>
          <w:lang w:val="de-DE"/>
        </w:rPr>
        <w:t>NaaS</w:t>
      </w:r>
      <w:proofErr w:type="spellEnd"/>
      <w:r w:rsidR="0031763D">
        <w:rPr>
          <w:rFonts w:ascii="Arial" w:hAnsi="Arial" w:cs="Arial"/>
          <w:sz w:val="20"/>
          <w:szCs w:val="20"/>
          <w:lang w:val="de-DE"/>
        </w:rPr>
        <w:t>)</w:t>
      </w:r>
      <w:r w:rsidRPr="007E51FF">
        <w:rPr>
          <w:rFonts w:ascii="Arial" w:hAnsi="Arial" w:cs="Arial"/>
          <w:sz w:val="20"/>
          <w:szCs w:val="20"/>
          <w:lang w:val="de-DE"/>
        </w:rPr>
        <w:t xml:space="preserve">, verbrauchsbasierte Infrastruktur, On-Demand-Konnektivität </w:t>
      </w:r>
      <w:r w:rsidR="00FA5403">
        <w:rPr>
          <w:rFonts w:ascii="Arial" w:hAnsi="Arial" w:cs="Arial"/>
          <w:sz w:val="20"/>
          <w:szCs w:val="20"/>
          <w:lang w:val="de-DE"/>
        </w:rPr>
        <w:t>–</w:t>
      </w:r>
      <w:r w:rsidRPr="007E51FF">
        <w:rPr>
          <w:rFonts w:ascii="Arial" w:hAnsi="Arial" w:cs="Arial"/>
          <w:sz w:val="20"/>
          <w:szCs w:val="20"/>
          <w:lang w:val="de-DE"/>
        </w:rPr>
        <w:t xml:space="preserve"> </w:t>
      </w:r>
      <w:r w:rsidR="00FF6222">
        <w:rPr>
          <w:rFonts w:ascii="Arial" w:hAnsi="Arial" w:cs="Arial"/>
          <w:sz w:val="20"/>
          <w:szCs w:val="20"/>
          <w:lang w:val="de-DE"/>
        </w:rPr>
        <w:t>welche Bezeichnung</w:t>
      </w:r>
      <w:r w:rsidRPr="007E51FF">
        <w:rPr>
          <w:rFonts w:ascii="Arial" w:hAnsi="Arial" w:cs="Arial"/>
          <w:sz w:val="20"/>
          <w:szCs w:val="20"/>
          <w:lang w:val="de-DE"/>
        </w:rPr>
        <w:t xml:space="preserve"> </w:t>
      </w:r>
      <w:r w:rsidR="00FE670F">
        <w:rPr>
          <w:rFonts w:ascii="Arial" w:hAnsi="Arial" w:cs="Arial"/>
          <w:sz w:val="20"/>
          <w:szCs w:val="20"/>
          <w:lang w:val="de-DE"/>
        </w:rPr>
        <w:t>Unternehmen</w:t>
      </w:r>
      <w:r w:rsidRPr="007E51FF">
        <w:rPr>
          <w:rFonts w:ascii="Arial" w:hAnsi="Arial" w:cs="Arial"/>
          <w:sz w:val="20"/>
          <w:szCs w:val="20"/>
          <w:lang w:val="de-DE"/>
        </w:rPr>
        <w:t xml:space="preserve"> </w:t>
      </w:r>
      <w:r w:rsidR="00C53AA0" w:rsidRPr="007E51FF">
        <w:rPr>
          <w:rFonts w:ascii="Arial" w:hAnsi="Arial" w:cs="Arial"/>
          <w:sz w:val="20"/>
          <w:szCs w:val="20"/>
          <w:lang w:val="de-DE"/>
        </w:rPr>
        <w:t xml:space="preserve">auch immer </w:t>
      </w:r>
      <w:r w:rsidRPr="007E51FF">
        <w:rPr>
          <w:rFonts w:ascii="Arial" w:hAnsi="Arial" w:cs="Arial"/>
          <w:sz w:val="20"/>
          <w:szCs w:val="20"/>
          <w:lang w:val="de-DE"/>
        </w:rPr>
        <w:t>bevorzugen</w:t>
      </w:r>
      <w:r w:rsidR="00FE670F">
        <w:rPr>
          <w:rFonts w:ascii="Arial" w:hAnsi="Arial" w:cs="Arial"/>
          <w:sz w:val="20"/>
          <w:szCs w:val="20"/>
          <w:lang w:val="de-DE"/>
        </w:rPr>
        <w:t>:</w:t>
      </w:r>
      <w:r w:rsidRPr="007E51FF">
        <w:rPr>
          <w:rFonts w:ascii="Arial" w:hAnsi="Arial" w:cs="Arial"/>
          <w:sz w:val="20"/>
          <w:szCs w:val="20"/>
          <w:lang w:val="de-DE"/>
        </w:rPr>
        <w:t xml:space="preserve"> </w:t>
      </w:r>
      <w:r w:rsidR="00FE670F">
        <w:rPr>
          <w:rFonts w:ascii="Arial" w:hAnsi="Arial" w:cs="Arial"/>
          <w:sz w:val="20"/>
          <w:szCs w:val="20"/>
          <w:lang w:val="de-DE"/>
        </w:rPr>
        <w:t>D</w:t>
      </w:r>
      <w:r w:rsidRPr="007E51FF">
        <w:rPr>
          <w:rFonts w:ascii="Arial" w:hAnsi="Arial" w:cs="Arial"/>
          <w:sz w:val="20"/>
          <w:szCs w:val="20"/>
          <w:lang w:val="de-DE"/>
        </w:rPr>
        <w:t>ie Möglichkeit, digitale Infrastrukturen nach Bedarf zu nutzen, ist die perfekte Lösung für das Jahr 2024 und darüber hinaus</w:t>
      </w:r>
      <w:r w:rsidR="00FE670F">
        <w:rPr>
          <w:rFonts w:ascii="Arial" w:hAnsi="Arial" w:cs="Arial"/>
          <w:sz w:val="20"/>
          <w:szCs w:val="20"/>
          <w:lang w:val="de-DE"/>
        </w:rPr>
        <w:t>. Die individuelle Nutzung kann dabei unterstützen,</w:t>
      </w:r>
      <w:r w:rsidRPr="007E51FF">
        <w:rPr>
          <w:rFonts w:ascii="Arial" w:hAnsi="Arial" w:cs="Arial"/>
          <w:sz w:val="20"/>
          <w:szCs w:val="20"/>
          <w:lang w:val="de-DE"/>
        </w:rPr>
        <w:t xml:space="preserve"> Kosten zu sparen, unnötige Energieemissionen zu reduzieren</w:t>
      </w:r>
      <w:r w:rsidR="00FE670F">
        <w:rPr>
          <w:rFonts w:ascii="Arial" w:hAnsi="Arial" w:cs="Arial"/>
          <w:sz w:val="20"/>
          <w:szCs w:val="20"/>
          <w:lang w:val="de-DE"/>
        </w:rPr>
        <w:t xml:space="preserve"> und</w:t>
      </w:r>
      <w:r w:rsidRPr="007E51FF">
        <w:rPr>
          <w:rFonts w:ascii="Arial" w:hAnsi="Arial" w:cs="Arial"/>
          <w:sz w:val="20"/>
          <w:szCs w:val="20"/>
          <w:lang w:val="de-DE"/>
        </w:rPr>
        <w:t xml:space="preserve"> mit der sich ständig </w:t>
      </w:r>
      <w:r w:rsidRPr="007E51FF">
        <w:rPr>
          <w:rFonts w:ascii="Arial" w:hAnsi="Arial" w:cs="Arial"/>
          <w:sz w:val="20"/>
          <w:szCs w:val="20"/>
          <w:lang w:val="de-DE"/>
        </w:rPr>
        <w:lastRenderedPageBreak/>
        <w:t>ändernden Marktdynamik Schritt zu halten. D</w:t>
      </w:r>
      <w:r w:rsidR="00C53AA0">
        <w:rPr>
          <w:rFonts w:ascii="Arial" w:hAnsi="Arial" w:cs="Arial"/>
          <w:sz w:val="20"/>
          <w:szCs w:val="20"/>
          <w:lang w:val="de-DE"/>
        </w:rPr>
        <w:t>er</w:t>
      </w:r>
      <w:r w:rsidRPr="007E51FF">
        <w:rPr>
          <w:rFonts w:ascii="Arial" w:hAnsi="Arial" w:cs="Arial"/>
          <w:sz w:val="20"/>
          <w:szCs w:val="20"/>
          <w:lang w:val="de-DE"/>
        </w:rPr>
        <w:t xml:space="preserve"> </w:t>
      </w:r>
      <w:r w:rsidR="00C53AA0">
        <w:rPr>
          <w:rFonts w:ascii="Arial" w:hAnsi="Arial" w:cs="Arial"/>
          <w:sz w:val="20"/>
          <w:szCs w:val="20"/>
          <w:lang w:val="de-DE"/>
        </w:rPr>
        <w:t>Infrastruktur-Report</w:t>
      </w:r>
      <w:r w:rsidRPr="007E51FF">
        <w:rPr>
          <w:rFonts w:ascii="Arial" w:hAnsi="Arial" w:cs="Arial"/>
          <w:sz w:val="20"/>
          <w:szCs w:val="20"/>
          <w:lang w:val="de-DE"/>
        </w:rPr>
        <w:t xml:space="preserve"> von Colt hat ergeben, dass jeder Fünfte (20 </w:t>
      </w:r>
      <w:r w:rsidR="00FA5403">
        <w:rPr>
          <w:rFonts w:ascii="Arial" w:hAnsi="Arial" w:cs="Arial"/>
          <w:sz w:val="20"/>
          <w:szCs w:val="20"/>
          <w:lang w:val="de-DE"/>
        </w:rPr>
        <w:t>Prozent</w:t>
      </w:r>
      <w:r w:rsidRPr="007E51FF">
        <w:rPr>
          <w:rFonts w:ascii="Arial" w:hAnsi="Arial" w:cs="Arial"/>
          <w:sz w:val="20"/>
          <w:szCs w:val="20"/>
          <w:lang w:val="de-DE"/>
        </w:rPr>
        <w:t>) sagt, dass dies für sein Unternehmen absolut unverzichtbar ist</w:t>
      </w:r>
      <w:r w:rsidR="00FF6222">
        <w:rPr>
          <w:rFonts w:ascii="Arial" w:hAnsi="Arial" w:cs="Arial"/>
          <w:sz w:val="20"/>
          <w:szCs w:val="20"/>
          <w:lang w:val="de-DE"/>
        </w:rPr>
        <w:t>.</w:t>
      </w:r>
      <w:r w:rsidRPr="007E51FF">
        <w:rPr>
          <w:rFonts w:ascii="Arial" w:hAnsi="Arial" w:cs="Arial"/>
          <w:sz w:val="20"/>
          <w:szCs w:val="20"/>
          <w:lang w:val="de-DE"/>
        </w:rPr>
        <w:t xml:space="preserve"> 89 </w:t>
      </w:r>
      <w:r w:rsidR="00FA5403">
        <w:rPr>
          <w:rFonts w:ascii="Arial" w:hAnsi="Arial" w:cs="Arial"/>
          <w:sz w:val="20"/>
          <w:szCs w:val="20"/>
          <w:lang w:val="de-DE"/>
        </w:rPr>
        <w:t>Prozent</w:t>
      </w:r>
      <w:r w:rsidRPr="007E51FF">
        <w:rPr>
          <w:rFonts w:ascii="Arial" w:hAnsi="Arial" w:cs="Arial"/>
          <w:sz w:val="20"/>
          <w:szCs w:val="20"/>
          <w:lang w:val="de-DE"/>
        </w:rPr>
        <w:t xml:space="preserve"> der Befragten, die </w:t>
      </w:r>
      <w:r w:rsidR="002842EF">
        <w:rPr>
          <w:rFonts w:ascii="Arial" w:hAnsi="Arial" w:cs="Arial"/>
          <w:sz w:val="20"/>
          <w:szCs w:val="20"/>
          <w:lang w:val="de-DE"/>
        </w:rPr>
        <w:t xml:space="preserve">teilweise </w:t>
      </w:r>
      <w:r w:rsidRPr="007E51FF">
        <w:rPr>
          <w:rFonts w:ascii="Arial" w:hAnsi="Arial" w:cs="Arial"/>
          <w:sz w:val="20"/>
          <w:szCs w:val="20"/>
          <w:lang w:val="de-DE"/>
        </w:rPr>
        <w:t>über eine intelligente digitale Infrastruktur verfügen, nutzen bereits On-Demand-Konnektivität oder planen, sie zu nutzen.</w:t>
      </w:r>
    </w:p>
    <w:p w14:paraId="64ADE919" w14:textId="77777777" w:rsidR="007E51FF" w:rsidRDefault="007E51FF" w:rsidP="007E51FF">
      <w:pPr>
        <w:pStyle w:val="Listenabsatz"/>
        <w:spacing w:line="276" w:lineRule="auto"/>
        <w:ind w:left="0"/>
        <w:rPr>
          <w:rFonts w:ascii="Arial" w:hAnsi="Arial" w:cs="Arial"/>
          <w:sz w:val="20"/>
          <w:szCs w:val="20"/>
          <w:lang w:val="de-DE"/>
        </w:rPr>
      </w:pPr>
    </w:p>
    <w:p w14:paraId="74DD8ADA" w14:textId="77777777" w:rsidR="007E51FF" w:rsidRPr="007E51FF" w:rsidRDefault="007E51FF" w:rsidP="007E51FF">
      <w:pPr>
        <w:spacing w:line="276" w:lineRule="auto"/>
        <w:rPr>
          <w:rFonts w:ascii="Arial" w:hAnsi="Arial" w:cs="Arial"/>
          <w:b/>
          <w:bCs/>
          <w:sz w:val="20"/>
          <w:szCs w:val="20"/>
          <w:lang w:val="de-DE"/>
        </w:rPr>
      </w:pPr>
      <w:r w:rsidRPr="007E51FF">
        <w:rPr>
          <w:rFonts w:ascii="Arial" w:hAnsi="Arial" w:cs="Arial"/>
          <w:b/>
          <w:bCs/>
          <w:sz w:val="20"/>
          <w:szCs w:val="20"/>
          <w:lang w:val="de-DE"/>
        </w:rPr>
        <w:t>4. Wachstum bei SD WAN und SASE</w:t>
      </w:r>
    </w:p>
    <w:p w14:paraId="214A9713" w14:textId="0AF01DE3" w:rsidR="0088394C" w:rsidRDefault="0088394C" w:rsidP="007E51FF">
      <w:pPr>
        <w:pStyle w:val="Listenabsatz"/>
        <w:spacing w:line="276" w:lineRule="auto"/>
        <w:ind w:left="0"/>
        <w:rPr>
          <w:rFonts w:ascii="Arial" w:hAnsi="Arial" w:cs="Arial"/>
          <w:sz w:val="20"/>
          <w:szCs w:val="20"/>
          <w:lang w:val="de-DE"/>
        </w:rPr>
      </w:pPr>
      <w:r w:rsidRPr="008E5782">
        <w:rPr>
          <w:rFonts w:ascii="Arial" w:hAnsi="Arial" w:cs="Arial"/>
          <w:sz w:val="20"/>
          <w:szCs w:val="20"/>
          <w:lang w:val="de-DE"/>
        </w:rPr>
        <w:t xml:space="preserve">SD WAN und SASE werden bis 2024 und darüber </w:t>
      </w:r>
      <w:proofErr w:type="gramStart"/>
      <w:r w:rsidRPr="008E5782">
        <w:rPr>
          <w:rFonts w:ascii="Arial" w:hAnsi="Arial" w:cs="Arial"/>
          <w:sz w:val="20"/>
          <w:szCs w:val="20"/>
          <w:lang w:val="de-DE"/>
        </w:rPr>
        <w:t xml:space="preserve">hinaus </w:t>
      </w:r>
      <w:r w:rsidR="00831A5D" w:rsidRPr="008E5782">
        <w:rPr>
          <w:rFonts w:ascii="Arial" w:hAnsi="Arial" w:cs="Arial"/>
          <w:sz w:val="20"/>
          <w:szCs w:val="20"/>
          <w:lang w:val="de-DE"/>
        </w:rPr>
        <w:t>wachsen</w:t>
      </w:r>
      <w:proofErr w:type="gramEnd"/>
      <w:r w:rsidRPr="008E5782">
        <w:rPr>
          <w:rFonts w:ascii="Arial" w:hAnsi="Arial" w:cs="Arial"/>
          <w:sz w:val="20"/>
          <w:szCs w:val="20"/>
          <w:lang w:val="de-DE"/>
        </w:rPr>
        <w:t xml:space="preserve">. Laut der globalen SD-WAN- und SASE-Prognose von Matt Small und Catherine Hammond von </w:t>
      </w:r>
      <w:hyperlink r:id="rId14" w:history="1">
        <w:proofErr w:type="spellStart"/>
        <w:r w:rsidRPr="008E5782">
          <w:rPr>
            <w:rStyle w:val="Hyperlink"/>
            <w:rFonts w:ascii="Arial" w:hAnsi="Arial" w:cs="Arial"/>
            <w:sz w:val="20"/>
            <w:szCs w:val="20"/>
            <w:lang w:val="de-DE"/>
          </w:rPr>
          <w:t>Analysys</w:t>
        </w:r>
        <w:proofErr w:type="spellEnd"/>
        <w:r w:rsidRPr="008E5782">
          <w:rPr>
            <w:rStyle w:val="Hyperlink"/>
            <w:rFonts w:ascii="Arial" w:hAnsi="Arial" w:cs="Arial"/>
            <w:sz w:val="20"/>
            <w:szCs w:val="20"/>
            <w:lang w:val="de-DE"/>
          </w:rPr>
          <w:t xml:space="preserve"> Mason</w:t>
        </w:r>
      </w:hyperlink>
      <w:r w:rsidRPr="008E5782">
        <w:rPr>
          <w:rFonts w:ascii="Arial" w:hAnsi="Arial" w:cs="Arial"/>
          <w:sz w:val="20"/>
          <w:szCs w:val="20"/>
          <w:lang w:val="de-DE"/>
        </w:rPr>
        <w:t xml:space="preserve"> wird erwartet, dass bis Ende 2028 weltweit etwa 7,5 Millionen SD-WAN-Standorte angeschlossen sein werden (was in etwa einer Verdoppelung der Standortzahlen im Jahr 2023 entspricht). Derselbe Bericht geht davon aus, dass SASE 17 </w:t>
      </w:r>
      <w:r w:rsidR="005A0BEA" w:rsidRPr="008E5782">
        <w:rPr>
          <w:rFonts w:ascii="Arial" w:hAnsi="Arial" w:cs="Arial"/>
          <w:sz w:val="20"/>
          <w:szCs w:val="20"/>
          <w:lang w:val="de-DE"/>
        </w:rPr>
        <w:t>Prozent</w:t>
      </w:r>
      <w:r w:rsidRPr="008E5782">
        <w:rPr>
          <w:rFonts w:ascii="Arial" w:hAnsi="Arial" w:cs="Arial"/>
          <w:sz w:val="20"/>
          <w:szCs w:val="20"/>
          <w:lang w:val="de-DE"/>
        </w:rPr>
        <w:t xml:space="preserve"> der kombinierten SD-WAN- und Cloud-Sicherheitsausgaben ausmachen</w:t>
      </w:r>
      <w:r w:rsidR="005A0BEA" w:rsidRPr="008E5782">
        <w:rPr>
          <w:rFonts w:ascii="Arial" w:hAnsi="Arial" w:cs="Arial"/>
          <w:sz w:val="20"/>
          <w:szCs w:val="20"/>
          <w:lang w:val="de-DE"/>
        </w:rPr>
        <w:t xml:space="preserve"> wird, die</w:t>
      </w:r>
      <w:r w:rsidRPr="008E5782">
        <w:rPr>
          <w:rFonts w:ascii="Arial" w:hAnsi="Arial" w:cs="Arial"/>
          <w:sz w:val="20"/>
          <w:szCs w:val="20"/>
          <w:lang w:val="de-DE"/>
        </w:rPr>
        <w:t xml:space="preserve"> bis 2028 </w:t>
      </w:r>
      <w:r w:rsidR="00831A5D" w:rsidRPr="008E5782">
        <w:rPr>
          <w:rFonts w:ascii="Arial" w:hAnsi="Arial" w:cs="Arial"/>
          <w:sz w:val="20"/>
          <w:szCs w:val="20"/>
          <w:lang w:val="de-DE"/>
        </w:rPr>
        <w:t xml:space="preserve">einen Wert von </w:t>
      </w:r>
      <w:r w:rsidRPr="008E5782">
        <w:rPr>
          <w:rFonts w:ascii="Arial" w:hAnsi="Arial" w:cs="Arial"/>
          <w:sz w:val="20"/>
          <w:szCs w:val="20"/>
          <w:lang w:val="de-DE"/>
        </w:rPr>
        <w:t xml:space="preserve">21 Milliarden US-Dollar </w:t>
      </w:r>
      <w:r w:rsidR="005A0BEA" w:rsidRPr="008E5782">
        <w:rPr>
          <w:rFonts w:ascii="Arial" w:hAnsi="Arial" w:cs="Arial"/>
          <w:sz w:val="20"/>
          <w:szCs w:val="20"/>
          <w:lang w:val="de-DE"/>
        </w:rPr>
        <w:t>erreichen</w:t>
      </w:r>
      <w:r w:rsidRPr="008E5782">
        <w:rPr>
          <w:rFonts w:ascii="Arial" w:hAnsi="Arial" w:cs="Arial"/>
          <w:sz w:val="20"/>
          <w:szCs w:val="20"/>
          <w:lang w:val="de-DE"/>
        </w:rPr>
        <w:t xml:space="preserve"> </w:t>
      </w:r>
      <w:r w:rsidR="005A0BEA" w:rsidRPr="008E5782">
        <w:rPr>
          <w:rFonts w:ascii="Arial" w:hAnsi="Arial" w:cs="Arial"/>
          <w:sz w:val="20"/>
          <w:szCs w:val="20"/>
          <w:lang w:val="de-DE"/>
        </w:rPr>
        <w:t>werden</w:t>
      </w:r>
      <w:r w:rsidRPr="008E5782">
        <w:rPr>
          <w:rFonts w:ascii="Arial" w:hAnsi="Arial" w:cs="Arial"/>
          <w:sz w:val="20"/>
          <w:szCs w:val="20"/>
          <w:lang w:val="de-DE"/>
        </w:rPr>
        <w:t xml:space="preserve"> (gegenüber 4,5 Milliarden US-Dollar im Jahr 2023).</w:t>
      </w:r>
    </w:p>
    <w:p w14:paraId="352B4713" w14:textId="77777777" w:rsidR="007E51FF" w:rsidRDefault="007E51FF" w:rsidP="007E51FF">
      <w:pPr>
        <w:pStyle w:val="Listenabsatz"/>
        <w:spacing w:line="276" w:lineRule="auto"/>
        <w:ind w:left="0"/>
        <w:rPr>
          <w:rFonts w:ascii="Arial" w:hAnsi="Arial" w:cs="Arial"/>
          <w:sz w:val="20"/>
          <w:szCs w:val="20"/>
          <w:lang w:val="de-DE"/>
        </w:rPr>
      </w:pPr>
    </w:p>
    <w:p w14:paraId="012CC2D3" w14:textId="7AA31A48" w:rsidR="007E51FF" w:rsidRPr="007E51FF" w:rsidRDefault="007E51FF" w:rsidP="007E51FF">
      <w:pPr>
        <w:spacing w:line="276" w:lineRule="auto"/>
        <w:rPr>
          <w:rFonts w:ascii="Arial" w:hAnsi="Arial" w:cs="Arial"/>
          <w:b/>
          <w:bCs/>
          <w:sz w:val="20"/>
          <w:szCs w:val="20"/>
          <w:lang w:val="de-DE"/>
        </w:rPr>
      </w:pPr>
      <w:r w:rsidRPr="007E51FF">
        <w:rPr>
          <w:rFonts w:ascii="Arial" w:hAnsi="Arial" w:cs="Arial"/>
          <w:b/>
          <w:bCs/>
          <w:sz w:val="20"/>
          <w:szCs w:val="20"/>
          <w:lang w:val="de-DE"/>
        </w:rPr>
        <w:t xml:space="preserve">5. </w:t>
      </w:r>
      <w:r w:rsidR="007C421A">
        <w:rPr>
          <w:rFonts w:ascii="Arial" w:hAnsi="Arial" w:cs="Arial"/>
          <w:b/>
          <w:bCs/>
          <w:sz w:val="20"/>
          <w:szCs w:val="20"/>
          <w:lang w:val="de-DE"/>
        </w:rPr>
        <w:t xml:space="preserve">Dedizierte </w:t>
      </w:r>
      <w:r w:rsidRPr="007E51FF">
        <w:rPr>
          <w:rFonts w:ascii="Arial" w:hAnsi="Arial" w:cs="Arial"/>
          <w:b/>
          <w:bCs/>
          <w:sz w:val="20"/>
          <w:szCs w:val="20"/>
          <w:lang w:val="de-DE"/>
        </w:rPr>
        <w:t>drahtlose Netzwerke</w:t>
      </w:r>
    </w:p>
    <w:p w14:paraId="4A25B621" w14:textId="5D9636A2" w:rsidR="007E51FF" w:rsidRDefault="007E51FF" w:rsidP="007E51FF">
      <w:pPr>
        <w:pStyle w:val="Listenabsatz"/>
        <w:spacing w:line="276" w:lineRule="auto"/>
        <w:ind w:left="0"/>
        <w:rPr>
          <w:rFonts w:ascii="Arial" w:hAnsi="Arial" w:cs="Arial"/>
          <w:sz w:val="20"/>
          <w:szCs w:val="20"/>
          <w:lang w:val="de-DE"/>
        </w:rPr>
      </w:pPr>
      <w:r w:rsidRPr="007E51FF">
        <w:rPr>
          <w:rFonts w:ascii="Arial" w:hAnsi="Arial" w:cs="Arial"/>
          <w:sz w:val="20"/>
          <w:szCs w:val="20"/>
          <w:lang w:val="de-DE"/>
        </w:rPr>
        <w:t xml:space="preserve">Da Unternehmen eine engere Integration zwischen ihrem </w:t>
      </w:r>
      <w:r w:rsidRPr="00D50C16">
        <w:rPr>
          <w:rFonts w:ascii="Arial" w:hAnsi="Arial" w:cs="Arial"/>
          <w:sz w:val="20"/>
          <w:szCs w:val="20"/>
          <w:lang w:val="de-DE"/>
        </w:rPr>
        <w:t xml:space="preserve">IT-Stack </w:t>
      </w:r>
      <w:r w:rsidRPr="007E51FF">
        <w:rPr>
          <w:rFonts w:ascii="Arial" w:hAnsi="Arial" w:cs="Arial"/>
          <w:sz w:val="20"/>
          <w:szCs w:val="20"/>
          <w:lang w:val="de-DE"/>
        </w:rPr>
        <w:t xml:space="preserve">und ihrer OT-Umgebung (Operational Technologies) anstreben, geht Colt davon aus, dass die Anforderungen an die </w:t>
      </w:r>
      <w:r w:rsidRPr="00D50C16">
        <w:rPr>
          <w:rFonts w:ascii="Arial" w:hAnsi="Arial" w:cs="Arial"/>
          <w:sz w:val="20"/>
          <w:szCs w:val="20"/>
          <w:lang w:val="de-DE"/>
        </w:rPr>
        <w:t>Indoor-</w:t>
      </w:r>
      <w:r w:rsidRPr="007E51FF">
        <w:rPr>
          <w:rFonts w:ascii="Arial" w:hAnsi="Arial" w:cs="Arial"/>
          <w:sz w:val="20"/>
          <w:szCs w:val="20"/>
          <w:lang w:val="de-DE"/>
        </w:rPr>
        <w:t>Netzwerkkommunikation in Bezug auf Durchsatz, Latenz und Servicequalität auf Anwendungsebene steigen werden. Die Einführung von KI und intelligenten Technologien wie IoT und immersive XR wird die Bereitstellung</w:t>
      </w:r>
      <w:r w:rsidR="007C421A">
        <w:rPr>
          <w:rFonts w:ascii="Arial" w:hAnsi="Arial" w:cs="Arial"/>
          <w:sz w:val="20"/>
          <w:szCs w:val="20"/>
          <w:lang w:val="de-DE"/>
        </w:rPr>
        <w:t xml:space="preserve"> dedizierter</w:t>
      </w:r>
      <w:r w:rsidRPr="007E51FF">
        <w:rPr>
          <w:rFonts w:ascii="Arial" w:hAnsi="Arial" w:cs="Arial"/>
          <w:sz w:val="20"/>
          <w:szCs w:val="20"/>
          <w:lang w:val="de-DE"/>
        </w:rPr>
        <w:t xml:space="preserve"> drahtloser 5G-Netzwerklösungen in </w:t>
      </w:r>
      <w:r w:rsidR="00D50C16" w:rsidRPr="00504D01">
        <w:rPr>
          <w:rFonts w:ascii="Arial" w:hAnsi="Arial" w:cs="Arial"/>
          <w:sz w:val="20"/>
          <w:szCs w:val="20"/>
          <w:lang w:val="de-DE"/>
        </w:rPr>
        <w:t xml:space="preserve">Unternehmens- </w:t>
      </w:r>
      <w:r w:rsidRPr="00504D01">
        <w:rPr>
          <w:rFonts w:ascii="Arial" w:hAnsi="Arial" w:cs="Arial"/>
          <w:sz w:val="20"/>
          <w:szCs w:val="20"/>
          <w:lang w:val="de-DE"/>
        </w:rPr>
        <w:t>u</w:t>
      </w:r>
      <w:r w:rsidRPr="007E51FF">
        <w:rPr>
          <w:rFonts w:ascii="Arial" w:hAnsi="Arial" w:cs="Arial"/>
          <w:sz w:val="20"/>
          <w:szCs w:val="20"/>
          <w:lang w:val="de-DE"/>
        </w:rPr>
        <w:t>nd</w:t>
      </w:r>
      <w:r w:rsidR="00C53AA0">
        <w:rPr>
          <w:rFonts w:ascii="Arial" w:hAnsi="Arial" w:cs="Arial"/>
          <w:sz w:val="20"/>
          <w:szCs w:val="20"/>
          <w:lang w:val="de-DE"/>
        </w:rPr>
        <w:t xml:space="preserve"> </w:t>
      </w:r>
      <w:r w:rsidR="00C53AA0" w:rsidRPr="00D50C16">
        <w:rPr>
          <w:rFonts w:ascii="Arial" w:hAnsi="Arial" w:cs="Arial"/>
          <w:sz w:val="20"/>
          <w:szCs w:val="20"/>
          <w:lang w:val="de-DE"/>
        </w:rPr>
        <w:t>Produktions</w:t>
      </w:r>
      <w:r w:rsidRPr="00D50C16">
        <w:rPr>
          <w:rFonts w:ascii="Arial" w:hAnsi="Arial" w:cs="Arial"/>
          <w:sz w:val="20"/>
          <w:szCs w:val="20"/>
          <w:lang w:val="de-DE"/>
        </w:rPr>
        <w:t>einrichtungen</w:t>
      </w:r>
      <w:r w:rsidRPr="007E51FF">
        <w:rPr>
          <w:rFonts w:ascii="Arial" w:hAnsi="Arial" w:cs="Arial"/>
          <w:sz w:val="20"/>
          <w:szCs w:val="20"/>
          <w:lang w:val="de-DE"/>
        </w:rPr>
        <w:t xml:space="preserve"> vorantreiben.</w:t>
      </w:r>
    </w:p>
    <w:p w14:paraId="02A7ADE7" w14:textId="77777777" w:rsidR="007E51FF" w:rsidRDefault="007E51FF" w:rsidP="007E51FF">
      <w:pPr>
        <w:pStyle w:val="Listenabsatz"/>
        <w:spacing w:line="276" w:lineRule="auto"/>
        <w:ind w:left="0"/>
        <w:rPr>
          <w:rFonts w:ascii="Arial" w:hAnsi="Arial" w:cs="Arial"/>
          <w:sz w:val="20"/>
          <w:szCs w:val="20"/>
          <w:lang w:val="de-DE"/>
        </w:rPr>
      </w:pPr>
    </w:p>
    <w:p w14:paraId="3153F834" w14:textId="77777777" w:rsidR="007E51FF" w:rsidRPr="007E51FF" w:rsidRDefault="007E51FF" w:rsidP="007E51FF">
      <w:pPr>
        <w:spacing w:line="276" w:lineRule="auto"/>
        <w:rPr>
          <w:rFonts w:ascii="Arial" w:hAnsi="Arial" w:cs="Arial"/>
          <w:b/>
          <w:bCs/>
          <w:sz w:val="20"/>
          <w:szCs w:val="20"/>
          <w:lang w:val="de-DE"/>
        </w:rPr>
      </w:pPr>
      <w:r w:rsidRPr="007E51FF">
        <w:rPr>
          <w:rFonts w:ascii="Arial" w:hAnsi="Arial" w:cs="Arial"/>
          <w:b/>
          <w:bCs/>
          <w:sz w:val="20"/>
          <w:szCs w:val="20"/>
          <w:lang w:val="de-DE"/>
        </w:rPr>
        <w:t>6. Infrastruktur-</w:t>
      </w:r>
      <w:r w:rsidRPr="00D50C16">
        <w:rPr>
          <w:rFonts w:ascii="Arial" w:hAnsi="Arial" w:cs="Arial"/>
          <w:b/>
          <w:bCs/>
          <w:sz w:val="20"/>
          <w:szCs w:val="20"/>
          <w:lang w:val="de-DE"/>
        </w:rPr>
        <w:t xml:space="preserve">Souveränität </w:t>
      </w:r>
    </w:p>
    <w:p w14:paraId="73D7C031" w14:textId="10BE1AD6" w:rsidR="007E51FF" w:rsidRDefault="00F40566" w:rsidP="007E51FF">
      <w:pPr>
        <w:pStyle w:val="Listenabsatz"/>
        <w:spacing w:line="276" w:lineRule="auto"/>
        <w:ind w:left="0"/>
        <w:rPr>
          <w:rFonts w:ascii="Arial" w:hAnsi="Arial" w:cs="Arial"/>
          <w:sz w:val="20"/>
          <w:szCs w:val="20"/>
          <w:lang w:val="de-DE"/>
        </w:rPr>
      </w:pPr>
      <w:r>
        <w:rPr>
          <w:rFonts w:ascii="Arial" w:hAnsi="Arial" w:cs="Arial"/>
          <w:sz w:val="20"/>
          <w:szCs w:val="20"/>
          <w:lang w:val="de-DE"/>
        </w:rPr>
        <w:t>Unternehmen stehen einer Vielzahl</w:t>
      </w:r>
      <w:r w:rsidR="007E51FF" w:rsidRPr="007E51FF">
        <w:rPr>
          <w:rFonts w:ascii="Arial" w:hAnsi="Arial" w:cs="Arial"/>
          <w:sz w:val="20"/>
          <w:szCs w:val="20"/>
          <w:lang w:val="de-DE"/>
        </w:rPr>
        <w:t xml:space="preserve"> aktuelle</w:t>
      </w:r>
      <w:r>
        <w:rPr>
          <w:rFonts w:ascii="Arial" w:hAnsi="Arial" w:cs="Arial"/>
          <w:sz w:val="20"/>
          <w:szCs w:val="20"/>
          <w:lang w:val="de-DE"/>
        </w:rPr>
        <w:t>r</w:t>
      </w:r>
      <w:r w:rsidR="007E51FF" w:rsidRPr="007E51FF">
        <w:rPr>
          <w:rFonts w:ascii="Arial" w:hAnsi="Arial" w:cs="Arial"/>
          <w:sz w:val="20"/>
          <w:szCs w:val="20"/>
          <w:lang w:val="de-DE"/>
        </w:rPr>
        <w:t xml:space="preserve"> geopolitische</w:t>
      </w:r>
      <w:r>
        <w:rPr>
          <w:rFonts w:ascii="Arial" w:hAnsi="Arial" w:cs="Arial"/>
          <w:sz w:val="20"/>
          <w:szCs w:val="20"/>
          <w:lang w:val="de-DE"/>
        </w:rPr>
        <w:t>r</w:t>
      </w:r>
      <w:r w:rsidR="007E51FF" w:rsidRPr="007E51FF">
        <w:rPr>
          <w:rFonts w:ascii="Arial" w:hAnsi="Arial" w:cs="Arial"/>
          <w:sz w:val="20"/>
          <w:szCs w:val="20"/>
          <w:lang w:val="de-DE"/>
        </w:rPr>
        <w:t xml:space="preserve"> Herausforderungen, strengen Anforderungen </w:t>
      </w:r>
      <w:r w:rsidR="00480566">
        <w:rPr>
          <w:rFonts w:ascii="Arial" w:hAnsi="Arial" w:cs="Arial"/>
          <w:sz w:val="20"/>
          <w:szCs w:val="20"/>
          <w:lang w:val="de-DE"/>
        </w:rPr>
        <w:t>bei</w:t>
      </w:r>
      <w:r w:rsidR="007E51FF" w:rsidRPr="007E51FF">
        <w:rPr>
          <w:rFonts w:ascii="Arial" w:hAnsi="Arial" w:cs="Arial"/>
          <w:sz w:val="20"/>
          <w:szCs w:val="20"/>
          <w:lang w:val="de-DE"/>
        </w:rPr>
        <w:t xml:space="preserve"> </w:t>
      </w:r>
      <w:r w:rsidR="00480566">
        <w:rPr>
          <w:rFonts w:ascii="Arial" w:hAnsi="Arial" w:cs="Arial"/>
          <w:sz w:val="20"/>
          <w:szCs w:val="20"/>
          <w:lang w:val="de-DE"/>
        </w:rPr>
        <w:t>der</w:t>
      </w:r>
      <w:r w:rsidR="007E51FF" w:rsidRPr="007E51FF">
        <w:rPr>
          <w:rFonts w:ascii="Arial" w:hAnsi="Arial" w:cs="Arial"/>
          <w:sz w:val="20"/>
          <w:szCs w:val="20"/>
          <w:lang w:val="de-DE"/>
        </w:rPr>
        <w:t xml:space="preserve"> Einhaltung von Datenvorschriften</w:t>
      </w:r>
      <w:r>
        <w:rPr>
          <w:rFonts w:ascii="Arial" w:hAnsi="Arial" w:cs="Arial"/>
          <w:sz w:val="20"/>
          <w:szCs w:val="20"/>
          <w:lang w:val="de-DE"/>
        </w:rPr>
        <w:t xml:space="preserve"> und</w:t>
      </w:r>
      <w:r w:rsidR="007E51FF" w:rsidRPr="007E51FF">
        <w:rPr>
          <w:rFonts w:ascii="Arial" w:hAnsi="Arial" w:cs="Arial"/>
          <w:sz w:val="20"/>
          <w:szCs w:val="20"/>
          <w:lang w:val="de-DE"/>
        </w:rPr>
        <w:t xml:space="preserve"> zunehmenden Sicherheitsbedrohungen </w:t>
      </w:r>
      <w:r>
        <w:rPr>
          <w:rFonts w:ascii="Arial" w:hAnsi="Arial" w:cs="Arial"/>
          <w:sz w:val="20"/>
          <w:szCs w:val="20"/>
          <w:lang w:val="de-DE"/>
        </w:rPr>
        <w:t>gegenüber. Darüber hinaus sind hohe</w:t>
      </w:r>
      <w:r w:rsidR="007E51FF" w:rsidRPr="007E51FF">
        <w:rPr>
          <w:rFonts w:ascii="Arial" w:hAnsi="Arial" w:cs="Arial"/>
          <w:sz w:val="20"/>
          <w:szCs w:val="20"/>
          <w:lang w:val="de-DE"/>
        </w:rPr>
        <w:t xml:space="preserve"> Anforderungen an </w:t>
      </w:r>
      <w:r>
        <w:rPr>
          <w:rFonts w:ascii="Arial" w:hAnsi="Arial" w:cs="Arial"/>
          <w:sz w:val="20"/>
          <w:szCs w:val="20"/>
          <w:lang w:val="de-DE"/>
        </w:rPr>
        <w:t>die Verwaltung</w:t>
      </w:r>
      <w:r w:rsidR="007E51FF" w:rsidRPr="007E51FF">
        <w:rPr>
          <w:rFonts w:ascii="Arial" w:hAnsi="Arial" w:cs="Arial"/>
          <w:sz w:val="20"/>
          <w:szCs w:val="20"/>
          <w:lang w:val="de-DE"/>
        </w:rPr>
        <w:t xml:space="preserve"> große</w:t>
      </w:r>
      <w:r>
        <w:rPr>
          <w:rFonts w:ascii="Arial" w:hAnsi="Arial" w:cs="Arial"/>
          <w:sz w:val="20"/>
          <w:szCs w:val="20"/>
          <w:lang w:val="de-DE"/>
        </w:rPr>
        <w:t>r</w:t>
      </w:r>
      <w:r w:rsidR="007E51FF" w:rsidRPr="007E51FF">
        <w:rPr>
          <w:rFonts w:ascii="Arial" w:hAnsi="Arial" w:cs="Arial"/>
          <w:sz w:val="20"/>
          <w:szCs w:val="20"/>
          <w:lang w:val="de-DE"/>
        </w:rPr>
        <w:t xml:space="preserve"> Mengen </w:t>
      </w:r>
      <w:r w:rsidR="007C421A">
        <w:rPr>
          <w:rFonts w:ascii="Arial" w:hAnsi="Arial" w:cs="Arial"/>
          <w:sz w:val="20"/>
          <w:szCs w:val="20"/>
          <w:lang w:val="de-DE"/>
        </w:rPr>
        <w:t>vertraulicher</w:t>
      </w:r>
      <w:r w:rsidR="007E51FF" w:rsidRPr="007E51FF">
        <w:rPr>
          <w:rFonts w:ascii="Arial" w:hAnsi="Arial" w:cs="Arial"/>
          <w:sz w:val="20"/>
          <w:szCs w:val="20"/>
          <w:lang w:val="de-DE"/>
        </w:rPr>
        <w:t xml:space="preserve">, sensibler Daten zu </w:t>
      </w:r>
      <w:r>
        <w:rPr>
          <w:rFonts w:ascii="Arial" w:hAnsi="Arial" w:cs="Arial"/>
          <w:sz w:val="20"/>
          <w:szCs w:val="20"/>
          <w:lang w:val="de-DE"/>
        </w:rPr>
        <w:t>erwarten</w:t>
      </w:r>
      <w:r w:rsidR="007E51FF" w:rsidRPr="007E51FF">
        <w:rPr>
          <w:rFonts w:ascii="Arial" w:hAnsi="Arial" w:cs="Arial"/>
          <w:sz w:val="20"/>
          <w:szCs w:val="20"/>
          <w:lang w:val="de-DE"/>
        </w:rPr>
        <w:t>, die durch den Einsatz von KI-Technologie entstehen</w:t>
      </w:r>
      <w:r>
        <w:rPr>
          <w:rFonts w:ascii="Arial" w:hAnsi="Arial" w:cs="Arial"/>
          <w:sz w:val="20"/>
          <w:szCs w:val="20"/>
          <w:lang w:val="de-DE"/>
        </w:rPr>
        <w:t>.</w:t>
      </w:r>
      <w:r w:rsidR="007E51FF" w:rsidRPr="007E51FF">
        <w:rPr>
          <w:rFonts w:ascii="Arial" w:hAnsi="Arial" w:cs="Arial"/>
          <w:sz w:val="20"/>
          <w:szCs w:val="20"/>
          <w:lang w:val="de-DE"/>
        </w:rPr>
        <w:t xml:space="preserve"> </w:t>
      </w:r>
      <w:r>
        <w:rPr>
          <w:rFonts w:ascii="Arial" w:hAnsi="Arial" w:cs="Arial"/>
          <w:sz w:val="20"/>
          <w:szCs w:val="20"/>
          <w:lang w:val="de-DE"/>
        </w:rPr>
        <w:t xml:space="preserve">Deshalb </w:t>
      </w:r>
      <w:r w:rsidR="007E51FF" w:rsidRPr="007E51FF">
        <w:rPr>
          <w:rFonts w:ascii="Arial" w:hAnsi="Arial" w:cs="Arial"/>
          <w:sz w:val="20"/>
          <w:szCs w:val="20"/>
          <w:lang w:val="de-DE"/>
        </w:rPr>
        <w:t xml:space="preserve">geht Colt davon aus, dass Bedarf an einer souveränen Infrastruktur entstehen wird. Dies wird sowohl für </w:t>
      </w:r>
      <w:r w:rsidR="007E51FF" w:rsidRPr="001501B9">
        <w:rPr>
          <w:rFonts w:ascii="Arial" w:hAnsi="Arial" w:cs="Arial"/>
          <w:sz w:val="20"/>
          <w:szCs w:val="20"/>
          <w:lang w:val="de-DE"/>
        </w:rPr>
        <w:t xml:space="preserve">ruhende als auch für bewegte Daten </w:t>
      </w:r>
      <w:r w:rsidR="007E51FF" w:rsidRPr="007E51FF">
        <w:rPr>
          <w:rFonts w:ascii="Arial" w:hAnsi="Arial" w:cs="Arial"/>
          <w:sz w:val="20"/>
          <w:szCs w:val="20"/>
          <w:lang w:val="de-DE"/>
        </w:rPr>
        <w:t>gelten und die Anforderungen an die Cloud-Infrastruktur sowie die Netzwerksouveränität vorantreiben.</w:t>
      </w:r>
    </w:p>
    <w:p w14:paraId="723C8067" w14:textId="77777777" w:rsidR="007E51FF" w:rsidRDefault="007E51FF" w:rsidP="007E51FF">
      <w:pPr>
        <w:pStyle w:val="Listenabsatz"/>
        <w:spacing w:line="276" w:lineRule="auto"/>
        <w:ind w:left="0"/>
        <w:rPr>
          <w:rFonts w:ascii="Arial" w:hAnsi="Arial" w:cs="Arial"/>
          <w:sz w:val="20"/>
          <w:szCs w:val="20"/>
          <w:lang w:val="de-DE"/>
        </w:rPr>
      </w:pPr>
    </w:p>
    <w:p w14:paraId="712C3378" w14:textId="00DDCD9C" w:rsidR="007E51FF" w:rsidRPr="007E51FF" w:rsidRDefault="007E51FF" w:rsidP="007E51FF">
      <w:pPr>
        <w:spacing w:line="276" w:lineRule="auto"/>
        <w:rPr>
          <w:rFonts w:ascii="Arial" w:hAnsi="Arial" w:cs="Arial"/>
          <w:b/>
          <w:bCs/>
          <w:sz w:val="20"/>
          <w:szCs w:val="20"/>
          <w:lang w:val="de-DE"/>
        </w:rPr>
      </w:pPr>
      <w:r w:rsidRPr="007E51FF">
        <w:rPr>
          <w:rFonts w:ascii="Arial" w:hAnsi="Arial" w:cs="Arial"/>
          <w:b/>
          <w:bCs/>
          <w:sz w:val="20"/>
          <w:szCs w:val="20"/>
          <w:lang w:val="de-DE"/>
        </w:rPr>
        <w:t xml:space="preserve">7. Sicherheit </w:t>
      </w:r>
      <w:r>
        <w:rPr>
          <w:rFonts w:ascii="Arial" w:hAnsi="Arial" w:cs="Arial"/>
          <w:b/>
          <w:bCs/>
          <w:sz w:val="20"/>
          <w:szCs w:val="20"/>
          <w:lang w:val="de-DE"/>
        </w:rPr>
        <w:t>–</w:t>
      </w:r>
      <w:r w:rsidRPr="007E51FF">
        <w:rPr>
          <w:rFonts w:ascii="Arial" w:hAnsi="Arial" w:cs="Arial"/>
          <w:b/>
          <w:bCs/>
          <w:sz w:val="20"/>
          <w:szCs w:val="20"/>
          <w:lang w:val="de-DE"/>
        </w:rPr>
        <w:t xml:space="preserve"> insbesondere Zero Trust</w:t>
      </w:r>
    </w:p>
    <w:p w14:paraId="69D8FF31" w14:textId="1612D217" w:rsidR="009174B8" w:rsidRDefault="007E51FF" w:rsidP="007E51FF">
      <w:pPr>
        <w:pStyle w:val="Listenabsatz"/>
        <w:spacing w:line="276" w:lineRule="auto"/>
        <w:ind w:left="0"/>
        <w:rPr>
          <w:rFonts w:ascii="Arial" w:hAnsi="Arial" w:cs="Arial"/>
          <w:sz w:val="20"/>
          <w:szCs w:val="20"/>
          <w:lang w:val="de-DE"/>
        </w:rPr>
      </w:pPr>
      <w:r w:rsidRPr="007E51FF">
        <w:rPr>
          <w:rFonts w:ascii="Arial" w:hAnsi="Arial" w:cs="Arial"/>
          <w:sz w:val="20"/>
          <w:szCs w:val="20"/>
          <w:lang w:val="de-DE"/>
        </w:rPr>
        <w:t xml:space="preserve">Für mehr als jeden zweiten (53 </w:t>
      </w:r>
      <w:r w:rsidR="00FA5403">
        <w:rPr>
          <w:rFonts w:ascii="Arial" w:hAnsi="Arial" w:cs="Arial"/>
          <w:sz w:val="20"/>
          <w:szCs w:val="20"/>
          <w:lang w:val="de-DE"/>
        </w:rPr>
        <w:t>Prozent</w:t>
      </w:r>
      <w:r w:rsidRPr="007E51FF">
        <w:rPr>
          <w:rFonts w:ascii="Arial" w:hAnsi="Arial" w:cs="Arial"/>
          <w:sz w:val="20"/>
          <w:szCs w:val="20"/>
          <w:lang w:val="de-DE"/>
        </w:rPr>
        <w:t xml:space="preserve">) der IT-Führungskräfte, </w:t>
      </w:r>
      <w:r w:rsidR="007C421A">
        <w:rPr>
          <w:rFonts w:ascii="Arial" w:hAnsi="Arial" w:cs="Arial"/>
          <w:sz w:val="20"/>
          <w:szCs w:val="20"/>
          <w:lang w:val="de-DE"/>
        </w:rPr>
        <w:t xml:space="preserve">die </w:t>
      </w:r>
      <w:r w:rsidRPr="007E51FF">
        <w:rPr>
          <w:rFonts w:ascii="Arial" w:hAnsi="Arial" w:cs="Arial"/>
          <w:sz w:val="20"/>
          <w:szCs w:val="20"/>
          <w:lang w:val="de-DE"/>
        </w:rPr>
        <w:t>Colt im Rahmen seiner Studie mit 1</w:t>
      </w:r>
      <w:r w:rsidR="00480566">
        <w:rPr>
          <w:rFonts w:ascii="Arial" w:hAnsi="Arial" w:cs="Arial"/>
          <w:sz w:val="20"/>
          <w:szCs w:val="20"/>
          <w:lang w:val="de-DE"/>
        </w:rPr>
        <w:t>.</w:t>
      </w:r>
      <w:r w:rsidRPr="007E51FF">
        <w:rPr>
          <w:rFonts w:ascii="Arial" w:hAnsi="Arial" w:cs="Arial"/>
          <w:sz w:val="20"/>
          <w:szCs w:val="20"/>
          <w:lang w:val="de-DE"/>
        </w:rPr>
        <w:t xml:space="preserve">100 Teilnehmern aus 12 Ländern </w:t>
      </w:r>
      <w:r w:rsidR="007C421A">
        <w:rPr>
          <w:rFonts w:ascii="Arial" w:hAnsi="Arial" w:cs="Arial"/>
          <w:sz w:val="20"/>
          <w:szCs w:val="20"/>
          <w:lang w:val="de-DE"/>
        </w:rPr>
        <w:t xml:space="preserve">befragt </w:t>
      </w:r>
      <w:r w:rsidRPr="007E51FF">
        <w:rPr>
          <w:rFonts w:ascii="Arial" w:hAnsi="Arial" w:cs="Arial"/>
          <w:sz w:val="20"/>
          <w:szCs w:val="20"/>
          <w:lang w:val="de-DE"/>
        </w:rPr>
        <w:t xml:space="preserve">hat, </w:t>
      </w:r>
      <w:r w:rsidR="007C421A">
        <w:rPr>
          <w:rFonts w:ascii="Arial" w:hAnsi="Arial" w:cs="Arial"/>
          <w:sz w:val="20"/>
          <w:szCs w:val="20"/>
          <w:lang w:val="de-DE"/>
        </w:rPr>
        <w:t xml:space="preserve">nimmt </w:t>
      </w:r>
      <w:r w:rsidRPr="007E51FF">
        <w:rPr>
          <w:rFonts w:ascii="Arial" w:hAnsi="Arial" w:cs="Arial"/>
          <w:sz w:val="20"/>
          <w:szCs w:val="20"/>
          <w:lang w:val="de-DE"/>
        </w:rPr>
        <w:t xml:space="preserve">Sicherheit weiterhin </w:t>
      </w:r>
      <w:r w:rsidR="007C421A">
        <w:rPr>
          <w:rFonts w:ascii="Arial" w:hAnsi="Arial" w:cs="Arial"/>
          <w:sz w:val="20"/>
          <w:szCs w:val="20"/>
          <w:lang w:val="de-DE"/>
        </w:rPr>
        <w:t xml:space="preserve">die </w:t>
      </w:r>
      <w:r w:rsidRPr="007E51FF">
        <w:rPr>
          <w:rFonts w:ascii="Arial" w:hAnsi="Arial" w:cs="Arial"/>
          <w:sz w:val="20"/>
          <w:szCs w:val="20"/>
          <w:lang w:val="de-DE"/>
        </w:rPr>
        <w:t xml:space="preserve">höchste </w:t>
      </w:r>
      <w:r w:rsidR="007C421A">
        <w:rPr>
          <w:rFonts w:ascii="Arial" w:hAnsi="Arial" w:cs="Arial"/>
          <w:sz w:val="20"/>
          <w:szCs w:val="20"/>
          <w:lang w:val="de-DE"/>
        </w:rPr>
        <w:t>Priorität ein</w:t>
      </w:r>
      <w:r w:rsidRPr="007E51FF">
        <w:rPr>
          <w:rFonts w:ascii="Arial" w:hAnsi="Arial" w:cs="Arial"/>
          <w:sz w:val="20"/>
          <w:szCs w:val="20"/>
          <w:lang w:val="de-DE"/>
        </w:rPr>
        <w:t xml:space="preserve">. Die </w:t>
      </w:r>
      <w:hyperlink r:id="rId15" w:history="1">
        <w:r w:rsidRPr="00C53AA0">
          <w:rPr>
            <w:rStyle w:val="Hyperlink"/>
            <w:rFonts w:ascii="Arial" w:hAnsi="Arial" w:cs="Arial"/>
            <w:sz w:val="20"/>
            <w:szCs w:val="20"/>
            <w:lang w:val="de-DE"/>
          </w:rPr>
          <w:t>PWC-Studie</w:t>
        </w:r>
      </w:hyperlink>
      <w:r w:rsidRPr="007E51FF">
        <w:rPr>
          <w:rFonts w:ascii="Arial" w:hAnsi="Arial" w:cs="Arial"/>
          <w:sz w:val="20"/>
          <w:szCs w:val="20"/>
          <w:lang w:val="de-DE"/>
        </w:rPr>
        <w:t xml:space="preserve"> ergab</w:t>
      </w:r>
      <w:r w:rsidR="009C3071">
        <w:rPr>
          <w:rFonts w:ascii="Arial" w:hAnsi="Arial" w:cs="Arial"/>
          <w:sz w:val="20"/>
          <w:szCs w:val="20"/>
          <w:lang w:val="de-DE"/>
        </w:rPr>
        <w:t xml:space="preserve"> zudem</w:t>
      </w:r>
      <w:r w:rsidRPr="007E51FF">
        <w:rPr>
          <w:rFonts w:ascii="Arial" w:hAnsi="Arial" w:cs="Arial"/>
          <w:sz w:val="20"/>
          <w:szCs w:val="20"/>
          <w:lang w:val="de-DE"/>
        </w:rPr>
        <w:t xml:space="preserve">, dass die Zahl der </w:t>
      </w:r>
      <w:r w:rsidR="00480566">
        <w:rPr>
          <w:rFonts w:ascii="Arial" w:hAnsi="Arial" w:cs="Arial"/>
          <w:sz w:val="20"/>
          <w:szCs w:val="20"/>
          <w:lang w:val="de-DE"/>
        </w:rPr>
        <w:t xml:space="preserve">von Datenschutzverletzungen betroffenen </w:t>
      </w:r>
      <w:r w:rsidRPr="007E51FF">
        <w:rPr>
          <w:rFonts w:ascii="Arial" w:hAnsi="Arial" w:cs="Arial"/>
          <w:sz w:val="20"/>
          <w:szCs w:val="20"/>
          <w:lang w:val="de-DE"/>
        </w:rPr>
        <w:t xml:space="preserve">Unternehmen, die  mehr als 1 Million US-Dollar </w:t>
      </w:r>
      <w:r w:rsidR="007C421A">
        <w:rPr>
          <w:rFonts w:ascii="Arial" w:hAnsi="Arial" w:cs="Arial"/>
          <w:sz w:val="20"/>
          <w:szCs w:val="20"/>
          <w:lang w:val="de-DE"/>
        </w:rPr>
        <w:t>betragen</w:t>
      </w:r>
      <w:r w:rsidRPr="007E51FF">
        <w:rPr>
          <w:rFonts w:ascii="Arial" w:hAnsi="Arial" w:cs="Arial"/>
          <w:sz w:val="20"/>
          <w:szCs w:val="20"/>
          <w:lang w:val="de-DE"/>
        </w:rPr>
        <w:t>, im Vergleich zum Vorjahr um ein Drittel gestiegen ist</w:t>
      </w:r>
      <w:r w:rsidR="00480566">
        <w:rPr>
          <w:rFonts w:ascii="Arial" w:hAnsi="Arial" w:cs="Arial"/>
          <w:sz w:val="20"/>
          <w:szCs w:val="20"/>
          <w:lang w:val="de-DE"/>
        </w:rPr>
        <w:t xml:space="preserve"> –</w:t>
      </w:r>
      <w:r w:rsidRPr="007E51FF">
        <w:rPr>
          <w:rFonts w:ascii="Arial" w:hAnsi="Arial" w:cs="Arial"/>
          <w:sz w:val="20"/>
          <w:szCs w:val="20"/>
          <w:lang w:val="de-DE"/>
        </w:rPr>
        <w:t xml:space="preserve"> und zwar von 27 </w:t>
      </w:r>
      <w:r w:rsidR="00FA5403">
        <w:rPr>
          <w:rFonts w:ascii="Arial" w:hAnsi="Arial" w:cs="Arial"/>
          <w:sz w:val="20"/>
          <w:szCs w:val="20"/>
          <w:lang w:val="de-DE"/>
        </w:rPr>
        <w:t>Prozent</w:t>
      </w:r>
      <w:r w:rsidRPr="007E51FF">
        <w:rPr>
          <w:rFonts w:ascii="Arial" w:hAnsi="Arial" w:cs="Arial"/>
          <w:sz w:val="20"/>
          <w:szCs w:val="20"/>
          <w:lang w:val="de-DE"/>
        </w:rPr>
        <w:t xml:space="preserve"> im Jahr 2022 auf 36 </w:t>
      </w:r>
      <w:r w:rsidR="00FA5403">
        <w:rPr>
          <w:rFonts w:ascii="Arial" w:hAnsi="Arial" w:cs="Arial"/>
          <w:sz w:val="20"/>
          <w:szCs w:val="20"/>
          <w:lang w:val="de-DE"/>
        </w:rPr>
        <w:t>Prozent</w:t>
      </w:r>
      <w:r w:rsidRPr="007E51FF">
        <w:rPr>
          <w:rFonts w:ascii="Arial" w:hAnsi="Arial" w:cs="Arial"/>
          <w:sz w:val="20"/>
          <w:szCs w:val="20"/>
          <w:lang w:val="de-DE"/>
        </w:rPr>
        <w:t xml:space="preserve"> im Jahr 2023. Unternehmen versuchen, ihre Angriffs</w:t>
      </w:r>
      <w:r w:rsidR="007C421A">
        <w:rPr>
          <w:rFonts w:ascii="Arial" w:hAnsi="Arial" w:cs="Arial"/>
          <w:sz w:val="20"/>
          <w:szCs w:val="20"/>
          <w:lang w:val="de-DE"/>
        </w:rPr>
        <w:t xml:space="preserve">punkte </w:t>
      </w:r>
      <w:r w:rsidRPr="007E51FF">
        <w:rPr>
          <w:rFonts w:ascii="Arial" w:hAnsi="Arial" w:cs="Arial"/>
          <w:sz w:val="20"/>
          <w:szCs w:val="20"/>
          <w:lang w:val="de-DE"/>
        </w:rPr>
        <w:t>zu reduzieren</w:t>
      </w:r>
      <w:r w:rsidR="00F40566">
        <w:rPr>
          <w:rFonts w:ascii="Arial" w:hAnsi="Arial" w:cs="Arial"/>
          <w:sz w:val="20"/>
          <w:szCs w:val="20"/>
          <w:lang w:val="de-DE"/>
        </w:rPr>
        <w:t xml:space="preserve"> und</w:t>
      </w:r>
      <w:r w:rsidRPr="007E51FF">
        <w:rPr>
          <w:rFonts w:ascii="Arial" w:hAnsi="Arial" w:cs="Arial"/>
          <w:sz w:val="20"/>
          <w:szCs w:val="20"/>
          <w:lang w:val="de-DE"/>
        </w:rPr>
        <w:t xml:space="preserve"> entscheiden sich </w:t>
      </w:r>
      <w:r w:rsidR="00F40566">
        <w:rPr>
          <w:rFonts w:ascii="Arial" w:hAnsi="Arial" w:cs="Arial"/>
          <w:sz w:val="20"/>
          <w:szCs w:val="20"/>
          <w:lang w:val="de-DE"/>
        </w:rPr>
        <w:t xml:space="preserve">dafür </w:t>
      </w:r>
      <w:r w:rsidRPr="007E51FF">
        <w:rPr>
          <w:rFonts w:ascii="Arial" w:hAnsi="Arial" w:cs="Arial"/>
          <w:sz w:val="20"/>
          <w:szCs w:val="20"/>
          <w:lang w:val="de-DE"/>
        </w:rPr>
        <w:t xml:space="preserve">immer </w:t>
      </w:r>
      <w:r w:rsidR="00480566">
        <w:rPr>
          <w:rFonts w:ascii="Arial" w:hAnsi="Arial" w:cs="Arial"/>
          <w:sz w:val="20"/>
          <w:szCs w:val="20"/>
          <w:lang w:val="de-DE"/>
        </w:rPr>
        <w:t>häufiger</w:t>
      </w:r>
      <w:r w:rsidRPr="007E51FF">
        <w:rPr>
          <w:rFonts w:ascii="Arial" w:hAnsi="Arial" w:cs="Arial"/>
          <w:sz w:val="20"/>
          <w:szCs w:val="20"/>
          <w:lang w:val="de-DE"/>
        </w:rPr>
        <w:t xml:space="preserve"> für </w:t>
      </w:r>
      <w:r w:rsidR="00F40566">
        <w:rPr>
          <w:rFonts w:ascii="Arial" w:hAnsi="Arial" w:cs="Arial"/>
          <w:sz w:val="20"/>
          <w:szCs w:val="20"/>
          <w:lang w:val="de-DE"/>
        </w:rPr>
        <w:t xml:space="preserve">den Einsatz von </w:t>
      </w:r>
      <w:r w:rsidRPr="007E51FF">
        <w:rPr>
          <w:rFonts w:ascii="Arial" w:hAnsi="Arial" w:cs="Arial"/>
          <w:sz w:val="20"/>
          <w:szCs w:val="20"/>
          <w:lang w:val="de-DE"/>
        </w:rPr>
        <w:t>Zero Trust</w:t>
      </w:r>
      <w:r w:rsidR="00480566">
        <w:rPr>
          <w:rFonts w:ascii="Arial" w:hAnsi="Arial" w:cs="Arial"/>
          <w:sz w:val="20"/>
          <w:szCs w:val="20"/>
          <w:lang w:val="de-DE"/>
        </w:rPr>
        <w:t>.</w:t>
      </w:r>
      <w:r w:rsidRPr="007E51FF">
        <w:rPr>
          <w:rFonts w:ascii="Arial" w:hAnsi="Arial" w:cs="Arial"/>
          <w:sz w:val="20"/>
          <w:szCs w:val="20"/>
          <w:lang w:val="de-DE"/>
        </w:rPr>
        <w:t xml:space="preserve"> Colt erwartet, dass sich diese Entwicklung in den nächsten 12 Monaten fortsetzen wird.</w:t>
      </w:r>
    </w:p>
    <w:p w14:paraId="290AEC8B" w14:textId="77777777" w:rsidR="007E51FF" w:rsidRDefault="007E51FF" w:rsidP="007E51FF">
      <w:pPr>
        <w:pStyle w:val="Listenabsatz"/>
        <w:spacing w:line="276" w:lineRule="auto"/>
        <w:ind w:left="0"/>
        <w:rPr>
          <w:rFonts w:ascii="Arial" w:hAnsi="Arial" w:cs="Arial"/>
          <w:sz w:val="20"/>
          <w:szCs w:val="20"/>
          <w:lang w:val="de-DE"/>
        </w:rPr>
      </w:pPr>
    </w:p>
    <w:p w14:paraId="2AF4E683" w14:textId="7F1D9D3D" w:rsidR="007E51FF" w:rsidRPr="007E51FF" w:rsidRDefault="007E51FF" w:rsidP="007E51FF">
      <w:pPr>
        <w:spacing w:line="276" w:lineRule="auto"/>
        <w:rPr>
          <w:rFonts w:ascii="Arial" w:hAnsi="Arial" w:cs="Arial"/>
          <w:b/>
          <w:bCs/>
          <w:sz w:val="20"/>
          <w:szCs w:val="20"/>
          <w:lang w:val="de-DE"/>
        </w:rPr>
      </w:pPr>
      <w:r w:rsidRPr="007E51FF">
        <w:rPr>
          <w:rFonts w:ascii="Arial" w:hAnsi="Arial" w:cs="Arial"/>
          <w:b/>
          <w:bCs/>
          <w:sz w:val="20"/>
          <w:szCs w:val="20"/>
          <w:lang w:val="de-DE"/>
        </w:rPr>
        <w:t xml:space="preserve">8. </w:t>
      </w:r>
      <w:r w:rsidR="00F66BD7" w:rsidRPr="00F66BD7">
        <w:rPr>
          <w:rFonts w:ascii="Arial" w:hAnsi="Arial" w:cs="Arial"/>
          <w:b/>
          <w:bCs/>
          <w:sz w:val="20"/>
          <w:szCs w:val="20"/>
          <w:lang w:val="de-DE"/>
        </w:rPr>
        <w:t>Nachhaltigere</w:t>
      </w:r>
      <w:r w:rsidRPr="00F66BD7">
        <w:rPr>
          <w:rFonts w:ascii="Arial" w:hAnsi="Arial" w:cs="Arial"/>
          <w:b/>
          <w:bCs/>
          <w:sz w:val="20"/>
          <w:szCs w:val="20"/>
          <w:lang w:val="de-DE"/>
        </w:rPr>
        <w:t xml:space="preserve"> Netzwerke</w:t>
      </w:r>
    </w:p>
    <w:p w14:paraId="02198349" w14:textId="247A99C1" w:rsidR="007E51FF" w:rsidRDefault="007E51FF" w:rsidP="000620F5">
      <w:pPr>
        <w:spacing w:line="276" w:lineRule="auto"/>
        <w:rPr>
          <w:rFonts w:ascii="Arial" w:hAnsi="Arial" w:cs="Arial"/>
          <w:sz w:val="20"/>
          <w:szCs w:val="20"/>
          <w:lang w:val="de-DE"/>
        </w:rPr>
      </w:pPr>
      <w:r w:rsidRPr="007E51FF">
        <w:rPr>
          <w:rFonts w:ascii="Arial" w:hAnsi="Arial" w:cs="Arial"/>
          <w:sz w:val="20"/>
          <w:szCs w:val="20"/>
          <w:lang w:val="de-DE"/>
        </w:rPr>
        <w:t xml:space="preserve">Im Jahr 2024 werden die Technologieunternehmen für ihre ESG-Ziele zur Rechenschaft gezogen werden, was zum Teil auf neue Vorschriften des Europäischen Parlaments zurückzuführen ist, mit denen gegen </w:t>
      </w:r>
      <w:r w:rsidR="00FA5403">
        <w:rPr>
          <w:rFonts w:ascii="Arial" w:hAnsi="Arial" w:cs="Arial"/>
          <w:sz w:val="20"/>
          <w:szCs w:val="20"/>
          <w:lang w:val="de-DE"/>
        </w:rPr>
        <w:t>„</w:t>
      </w:r>
      <w:r w:rsidRPr="007E51FF">
        <w:rPr>
          <w:rFonts w:ascii="Arial" w:hAnsi="Arial" w:cs="Arial"/>
          <w:sz w:val="20"/>
          <w:szCs w:val="20"/>
          <w:lang w:val="de-DE"/>
        </w:rPr>
        <w:t>Greenwashing</w:t>
      </w:r>
      <w:r w:rsidR="00FA5403">
        <w:rPr>
          <w:rFonts w:ascii="Arial" w:hAnsi="Arial" w:cs="Arial"/>
          <w:sz w:val="20"/>
          <w:szCs w:val="20"/>
          <w:lang w:val="de-DE"/>
        </w:rPr>
        <w:t>“</w:t>
      </w:r>
      <w:r w:rsidRPr="007E51FF">
        <w:rPr>
          <w:rFonts w:ascii="Arial" w:hAnsi="Arial" w:cs="Arial"/>
          <w:sz w:val="20"/>
          <w:szCs w:val="20"/>
          <w:lang w:val="de-DE"/>
        </w:rPr>
        <w:t xml:space="preserve"> vorgegangen werden soll. Es wird erwartet, dass die Kohlenstoffemissionen der </w:t>
      </w:r>
      <w:proofErr w:type="gramStart"/>
      <w:r w:rsidRPr="007E51FF">
        <w:rPr>
          <w:rFonts w:ascii="Arial" w:hAnsi="Arial" w:cs="Arial"/>
          <w:sz w:val="20"/>
          <w:szCs w:val="20"/>
          <w:lang w:val="de-DE"/>
        </w:rPr>
        <w:t>I</w:t>
      </w:r>
      <w:r w:rsidR="009C3071">
        <w:rPr>
          <w:rFonts w:ascii="Arial" w:hAnsi="Arial" w:cs="Arial"/>
          <w:sz w:val="20"/>
          <w:szCs w:val="20"/>
          <w:lang w:val="de-DE"/>
        </w:rPr>
        <w:t>TK</w:t>
      </w:r>
      <w:r w:rsidRPr="007E51FF">
        <w:rPr>
          <w:rFonts w:ascii="Arial" w:hAnsi="Arial" w:cs="Arial"/>
          <w:sz w:val="20"/>
          <w:szCs w:val="20"/>
          <w:lang w:val="de-DE"/>
        </w:rPr>
        <w:t>-Branche</w:t>
      </w:r>
      <w:proofErr w:type="gramEnd"/>
      <w:r w:rsidRPr="007E51FF">
        <w:rPr>
          <w:rFonts w:ascii="Arial" w:hAnsi="Arial" w:cs="Arial"/>
          <w:sz w:val="20"/>
          <w:szCs w:val="20"/>
          <w:lang w:val="de-DE"/>
        </w:rPr>
        <w:t xml:space="preserve"> die der Reisebranche übersteigen werden. Telekommunikationsunternehmen sind daher verpflichtet, leistungsstarke digitale Netze der nächsten Generation mit minimalen Auswirkungen auf die </w:t>
      </w:r>
      <w:r w:rsidRPr="007E51FF">
        <w:rPr>
          <w:rFonts w:ascii="Arial" w:hAnsi="Arial" w:cs="Arial"/>
          <w:sz w:val="20"/>
          <w:szCs w:val="20"/>
          <w:lang w:val="de-DE"/>
        </w:rPr>
        <w:lastRenderedPageBreak/>
        <w:t xml:space="preserve">Umwelt aufzubauen, indem sie die Emissionen durch die Verwendung nachhaltiger Energieressourcen, </w:t>
      </w:r>
      <w:r w:rsidRPr="001501B9">
        <w:rPr>
          <w:rFonts w:ascii="Arial" w:hAnsi="Arial" w:cs="Arial"/>
          <w:sz w:val="20"/>
          <w:szCs w:val="20"/>
          <w:lang w:val="de-DE"/>
        </w:rPr>
        <w:t xml:space="preserve">aufgearbeiteter </w:t>
      </w:r>
      <w:r w:rsidRPr="007E51FF">
        <w:rPr>
          <w:rFonts w:ascii="Arial" w:hAnsi="Arial" w:cs="Arial"/>
          <w:sz w:val="20"/>
          <w:szCs w:val="20"/>
          <w:lang w:val="de-DE"/>
        </w:rPr>
        <w:t xml:space="preserve">Hardwarekomponenten und </w:t>
      </w:r>
      <w:r w:rsidR="000620F5">
        <w:rPr>
          <w:rFonts w:ascii="Arial" w:hAnsi="Arial" w:cs="Arial"/>
          <w:sz w:val="20"/>
          <w:szCs w:val="20"/>
          <w:lang w:val="de-DE"/>
        </w:rPr>
        <w:t xml:space="preserve">durch </w:t>
      </w:r>
      <w:r w:rsidRPr="007E51FF">
        <w:rPr>
          <w:rFonts w:ascii="Arial" w:hAnsi="Arial" w:cs="Arial"/>
          <w:sz w:val="20"/>
          <w:szCs w:val="20"/>
          <w:lang w:val="de-DE"/>
        </w:rPr>
        <w:t>die Einbeziehung von End-</w:t>
      </w:r>
      <w:proofErr w:type="spellStart"/>
      <w:r w:rsidRPr="007E51FF">
        <w:rPr>
          <w:rFonts w:ascii="Arial" w:hAnsi="Arial" w:cs="Arial"/>
          <w:sz w:val="20"/>
          <w:szCs w:val="20"/>
          <w:lang w:val="de-DE"/>
        </w:rPr>
        <w:t>of</w:t>
      </w:r>
      <w:proofErr w:type="spellEnd"/>
      <w:r w:rsidRPr="007E51FF">
        <w:rPr>
          <w:rFonts w:ascii="Arial" w:hAnsi="Arial" w:cs="Arial"/>
          <w:sz w:val="20"/>
          <w:szCs w:val="20"/>
          <w:lang w:val="de-DE"/>
        </w:rPr>
        <w:t>-Life-Prozessen</w:t>
      </w:r>
      <w:r w:rsidR="00F40566">
        <w:rPr>
          <w:rFonts w:ascii="Arial" w:hAnsi="Arial" w:cs="Arial"/>
          <w:sz w:val="20"/>
          <w:szCs w:val="20"/>
          <w:lang w:val="de-DE"/>
        </w:rPr>
        <w:t xml:space="preserve"> reduzieren</w:t>
      </w:r>
      <w:r w:rsidRPr="007E51FF">
        <w:rPr>
          <w:rFonts w:ascii="Arial" w:hAnsi="Arial" w:cs="Arial"/>
          <w:sz w:val="20"/>
          <w:szCs w:val="20"/>
          <w:lang w:val="de-DE"/>
        </w:rPr>
        <w:t xml:space="preserve">, die die Grundsätze der Kreislaufwirtschaft fördern. Colt geht davon aus, dass es bis 2024 </w:t>
      </w:r>
      <w:r w:rsidR="000620F5">
        <w:rPr>
          <w:rFonts w:ascii="Arial" w:hAnsi="Arial" w:cs="Arial"/>
          <w:sz w:val="20"/>
          <w:szCs w:val="20"/>
          <w:lang w:val="de-DE"/>
        </w:rPr>
        <w:t>für</w:t>
      </w:r>
      <w:r w:rsidRPr="007E51FF">
        <w:rPr>
          <w:rFonts w:ascii="Arial" w:hAnsi="Arial" w:cs="Arial"/>
          <w:sz w:val="20"/>
          <w:szCs w:val="20"/>
          <w:lang w:val="de-DE"/>
        </w:rPr>
        <w:t xml:space="preserve"> verschiedene Märkte </w:t>
      </w:r>
      <w:r w:rsidR="000620F5">
        <w:rPr>
          <w:rFonts w:ascii="Arial" w:hAnsi="Arial" w:cs="Arial"/>
          <w:sz w:val="20"/>
          <w:szCs w:val="20"/>
          <w:lang w:val="de-DE"/>
        </w:rPr>
        <w:t xml:space="preserve">zu </w:t>
      </w:r>
      <w:r w:rsidR="000620F5" w:rsidRPr="000620F5">
        <w:rPr>
          <w:rFonts w:ascii="Arial" w:hAnsi="Arial" w:cs="Arial"/>
          <w:sz w:val="20"/>
          <w:szCs w:val="20"/>
          <w:lang w:val="de-DE"/>
        </w:rPr>
        <w:t>Konsultation</w:t>
      </w:r>
      <w:r w:rsidR="0078475B">
        <w:rPr>
          <w:rFonts w:ascii="Arial" w:hAnsi="Arial" w:cs="Arial"/>
          <w:sz w:val="20"/>
          <w:szCs w:val="20"/>
          <w:lang w:val="de-DE"/>
        </w:rPr>
        <w:t>en</w:t>
      </w:r>
      <w:r w:rsidR="000620F5" w:rsidRPr="000620F5">
        <w:rPr>
          <w:rFonts w:ascii="Arial" w:hAnsi="Arial" w:cs="Arial"/>
          <w:sz w:val="20"/>
          <w:szCs w:val="20"/>
          <w:lang w:val="de-DE"/>
        </w:rPr>
        <w:t xml:space="preserve"> und Reform</w:t>
      </w:r>
      <w:r w:rsidR="0078475B">
        <w:rPr>
          <w:rFonts w:ascii="Arial" w:hAnsi="Arial" w:cs="Arial"/>
          <w:sz w:val="20"/>
          <w:szCs w:val="20"/>
          <w:lang w:val="de-DE"/>
        </w:rPr>
        <w:t>en</w:t>
      </w:r>
      <w:r w:rsidR="000620F5" w:rsidRPr="000620F5">
        <w:rPr>
          <w:rFonts w:ascii="Arial" w:hAnsi="Arial" w:cs="Arial"/>
          <w:sz w:val="20"/>
          <w:szCs w:val="20"/>
          <w:lang w:val="de-DE"/>
        </w:rPr>
        <w:t xml:space="preserve"> der Rechtsvorschriften</w:t>
      </w:r>
      <w:r w:rsidRPr="007E51FF">
        <w:rPr>
          <w:rFonts w:ascii="Arial" w:hAnsi="Arial" w:cs="Arial"/>
          <w:sz w:val="20"/>
          <w:szCs w:val="20"/>
          <w:lang w:val="de-DE"/>
        </w:rPr>
        <w:t xml:space="preserve"> kommen wird, um die Kreislaufwirtschaft anzukurbeln: Die Gesetzgebung zu Elektro- und Elektronik-Altgeräten (WEEE) wurde 2002 verabschiedet </w:t>
      </w:r>
      <w:r w:rsidR="000620F5">
        <w:rPr>
          <w:rFonts w:ascii="Arial" w:hAnsi="Arial" w:cs="Arial"/>
          <w:sz w:val="20"/>
          <w:szCs w:val="20"/>
          <w:lang w:val="de-DE"/>
        </w:rPr>
        <w:t xml:space="preserve">– </w:t>
      </w:r>
      <w:r w:rsidRPr="007E51FF">
        <w:rPr>
          <w:rFonts w:ascii="Arial" w:hAnsi="Arial" w:cs="Arial"/>
          <w:sz w:val="20"/>
          <w:szCs w:val="20"/>
          <w:lang w:val="de-DE"/>
        </w:rPr>
        <w:t>d</w:t>
      </w:r>
      <w:r w:rsidR="000620F5">
        <w:rPr>
          <w:rFonts w:ascii="Arial" w:hAnsi="Arial" w:cs="Arial"/>
          <w:sz w:val="20"/>
          <w:szCs w:val="20"/>
          <w:lang w:val="de-DE"/>
        </w:rPr>
        <w:t>i</w:t>
      </w:r>
      <w:r w:rsidRPr="007E51FF">
        <w:rPr>
          <w:rFonts w:ascii="Arial" w:hAnsi="Arial" w:cs="Arial"/>
          <w:sz w:val="20"/>
          <w:szCs w:val="20"/>
          <w:lang w:val="de-DE"/>
        </w:rPr>
        <w:t xml:space="preserve">e letzte </w:t>
      </w:r>
      <w:r w:rsidR="000620F5">
        <w:rPr>
          <w:rFonts w:ascii="Arial" w:hAnsi="Arial" w:cs="Arial"/>
          <w:sz w:val="20"/>
          <w:szCs w:val="20"/>
          <w:lang w:val="de-DE"/>
        </w:rPr>
        <w:t>umfangreiche</w:t>
      </w:r>
      <w:r w:rsidRPr="007E51FF">
        <w:rPr>
          <w:rFonts w:ascii="Arial" w:hAnsi="Arial" w:cs="Arial"/>
          <w:sz w:val="20"/>
          <w:szCs w:val="20"/>
          <w:lang w:val="de-DE"/>
        </w:rPr>
        <w:t xml:space="preserve"> Aktualisierung erfolgte vor über 11 Jahren im Jahr 2012. Die Technologiebranche muss dieses Problem bereits </w:t>
      </w:r>
      <w:r w:rsidR="00224219">
        <w:rPr>
          <w:rFonts w:ascii="Arial" w:hAnsi="Arial" w:cs="Arial"/>
          <w:sz w:val="20"/>
          <w:szCs w:val="20"/>
          <w:lang w:val="de-DE"/>
        </w:rPr>
        <w:t>im Beschaffungsprozess angehen</w:t>
      </w:r>
      <w:r w:rsidRPr="007E51FF">
        <w:rPr>
          <w:rFonts w:ascii="Arial" w:hAnsi="Arial" w:cs="Arial"/>
          <w:sz w:val="20"/>
          <w:szCs w:val="20"/>
          <w:lang w:val="de-DE"/>
        </w:rPr>
        <w:t xml:space="preserve">, indem mehr Informationen über die Reparierbarkeit und Recyclingfähigkeit </w:t>
      </w:r>
      <w:r w:rsidR="00224219">
        <w:rPr>
          <w:rFonts w:ascii="Arial" w:hAnsi="Arial" w:cs="Arial"/>
          <w:sz w:val="20"/>
          <w:szCs w:val="20"/>
          <w:lang w:val="de-DE"/>
        </w:rPr>
        <w:t>von</w:t>
      </w:r>
      <w:r w:rsidRPr="007E51FF">
        <w:rPr>
          <w:rFonts w:ascii="Arial" w:hAnsi="Arial" w:cs="Arial"/>
          <w:sz w:val="20"/>
          <w:szCs w:val="20"/>
          <w:lang w:val="de-DE"/>
        </w:rPr>
        <w:t xml:space="preserve"> </w:t>
      </w:r>
      <w:r w:rsidR="00224219">
        <w:rPr>
          <w:rFonts w:ascii="Arial" w:hAnsi="Arial" w:cs="Arial"/>
          <w:sz w:val="20"/>
          <w:szCs w:val="20"/>
          <w:lang w:val="de-DE"/>
        </w:rPr>
        <w:t>Hardware zur Verfügung stehen</w:t>
      </w:r>
      <w:r w:rsidRPr="007E51FF">
        <w:rPr>
          <w:rFonts w:ascii="Arial" w:hAnsi="Arial" w:cs="Arial"/>
          <w:sz w:val="20"/>
          <w:szCs w:val="20"/>
          <w:lang w:val="de-DE"/>
        </w:rPr>
        <w:t>.</w:t>
      </w:r>
    </w:p>
    <w:p w14:paraId="518972FA" w14:textId="77777777" w:rsidR="007E51FF" w:rsidRDefault="007E51FF" w:rsidP="007E51FF">
      <w:pPr>
        <w:pStyle w:val="Listenabsatz"/>
        <w:spacing w:line="276" w:lineRule="auto"/>
        <w:ind w:left="0"/>
        <w:rPr>
          <w:rFonts w:ascii="Arial" w:hAnsi="Arial" w:cs="Arial"/>
          <w:sz w:val="20"/>
          <w:szCs w:val="20"/>
          <w:lang w:val="de-DE"/>
        </w:rPr>
      </w:pPr>
    </w:p>
    <w:p w14:paraId="61E02CF9" w14:textId="77777777" w:rsidR="007E51FF" w:rsidRPr="007E51FF" w:rsidRDefault="007E51FF" w:rsidP="007E51FF">
      <w:pPr>
        <w:spacing w:line="276" w:lineRule="auto"/>
        <w:rPr>
          <w:rFonts w:ascii="Arial" w:hAnsi="Arial" w:cs="Arial"/>
          <w:b/>
          <w:bCs/>
          <w:sz w:val="20"/>
          <w:szCs w:val="20"/>
          <w:lang w:val="de-DE"/>
        </w:rPr>
      </w:pPr>
      <w:r w:rsidRPr="007E51FF">
        <w:rPr>
          <w:rFonts w:ascii="Arial" w:hAnsi="Arial" w:cs="Arial"/>
          <w:b/>
          <w:bCs/>
          <w:sz w:val="20"/>
          <w:szCs w:val="20"/>
          <w:lang w:val="de-DE"/>
        </w:rPr>
        <w:t xml:space="preserve">9. Ein Anstieg der M&amp;A-Aktivitäten in der Telekommunikationsbranche </w:t>
      </w:r>
    </w:p>
    <w:p w14:paraId="634B2CF0" w14:textId="600DC1D1" w:rsidR="007E51FF" w:rsidRDefault="007E51FF" w:rsidP="007E51FF">
      <w:pPr>
        <w:pStyle w:val="Listenabsatz"/>
        <w:spacing w:line="276" w:lineRule="auto"/>
        <w:ind w:left="0"/>
        <w:rPr>
          <w:rFonts w:ascii="Arial" w:hAnsi="Arial" w:cs="Arial"/>
          <w:sz w:val="20"/>
          <w:szCs w:val="20"/>
          <w:lang w:val="de-DE"/>
        </w:rPr>
      </w:pPr>
      <w:r w:rsidRPr="007E51FF">
        <w:rPr>
          <w:rFonts w:ascii="Arial" w:hAnsi="Arial" w:cs="Arial"/>
          <w:sz w:val="20"/>
          <w:szCs w:val="20"/>
          <w:lang w:val="de-DE"/>
        </w:rPr>
        <w:t>Nach einer Verlangsamung, die durch die unsichere geopolitische Lage im Jahr 2023 beeinflusst wurde, wird erwartet, dass die M&amp;A-Aktivitäten im Jahr 2024 wieder zunehmen</w:t>
      </w:r>
      <w:r w:rsidR="000620F5">
        <w:rPr>
          <w:rFonts w:ascii="Arial" w:hAnsi="Arial" w:cs="Arial"/>
          <w:sz w:val="20"/>
          <w:szCs w:val="20"/>
          <w:lang w:val="de-DE"/>
        </w:rPr>
        <w:t>. Sie werden</w:t>
      </w:r>
      <w:r w:rsidRPr="007E51FF">
        <w:rPr>
          <w:rFonts w:ascii="Arial" w:hAnsi="Arial" w:cs="Arial"/>
          <w:sz w:val="20"/>
          <w:szCs w:val="20"/>
          <w:lang w:val="de-DE"/>
        </w:rPr>
        <w:t xml:space="preserve"> angetrieben durch das schnelle Wachstum der KI, die fortgesetzte Cloud-Migration und die Entwicklung der digitalen Transformationsprogramme der Unternehmen. Technologieunternehmen müssen skalieren, um die vielfältigen Anforderungen ihrer Kunden zu erfüllen</w:t>
      </w:r>
      <w:r w:rsidR="00A55C37">
        <w:rPr>
          <w:rFonts w:ascii="Arial" w:hAnsi="Arial" w:cs="Arial"/>
          <w:sz w:val="20"/>
          <w:szCs w:val="20"/>
          <w:lang w:val="de-DE"/>
        </w:rPr>
        <w:t>.</w:t>
      </w:r>
      <w:r w:rsidRPr="007E51FF">
        <w:rPr>
          <w:rFonts w:ascii="Arial" w:hAnsi="Arial" w:cs="Arial"/>
          <w:sz w:val="20"/>
          <w:szCs w:val="20"/>
          <w:lang w:val="de-DE"/>
        </w:rPr>
        <w:t xml:space="preserve"> </w:t>
      </w:r>
      <w:r w:rsidR="00A55C37">
        <w:rPr>
          <w:rFonts w:ascii="Arial" w:hAnsi="Arial" w:cs="Arial"/>
          <w:sz w:val="20"/>
          <w:szCs w:val="20"/>
          <w:lang w:val="de-DE"/>
        </w:rPr>
        <w:t>D</w:t>
      </w:r>
      <w:r w:rsidRPr="007E51FF">
        <w:rPr>
          <w:rFonts w:ascii="Arial" w:hAnsi="Arial" w:cs="Arial"/>
          <w:sz w:val="20"/>
          <w:szCs w:val="20"/>
          <w:lang w:val="de-DE"/>
        </w:rPr>
        <w:t>ie Erweiterung ihres Portfolios um neue Fähigkeiten wird ihnen helfen, wettbewerbsfähig zu bleiben und zu wachsen.</w:t>
      </w:r>
    </w:p>
    <w:p w14:paraId="467CE502" w14:textId="77777777" w:rsidR="007E51FF" w:rsidRPr="007E51FF" w:rsidRDefault="007E51FF" w:rsidP="007E51FF">
      <w:pPr>
        <w:pStyle w:val="Listenabsatz"/>
        <w:spacing w:line="276" w:lineRule="auto"/>
        <w:ind w:left="0"/>
        <w:rPr>
          <w:rFonts w:ascii="Arial" w:hAnsi="Arial" w:cs="Arial"/>
          <w:b/>
          <w:bCs/>
          <w:sz w:val="20"/>
          <w:szCs w:val="20"/>
          <w:lang w:val="de-DE"/>
        </w:rPr>
      </w:pPr>
    </w:p>
    <w:p w14:paraId="4A7F7288" w14:textId="77777777" w:rsidR="007E51FF" w:rsidRPr="00936EF7" w:rsidRDefault="007E51FF" w:rsidP="007E51FF">
      <w:pPr>
        <w:spacing w:line="276" w:lineRule="auto"/>
        <w:rPr>
          <w:rFonts w:ascii="Arial" w:hAnsi="Arial" w:cs="Arial"/>
          <w:b/>
          <w:bCs/>
          <w:sz w:val="20"/>
          <w:szCs w:val="20"/>
        </w:rPr>
      </w:pPr>
      <w:r w:rsidRPr="00936EF7">
        <w:rPr>
          <w:rFonts w:ascii="Arial" w:hAnsi="Arial" w:cs="Arial"/>
          <w:b/>
          <w:bCs/>
          <w:sz w:val="20"/>
          <w:szCs w:val="20"/>
        </w:rPr>
        <w:t xml:space="preserve">10. Der CEO </w:t>
      </w:r>
      <w:proofErr w:type="spellStart"/>
      <w:r w:rsidRPr="00936EF7">
        <w:rPr>
          <w:rFonts w:ascii="Arial" w:hAnsi="Arial" w:cs="Arial"/>
          <w:b/>
          <w:bCs/>
          <w:sz w:val="20"/>
          <w:szCs w:val="20"/>
        </w:rPr>
        <w:t>als</w:t>
      </w:r>
      <w:proofErr w:type="spellEnd"/>
      <w:r w:rsidRPr="00936EF7">
        <w:rPr>
          <w:rFonts w:ascii="Arial" w:hAnsi="Arial" w:cs="Arial"/>
          <w:b/>
          <w:bCs/>
          <w:sz w:val="20"/>
          <w:szCs w:val="20"/>
        </w:rPr>
        <w:t xml:space="preserve"> Chief Culture Officer</w:t>
      </w:r>
    </w:p>
    <w:p w14:paraId="4B9F9C7C" w14:textId="33AF9579" w:rsidR="007E51FF" w:rsidRDefault="007E51FF" w:rsidP="007E51FF">
      <w:pPr>
        <w:pStyle w:val="Listenabsatz"/>
        <w:spacing w:line="276" w:lineRule="auto"/>
        <w:ind w:left="0"/>
        <w:rPr>
          <w:rFonts w:ascii="Arial" w:hAnsi="Arial" w:cs="Arial"/>
          <w:sz w:val="20"/>
          <w:szCs w:val="20"/>
          <w:lang w:val="de-DE"/>
        </w:rPr>
      </w:pPr>
      <w:r w:rsidRPr="007E51FF">
        <w:rPr>
          <w:rFonts w:ascii="Arial" w:hAnsi="Arial" w:cs="Arial"/>
          <w:sz w:val="20"/>
          <w:szCs w:val="20"/>
          <w:lang w:val="de-DE"/>
        </w:rPr>
        <w:t xml:space="preserve">Während die Technologiebranche nach neuen Wegen sucht, um den </w:t>
      </w:r>
      <w:r w:rsidR="00A55C37">
        <w:rPr>
          <w:rFonts w:ascii="Arial" w:hAnsi="Arial" w:cs="Arial"/>
          <w:sz w:val="20"/>
          <w:szCs w:val="20"/>
          <w:lang w:val="de-DE"/>
        </w:rPr>
        <w:t>Personalmangel</w:t>
      </w:r>
      <w:r w:rsidRPr="007E51FF">
        <w:rPr>
          <w:rFonts w:ascii="Arial" w:hAnsi="Arial" w:cs="Arial"/>
          <w:sz w:val="20"/>
          <w:szCs w:val="20"/>
          <w:lang w:val="de-DE"/>
        </w:rPr>
        <w:t xml:space="preserve"> im Jahr 2024 zu beheben, wird die </w:t>
      </w:r>
      <w:r w:rsidR="00A55C37">
        <w:rPr>
          <w:rFonts w:ascii="Arial" w:hAnsi="Arial" w:cs="Arial"/>
          <w:sz w:val="20"/>
          <w:szCs w:val="20"/>
          <w:lang w:val="de-DE"/>
        </w:rPr>
        <w:t>Unternehmensk</w:t>
      </w:r>
      <w:r w:rsidRPr="007E51FF">
        <w:rPr>
          <w:rFonts w:ascii="Arial" w:hAnsi="Arial" w:cs="Arial"/>
          <w:sz w:val="20"/>
          <w:szCs w:val="20"/>
          <w:lang w:val="de-DE"/>
        </w:rPr>
        <w:t>ultur zu einem entscheidenden Erfolgsfaktor und Unterscheidungsmerkmal werden. Die Unternehmen werden den CEO als Chief Culture Officer betrachten</w:t>
      </w:r>
      <w:r w:rsidR="0078475B">
        <w:rPr>
          <w:rFonts w:ascii="Arial" w:hAnsi="Arial" w:cs="Arial"/>
          <w:sz w:val="20"/>
          <w:szCs w:val="20"/>
          <w:lang w:val="de-DE"/>
        </w:rPr>
        <w:t xml:space="preserve">, der </w:t>
      </w:r>
      <w:r w:rsidRPr="007E51FF">
        <w:rPr>
          <w:rFonts w:ascii="Arial" w:hAnsi="Arial" w:cs="Arial"/>
          <w:sz w:val="20"/>
          <w:szCs w:val="20"/>
          <w:lang w:val="de-DE"/>
        </w:rPr>
        <w:t>die Kultur vorleben</w:t>
      </w:r>
      <w:r w:rsidR="0078475B">
        <w:rPr>
          <w:rFonts w:ascii="Arial" w:hAnsi="Arial" w:cs="Arial"/>
          <w:sz w:val="20"/>
          <w:szCs w:val="20"/>
          <w:lang w:val="de-DE"/>
        </w:rPr>
        <w:t xml:space="preserve"> muss</w:t>
      </w:r>
      <w:r w:rsidR="00A55C37">
        <w:rPr>
          <w:rFonts w:ascii="Arial" w:hAnsi="Arial" w:cs="Arial"/>
          <w:sz w:val="20"/>
          <w:szCs w:val="20"/>
          <w:lang w:val="de-DE"/>
        </w:rPr>
        <w:t>.</w:t>
      </w:r>
    </w:p>
    <w:p w14:paraId="530B9D88" w14:textId="77777777" w:rsidR="007E51FF" w:rsidRDefault="007E51FF" w:rsidP="007E51FF">
      <w:pPr>
        <w:pStyle w:val="Listenabsatz"/>
        <w:spacing w:line="276" w:lineRule="auto"/>
        <w:ind w:left="0"/>
        <w:rPr>
          <w:rFonts w:ascii="Arial" w:hAnsi="Arial" w:cs="Arial"/>
          <w:sz w:val="20"/>
          <w:szCs w:val="20"/>
          <w:lang w:val="de-DE"/>
        </w:rPr>
      </w:pPr>
    </w:p>
    <w:p w14:paraId="0FDE01E6" w14:textId="77777777" w:rsidR="009C3071" w:rsidRDefault="009C3071" w:rsidP="007E51FF">
      <w:pPr>
        <w:pStyle w:val="Listenabsatz"/>
        <w:spacing w:line="276" w:lineRule="auto"/>
        <w:ind w:left="0"/>
        <w:rPr>
          <w:rFonts w:ascii="Arial" w:hAnsi="Arial" w:cs="Arial"/>
          <w:sz w:val="20"/>
          <w:szCs w:val="20"/>
          <w:lang w:val="de-DE"/>
        </w:rPr>
      </w:pPr>
    </w:p>
    <w:p w14:paraId="6480D3A6" w14:textId="77777777" w:rsidR="007E51FF" w:rsidRDefault="007E51FF" w:rsidP="009174B8">
      <w:pPr>
        <w:pStyle w:val="Listenabsatz"/>
        <w:spacing w:line="276" w:lineRule="auto"/>
        <w:ind w:left="0"/>
        <w:rPr>
          <w:rFonts w:ascii="Arial" w:hAnsi="Arial" w:cs="Arial"/>
          <w:sz w:val="20"/>
          <w:szCs w:val="20"/>
          <w:lang w:val="de-DE"/>
        </w:rPr>
      </w:pPr>
    </w:p>
    <w:p w14:paraId="6E5F6E37" w14:textId="48FB4027" w:rsidR="009A5E70" w:rsidRPr="00414FC9" w:rsidRDefault="009A5E70" w:rsidP="009174B8">
      <w:pPr>
        <w:pStyle w:val="Listenabsatz"/>
        <w:spacing w:line="276" w:lineRule="auto"/>
        <w:ind w:left="0"/>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p>
    <w:p w14:paraId="2D8EDDE5" w14:textId="77777777" w:rsidR="00867E3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außerordentlich kompetenten, erfahrenen und motivierten Menschen sowie gleichgesinnten Partnern verfolgt Colt das Ziel, seinen Kunden das ganze Universum digitaler Möglichkeiten zugänglich zu machen, damit sie es einsetzen können, wo, wann und wie sie es möchten. </w:t>
      </w:r>
    </w:p>
    <w:p w14:paraId="1CF587EF" w14:textId="77777777" w:rsidR="00867E3F" w:rsidRDefault="00867E3F" w:rsidP="00414FC9">
      <w:pPr>
        <w:spacing w:line="276" w:lineRule="auto"/>
        <w:rPr>
          <w:rFonts w:ascii="Arial" w:eastAsia="Times New Roman" w:hAnsi="Arial" w:cs="Arial"/>
          <w:sz w:val="20"/>
          <w:szCs w:val="20"/>
          <w:lang w:val="de-DE"/>
        </w:rPr>
      </w:pPr>
    </w:p>
    <w:p w14:paraId="64D0A40F" w14:textId="579CF8B5" w:rsidR="00414FC9" w:rsidRPr="00414FC9" w:rsidRDefault="00414FC9" w:rsidP="00414FC9">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w:t>
      </w:r>
      <w:r w:rsidR="008119AC" w:rsidRPr="00A31416">
        <w:rPr>
          <w:rFonts w:ascii="Arial" w:eastAsia="Times New Roman" w:hAnsi="Arial" w:cs="Arial"/>
          <w:sz w:val="20"/>
          <w:szCs w:val="20"/>
          <w:lang w:val="de-DE"/>
        </w:rPr>
        <w:t xml:space="preserve">zu einem Unternehmen gewachsen, das </w:t>
      </w:r>
      <w:r w:rsidR="003054F7" w:rsidRPr="00A31416">
        <w:rPr>
          <w:rFonts w:ascii="Arial" w:eastAsia="Times New Roman" w:hAnsi="Arial" w:cs="Arial"/>
          <w:sz w:val="20"/>
          <w:szCs w:val="20"/>
          <w:lang w:val="de-DE"/>
        </w:rPr>
        <w:t>in 38 Ländern mit über 6.000 Mitarbeitern und mehr als 80 Niederlassungen</w:t>
      </w:r>
      <w:r w:rsidRPr="00A31416">
        <w:rPr>
          <w:rFonts w:ascii="Arial" w:eastAsia="Times New Roman" w:hAnsi="Arial" w:cs="Arial"/>
          <w:sz w:val="20"/>
          <w:szCs w:val="20"/>
          <w:lang w:val="de-DE"/>
        </w:rPr>
        <w:t xml:space="preserve"> </w:t>
      </w:r>
      <w:r w:rsidR="008119AC" w:rsidRPr="00A31416">
        <w:rPr>
          <w:rFonts w:ascii="Arial" w:eastAsia="Times New Roman" w:hAnsi="Arial" w:cs="Arial"/>
          <w:sz w:val="20"/>
          <w:szCs w:val="20"/>
          <w:lang w:val="de-DE"/>
        </w:rPr>
        <w:t>aktiv ist</w:t>
      </w:r>
      <w:r w:rsidRPr="00A31416">
        <w:rPr>
          <w:rFonts w:ascii="Arial" w:eastAsia="Times New Roman" w:hAnsi="Arial" w:cs="Arial"/>
          <w:sz w:val="20"/>
          <w:szCs w:val="20"/>
          <w:lang w:val="de-DE"/>
        </w:rPr>
        <w:t xml:space="preserve">. Das leistungsstarke Colt IQ Network verbindet </w:t>
      </w:r>
      <w:r w:rsidR="003054F7" w:rsidRPr="00A31416">
        <w:rPr>
          <w:rFonts w:ascii="Arial" w:eastAsia="Times New Roman" w:hAnsi="Arial" w:cs="Arial"/>
          <w:sz w:val="20"/>
          <w:szCs w:val="20"/>
          <w:lang w:val="de-DE"/>
        </w:rPr>
        <w:t xml:space="preserve">32.000 Gebäude in </w:t>
      </w:r>
      <w:r w:rsidRPr="00A31416">
        <w:rPr>
          <w:rFonts w:ascii="Arial" w:eastAsia="Times New Roman" w:hAnsi="Arial" w:cs="Arial"/>
          <w:sz w:val="20"/>
          <w:szCs w:val="20"/>
          <w:lang w:val="de-DE"/>
        </w:rPr>
        <w:t>2</w:t>
      </w:r>
      <w:r w:rsidR="003054F7" w:rsidRPr="00A31416">
        <w:rPr>
          <w:rFonts w:ascii="Arial" w:eastAsia="Times New Roman" w:hAnsi="Arial" w:cs="Arial"/>
          <w:sz w:val="20"/>
          <w:szCs w:val="20"/>
          <w:lang w:val="de-DE"/>
        </w:rPr>
        <w:t>30</w:t>
      </w:r>
      <w:r w:rsidRPr="00A31416">
        <w:rPr>
          <w:rFonts w:ascii="Arial" w:eastAsia="Times New Roman" w:hAnsi="Arial" w:cs="Arial"/>
          <w:sz w:val="20"/>
          <w:szCs w:val="20"/>
          <w:lang w:val="de-DE"/>
        </w:rPr>
        <w:t xml:space="preserve"> Städte</w:t>
      </w:r>
      <w:r w:rsidR="003054F7" w:rsidRPr="00A31416">
        <w:rPr>
          <w:rFonts w:ascii="Arial" w:eastAsia="Times New Roman" w:hAnsi="Arial" w:cs="Arial"/>
          <w:sz w:val="20"/>
          <w:szCs w:val="20"/>
          <w:lang w:val="de-DE"/>
        </w:rPr>
        <w:t>n</w:t>
      </w:r>
      <w:r w:rsidRPr="00A31416">
        <w:rPr>
          <w:rFonts w:ascii="Arial" w:eastAsia="Times New Roman" w:hAnsi="Arial" w:cs="Arial"/>
          <w:sz w:val="20"/>
          <w:szCs w:val="20"/>
          <w:lang w:val="de-DE"/>
        </w:rPr>
        <w:t xml:space="preserve">, </w:t>
      </w:r>
      <w:r w:rsidR="003054F7" w:rsidRPr="00A31416">
        <w:rPr>
          <w:rFonts w:ascii="Arial" w:eastAsia="Times New Roman" w:hAnsi="Arial" w:cs="Arial"/>
          <w:sz w:val="20"/>
          <w:szCs w:val="20"/>
          <w:lang w:val="de-DE"/>
        </w:rPr>
        <w:t xml:space="preserve">mehr als </w:t>
      </w:r>
      <w:r w:rsidRPr="00A31416">
        <w:rPr>
          <w:rFonts w:ascii="Arial" w:eastAsia="Times New Roman" w:hAnsi="Arial" w:cs="Arial"/>
          <w:sz w:val="20"/>
          <w:szCs w:val="20"/>
          <w:lang w:val="de-DE"/>
        </w:rPr>
        <w:t>5</w:t>
      </w:r>
      <w:r w:rsidR="003054F7" w:rsidRPr="00A31416">
        <w:rPr>
          <w:rFonts w:ascii="Arial" w:eastAsia="Times New Roman" w:hAnsi="Arial" w:cs="Arial"/>
          <w:sz w:val="20"/>
          <w:szCs w:val="20"/>
          <w:lang w:val="de-DE"/>
        </w:rPr>
        <w:t>0</w:t>
      </w:r>
      <w:r w:rsidRPr="00A31416">
        <w:rPr>
          <w:rFonts w:ascii="Arial" w:eastAsia="Times New Roman" w:hAnsi="Arial" w:cs="Arial"/>
          <w:sz w:val="20"/>
          <w:szCs w:val="20"/>
          <w:lang w:val="de-DE"/>
        </w:rPr>
        <w:t xml:space="preserve"> Metropolitan Area Networks und </w:t>
      </w:r>
      <w:r w:rsidR="003054F7" w:rsidRPr="00A31416">
        <w:rPr>
          <w:rFonts w:ascii="Arial" w:eastAsia="Times New Roman" w:hAnsi="Arial" w:cs="Arial"/>
          <w:sz w:val="20"/>
          <w:szCs w:val="20"/>
          <w:lang w:val="de-DE"/>
        </w:rPr>
        <w:t xml:space="preserve">230 Points </w:t>
      </w:r>
      <w:proofErr w:type="spellStart"/>
      <w:r w:rsidR="003054F7" w:rsidRPr="00A31416">
        <w:rPr>
          <w:rFonts w:ascii="Arial" w:eastAsia="Times New Roman" w:hAnsi="Arial" w:cs="Arial"/>
          <w:sz w:val="20"/>
          <w:szCs w:val="20"/>
          <w:lang w:val="de-DE"/>
        </w:rPr>
        <w:t>of</w:t>
      </w:r>
      <w:proofErr w:type="spellEnd"/>
      <w:r w:rsidR="003054F7" w:rsidRPr="00A31416">
        <w:rPr>
          <w:rFonts w:ascii="Arial" w:eastAsia="Times New Roman" w:hAnsi="Arial" w:cs="Arial"/>
          <w:sz w:val="20"/>
          <w:szCs w:val="20"/>
          <w:lang w:val="de-DE"/>
        </w:rPr>
        <w:t xml:space="preserve"> Presence</w:t>
      </w:r>
      <w:r w:rsidRPr="00A31416">
        <w:rPr>
          <w:rFonts w:ascii="Arial" w:eastAsia="Times New Roman" w:hAnsi="Arial" w:cs="Arial"/>
          <w:sz w:val="20"/>
          <w:szCs w:val="20"/>
          <w:lang w:val="de-DE"/>
        </w:rPr>
        <w:t xml:space="preserve"> in den größten Wirtschaftszentren Europas, Asiens</w:t>
      </w:r>
      <w:r w:rsidR="003054F7" w:rsidRPr="00A31416">
        <w:rPr>
          <w:rFonts w:ascii="Arial" w:eastAsia="Times New Roman" w:hAnsi="Arial" w:cs="Arial"/>
          <w:sz w:val="20"/>
          <w:szCs w:val="20"/>
          <w:lang w:val="de-DE"/>
        </w:rPr>
        <w:t>, des Nahen Ostens, Afrikas</w:t>
      </w:r>
      <w:r w:rsidRPr="00A31416">
        <w:rPr>
          <w:rFonts w:ascii="Arial" w:eastAsia="Times New Roman" w:hAnsi="Arial" w:cs="Arial"/>
          <w:sz w:val="20"/>
          <w:szCs w:val="20"/>
          <w:lang w:val="de-DE"/>
        </w:rPr>
        <w:t xml:space="preserve"> und Nordamerikas. Colt befindet sich in Privatbesitz und ist eines der finanziell solidesten Unternehmen in der Branche.</w:t>
      </w:r>
      <w:r w:rsidR="002D34A6" w:rsidRPr="00A31416">
        <w:rPr>
          <w:rFonts w:ascii="Arial" w:eastAsia="Times New Roman" w:hAnsi="Arial" w:cs="Arial"/>
          <w:sz w:val="20"/>
          <w:szCs w:val="20"/>
          <w:lang w:val="de-DE"/>
        </w:rPr>
        <w:t xml:space="preserve"> </w:t>
      </w:r>
      <w:r w:rsidRPr="00A31416">
        <w:rPr>
          <w:rFonts w:ascii="Arial" w:eastAsia="Times New Roman" w:hAnsi="Arial" w:cs="Arial"/>
          <w:sz w:val="20"/>
          <w:szCs w:val="20"/>
          <w:lang w:val="de-DE"/>
        </w:rPr>
        <w:t>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55C388D7" w14:textId="394151AE" w:rsidR="0091462A" w:rsidRPr="007E51FF" w:rsidRDefault="00414FC9" w:rsidP="007E51FF">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6" w:history="1">
        <w:r w:rsidRPr="000155C9">
          <w:rPr>
            <w:rStyle w:val="Hyperlink"/>
            <w:rFonts w:ascii="Arial" w:eastAsia="Times New Roman" w:hAnsi="Arial" w:cs="Arial"/>
            <w:sz w:val="20"/>
            <w:szCs w:val="20"/>
            <w:lang w:val="de-DE"/>
          </w:rPr>
          <w:t>www.colt.net/de</w:t>
        </w:r>
      </w:hyperlink>
      <w:r w:rsidRPr="00414FC9">
        <w:rPr>
          <w:rFonts w:ascii="Arial" w:eastAsia="Times New Roman" w:hAnsi="Arial" w:cs="Arial"/>
          <w:sz w:val="20"/>
          <w:szCs w:val="20"/>
          <w:lang w:val="de-DE"/>
        </w:rPr>
        <w:t>.</w:t>
      </w:r>
      <w:r>
        <w:rPr>
          <w:rFonts w:ascii="Arial" w:eastAsia="Times New Roman" w:hAnsi="Arial" w:cs="Arial"/>
          <w:sz w:val="20"/>
          <w:szCs w:val="20"/>
          <w:lang w:val="de-DE"/>
        </w:rPr>
        <w:t xml:space="preserve"> </w:t>
      </w:r>
    </w:p>
    <w:p w14:paraId="589A8663" w14:textId="77777777" w:rsidR="002617C3" w:rsidRDefault="002617C3" w:rsidP="009A5E70">
      <w:pPr>
        <w:rPr>
          <w:rFonts w:ascii="Arial" w:hAnsi="Arial" w:cs="Arial"/>
          <w:b/>
          <w:sz w:val="20"/>
          <w:szCs w:val="20"/>
          <w:lang w:val="de-DE"/>
        </w:rPr>
      </w:pPr>
    </w:p>
    <w:p w14:paraId="5C200EC3" w14:textId="77777777" w:rsidR="007E51FF" w:rsidRDefault="007E51FF" w:rsidP="009A5E70">
      <w:pPr>
        <w:rPr>
          <w:rFonts w:ascii="Arial" w:hAnsi="Arial" w:cs="Arial"/>
          <w:b/>
          <w:sz w:val="20"/>
          <w:szCs w:val="20"/>
          <w:lang w:val="de-DE"/>
        </w:rPr>
      </w:pPr>
    </w:p>
    <w:p w14:paraId="70134A84" w14:textId="77777777" w:rsidR="007E51FF" w:rsidRDefault="007E51FF" w:rsidP="009A5E70">
      <w:pPr>
        <w:rPr>
          <w:rFonts w:ascii="Arial" w:hAnsi="Arial" w:cs="Arial"/>
          <w:b/>
          <w:sz w:val="20"/>
          <w:szCs w:val="20"/>
          <w:lang w:val="de-DE"/>
        </w:rPr>
      </w:pPr>
    </w:p>
    <w:p w14:paraId="461B2EF2" w14:textId="77777777" w:rsidR="00F66BD7" w:rsidRDefault="00F66BD7" w:rsidP="009A5E70">
      <w:pPr>
        <w:rPr>
          <w:rFonts w:ascii="Arial" w:hAnsi="Arial" w:cs="Arial"/>
          <w:b/>
          <w:sz w:val="20"/>
          <w:szCs w:val="20"/>
          <w:lang w:val="de-DE"/>
        </w:rPr>
      </w:pPr>
    </w:p>
    <w:p w14:paraId="1D59BA4D" w14:textId="55736918"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lastRenderedPageBreak/>
        <w:t>Pressekontakt:</w:t>
      </w:r>
    </w:p>
    <w:p w14:paraId="34AE683F" w14:textId="6D9C918A"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9F1E55">
        <w:rPr>
          <w:rFonts w:ascii="Arial" w:hAnsi="Arial" w:cs="Arial"/>
          <w:sz w:val="20"/>
          <w:szCs w:val="20"/>
          <w:lang w:val="de-DE"/>
        </w:rPr>
        <w:t xml:space="preserve"> GmbH</w:t>
      </w:r>
    </w:p>
    <w:p w14:paraId="21E21A39" w14:textId="3283F1BE" w:rsidR="008B0327" w:rsidRPr="00943516" w:rsidRDefault="002D34A6" w:rsidP="008B0327">
      <w:pPr>
        <w:rPr>
          <w:rFonts w:ascii="Arial" w:hAnsi="Arial" w:cs="Arial"/>
          <w:sz w:val="20"/>
          <w:szCs w:val="20"/>
          <w:lang w:val="de-DE"/>
        </w:rPr>
      </w:pPr>
      <w:r>
        <w:rPr>
          <w:rFonts w:ascii="Arial" w:hAnsi="Arial" w:cs="Arial"/>
          <w:sz w:val="20"/>
          <w:szCs w:val="20"/>
          <w:lang w:val="de-DE"/>
        </w:rPr>
        <w:t>Luise Hiller</w:t>
      </w:r>
    </w:p>
    <w:p w14:paraId="7A14AE4E" w14:textId="77777777"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Tel.: +49 (0) 611 172142 00</w:t>
      </w:r>
    </w:p>
    <w:p w14:paraId="066FEFFC" w14:textId="4024418B"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E-Mail</w:t>
      </w:r>
      <w:r w:rsidRPr="009F1E55">
        <w:rPr>
          <w:rFonts w:ascii="Arial" w:hAnsi="Arial" w:cs="Arial"/>
          <w:sz w:val="20"/>
          <w:szCs w:val="20"/>
          <w:lang w:val="de-DE"/>
        </w:rPr>
        <w:t xml:space="preserve">: </w:t>
      </w:r>
      <w:hyperlink r:id="rId17" w:history="1">
        <w:r w:rsidR="002D34A6" w:rsidRPr="009F1E55">
          <w:rPr>
            <w:rStyle w:val="Hyperlink"/>
            <w:rFonts w:ascii="Arial" w:hAnsi="Arial" w:cs="Arial"/>
            <w:color w:val="auto"/>
            <w:sz w:val="20"/>
            <w:szCs w:val="20"/>
            <w:lang w:val="de-DE"/>
          </w:rPr>
          <w:t>hiller@fgundh.de</w:t>
        </w:r>
      </w:hyperlink>
    </w:p>
    <w:p w14:paraId="5EDB97F8" w14:textId="77777777" w:rsidR="009A5E70" w:rsidRPr="00427847" w:rsidRDefault="009A5E70" w:rsidP="009A5E70">
      <w:pPr>
        <w:spacing w:line="276" w:lineRule="auto"/>
        <w:rPr>
          <w:rFonts w:ascii="Arial" w:hAnsi="Arial" w:cs="Arial"/>
          <w:sz w:val="20"/>
          <w:szCs w:val="20"/>
          <w:lang w:val="pt-PT"/>
        </w:rPr>
      </w:pPr>
    </w:p>
    <w:p w14:paraId="332D2B92" w14:textId="5C19406C"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8"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proofErr w:type="spellStart"/>
      <w:r w:rsidR="009F4DD7" w:rsidRPr="0024737F">
        <w:rPr>
          <w:rFonts w:ascii="Arial" w:hAnsi="Arial" w:cs="Arial"/>
          <w:sz w:val="20"/>
          <w:szCs w:val="20"/>
          <w:lang w:val="de-DE"/>
        </w:rPr>
        <w:t>Veenman</w:t>
      </w:r>
      <w:proofErr w:type="spellEnd"/>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9"/>
      <w:footerReference w:type="default" r:id="rId20"/>
      <w:headerReference w:type="first" r:id="rId21"/>
      <w:footerReference w:type="first" r:id="rId22"/>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4C8E" w14:textId="77777777" w:rsidR="003930E4" w:rsidRDefault="003930E4">
      <w:r>
        <w:separator/>
      </w:r>
    </w:p>
  </w:endnote>
  <w:endnote w:type="continuationSeparator" w:id="0">
    <w:p w14:paraId="12060C48" w14:textId="77777777" w:rsidR="003930E4" w:rsidRDefault="0039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2D7924F3" w:rsidR="00F032F6" w:rsidRDefault="00AC49FA" w:rsidP="00BF1D6C">
    <w:pPr>
      <w:pStyle w:val="Fuzeile"/>
      <w:jc w:val="both"/>
    </w:pPr>
    <w:r>
      <w:t>Seite</w:t>
    </w:r>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8FDB" w14:textId="77777777" w:rsidR="003930E4" w:rsidRDefault="003930E4">
      <w:r>
        <w:separator/>
      </w:r>
    </w:p>
  </w:footnote>
  <w:footnote w:type="continuationSeparator" w:id="0">
    <w:p w14:paraId="11A8269B" w14:textId="77777777" w:rsidR="003930E4" w:rsidRDefault="0039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A489B"/>
    <w:multiLevelType w:val="hybridMultilevel"/>
    <w:tmpl w:val="34C4B05C"/>
    <w:lvl w:ilvl="0" w:tplc="2676F3C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C007F8"/>
    <w:multiLevelType w:val="hybridMultilevel"/>
    <w:tmpl w:val="8F7AE430"/>
    <w:lvl w:ilvl="0" w:tplc="3862745C">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D55210A"/>
    <w:multiLevelType w:val="hybridMultilevel"/>
    <w:tmpl w:val="6C3CC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4E3A10"/>
    <w:multiLevelType w:val="hybridMultilevel"/>
    <w:tmpl w:val="6E7AA652"/>
    <w:lvl w:ilvl="0" w:tplc="2676F3C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9C1D2C"/>
    <w:multiLevelType w:val="hybridMultilevel"/>
    <w:tmpl w:val="0A5832F8"/>
    <w:lvl w:ilvl="0" w:tplc="2676F3C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50F0D1F"/>
    <w:multiLevelType w:val="hybridMultilevel"/>
    <w:tmpl w:val="260E6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D5C7FD7"/>
    <w:multiLevelType w:val="hybridMultilevel"/>
    <w:tmpl w:val="3B382F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9"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EE47313"/>
    <w:multiLevelType w:val="hybridMultilevel"/>
    <w:tmpl w:val="EAB49C1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5"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8"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7"/>
  </w:num>
  <w:num w:numId="2" w16cid:durableId="342439676">
    <w:abstractNumId w:val="31"/>
  </w:num>
  <w:num w:numId="3" w16cid:durableId="1870947463">
    <w:abstractNumId w:val="34"/>
  </w:num>
  <w:num w:numId="4" w16cid:durableId="2109152322">
    <w:abstractNumId w:val="28"/>
  </w:num>
  <w:num w:numId="5" w16cid:durableId="102654378">
    <w:abstractNumId w:val="26"/>
  </w:num>
  <w:num w:numId="6" w16cid:durableId="481313814">
    <w:abstractNumId w:val="9"/>
  </w:num>
  <w:num w:numId="7" w16cid:durableId="1613825097">
    <w:abstractNumId w:val="35"/>
  </w:num>
  <w:num w:numId="8" w16cid:durableId="958147244">
    <w:abstractNumId w:val="20"/>
  </w:num>
  <w:num w:numId="9" w16cid:durableId="2057048233">
    <w:abstractNumId w:val="32"/>
  </w:num>
  <w:num w:numId="10" w16cid:durableId="1766219089">
    <w:abstractNumId w:val="14"/>
  </w:num>
  <w:num w:numId="11" w16cid:durableId="1861891753">
    <w:abstractNumId w:val="19"/>
  </w:num>
  <w:num w:numId="12" w16cid:durableId="1215701317">
    <w:abstractNumId w:val="25"/>
  </w:num>
  <w:num w:numId="13" w16cid:durableId="1738361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3"/>
  </w:num>
  <w:num w:numId="15" w16cid:durableId="2091728264">
    <w:abstractNumId w:val="13"/>
  </w:num>
  <w:num w:numId="16" w16cid:durableId="445467144">
    <w:abstractNumId w:val="7"/>
  </w:num>
  <w:num w:numId="17" w16cid:durableId="1764951084">
    <w:abstractNumId w:val="17"/>
  </w:num>
  <w:num w:numId="18" w16cid:durableId="1461412699">
    <w:abstractNumId w:val="6"/>
  </w:num>
  <w:num w:numId="19" w16cid:durableId="2084646876">
    <w:abstractNumId w:val="24"/>
  </w:num>
  <w:num w:numId="20" w16cid:durableId="4745228">
    <w:abstractNumId w:val="0"/>
  </w:num>
  <w:num w:numId="21" w16cid:durableId="803233337">
    <w:abstractNumId w:val="38"/>
  </w:num>
  <w:num w:numId="22" w16cid:durableId="10123353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2"/>
  </w:num>
  <w:num w:numId="25" w16cid:durableId="1311983171">
    <w:abstractNumId w:val="36"/>
  </w:num>
  <w:num w:numId="26" w16cid:durableId="838426236">
    <w:abstractNumId w:val="8"/>
  </w:num>
  <w:num w:numId="27" w16cid:durableId="822702681">
    <w:abstractNumId w:val="10"/>
  </w:num>
  <w:num w:numId="28" w16cid:durableId="2016035315">
    <w:abstractNumId w:val="2"/>
  </w:num>
  <w:num w:numId="29" w16cid:durableId="1550923215">
    <w:abstractNumId w:val="30"/>
  </w:num>
  <w:num w:numId="30" w16cid:durableId="591157893">
    <w:abstractNumId w:val="29"/>
  </w:num>
  <w:num w:numId="31" w16cid:durableId="740254487">
    <w:abstractNumId w:val="15"/>
  </w:num>
  <w:num w:numId="32" w16cid:durableId="933824998">
    <w:abstractNumId w:val="18"/>
  </w:num>
  <w:num w:numId="33" w16cid:durableId="1730028653">
    <w:abstractNumId w:val="5"/>
  </w:num>
  <w:num w:numId="34" w16cid:durableId="2024622439">
    <w:abstractNumId w:val="21"/>
  </w:num>
  <w:num w:numId="35" w16cid:durableId="203715178">
    <w:abstractNumId w:val="1"/>
  </w:num>
  <w:num w:numId="36" w16cid:durableId="1512378776">
    <w:abstractNumId w:val="11"/>
  </w:num>
  <w:num w:numId="37" w16cid:durableId="1979070584">
    <w:abstractNumId w:val="16"/>
  </w:num>
  <w:num w:numId="38" w16cid:durableId="917832415">
    <w:abstractNumId w:val="27"/>
  </w:num>
  <w:num w:numId="39" w16cid:durableId="1742364835">
    <w:abstractNumId w:val="4"/>
  </w:num>
  <w:num w:numId="40" w16cid:durableId="1314600763">
    <w:abstractNumId w:val="3"/>
  </w:num>
  <w:num w:numId="41" w16cid:durableId="16039984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3DD7"/>
    <w:rsid w:val="0002590B"/>
    <w:rsid w:val="00026572"/>
    <w:rsid w:val="00030498"/>
    <w:rsid w:val="00034DBB"/>
    <w:rsid w:val="00035A11"/>
    <w:rsid w:val="000408F5"/>
    <w:rsid w:val="00042352"/>
    <w:rsid w:val="0004237C"/>
    <w:rsid w:val="00042BFA"/>
    <w:rsid w:val="0004427B"/>
    <w:rsid w:val="0004522D"/>
    <w:rsid w:val="000531E7"/>
    <w:rsid w:val="00053A33"/>
    <w:rsid w:val="000552BA"/>
    <w:rsid w:val="00055816"/>
    <w:rsid w:val="00055ECA"/>
    <w:rsid w:val="000561A6"/>
    <w:rsid w:val="0005741F"/>
    <w:rsid w:val="0005765F"/>
    <w:rsid w:val="000620F5"/>
    <w:rsid w:val="00062180"/>
    <w:rsid w:val="0006297D"/>
    <w:rsid w:val="00064435"/>
    <w:rsid w:val="000660B2"/>
    <w:rsid w:val="00071445"/>
    <w:rsid w:val="0007155F"/>
    <w:rsid w:val="00075EC9"/>
    <w:rsid w:val="00076681"/>
    <w:rsid w:val="000777E7"/>
    <w:rsid w:val="00081559"/>
    <w:rsid w:val="00082647"/>
    <w:rsid w:val="0008266A"/>
    <w:rsid w:val="000829B1"/>
    <w:rsid w:val="00086144"/>
    <w:rsid w:val="00086B7B"/>
    <w:rsid w:val="000928DC"/>
    <w:rsid w:val="00097522"/>
    <w:rsid w:val="000A263F"/>
    <w:rsid w:val="000B02E8"/>
    <w:rsid w:val="000B160F"/>
    <w:rsid w:val="000B20CB"/>
    <w:rsid w:val="000B4E42"/>
    <w:rsid w:val="000B793D"/>
    <w:rsid w:val="000C7B78"/>
    <w:rsid w:val="000D2BC6"/>
    <w:rsid w:val="000D31EF"/>
    <w:rsid w:val="000D3BE7"/>
    <w:rsid w:val="000D4730"/>
    <w:rsid w:val="000D5B69"/>
    <w:rsid w:val="000E6121"/>
    <w:rsid w:val="000E692F"/>
    <w:rsid w:val="000F1B65"/>
    <w:rsid w:val="000F275E"/>
    <w:rsid w:val="000F35AF"/>
    <w:rsid w:val="000F7231"/>
    <w:rsid w:val="00101158"/>
    <w:rsid w:val="00104815"/>
    <w:rsid w:val="00105053"/>
    <w:rsid w:val="001111D5"/>
    <w:rsid w:val="00111D58"/>
    <w:rsid w:val="00113C1E"/>
    <w:rsid w:val="00114C5C"/>
    <w:rsid w:val="00115F10"/>
    <w:rsid w:val="00117FF6"/>
    <w:rsid w:val="001204DD"/>
    <w:rsid w:val="00120BE6"/>
    <w:rsid w:val="001230DD"/>
    <w:rsid w:val="00125DC0"/>
    <w:rsid w:val="0012696F"/>
    <w:rsid w:val="00126E0D"/>
    <w:rsid w:val="00130EE3"/>
    <w:rsid w:val="0013789F"/>
    <w:rsid w:val="00137C69"/>
    <w:rsid w:val="00140F88"/>
    <w:rsid w:val="00142583"/>
    <w:rsid w:val="00144428"/>
    <w:rsid w:val="0014687C"/>
    <w:rsid w:val="00147B8C"/>
    <w:rsid w:val="001501B9"/>
    <w:rsid w:val="00155846"/>
    <w:rsid w:val="00155F80"/>
    <w:rsid w:val="00157AB6"/>
    <w:rsid w:val="001707B6"/>
    <w:rsid w:val="001777DF"/>
    <w:rsid w:val="0018118A"/>
    <w:rsid w:val="001815CC"/>
    <w:rsid w:val="00184CCD"/>
    <w:rsid w:val="00185285"/>
    <w:rsid w:val="00194FBC"/>
    <w:rsid w:val="0019654E"/>
    <w:rsid w:val="0019691E"/>
    <w:rsid w:val="001A1CDF"/>
    <w:rsid w:val="001A2939"/>
    <w:rsid w:val="001A2E04"/>
    <w:rsid w:val="001B0F64"/>
    <w:rsid w:val="001B24BB"/>
    <w:rsid w:val="001B48B8"/>
    <w:rsid w:val="001C0875"/>
    <w:rsid w:val="001C3331"/>
    <w:rsid w:val="001C456F"/>
    <w:rsid w:val="001C6762"/>
    <w:rsid w:val="001C7BD9"/>
    <w:rsid w:val="001D0462"/>
    <w:rsid w:val="001D1DBF"/>
    <w:rsid w:val="001D2EC9"/>
    <w:rsid w:val="001D2FFA"/>
    <w:rsid w:val="001D7920"/>
    <w:rsid w:val="001D7A40"/>
    <w:rsid w:val="001E1477"/>
    <w:rsid w:val="001E4459"/>
    <w:rsid w:val="001F398A"/>
    <w:rsid w:val="001F47CD"/>
    <w:rsid w:val="001F50CA"/>
    <w:rsid w:val="0020425C"/>
    <w:rsid w:val="00204CFC"/>
    <w:rsid w:val="0020562F"/>
    <w:rsid w:val="0020588F"/>
    <w:rsid w:val="00221F2B"/>
    <w:rsid w:val="00222947"/>
    <w:rsid w:val="00224219"/>
    <w:rsid w:val="002255FB"/>
    <w:rsid w:val="00230028"/>
    <w:rsid w:val="00243D87"/>
    <w:rsid w:val="0024480E"/>
    <w:rsid w:val="00244C07"/>
    <w:rsid w:val="00246FEE"/>
    <w:rsid w:val="0024737F"/>
    <w:rsid w:val="0025480E"/>
    <w:rsid w:val="00261525"/>
    <w:rsid w:val="002617C3"/>
    <w:rsid w:val="00264219"/>
    <w:rsid w:val="00265D9A"/>
    <w:rsid w:val="00270256"/>
    <w:rsid w:val="0027144B"/>
    <w:rsid w:val="002726E2"/>
    <w:rsid w:val="0027615B"/>
    <w:rsid w:val="0027641A"/>
    <w:rsid w:val="00281040"/>
    <w:rsid w:val="002842EF"/>
    <w:rsid w:val="00296408"/>
    <w:rsid w:val="002A3D4F"/>
    <w:rsid w:val="002A3FE3"/>
    <w:rsid w:val="002A49E5"/>
    <w:rsid w:val="002B3286"/>
    <w:rsid w:val="002B6A64"/>
    <w:rsid w:val="002C2798"/>
    <w:rsid w:val="002C296E"/>
    <w:rsid w:val="002C41FB"/>
    <w:rsid w:val="002D1671"/>
    <w:rsid w:val="002D2D96"/>
    <w:rsid w:val="002D34A6"/>
    <w:rsid w:val="002D5872"/>
    <w:rsid w:val="002D7C08"/>
    <w:rsid w:val="002E726E"/>
    <w:rsid w:val="002F0E75"/>
    <w:rsid w:val="002F7618"/>
    <w:rsid w:val="00300109"/>
    <w:rsid w:val="00301341"/>
    <w:rsid w:val="00301B40"/>
    <w:rsid w:val="00303F9D"/>
    <w:rsid w:val="00305323"/>
    <w:rsid w:val="003054F7"/>
    <w:rsid w:val="0030587F"/>
    <w:rsid w:val="00307D00"/>
    <w:rsid w:val="00312CD1"/>
    <w:rsid w:val="003130C2"/>
    <w:rsid w:val="0031763D"/>
    <w:rsid w:val="00322C76"/>
    <w:rsid w:val="003273DC"/>
    <w:rsid w:val="00332478"/>
    <w:rsid w:val="00342AA8"/>
    <w:rsid w:val="00343A6C"/>
    <w:rsid w:val="00344862"/>
    <w:rsid w:val="00346E1A"/>
    <w:rsid w:val="003512CF"/>
    <w:rsid w:val="0036244A"/>
    <w:rsid w:val="00362772"/>
    <w:rsid w:val="00365328"/>
    <w:rsid w:val="003665FC"/>
    <w:rsid w:val="00376CD8"/>
    <w:rsid w:val="00377203"/>
    <w:rsid w:val="0038078C"/>
    <w:rsid w:val="00382206"/>
    <w:rsid w:val="00382779"/>
    <w:rsid w:val="0038279B"/>
    <w:rsid w:val="003833AD"/>
    <w:rsid w:val="0038728A"/>
    <w:rsid w:val="003930E4"/>
    <w:rsid w:val="00394946"/>
    <w:rsid w:val="00395A94"/>
    <w:rsid w:val="003A16E0"/>
    <w:rsid w:val="003A5A67"/>
    <w:rsid w:val="003B593A"/>
    <w:rsid w:val="003B64DD"/>
    <w:rsid w:val="003B7EB5"/>
    <w:rsid w:val="003C1ACE"/>
    <w:rsid w:val="003C1C18"/>
    <w:rsid w:val="003C31CD"/>
    <w:rsid w:val="003C7750"/>
    <w:rsid w:val="003E3B2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6EFD"/>
    <w:rsid w:val="0043773D"/>
    <w:rsid w:val="00437AC9"/>
    <w:rsid w:val="00441B99"/>
    <w:rsid w:val="00442F4C"/>
    <w:rsid w:val="00444708"/>
    <w:rsid w:val="004464CA"/>
    <w:rsid w:val="004466F0"/>
    <w:rsid w:val="00446C02"/>
    <w:rsid w:val="0044747A"/>
    <w:rsid w:val="004523ED"/>
    <w:rsid w:val="00452960"/>
    <w:rsid w:val="004547AE"/>
    <w:rsid w:val="004554F3"/>
    <w:rsid w:val="00457161"/>
    <w:rsid w:val="00472590"/>
    <w:rsid w:val="004744B3"/>
    <w:rsid w:val="00475E9E"/>
    <w:rsid w:val="00480566"/>
    <w:rsid w:val="00481A9F"/>
    <w:rsid w:val="00484235"/>
    <w:rsid w:val="00487970"/>
    <w:rsid w:val="004960D1"/>
    <w:rsid w:val="0049705F"/>
    <w:rsid w:val="004A1483"/>
    <w:rsid w:val="004A2547"/>
    <w:rsid w:val="004B0408"/>
    <w:rsid w:val="004B21D3"/>
    <w:rsid w:val="004B28BE"/>
    <w:rsid w:val="004B2928"/>
    <w:rsid w:val="004B2B39"/>
    <w:rsid w:val="004B72BF"/>
    <w:rsid w:val="004B7707"/>
    <w:rsid w:val="004C06CD"/>
    <w:rsid w:val="004C2CAB"/>
    <w:rsid w:val="004C42FC"/>
    <w:rsid w:val="004C53E2"/>
    <w:rsid w:val="004C707E"/>
    <w:rsid w:val="004D0689"/>
    <w:rsid w:val="004D3C86"/>
    <w:rsid w:val="004D5AFE"/>
    <w:rsid w:val="004E2A2C"/>
    <w:rsid w:val="004E2AFF"/>
    <w:rsid w:val="004E68F5"/>
    <w:rsid w:val="004F17DF"/>
    <w:rsid w:val="004F254F"/>
    <w:rsid w:val="004F4798"/>
    <w:rsid w:val="004F7899"/>
    <w:rsid w:val="004F7DF7"/>
    <w:rsid w:val="004F7E34"/>
    <w:rsid w:val="00503769"/>
    <w:rsid w:val="00504D01"/>
    <w:rsid w:val="00506694"/>
    <w:rsid w:val="00507277"/>
    <w:rsid w:val="00510413"/>
    <w:rsid w:val="0051179D"/>
    <w:rsid w:val="00512A14"/>
    <w:rsid w:val="0051527E"/>
    <w:rsid w:val="00516C48"/>
    <w:rsid w:val="00521311"/>
    <w:rsid w:val="00521D93"/>
    <w:rsid w:val="00531A78"/>
    <w:rsid w:val="00533F27"/>
    <w:rsid w:val="00534488"/>
    <w:rsid w:val="00535BB5"/>
    <w:rsid w:val="00535C5F"/>
    <w:rsid w:val="005365C0"/>
    <w:rsid w:val="005424D9"/>
    <w:rsid w:val="005426D7"/>
    <w:rsid w:val="00543917"/>
    <w:rsid w:val="00545729"/>
    <w:rsid w:val="005463E1"/>
    <w:rsid w:val="00553BBA"/>
    <w:rsid w:val="00571900"/>
    <w:rsid w:val="00573EF2"/>
    <w:rsid w:val="005857E2"/>
    <w:rsid w:val="00586215"/>
    <w:rsid w:val="0059127F"/>
    <w:rsid w:val="00593495"/>
    <w:rsid w:val="005A0BEA"/>
    <w:rsid w:val="005A13F4"/>
    <w:rsid w:val="005A1A23"/>
    <w:rsid w:val="005A3889"/>
    <w:rsid w:val="005A4715"/>
    <w:rsid w:val="005A4E0C"/>
    <w:rsid w:val="005B24DE"/>
    <w:rsid w:val="005C5386"/>
    <w:rsid w:val="005C53DB"/>
    <w:rsid w:val="005C68B9"/>
    <w:rsid w:val="005D1CAD"/>
    <w:rsid w:val="005D23EB"/>
    <w:rsid w:val="005D446A"/>
    <w:rsid w:val="005D60D6"/>
    <w:rsid w:val="005D6F3C"/>
    <w:rsid w:val="005E0F24"/>
    <w:rsid w:val="005E1432"/>
    <w:rsid w:val="005E38B6"/>
    <w:rsid w:val="005E704F"/>
    <w:rsid w:val="005F2BA8"/>
    <w:rsid w:val="005F325F"/>
    <w:rsid w:val="005F66C8"/>
    <w:rsid w:val="00600088"/>
    <w:rsid w:val="00602145"/>
    <w:rsid w:val="006024DD"/>
    <w:rsid w:val="006027F1"/>
    <w:rsid w:val="0060333B"/>
    <w:rsid w:val="00604C55"/>
    <w:rsid w:val="00605C60"/>
    <w:rsid w:val="0060720C"/>
    <w:rsid w:val="00607280"/>
    <w:rsid w:val="00610084"/>
    <w:rsid w:val="00611AF0"/>
    <w:rsid w:val="00614163"/>
    <w:rsid w:val="00616269"/>
    <w:rsid w:val="00624354"/>
    <w:rsid w:val="00644706"/>
    <w:rsid w:val="006463EB"/>
    <w:rsid w:val="00650428"/>
    <w:rsid w:val="0065198C"/>
    <w:rsid w:val="006524FB"/>
    <w:rsid w:val="00653594"/>
    <w:rsid w:val="006536A8"/>
    <w:rsid w:val="006546DC"/>
    <w:rsid w:val="00655711"/>
    <w:rsid w:val="006578D5"/>
    <w:rsid w:val="006612CB"/>
    <w:rsid w:val="00661F2D"/>
    <w:rsid w:val="00664567"/>
    <w:rsid w:val="0066513E"/>
    <w:rsid w:val="00667974"/>
    <w:rsid w:val="00667CA4"/>
    <w:rsid w:val="006759F4"/>
    <w:rsid w:val="006802D1"/>
    <w:rsid w:val="00680C16"/>
    <w:rsid w:val="00680C47"/>
    <w:rsid w:val="00683AB3"/>
    <w:rsid w:val="00687B3B"/>
    <w:rsid w:val="00696A51"/>
    <w:rsid w:val="00696BAD"/>
    <w:rsid w:val="006A0EA4"/>
    <w:rsid w:val="006A3D72"/>
    <w:rsid w:val="006B1846"/>
    <w:rsid w:val="006B38D4"/>
    <w:rsid w:val="006C07A4"/>
    <w:rsid w:val="006C52F9"/>
    <w:rsid w:val="006D0EAB"/>
    <w:rsid w:val="006D3599"/>
    <w:rsid w:val="006D50EC"/>
    <w:rsid w:val="006E1A07"/>
    <w:rsid w:val="006E215E"/>
    <w:rsid w:val="006E3277"/>
    <w:rsid w:val="006E6E62"/>
    <w:rsid w:val="006F4422"/>
    <w:rsid w:val="006F54B7"/>
    <w:rsid w:val="006F5725"/>
    <w:rsid w:val="006F6063"/>
    <w:rsid w:val="006F6475"/>
    <w:rsid w:val="00701A4F"/>
    <w:rsid w:val="00704BFF"/>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191E"/>
    <w:rsid w:val="00752D89"/>
    <w:rsid w:val="00753912"/>
    <w:rsid w:val="0075598A"/>
    <w:rsid w:val="007565E1"/>
    <w:rsid w:val="00756744"/>
    <w:rsid w:val="00761496"/>
    <w:rsid w:val="00761C5A"/>
    <w:rsid w:val="00762025"/>
    <w:rsid w:val="0076275C"/>
    <w:rsid w:val="00762B98"/>
    <w:rsid w:val="00764290"/>
    <w:rsid w:val="00767FF9"/>
    <w:rsid w:val="00773ACA"/>
    <w:rsid w:val="00774797"/>
    <w:rsid w:val="00775B7C"/>
    <w:rsid w:val="00776D1A"/>
    <w:rsid w:val="0078475B"/>
    <w:rsid w:val="00784E7F"/>
    <w:rsid w:val="00785327"/>
    <w:rsid w:val="00786D86"/>
    <w:rsid w:val="00792432"/>
    <w:rsid w:val="0079399F"/>
    <w:rsid w:val="00795B64"/>
    <w:rsid w:val="00797106"/>
    <w:rsid w:val="007A105F"/>
    <w:rsid w:val="007A22B6"/>
    <w:rsid w:val="007A3505"/>
    <w:rsid w:val="007A4395"/>
    <w:rsid w:val="007A4771"/>
    <w:rsid w:val="007A529F"/>
    <w:rsid w:val="007B179E"/>
    <w:rsid w:val="007B2716"/>
    <w:rsid w:val="007C1B67"/>
    <w:rsid w:val="007C421A"/>
    <w:rsid w:val="007C49BF"/>
    <w:rsid w:val="007C5D4F"/>
    <w:rsid w:val="007C72FE"/>
    <w:rsid w:val="007D67AC"/>
    <w:rsid w:val="007E1801"/>
    <w:rsid w:val="007E2E83"/>
    <w:rsid w:val="007E4599"/>
    <w:rsid w:val="007E51FF"/>
    <w:rsid w:val="007F1534"/>
    <w:rsid w:val="007F4B39"/>
    <w:rsid w:val="007F5640"/>
    <w:rsid w:val="007F6615"/>
    <w:rsid w:val="007F765E"/>
    <w:rsid w:val="008026B8"/>
    <w:rsid w:val="00811130"/>
    <w:rsid w:val="008119AC"/>
    <w:rsid w:val="00811BDF"/>
    <w:rsid w:val="00814696"/>
    <w:rsid w:val="00821441"/>
    <w:rsid w:val="00821851"/>
    <w:rsid w:val="008234D7"/>
    <w:rsid w:val="008264F3"/>
    <w:rsid w:val="00830ECA"/>
    <w:rsid w:val="00831509"/>
    <w:rsid w:val="00831A5D"/>
    <w:rsid w:val="008347B5"/>
    <w:rsid w:val="00835675"/>
    <w:rsid w:val="0084783C"/>
    <w:rsid w:val="0085476F"/>
    <w:rsid w:val="00860E10"/>
    <w:rsid w:val="0086617B"/>
    <w:rsid w:val="00867E3F"/>
    <w:rsid w:val="00874726"/>
    <w:rsid w:val="00875ADC"/>
    <w:rsid w:val="008776C5"/>
    <w:rsid w:val="008815E6"/>
    <w:rsid w:val="0088394C"/>
    <w:rsid w:val="00884246"/>
    <w:rsid w:val="00884F4D"/>
    <w:rsid w:val="008853ED"/>
    <w:rsid w:val="008864C7"/>
    <w:rsid w:val="00895159"/>
    <w:rsid w:val="008956EF"/>
    <w:rsid w:val="008961EA"/>
    <w:rsid w:val="008974AB"/>
    <w:rsid w:val="008A17E5"/>
    <w:rsid w:val="008B0327"/>
    <w:rsid w:val="008B7F57"/>
    <w:rsid w:val="008C0B46"/>
    <w:rsid w:val="008C6AD3"/>
    <w:rsid w:val="008C7075"/>
    <w:rsid w:val="008D4239"/>
    <w:rsid w:val="008D7A6C"/>
    <w:rsid w:val="008E5782"/>
    <w:rsid w:val="008E5CA6"/>
    <w:rsid w:val="008F2FBD"/>
    <w:rsid w:val="008F4CFA"/>
    <w:rsid w:val="009013B1"/>
    <w:rsid w:val="00903E6A"/>
    <w:rsid w:val="009068D0"/>
    <w:rsid w:val="00910809"/>
    <w:rsid w:val="00912DE8"/>
    <w:rsid w:val="00913F24"/>
    <w:rsid w:val="0091462A"/>
    <w:rsid w:val="00916B5A"/>
    <w:rsid w:val="009174B8"/>
    <w:rsid w:val="00922268"/>
    <w:rsid w:val="00923927"/>
    <w:rsid w:val="00926A53"/>
    <w:rsid w:val="00927160"/>
    <w:rsid w:val="00927B76"/>
    <w:rsid w:val="00936EF7"/>
    <w:rsid w:val="00937D22"/>
    <w:rsid w:val="00943516"/>
    <w:rsid w:val="00945DF1"/>
    <w:rsid w:val="00952502"/>
    <w:rsid w:val="00952A2D"/>
    <w:rsid w:val="00955269"/>
    <w:rsid w:val="00956126"/>
    <w:rsid w:val="0095647B"/>
    <w:rsid w:val="0095657E"/>
    <w:rsid w:val="00962075"/>
    <w:rsid w:val="0096315B"/>
    <w:rsid w:val="0096371E"/>
    <w:rsid w:val="009644EC"/>
    <w:rsid w:val="009668AE"/>
    <w:rsid w:val="00966E0D"/>
    <w:rsid w:val="009739C7"/>
    <w:rsid w:val="0097455A"/>
    <w:rsid w:val="00974937"/>
    <w:rsid w:val="0097545A"/>
    <w:rsid w:val="00977F4B"/>
    <w:rsid w:val="00981857"/>
    <w:rsid w:val="00984258"/>
    <w:rsid w:val="009853A4"/>
    <w:rsid w:val="00991361"/>
    <w:rsid w:val="009915F4"/>
    <w:rsid w:val="0099281D"/>
    <w:rsid w:val="00993C1F"/>
    <w:rsid w:val="00996D38"/>
    <w:rsid w:val="009A090D"/>
    <w:rsid w:val="009A1353"/>
    <w:rsid w:val="009A1B54"/>
    <w:rsid w:val="009A3001"/>
    <w:rsid w:val="009A33F7"/>
    <w:rsid w:val="009A5E70"/>
    <w:rsid w:val="009A680E"/>
    <w:rsid w:val="009A72C6"/>
    <w:rsid w:val="009B155E"/>
    <w:rsid w:val="009B7080"/>
    <w:rsid w:val="009C3071"/>
    <w:rsid w:val="009C5A91"/>
    <w:rsid w:val="009D1FB8"/>
    <w:rsid w:val="009D2C8F"/>
    <w:rsid w:val="009D54D7"/>
    <w:rsid w:val="009E039E"/>
    <w:rsid w:val="009E4D6B"/>
    <w:rsid w:val="009E6685"/>
    <w:rsid w:val="009F1E55"/>
    <w:rsid w:val="009F4DD7"/>
    <w:rsid w:val="009F7EB8"/>
    <w:rsid w:val="00A103E9"/>
    <w:rsid w:val="00A11DAA"/>
    <w:rsid w:val="00A12CA5"/>
    <w:rsid w:val="00A1305E"/>
    <w:rsid w:val="00A15195"/>
    <w:rsid w:val="00A1735A"/>
    <w:rsid w:val="00A17806"/>
    <w:rsid w:val="00A21B1E"/>
    <w:rsid w:val="00A31416"/>
    <w:rsid w:val="00A33698"/>
    <w:rsid w:val="00A34ECE"/>
    <w:rsid w:val="00A439AB"/>
    <w:rsid w:val="00A4479A"/>
    <w:rsid w:val="00A44BFF"/>
    <w:rsid w:val="00A46165"/>
    <w:rsid w:val="00A55C37"/>
    <w:rsid w:val="00A577BA"/>
    <w:rsid w:val="00A618B8"/>
    <w:rsid w:val="00A6212D"/>
    <w:rsid w:val="00A65EA0"/>
    <w:rsid w:val="00A73847"/>
    <w:rsid w:val="00A74846"/>
    <w:rsid w:val="00A76F66"/>
    <w:rsid w:val="00A77EA3"/>
    <w:rsid w:val="00A85836"/>
    <w:rsid w:val="00A8709E"/>
    <w:rsid w:val="00A935F2"/>
    <w:rsid w:val="00A94418"/>
    <w:rsid w:val="00A95961"/>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E59B1"/>
    <w:rsid w:val="00AF1AFA"/>
    <w:rsid w:val="00AF1C82"/>
    <w:rsid w:val="00AF3BB1"/>
    <w:rsid w:val="00AF5DFB"/>
    <w:rsid w:val="00B05642"/>
    <w:rsid w:val="00B06972"/>
    <w:rsid w:val="00B10208"/>
    <w:rsid w:val="00B12342"/>
    <w:rsid w:val="00B178FD"/>
    <w:rsid w:val="00B238BB"/>
    <w:rsid w:val="00B24B29"/>
    <w:rsid w:val="00B25496"/>
    <w:rsid w:val="00B26C58"/>
    <w:rsid w:val="00B30183"/>
    <w:rsid w:val="00B334B9"/>
    <w:rsid w:val="00B33F11"/>
    <w:rsid w:val="00B37338"/>
    <w:rsid w:val="00B42AC3"/>
    <w:rsid w:val="00B4373F"/>
    <w:rsid w:val="00B471C4"/>
    <w:rsid w:val="00B54665"/>
    <w:rsid w:val="00B55520"/>
    <w:rsid w:val="00B57119"/>
    <w:rsid w:val="00B57A6A"/>
    <w:rsid w:val="00B6004F"/>
    <w:rsid w:val="00B609A7"/>
    <w:rsid w:val="00B60FA5"/>
    <w:rsid w:val="00B6393D"/>
    <w:rsid w:val="00B66626"/>
    <w:rsid w:val="00B725FC"/>
    <w:rsid w:val="00B72CB1"/>
    <w:rsid w:val="00B731B7"/>
    <w:rsid w:val="00B80C24"/>
    <w:rsid w:val="00B80DE9"/>
    <w:rsid w:val="00B80F78"/>
    <w:rsid w:val="00B8371A"/>
    <w:rsid w:val="00B915A4"/>
    <w:rsid w:val="00B918A3"/>
    <w:rsid w:val="00B94443"/>
    <w:rsid w:val="00B95DF1"/>
    <w:rsid w:val="00BA4A92"/>
    <w:rsid w:val="00BB7C0E"/>
    <w:rsid w:val="00BC044C"/>
    <w:rsid w:val="00BC284F"/>
    <w:rsid w:val="00BC3771"/>
    <w:rsid w:val="00BC5009"/>
    <w:rsid w:val="00BC6269"/>
    <w:rsid w:val="00BC6E88"/>
    <w:rsid w:val="00BC742B"/>
    <w:rsid w:val="00BD14D0"/>
    <w:rsid w:val="00BD3A64"/>
    <w:rsid w:val="00BE260A"/>
    <w:rsid w:val="00BE35E5"/>
    <w:rsid w:val="00BE5698"/>
    <w:rsid w:val="00BF0020"/>
    <w:rsid w:val="00BF0554"/>
    <w:rsid w:val="00BF1358"/>
    <w:rsid w:val="00BF1D6C"/>
    <w:rsid w:val="00BF3432"/>
    <w:rsid w:val="00BF46DB"/>
    <w:rsid w:val="00BF5A81"/>
    <w:rsid w:val="00C068AA"/>
    <w:rsid w:val="00C11118"/>
    <w:rsid w:val="00C12736"/>
    <w:rsid w:val="00C173E1"/>
    <w:rsid w:val="00C178C2"/>
    <w:rsid w:val="00C26284"/>
    <w:rsid w:val="00C329DD"/>
    <w:rsid w:val="00C34C6B"/>
    <w:rsid w:val="00C35DA6"/>
    <w:rsid w:val="00C35F15"/>
    <w:rsid w:val="00C370CA"/>
    <w:rsid w:val="00C4327B"/>
    <w:rsid w:val="00C4653D"/>
    <w:rsid w:val="00C500E8"/>
    <w:rsid w:val="00C53AA0"/>
    <w:rsid w:val="00C545BA"/>
    <w:rsid w:val="00C54D85"/>
    <w:rsid w:val="00C57B20"/>
    <w:rsid w:val="00C60C94"/>
    <w:rsid w:val="00C6378D"/>
    <w:rsid w:val="00C63CA1"/>
    <w:rsid w:val="00C6419F"/>
    <w:rsid w:val="00C70602"/>
    <w:rsid w:val="00C7198B"/>
    <w:rsid w:val="00C71EF5"/>
    <w:rsid w:val="00C72C5A"/>
    <w:rsid w:val="00C73135"/>
    <w:rsid w:val="00C73991"/>
    <w:rsid w:val="00C7465A"/>
    <w:rsid w:val="00C74A56"/>
    <w:rsid w:val="00C76CC0"/>
    <w:rsid w:val="00C76F1F"/>
    <w:rsid w:val="00C828E6"/>
    <w:rsid w:val="00C83ECA"/>
    <w:rsid w:val="00C85FBD"/>
    <w:rsid w:val="00C92636"/>
    <w:rsid w:val="00CA1376"/>
    <w:rsid w:val="00CA25B4"/>
    <w:rsid w:val="00CA2745"/>
    <w:rsid w:val="00CA2C4E"/>
    <w:rsid w:val="00CA50A5"/>
    <w:rsid w:val="00CA6605"/>
    <w:rsid w:val="00CA71EC"/>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E1A06"/>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36BC8"/>
    <w:rsid w:val="00D40947"/>
    <w:rsid w:val="00D42C7B"/>
    <w:rsid w:val="00D45F93"/>
    <w:rsid w:val="00D46547"/>
    <w:rsid w:val="00D469E3"/>
    <w:rsid w:val="00D47EDA"/>
    <w:rsid w:val="00D50C16"/>
    <w:rsid w:val="00D55743"/>
    <w:rsid w:val="00D55DA6"/>
    <w:rsid w:val="00D56586"/>
    <w:rsid w:val="00D645F7"/>
    <w:rsid w:val="00D65505"/>
    <w:rsid w:val="00D71054"/>
    <w:rsid w:val="00D72AA3"/>
    <w:rsid w:val="00D7364A"/>
    <w:rsid w:val="00D7364F"/>
    <w:rsid w:val="00D73F9D"/>
    <w:rsid w:val="00D74504"/>
    <w:rsid w:val="00D745CA"/>
    <w:rsid w:val="00D76310"/>
    <w:rsid w:val="00D765D2"/>
    <w:rsid w:val="00D803C5"/>
    <w:rsid w:val="00D82D20"/>
    <w:rsid w:val="00D8332F"/>
    <w:rsid w:val="00D83493"/>
    <w:rsid w:val="00D848DB"/>
    <w:rsid w:val="00D85B73"/>
    <w:rsid w:val="00D8772D"/>
    <w:rsid w:val="00D90EBD"/>
    <w:rsid w:val="00D93547"/>
    <w:rsid w:val="00D93DF9"/>
    <w:rsid w:val="00DA0B73"/>
    <w:rsid w:val="00DB0732"/>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E0588C"/>
    <w:rsid w:val="00E1000E"/>
    <w:rsid w:val="00E101EE"/>
    <w:rsid w:val="00E10A6F"/>
    <w:rsid w:val="00E10C76"/>
    <w:rsid w:val="00E12FB8"/>
    <w:rsid w:val="00E14824"/>
    <w:rsid w:val="00E151BA"/>
    <w:rsid w:val="00E169F2"/>
    <w:rsid w:val="00E211BC"/>
    <w:rsid w:val="00E24333"/>
    <w:rsid w:val="00E25A62"/>
    <w:rsid w:val="00E25C90"/>
    <w:rsid w:val="00E310B6"/>
    <w:rsid w:val="00E323E1"/>
    <w:rsid w:val="00E32EB0"/>
    <w:rsid w:val="00E34394"/>
    <w:rsid w:val="00E34854"/>
    <w:rsid w:val="00E35127"/>
    <w:rsid w:val="00E35A0F"/>
    <w:rsid w:val="00E367CA"/>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1C1B"/>
    <w:rsid w:val="00E853B9"/>
    <w:rsid w:val="00E86154"/>
    <w:rsid w:val="00E96614"/>
    <w:rsid w:val="00E96CCC"/>
    <w:rsid w:val="00EA29AB"/>
    <w:rsid w:val="00EA49B3"/>
    <w:rsid w:val="00EA5031"/>
    <w:rsid w:val="00EB019E"/>
    <w:rsid w:val="00EB06D5"/>
    <w:rsid w:val="00EB2D38"/>
    <w:rsid w:val="00EB729C"/>
    <w:rsid w:val="00EC7F81"/>
    <w:rsid w:val="00ED0C0B"/>
    <w:rsid w:val="00ED1D00"/>
    <w:rsid w:val="00ED34B3"/>
    <w:rsid w:val="00ED3CCF"/>
    <w:rsid w:val="00ED6BD4"/>
    <w:rsid w:val="00EE080E"/>
    <w:rsid w:val="00EE26F3"/>
    <w:rsid w:val="00EE2BCA"/>
    <w:rsid w:val="00EE3B21"/>
    <w:rsid w:val="00EE53A3"/>
    <w:rsid w:val="00EF5AF6"/>
    <w:rsid w:val="00F032F6"/>
    <w:rsid w:val="00F07AF5"/>
    <w:rsid w:val="00F07E6B"/>
    <w:rsid w:val="00F15A45"/>
    <w:rsid w:val="00F15B99"/>
    <w:rsid w:val="00F16AA0"/>
    <w:rsid w:val="00F2071F"/>
    <w:rsid w:val="00F22FA6"/>
    <w:rsid w:val="00F24C5F"/>
    <w:rsid w:val="00F26086"/>
    <w:rsid w:val="00F30570"/>
    <w:rsid w:val="00F30D34"/>
    <w:rsid w:val="00F32AF8"/>
    <w:rsid w:val="00F37939"/>
    <w:rsid w:val="00F40078"/>
    <w:rsid w:val="00F40566"/>
    <w:rsid w:val="00F43B1A"/>
    <w:rsid w:val="00F4458C"/>
    <w:rsid w:val="00F44AF4"/>
    <w:rsid w:val="00F45DB7"/>
    <w:rsid w:val="00F46564"/>
    <w:rsid w:val="00F47201"/>
    <w:rsid w:val="00F51269"/>
    <w:rsid w:val="00F53022"/>
    <w:rsid w:val="00F54F12"/>
    <w:rsid w:val="00F559D8"/>
    <w:rsid w:val="00F56691"/>
    <w:rsid w:val="00F57123"/>
    <w:rsid w:val="00F62847"/>
    <w:rsid w:val="00F653A1"/>
    <w:rsid w:val="00F66BD7"/>
    <w:rsid w:val="00F701DF"/>
    <w:rsid w:val="00F70209"/>
    <w:rsid w:val="00F70FEE"/>
    <w:rsid w:val="00F8249A"/>
    <w:rsid w:val="00F8404C"/>
    <w:rsid w:val="00F90C5F"/>
    <w:rsid w:val="00F92E33"/>
    <w:rsid w:val="00F944D1"/>
    <w:rsid w:val="00F963DE"/>
    <w:rsid w:val="00F97DE6"/>
    <w:rsid w:val="00FA1CCE"/>
    <w:rsid w:val="00FA2F91"/>
    <w:rsid w:val="00FA5403"/>
    <w:rsid w:val="00FA6C7F"/>
    <w:rsid w:val="00FB18BE"/>
    <w:rsid w:val="00FB7160"/>
    <w:rsid w:val="00FB7744"/>
    <w:rsid w:val="00FC19AC"/>
    <w:rsid w:val="00FC1A3F"/>
    <w:rsid w:val="00FC6FCF"/>
    <w:rsid w:val="00FC7065"/>
    <w:rsid w:val="00FD3A7D"/>
    <w:rsid w:val="00FD46CC"/>
    <w:rsid w:val="00FD6045"/>
    <w:rsid w:val="00FD6B39"/>
    <w:rsid w:val="00FD7D71"/>
    <w:rsid w:val="00FE4D24"/>
    <w:rsid w:val="00FE4E0D"/>
    <w:rsid w:val="00FE5C22"/>
    <w:rsid w:val="00FE6130"/>
    <w:rsid w:val="00FE670F"/>
    <w:rsid w:val="00FF449F"/>
    <w:rsid w:val="00FF62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wc.com/gx/en/news-room/press-releases/2023/digital-trust-insights.html" TargetMode="External"/><Relationship Id="rId18" Type="http://schemas.openxmlformats.org/officeDocument/2006/relationships/hyperlink" Target="http://www.colt.net/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lt.net/de/go/digital-infrastructure-report-2023/?utm_campaign=2023_GC3_Intelligent%20Infrastructure&amp;utm_source=ppc&amp;utm_term=german&amp;utm_term=digitale%20infrastruktur&amp;utm_campaign=Colt+-+DE+-+GC3+-+Search+-+2023+-+Report&amp;utm_source=adwords&amp;utm_medium=ppc&amp;hsa_acc=4654973041&amp;hsa_cam=20650001427&amp;hsa_grp=155619209938&amp;hsa_ad=677051396377&amp;hsa_src=g&amp;hsa_tgt=kwd-296811158359&amp;hsa_kw=digitale%20infrastruktur&amp;hsa_mt=b&amp;hsa_net=adwords&amp;hsa_ver=3&amp;gclid=CjwKCAiAvJarBhA1EiwAGgZl0I2Ri47rx6a6BOGzZ0s6XQFKkqCwwOxxYfCqUE2kPHpg0UFhw-IogRoCsYAQAvD_BwE" TargetMode="External"/><Relationship Id="rId17" Type="http://schemas.openxmlformats.org/officeDocument/2006/relationships/hyperlink" Target="mailto:hiller@fgundh.de" TargetMode="External"/><Relationship Id="rId2" Type="http://schemas.openxmlformats.org/officeDocument/2006/relationships/customXml" Target="../customXml/item2.xml"/><Relationship Id="rId16" Type="http://schemas.openxmlformats.org/officeDocument/2006/relationships/hyperlink" Target="http://www.colt.net/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wc.com/gx/en/news-room/press-releases/2023/digital-trust-insight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alysysmason.com/research/content/regional-forecasts-/sdwan-sase-forecast-ren01-rdmz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001DC-063E-4E72-9385-E474D61B889B}">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4</Pages>
  <Words>1346</Words>
  <Characters>9954</Characters>
  <Application>Microsoft Office Word</Application>
  <DocSecurity>0</DocSecurity>
  <Lines>82</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11278</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Luise Hiller</cp:lastModifiedBy>
  <cp:revision>15</cp:revision>
  <cp:lastPrinted>2023-12-04T15:32:00Z</cp:lastPrinted>
  <dcterms:created xsi:type="dcterms:W3CDTF">2023-11-28T17:11:00Z</dcterms:created>
  <dcterms:modified xsi:type="dcterms:W3CDTF">2023-12-04T15:32:00Z</dcterms:modified>
</cp:coreProperties>
</file>