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8D62B6E" w:rsidR="009B77EB" w:rsidRPr="00C52525" w:rsidRDefault="005D5D58" w:rsidP="008E4D13">
      <w:pPr>
        <w:pStyle w:val="berschrift2"/>
        <w:rPr>
          <w:szCs w:val="24"/>
          <w:lang w:val="es-ES"/>
        </w:rPr>
      </w:pPr>
      <w:r w:rsidRPr="005D5D58">
        <w:rPr>
          <w:lang w:val="es-ES"/>
        </w:rPr>
        <w:t>LAUDA duplica su superficie de producción en China</w:t>
      </w:r>
    </w:p>
    <w:p w14:paraId="09FBA23A" w14:textId="4AB9A0B8" w:rsidR="009B77EB" w:rsidRPr="00C52525" w:rsidRDefault="00EF058D" w:rsidP="002262CE">
      <w:pPr>
        <w:pStyle w:val="berschrift3"/>
        <w:spacing w:line="240" w:lineRule="auto"/>
        <w:rPr>
          <w:rFonts w:ascii="Brandon Grotesque Office Light" w:hAnsi="Brandon Grotesque Office Light"/>
          <w:lang w:val="es-ES"/>
        </w:rPr>
      </w:pPr>
      <w:r w:rsidRPr="00EF058D">
        <w:rPr>
          <w:rFonts w:ascii="Brandon Grotesque Office Light" w:hAnsi="Brandon Grotesque Office Light"/>
          <w:lang w:val="es-ES"/>
        </w:rPr>
        <w:t xml:space="preserve">Inaugurada nueva planta en </w:t>
      </w:r>
      <w:proofErr w:type="spellStart"/>
      <w:r w:rsidRPr="00EF058D">
        <w:rPr>
          <w:rFonts w:ascii="Brandon Grotesque Office Light" w:hAnsi="Brandon Grotesque Office Light"/>
          <w:lang w:val="es-ES"/>
        </w:rPr>
        <w:t>Pinghu</w:t>
      </w:r>
      <w:proofErr w:type="spellEnd"/>
      <w:r w:rsidRPr="00EF058D">
        <w:rPr>
          <w:rFonts w:ascii="Brandon Grotesque Office Light" w:hAnsi="Brandon Grotesque Office Light"/>
          <w:lang w:val="es-ES"/>
        </w:rPr>
        <w:t xml:space="preserve"> cerca de Shanghái</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75D191B7" w14:textId="77777777" w:rsidR="008A0AD9" w:rsidRPr="001D66AE" w:rsidRDefault="008A0AD9" w:rsidP="00224933">
      <w:pPr>
        <w:rPr>
          <w:lang w:val="es-ES"/>
        </w:rPr>
      </w:pPr>
      <w:r w:rsidRPr="001D66AE">
        <w:rPr>
          <w:lang w:val="es-ES"/>
        </w:rPr>
        <w:t>Lauda-</w:t>
      </w:r>
      <w:proofErr w:type="spellStart"/>
      <w:r w:rsidRPr="001D66AE">
        <w:rPr>
          <w:lang w:val="es-ES"/>
        </w:rPr>
        <w:t>Königshofen</w:t>
      </w:r>
      <w:proofErr w:type="spellEnd"/>
      <w:r w:rsidRPr="001D66AE">
        <w:rPr>
          <w:lang w:val="es-ES"/>
        </w:rPr>
        <w:t xml:space="preserve">, 13 de noviembre de 2024 – El 18 de octubre de 2024, LAUDA DR. R. WOBSER GMBH &amp; CO. KG inauguró oficialmente su nueva planta de producción en </w:t>
      </w:r>
      <w:proofErr w:type="spellStart"/>
      <w:r w:rsidRPr="001D66AE">
        <w:rPr>
          <w:lang w:val="es-ES"/>
        </w:rPr>
        <w:t>Pinghu</w:t>
      </w:r>
      <w:proofErr w:type="spellEnd"/>
      <w:r w:rsidRPr="001D66AE">
        <w:rPr>
          <w:lang w:val="es-ES"/>
        </w:rPr>
        <w:t>, China. Con alrededor de 2.300 metros cuadrados, la planta duplica el área de producción anterior y es un hito importante en la estrategia de expansión internacional de la empresa. El líder del mercado mundial en control de temperatura preciso lleva once años desarrollando y fabricando en China.</w:t>
      </w:r>
    </w:p>
    <w:p w14:paraId="03D00694" w14:textId="77777777" w:rsidR="008A0AD9" w:rsidRPr="001D66AE" w:rsidRDefault="008A0AD9" w:rsidP="00224933">
      <w:pPr>
        <w:rPr>
          <w:lang w:val="es-ES"/>
        </w:rPr>
      </w:pPr>
    </w:p>
    <w:p w14:paraId="5E992139" w14:textId="46FBE798" w:rsidR="008A0AD9" w:rsidRPr="001D66AE" w:rsidRDefault="008A0AD9" w:rsidP="00224933">
      <w:pPr>
        <w:rPr>
          <w:lang w:val="es-ES"/>
        </w:rPr>
      </w:pPr>
      <w:r w:rsidRPr="001D66AE">
        <w:rPr>
          <w:lang w:val="es-ES"/>
        </w:rPr>
        <w:t xml:space="preserve">Alrededor de 50 invitados asistieron a la ceremonia de inauguración, entre ellos el </w:t>
      </w:r>
      <w:r w:rsidR="006F7CB2" w:rsidRPr="002F0F30">
        <w:rPr>
          <w:lang w:val="es-ES"/>
        </w:rPr>
        <w:t>presidente</w:t>
      </w:r>
      <w:r w:rsidR="002F0F30" w:rsidRPr="002F0F30">
        <w:rPr>
          <w:lang w:val="es-ES"/>
        </w:rPr>
        <w:t xml:space="preserve"> &amp; CEO</w:t>
      </w:r>
      <w:r w:rsidR="002F0F30">
        <w:rPr>
          <w:lang w:val="es-ES"/>
        </w:rPr>
        <w:t xml:space="preserve"> </w:t>
      </w:r>
      <w:r w:rsidRPr="001D66AE">
        <w:rPr>
          <w:lang w:val="es-ES"/>
        </w:rPr>
        <w:t xml:space="preserve">de LAUDA, el Dr. Gunther Wobser, el Dr. Marc Stricker (director de operaciones) y Christoph Baumann (director de producción global). Como invitados de honor locales, Ernest Liu, director general de LAUDA </w:t>
      </w:r>
      <w:proofErr w:type="spellStart"/>
      <w:r w:rsidRPr="001D66AE">
        <w:rPr>
          <w:lang w:val="es-ES"/>
        </w:rPr>
        <w:t>Production</w:t>
      </w:r>
      <w:proofErr w:type="spellEnd"/>
      <w:r w:rsidRPr="001D66AE">
        <w:rPr>
          <w:lang w:val="es-ES"/>
        </w:rPr>
        <w:t xml:space="preserve"> China, dio la bienvenida a Miao He (miembro del comité permanente del Comité del Partido de </w:t>
      </w:r>
      <w:proofErr w:type="spellStart"/>
      <w:r w:rsidRPr="001D66AE">
        <w:rPr>
          <w:lang w:val="es-ES"/>
        </w:rPr>
        <w:t>Pinghu</w:t>
      </w:r>
      <w:proofErr w:type="spellEnd"/>
      <w:r w:rsidRPr="001D66AE">
        <w:rPr>
          <w:lang w:val="es-ES"/>
        </w:rPr>
        <w:t xml:space="preserve"> y secretario del Comité de trabajo del Partido de Desarrollo Económico y Tecnológico de </w:t>
      </w:r>
      <w:proofErr w:type="spellStart"/>
      <w:r w:rsidRPr="001D66AE">
        <w:rPr>
          <w:lang w:val="es-ES"/>
        </w:rPr>
        <w:t>Pinghu</w:t>
      </w:r>
      <w:proofErr w:type="spellEnd"/>
      <w:r w:rsidRPr="001D66AE">
        <w:rPr>
          <w:lang w:val="es-ES"/>
        </w:rPr>
        <w:t xml:space="preserve">, abreviado como: PEDZ), y al director del Comité Administrativo de PEDZ, </w:t>
      </w:r>
      <w:proofErr w:type="spellStart"/>
      <w:r w:rsidRPr="001D66AE">
        <w:rPr>
          <w:lang w:val="es-ES"/>
        </w:rPr>
        <w:t>Xuebin</w:t>
      </w:r>
      <w:proofErr w:type="spellEnd"/>
      <w:r w:rsidRPr="001D66AE">
        <w:rPr>
          <w:lang w:val="es-ES"/>
        </w:rPr>
        <w:t xml:space="preserve"> Wang. Durante la celebración se realizaron representaciones y rituales tradicionales chinos, como la danza del tambor, la danza del león y el cambio de máscaras (</w:t>
      </w:r>
      <w:proofErr w:type="spellStart"/>
      <w:r w:rsidRPr="001D66AE">
        <w:rPr>
          <w:lang w:val="es-ES"/>
        </w:rPr>
        <w:t>Bian</w:t>
      </w:r>
      <w:proofErr w:type="spellEnd"/>
      <w:r w:rsidRPr="001D66AE">
        <w:rPr>
          <w:lang w:val="es-ES"/>
        </w:rPr>
        <w:t xml:space="preserve"> </w:t>
      </w:r>
      <w:proofErr w:type="spellStart"/>
      <w:r w:rsidRPr="001D66AE">
        <w:rPr>
          <w:lang w:val="es-ES"/>
        </w:rPr>
        <w:t>Lian</w:t>
      </w:r>
      <w:proofErr w:type="spellEnd"/>
      <w:r w:rsidRPr="001D66AE">
        <w:rPr>
          <w:lang w:val="es-ES"/>
        </w:rPr>
        <w:t>).</w:t>
      </w:r>
    </w:p>
    <w:p w14:paraId="339C7028" w14:textId="77777777" w:rsidR="008A0AD9" w:rsidRPr="001D66AE" w:rsidRDefault="008A0AD9" w:rsidP="00224933">
      <w:pPr>
        <w:rPr>
          <w:lang w:val="es-ES"/>
        </w:rPr>
      </w:pPr>
    </w:p>
    <w:p w14:paraId="13879051" w14:textId="42CBD854" w:rsidR="008A0AD9" w:rsidRPr="001D66AE" w:rsidRDefault="008A0AD9" w:rsidP="00224933">
      <w:pPr>
        <w:rPr>
          <w:lang w:val="es-ES"/>
        </w:rPr>
      </w:pPr>
      <w:r w:rsidRPr="001D66AE">
        <w:rPr>
          <w:lang w:val="es-ES"/>
        </w:rPr>
        <w:t xml:space="preserve">En su discurso, el Dr. Gunther Wobser destacó la importancia del traslado de Shanghái a </w:t>
      </w:r>
      <w:proofErr w:type="spellStart"/>
      <w:r w:rsidRPr="001D66AE">
        <w:rPr>
          <w:lang w:val="es-ES"/>
        </w:rPr>
        <w:t>Pinghu</w:t>
      </w:r>
      <w:proofErr w:type="spellEnd"/>
      <w:r w:rsidRPr="001D66AE">
        <w:rPr>
          <w:lang w:val="es-ES"/>
        </w:rPr>
        <w:t xml:space="preserve"> y ofreció una visión general del compromiso de LAUDA en Asia: </w:t>
      </w:r>
      <w:r w:rsidR="00C22F62" w:rsidRPr="001D66AE">
        <w:rPr>
          <w:lang w:val="es-ES"/>
        </w:rPr>
        <w:t>“</w:t>
      </w:r>
      <w:r w:rsidRPr="001D66AE">
        <w:rPr>
          <w:lang w:val="es-ES"/>
        </w:rPr>
        <w:t xml:space="preserve">Nuestra expansión en el Lejano Oriente comenzó en 2006 con el proyecto estratégico </w:t>
      </w:r>
      <w:r w:rsidR="00C22F62" w:rsidRPr="001D66AE">
        <w:rPr>
          <w:lang w:val="es-ES"/>
        </w:rPr>
        <w:t>‘</w:t>
      </w:r>
      <w:r w:rsidRPr="001D66AE">
        <w:rPr>
          <w:lang w:val="es-ES"/>
        </w:rPr>
        <w:t>Focus Asia</w:t>
      </w:r>
      <w:r w:rsidR="00C22F62" w:rsidRPr="001D66AE">
        <w:rPr>
          <w:lang w:val="es-ES"/>
        </w:rPr>
        <w:t>’</w:t>
      </w:r>
      <w:r w:rsidRPr="001D66AE">
        <w:rPr>
          <w:lang w:val="es-ES"/>
        </w:rPr>
        <w:t xml:space="preserve">. En 2008, establecimos nuestra propia presencia comercial con LAUDA China y en 2013 comenzamos la producción. Con la inauguración hoy de la nueva planta de producción en </w:t>
      </w:r>
      <w:proofErr w:type="spellStart"/>
      <w:r w:rsidRPr="001D66AE">
        <w:rPr>
          <w:lang w:val="es-ES"/>
        </w:rPr>
        <w:t>Pinghu</w:t>
      </w:r>
      <w:proofErr w:type="spellEnd"/>
      <w:r w:rsidRPr="001D66AE">
        <w:rPr>
          <w:lang w:val="es-ES"/>
        </w:rPr>
        <w:t>, no solo duplicamos nuestra capacidad, sino que también subrayamos nuestro compromiso a largo plazo con esta región dinámica</w:t>
      </w:r>
      <w:r w:rsidR="00C22F62" w:rsidRPr="001D66AE">
        <w:rPr>
          <w:lang w:val="es-ES"/>
        </w:rPr>
        <w:t>”</w:t>
      </w:r>
      <w:r w:rsidRPr="001D66AE">
        <w:rPr>
          <w:lang w:val="es-ES"/>
        </w:rPr>
        <w:t>.</w:t>
      </w:r>
    </w:p>
    <w:p w14:paraId="52B82879" w14:textId="77777777" w:rsidR="008A0AD9" w:rsidRPr="001D66AE" w:rsidRDefault="008A0AD9" w:rsidP="00224933">
      <w:pPr>
        <w:rPr>
          <w:lang w:val="es-ES"/>
        </w:rPr>
      </w:pPr>
    </w:p>
    <w:p w14:paraId="7DF59ADF" w14:textId="6EC792E3" w:rsidR="008A0AD9" w:rsidRPr="001D66AE" w:rsidRDefault="008A0AD9" w:rsidP="00224933">
      <w:pPr>
        <w:rPr>
          <w:lang w:val="es-ES"/>
        </w:rPr>
      </w:pPr>
      <w:r w:rsidRPr="001D66AE">
        <w:rPr>
          <w:lang w:val="es-ES"/>
        </w:rPr>
        <w:t xml:space="preserve">La inversión en la nueva planta subraya la confianza que LAUDA tiene en el mercado chino y en las capacidades del equipo local. El Dr. Marc Stricker destacó la eficiencia del proyecto: </w:t>
      </w:r>
      <w:r w:rsidR="00C55EFC" w:rsidRPr="001D66AE">
        <w:rPr>
          <w:lang w:val="es-ES"/>
        </w:rPr>
        <w:t>“</w:t>
      </w:r>
      <w:r w:rsidRPr="001D66AE">
        <w:rPr>
          <w:lang w:val="es-ES"/>
        </w:rPr>
        <w:t>Gracias a la excelente cooperación de todos los involucrados, pudimos completar la reubicación y la expansión en solo nueve meses. Esto es una prueba del dinamismo y el compromiso de todo nuestro equipo</w:t>
      </w:r>
      <w:r w:rsidR="00C55EFC" w:rsidRPr="001D66AE">
        <w:rPr>
          <w:lang w:val="es-ES"/>
        </w:rPr>
        <w:t>”</w:t>
      </w:r>
      <w:r w:rsidRPr="001D66AE">
        <w:rPr>
          <w:lang w:val="es-ES"/>
        </w:rPr>
        <w:t>.</w:t>
      </w:r>
    </w:p>
    <w:p w14:paraId="524352F3" w14:textId="77777777" w:rsidR="008A0AD9" w:rsidRPr="001D66AE" w:rsidRDefault="008A0AD9" w:rsidP="00224933">
      <w:pPr>
        <w:rPr>
          <w:lang w:val="es-ES"/>
        </w:rPr>
      </w:pPr>
    </w:p>
    <w:p w14:paraId="7BD20A84" w14:textId="7F5D106A" w:rsidR="008A0AD9" w:rsidRPr="001D66AE" w:rsidRDefault="008A0AD9" w:rsidP="00224933">
      <w:pPr>
        <w:rPr>
          <w:lang w:val="es-ES"/>
        </w:rPr>
      </w:pPr>
      <w:r w:rsidRPr="001D66AE">
        <w:rPr>
          <w:lang w:val="es-ES"/>
        </w:rPr>
        <w:t xml:space="preserve">En los últimos años, LAUDA ha invertido continuamente en el control de calidad de los equipos básicos fabricados en China. Ernest Liu afirma con orgullo: </w:t>
      </w:r>
      <w:r w:rsidR="00C55EFC" w:rsidRPr="001D66AE">
        <w:rPr>
          <w:lang w:val="es-ES"/>
        </w:rPr>
        <w:t>“</w:t>
      </w:r>
      <w:r w:rsidRPr="001D66AE">
        <w:rPr>
          <w:lang w:val="es-ES"/>
        </w:rPr>
        <w:t>Desde hace varios años podemos garantizar la reconocida calidad LAUDA para todos nuestros productos fabricados en China y, de este modo, abastecer directamente a nuestros clientes de todo el mundo</w:t>
      </w:r>
      <w:r w:rsidR="00C55EFC" w:rsidRPr="001D66AE">
        <w:rPr>
          <w:lang w:val="es-ES"/>
        </w:rPr>
        <w:t>”</w:t>
      </w:r>
      <w:r w:rsidRPr="001D66AE">
        <w:rPr>
          <w:lang w:val="es-ES"/>
        </w:rPr>
        <w:t>. Con una facturación anual prevista de unos 120 millones de euros y más de 600 empleados en todo el mundo, LAUDA considera que la nueva planta es una base geográficamente importante para seguir creciendo.</w:t>
      </w:r>
    </w:p>
    <w:p w14:paraId="43EA6CC7" w14:textId="77777777" w:rsidR="008A0AD9" w:rsidRPr="001D66AE" w:rsidRDefault="008A0AD9" w:rsidP="00224933">
      <w:pPr>
        <w:rPr>
          <w:lang w:val="es-ES"/>
        </w:rPr>
      </w:pPr>
    </w:p>
    <w:p w14:paraId="4814599B" w14:textId="4798E1FB" w:rsidR="00405C55" w:rsidRPr="00405C55" w:rsidRDefault="008A0AD9" w:rsidP="00405C55">
      <w:pPr>
        <w:rPr>
          <w:lang w:val="es-ES"/>
        </w:rPr>
      </w:pPr>
      <w:r w:rsidRPr="001D66AE">
        <w:rPr>
          <w:lang w:val="es-ES"/>
        </w:rPr>
        <w:t>El Dr. Wobser destacó la importancia estratégica de la nueva ubicación. Con la ampliación, la empresa familiar está perfectamente posicionada para satisfacer las crecientes demandas del mercado asiático y, al mismo tiempo, optimizar la cadena de suministro global. Las nuevas instalaciones permitirán a la empresa responder de forma más flexible a los requisitos de los clientes y fortalecer aún más su capacidad de innovación. Al mismo tiempo, se ampliará la investigación y el desarrollo a nivel local.</w:t>
      </w:r>
      <w:r w:rsidR="00405C55" w:rsidRPr="00405C55">
        <w:rPr>
          <w:lang w:val="es-ES"/>
        </w:rPr>
        <w:t xml:space="preserve"> </w:t>
      </w:r>
      <w:r w:rsidR="00405C55" w:rsidRPr="00405C55">
        <w:rPr>
          <w:lang w:val="es-ES"/>
        </w:rPr>
        <w:br w:type="page"/>
      </w:r>
    </w:p>
    <w:p w14:paraId="4FBE67E0" w14:textId="77777777" w:rsidR="00405C55" w:rsidRDefault="00405C55" w:rsidP="00405C55">
      <w:pPr>
        <w:pStyle w:val="Untertitel"/>
        <w:spacing w:after="120" w:line="240" w:lineRule="auto"/>
        <w:rPr>
          <w:b/>
          <w:lang w:val="de-DE"/>
        </w:rPr>
      </w:pPr>
      <w:r>
        <w:rPr>
          <w:b/>
          <w:noProof/>
          <w:lang w:val="de-DE"/>
        </w:rPr>
        <w:lastRenderedPageBreak/>
        <w:drawing>
          <wp:inline distT="0" distB="0" distL="0" distR="0" wp14:anchorId="68B0D7A5" wp14:editId="634DCDCD">
            <wp:extent cx="3952800" cy="2635200"/>
            <wp:effectExtent l="0" t="0" r="0" b="0"/>
            <wp:docPr id="1189163845" name="Grafik 1"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952800" cy="2635200"/>
                    </a:xfrm>
                    <a:prstGeom prst="rect">
                      <a:avLst/>
                    </a:prstGeom>
                    <a:noFill/>
                    <a:ln>
                      <a:noFill/>
                    </a:ln>
                  </pic:spPr>
                </pic:pic>
              </a:graphicData>
            </a:graphic>
          </wp:inline>
        </w:drawing>
      </w:r>
    </w:p>
    <w:p w14:paraId="089B6EF7" w14:textId="37B9A536" w:rsidR="00A00898" w:rsidRDefault="00A00898" w:rsidP="00405C55">
      <w:pPr>
        <w:pStyle w:val="Untertitel"/>
        <w:ind w:right="2691"/>
        <w:rPr>
          <w:b/>
        </w:rPr>
      </w:pPr>
      <w:r w:rsidRPr="00A00898">
        <w:rPr>
          <w:b/>
          <w:lang w:val="es-ES"/>
        </w:rPr>
        <w:t xml:space="preserve">Fig. 1: </w:t>
      </w:r>
      <w:r w:rsidRPr="00A00898">
        <w:rPr>
          <w:lang w:val="es-ES"/>
        </w:rPr>
        <w:t xml:space="preserve">La alegría que se respira en la inauguración de la nueva planta de producción de LAUDA en </w:t>
      </w:r>
      <w:proofErr w:type="spellStart"/>
      <w:r w:rsidRPr="00A00898">
        <w:rPr>
          <w:lang w:val="es-ES"/>
        </w:rPr>
        <w:t>Pinghu</w:t>
      </w:r>
      <w:proofErr w:type="spellEnd"/>
      <w:r w:rsidRPr="00A00898">
        <w:rPr>
          <w:lang w:val="es-ES"/>
        </w:rPr>
        <w:t xml:space="preserve"> se hace patente para todos los participantes, de izquierda a derecha: Lisa Zhang (directora general adjunta del grupo de desarrollo de inversiones de la zona de desarrollo económico y tecnológico de </w:t>
      </w:r>
      <w:proofErr w:type="spellStart"/>
      <w:r w:rsidRPr="00A00898">
        <w:rPr>
          <w:lang w:val="es-ES"/>
        </w:rPr>
        <w:t>Pinghu</w:t>
      </w:r>
      <w:proofErr w:type="spellEnd"/>
      <w:r w:rsidRPr="00A00898">
        <w:rPr>
          <w:lang w:val="es-ES"/>
        </w:rPr>
        <w:t>), Ernest Liu (</w:t>
      </w:r>
      <w:r w:rsidRPr="001D66AE">
        <w:rPr>
          <w:lang w:val="es-ES"/>
        </w:rPr>
        <w:t xml:space="preserve">director general de LAUDA </w:t>
      </w:r>
      <w:proofErr w:type="spellStart"/>
      <w:r w:rsidRPr="001D66AE">
        <w:rPr>
          <w:lang w:val="es-ES"/>
        </w:rPr>
        <w:t>Production</w:t>
      </w:r>
      <w:proofErr w:type="spellEnd"/>
      <w:r w:rsidRPr="001D66AE">
        <w:rPr>
          <w:lang w:val="es-ES"/>
        </w:rPr>
        <w:t xml:space="preserve"> China</w:t>
      </w:r>
      <w:r w:rsidRPr="00A00898">
        <w:rPr>
          <w:lang w:val="es-ES"/>
        </w:rPr>
        <w:t xml:space="preserve">), Dr. Marc Stricker (director de operaciones), Miao He (miembro del comité permanente del comité del partido de </w:t>
      </w:r>
      <w:proofErr w:type="spellStart"/>
      <w:r w:rsidRPr="00A00898">
        <w:rPr>
          <w:lang w:val="es-ES"/>
        </w:rPr>
        <w:t>Pinghu</w:t>
      </w:r>
      <w:proofErr w:type="spellEnd"/>
      <w:r w:rsidRPr="00A00898">
        <w:rPr>
          <w:lang w:val="es-ES"/>
        </w:rPr>
        <w:t xml:space="preserve"> y secretario del comité de trabajo del partido de la zona de desarrollo económico y tecnológico de </w:t>
      </w:r>
      <w:proofErr w:type="spellStart"/>
      <w:r w:rsidRPr="00A00898">
        <w:rPr>
          <w:lang w:val="es-ES"/>
        </w:rPr>
        <w:t>Pinghu</w:t>
      </w:r>
      <w:proofErr w:type="spellEnd"/>
      <w:r w:rsidRPr="00A00898">
        <w:rPr>
          <w:lang w:val="es-ES"/>
        </w:rPr>
        <w:t>), Dr. Gunther Wobser (</w:t>
      </w:r>
      <w:r w:rsidR="00145276">
        <w:rPr>
          <w:lang w:val="es-ES"/>
        </w:rPr>
        <w:t>P</w:t>
      </w:r>
      <w:r w:rsidR="00145276" w:rsidRPr="002F0F30">
        <w:rPr>
          <w:lang w:val="es-ES"/>
        </w:rPr>
        <w:t>residente &amp; CEO</w:t>
      </w:r>
      <w:r w:rsidR="00145276">
        <w:rPr>
          <w:lang w:val="es-ES"/>
        </w:rPr>
        <w:t xml:space="preserve"> </w:t>
      </w:r>
      <w:r w:rsidRPr="00A00898">
        <w:rPr>
          <w:lang w:val="es-ES"/>
        </w:rPr>
        <w:t xml:space="preserve">de LAUDA), </w:t>
      </w:r>
      <w:proofErr w:type="spellStart"/>
      <w:r w:rsidRPr="00A00898">
        <w:rPr>
          <w:lang w:val="es-ES"/>
        </w:rPr>
        <w:t>Xuebin</w:t>
      </w:r>
      <w:proofErr w:type="spellEnd"/>
      <w:r w:rsidRPr="00A00898">
        <w:rPr>
          <w:lang w:val="es-ES"/>
        </w:rPr>
        <w:t xml:space="preserve"> Wang (director del comité administrativo de PEDZ), </w:t>
      </w:r>
      <w:proofErr w:type="spellStart"/>
      <w:r w:rsidRPr="00A00898">
        <w:rPr>
          <w:lang w:val="es-ES"/>
        </w:rPr>
        <w:t>Yifeng</w:t>
      </w:r>
      <w:proofErr w:type="spellEnd"/>
      <w:r w:rsidRPr="00A00898">
        <w:rPr>
          <w:lang w:val="es-ES"/>
        </w:rPr>
        <w:t xml:space="preserve"> Shen (director adjunto del comité administrativo de la zona de desarrollo económico y tecnológico de </w:t>
      </w:r>
      <w:proofErr w:type="spellStart"/>
      <w:r w:rsidRPr="00A00898">
        <w:rPr>
          <w:lang w:val="es-ES"/>
        </w:rPr>
        <w:t>Pinghu</w:t>
      </w:r>
      <w:proofErr w:type="spellEnd"/>
      <w:r w:rsidRPr="00A00898">
        <w:rPr>
          <w:lang w:val="es-ES"/>
        </w:rPr>
        <w:t xml:space="preserve">), Christoph Baumann (director de producción global de LAUDA) y </w:t>
      </w:r>
      <w:proofErr w:type="spellStart"/>
      <w:r w:rsidRPr="00A00898">
        <w:rPr>
          <w:lang w:val="es-ES"/>
        </w:rPr>
        <w:t>Anni</w:t>
      </w:r>
      <w:proofErr w:type="spellEnd"/>
      <w:r w:rsidRPr="00A00898">
        <w:rPr>
          <w:lang w:val="es-ES"/>
        </w:rPr>
        <w:t xml:space="preserve"> Chu (directora de la oficina alemana de promoción de inversiones de la zona de desarrollo económico y tecnológico de </w:t>
      </w:r>
      <w:proofErr w:type="spellStart"/>
      <w:r w:rsidRPr="00A00898">
        <w:rPr>
          <w:lang w:val="es-ES"/>
        </w:rPr>
        <w:t>Pinghu</w:t>
      </w:r>
      <w:proofErr w:type="spellEnd"/>
      <w:r w:rsidRPr="00A00898">
        <w:rPr>
          <w:lang w:val="es-ES"/>
        </w:rPr>
        <w:t xml:space="preserve">). </w:t>
      </w:r>
      <w:r w:rsidRPr="00A00898">
        <w:t>© LAUDA</w:t>
      </w:r>
    </w:p>
    <w:p w14:paraId="64A32191" w14:textId="77777777" w:rsidR="00405C55" w:rsidRPr="003E452A" w:rsidRDefault="00405C55" w:rsidP="00405C55">
      <w:pPr>
        <w:pStyle w:val="Untertitel"/>
        <w:rPr>
          <w:rFonts w:ascii="Brandon Grotesque Office Light" w:hAnsi="Brandon Grotesque Office Light"/>
          <w:szCs w:val="16"/>
        </w:rPr>
      </w:pPr>
    </w:p>
    <w:p w14:paraId="614BA5E5" w14:textId="77777777" w:rsidR="00405C55" w:rsidRDefault="00405C55" w:rsidP="00405C55">
      <w:pPr>
        <w:pStyle w:val="Untertitel"/>
        <w:spacing w:after="120" w:line="240" w:lineRule="auto"/>
        <w:rPr>
          <w:b/>
          <w:lang w:val="de-DE"/>
        </w:rPr>
      </w:pPr>
      <w:r>
        <w:rPr>
          <w:b/>
          <w:noProof/>
          <w:lang w:val="de-DE"/>
        </w:rPr>
        <w:drawing>
          <wp:inline distT="0" distB="0" distL="0" distR="0" wp14:anchorId="3ADD0ACA" wp14:editId="4CF3AEA4">
            <wp:extent cx="3960000" cy="1980000"/>
            <wp:effectExtent l="0" t="0" r="2540" b="1270"/>
            <wp:docPr id="259943432" name="Grafik 1" descr="Ein Bild, das Kleidung, Person, Anzu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43432" name="Grafik 1" descr="Ein Bild, das Kleidung, Person, Anzug,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2E282373" w14:textId="24D72DB8" w:rsidR="00405C55" w:rsidRPr="00CE7783" w:rsidRDefault="00405C55" w:rsidP="00405C55">
      <w:pPr>
        <w:pStyle w:val="Untertitel"/>
        <w:ind w:right="2833"/>
        <w:rPr>
          <w:rFonts w:ascii="Brandon Grotesque Office Light" w:hAnsi="Brandon Grotesque Office Light"/>
          <w:szCs w:val="16"/>
          <w:lang w:val="es-ES"/>
        </w:rPr>
      </w:pPr>
      <w:r w:rsidRPr="003278A9">
        <w:rPr>
          <w:b/>
          <w:lang w:val="es-ES"/>
        </w:rPr>
        <w:t xml:space="preserve">Fig. 2: </w:t>
      </w:r>
      <w:r w:rsidR="003278A9" w:rsidRPr="003278A9">
        <w:rPr>
          <w:lang w:val="es-ES"/>
        </w:rPr>
        <w:t xml:space="preserve">Momento de la ceremonia: </w:t>
      </w:r>
      <w:proofErr w:type="spellStart"/>
      <w:r w:rsidR="003278A9" w:rsidRPr="003278A9">
        <w:rPr>
          <w:lang w:val="es-ES"/>
        </w:rPr>
        <w:t>Xuebin</w:t>
      </w:r>
      <w:proofErr w:type="spellEnd"/>
      <w:r w:rsidR="003278A9" w:rsidRPr="003278A9">
        <w:rPr>
          <w:lang w:val="es-ES"/>
        </w:rPr>
        <w:t xml:space="preserve"> Wang (director del Comité Administrativo de la Zona de Desarrollo Económico y Tecnológico de </w:t>
      </w:r>
      <w:proofErr w:type="spellStart"/>
      <w:r w:rsidR="003278A9" w:rsidRPr="003278A9">
        <w:rPr>
          <w:lang w:val="es-ES"/>
        </w:rPr>
        <w:t>Pinghu</w:t>
      </w:r>
      <w:proofErr w:type="spellEnd"/>
      <w:r w:rsidR="003278A9" w:rsidRPr="003278A9">
        <w:rPr>
          <w:lang w:val="es-ES"/>
        </w:rPr>
        <w:t xml:space="preserve">), Miao He (miembro del Comité Permanente del Comité del Partido de </w:t>
      </w:r>
      <w:proofErr w:type="spellStart"/>
      <w:r w:rsidR="003278A9" w:rsidRPr="003278A9">
        <w:rPr>
          <w:lang w:val="es-ES"/>
        </w:rPr>
        <w:t>Pinghu</w:t>
      </w:r>
      <w:proofErr w:type="spellEnd"/>
      <w:r w:rsidR="003278A9" w:rsidRPr="003278A9">
        <w:rPr>
          <w:lang w:val="es-ES"/>
        </w:rPr>
        <w:t xml:space="preserve"> y secretario del Comité de Trabajo del Partido de la Zona de Desarrollo Económico y Tecnológico de </w:t>
      </w:r>
      <w:proofErr w:type="spellStart"/>
      <w:r w:rsidR="003278A9" w:rsidRPr="003278A9">
        <w:rPr>
          <w:lang w:val="es-ES"/>
        </w:rPr>
        <w:t>Pinghu</w:t>
      </w:r>
      <w:proofErr w:type="spellEnd"/>
      <w:r w:rsidR="003278A9" w:rsidRPr="003278A9">
        <w:rPr>
          <w:lang w:val="es-ES"/>
        </w:rPr>
        <w:t>), el Dr. Gunther Wobser (</w:t>
      </w:r>
      <w:r w:rsidR="00CE7783">
        <w:rPr>
          <w:lang w:val="es-ES"/>
        </w:rPr>
        <w:t>P</w:t>
      </w:r>
      <w:r w:rsidR="00CE7783" w:rsidRPr="002F0F30">
        <w:rPr>
          <w:lang w:val="es-ES"/>
        </w:rPr>
        <w:t>residente &amp; CEO</w:t>
      </w:r>
      <w:r w:rsidR="00CE7783">
        <w:rPr>
          <w:lang w:val="es-ES"/>
        </w:rPr>
        <w:t xml:space="preserve"> </w:t>
      </w:r>
      <w:r w:rsidR="00CE7783" w:rsidRPr="00A00898">
        <w:rPr>
          <w:lang w:val="es-ES"/>
        </w:rPr>
        <w:t>de LAUDA</w:t>
      </w:r>
      <w:r w:rsidR="00CE7783" w:rsidRPr="003278A9">
        <w:rPr>
          <w:lang w:val="es-ES"/>
        </w:rPr>
        <w:t xml:space="preserve"> </w:t>
      </w:r>
      <w:r w:rsidR="003278A9" w:rsidRPr="003278A9">
        <w:rPr>
          <w:lang w:val="es-ES"/>
        </w:rPr>
        <w:t>de LAUDA), Ernest Liu (</w:t>
      </w:r>
      <w:r w:rsidR="00CF2518" w:rsidRPr="001D66AE">
        <w:rPr>
          <w:lang w:val="es-ES"/>
        </w:rPr>
        <w:t xml:space="preserve">director general de LAUDA </w:t>
      </w:r>
      <w:proofErr w:type="spellStart"/>
      <w:r w:rsidR="00CF2518" w:rsidRPr="001D66AE">
        <w:rPr>
          <w:lang w:val="es-ES"/>
        </w:rPr>
        <w:t>Production</w:t>
      </w:r>
      <w:proofErr w:type="spellEnd"/>
      <w:r w:rsidR="00CF2518" w:rsidRPr="001D66AE">
        <w:rPr>
          <w:lang w:val="es-ES"/>
        </w:rPr>
        <w:t xml:space="preserve"> China</w:t>
      </w:r>
      <w:r w:rsidR="003278A9" w:rsidRPr="003278A9">
        <w:rPr>
          <w:lang w:val="es-ES"/>
        </w:rPr>
        <w:t xml:space="preserve">) y el Dr. Marc Stricker (director de operaciones de LAUDA) cortan conjuntamente la cinta simbólica para inaugurar la nueva planta de producción de LAUDA en </w:t>
      </w:r>
      <w:proofErr w:type="spellStart"/>
      <w:r w:rsidR="003278A9" w:rsidRPr="003278A9">
        <w:rPr>
          <w:lang w:val="es-ES"/>
        </w:rPr>
        <w:t>Pinghu</w:t>
      </w:r>
      <w:proofErr w:type="spellEnd"/>
      <w:r w:rsidR="003278A9" w:rsidRPr="003278A9">
        <w:rPr>
          <w:lang w:val="es-ES"/>
        </w:rPr>
        <w:t xml:space="preserve"> (de izquierda a derecha). </w:t>
      </w:r>
      <w:r w:rsidR="003278A9" w:rsidRPr="00CE7783">
        <w:rPr>
          <w:lang w:val="es-ES"/>
        </w:rPr>
        <w:t>© LAUDA</w:t>
      </w:r>
    </w:p>
    <w:p w14:paraId="54E4C3C6" w14:textId="77777777" w:rsidR="00405C55" w:rsidRPr="00CE7783" w:rsidRDefault="00405C55" w:rsidP="00405C55">
      <w:pPr>
        <w:pStyle w:val="Untertitel"/>
        <w:rPr>
          <w:rFonts w:ascii="Brandon Grotesque Office Light" w:hAnsi="Brandon Grotesque Office Light"/>
          <w:szCs w:val="16"/>
          <w:lang w:val="es-ES"/>
        </w:rPr>
      </w:pPr>
    </w:p>
    <w:p w14:paraId="67376A54" w14:textId="77777777" w:rsidR="00405C55" w:rsidRPr="00CE7783" w:rsidRDefault="00405C55" w:rsidP="00405C55">
      <w:pPr>
        <w:pStyle w:val="Untertitel"/>
        <w:rPr>
          <w:b/>
          <w:lang w:val="es-ES"/>
        </w:rPr>
      </w:pPr>
    </w:p>
    <w:p w14:paraId="53F70BD4" w14:textId="77777777" w:rsidR="00405C55" w:rsidRDefault="00405C55" w:rsidP="00405C55">
      <w:pPr>
        <w:pStyle w:val="Untertitel"/>
        <w:spacing w:after="120" w:line="240" w:lineRule="auto"/>
        <w:rPr>
          <w:b/>
          <w:lang w:val="de-DE"/>
        </w:rPr>
      </w:pPr>
      <w:r>
        <w:rPr>
          <w:b/>
          <w:noProof/>
          <w:lang w:val="de-DE"/>
        </w:rPr>
        <w:lastRenderedPageBreak/>
        <w:drawing>
          <wp:inline distT="0" distB="0" distL="0" distR="0" wp14:anchorId="3B7F9974" wp14:editId="292EC2BF">
            <wp:extent cx="3960000" cy="1980000"/>
            <wp:effectExtent l="0" t="0" r="2540" b="1270"/>
            <wp:docPr id="43934618" name="Grafik 1" descr="Ein Bild, das Person, Kleidung, Lächel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4618" name="Grafik 1" descr="Ein Bild, das Person, Kleidung, Lächeln, Anzu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478DB2C2" w14:textId="1C3C6F32" w:rsidR="00405C55" w:rsidRDefault="00405C55" w:rsidP="00405C55">
      <w:pPr>
        <w:pStyle w:val="Untertitel"/>
        <w:ind w:right="2833"/>
        <w:rPr>
          <w:rFonts w:ascii="Brandon Grotesque Office Light" w:hAnsi="Brandon Grotesque Office Light"/>
          <w:szCs w:val="16"/>
          <w:lang w:val="de-DE"/>
        </w:rPr>
      </w:pPr>
      <w:r w:rsidRPr="00695B78">
        <w:rPr>
          <w:b/>
          <w:lang w:val="es-ES"/>
        </w:rPr>
        <w:t xml:space="preserve">Fig. 3: </w:t>
      </w:r>
      <w:r w:rsidR="00DF337E" w:rsidRPr="00695B78">
        <w:rPr>
          <w:bCs/>
          <w:lang w:val="es-ES"/>
        </w:rPr>
        <w:t xml:space="preserve">Caras radiantes y pulgares hacia arriba: la foto de grupo de todos los invitados refleja el estado de ánimo positivo y el optimismo que caracterizó la ceremonia de inauguración de la nueva planta de producción de LAUDA en China. </w:t>
      </w:r>
      <w:r w:rsidR="00DF337E" w:rsidRPr="00DF337E">
        <w:rPr>
          <w:bCs/>
        </w:rPr>
        <w:t>© LAUDA</w:t>
      </w:r>
    </w:p>
    <w:p w14:paraId="220FA827" w14:textId="77777777" w:rsidR="00405C55" w:rsidRDefault="00405C55" w:rsidP="00405C55">
      <w:pPr>
        <w:pStyle w:val="Untertitel"/>
        <w:spacing w:line="240" w:lineRule="auto"/>
        <w:ind w:right="2835"/>
        <w:rPr>
          <w:rFonts w:ascii="Brandon Grotesque Office Light" w:hAnsi="Brandon Grotesque Office Light"/>
          <w:szCs w:val="16"/>
          <w:lang w:val="de-DE"/>
        </w:rPr>
      </w:pPr>
    </w:p>
    <w:p w14:paraId="4DB29451" w14:textId="77777777" w:rsidR="00405C55" w:rsidRDefault="00405C55" w:rsidP="00405C55">
      <w:pPr>
        <w:pStyle w:val="Untertitel"/>
        <w:spacing w:after="120" w:line="240" w:lineRule="auto"/>
        <w:ind w:right="2835"/>
        <w:rPr>
          <w:rFonts w:ascii="Brandon Grotesque Office Light" w:hAnsi="Brandon Grotesque Office Light"/>
          <w:szCs w:val="16"/>
          <w:lang w:val="de-DE"/>
        </w:rPr>
      </w:pPr>
      <w:r>
        <w:rPr>
          <w:b/>
          <w:noProof/>
          <w:lang w:val="de-DE"/>
        </w:rPr>
        <w:drawing>
          <wp:inline distT="0" distB="0" distL="0" distR="0" wp14:anchorId="01F1D76E" wp14:editId="35E259B9">
            <wp:extent cx="3960000" cy="2638800"/>
            <wp:effectExtent l="0" t="0" r="2540" b="9525"/>
            <wp:docPr id="1250769657" name="Grafik 1" descr="Ein Bild, das Kleidung, Person, Schuhwer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9657" name="Grafik 1" descr="Ein Bild, das Kleidung, Person, Schuhwerk,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960000" cy="2638800"/>
                    </a:xfrm>
                    <a:prstGeom prst="rect">
                      <a:avLst/>
                    </a:prstGeom>
                    <a:noFill/>
                    <a:ln>
                      <a:noFill/>
                    </a:ln>
                  </pic:spPr>
                </pic:pic>
              </a:graphicData>
            </a:graphic>
          </wp:inline>
        </w:drawing>
      </w:r>
    </w:p>
    <w:p w14:paraId="56F0D173" w14:textId="4710B463" w:rsidR="00405C55" w:rsidRPr="00AC76F0" w:rsidRDefault="00405C55" w:rsidP="00405C55">
      <w:pPr>
        <w:pStyle w:val="Untertitel"/>
        <w:ind w:right="2691"/>
      </w:pPr>
      <w:r w:rsidRPr="00695B78">
        <w:rPr>
          <w:b/>
          <w:bCs/>
          <w:lang w:val="es-ES"/>
        </w:rPr>
        <w:t>Fig. 4:</w:t>
      </w:r>
      <w:r w:rsidRPr="00695B78">
        <w:rPr>
          <w:lang w:val="es-ES"/>
        </w:rPr>
        <w:t xml:space="preserve"> </w:t>
      </w:r>
      <w:r w:rsidR="00695B78" w:rsidRPr="00695B78">
        <w:rPr>
          <w:lang w:val="es-ES"/>
        </w:rPr>
        <w:t xml:space="preserve">Christoph Baumann (director de producción global, a la derecha) explicó a los invitados interesados </w:t>
      </w:r>
      <w:r w:rsidR="00695B78" w:rsidRPr="00695B78">
        <w:rPr>
          <w:rFonts w:ascii="Arial" w:hAnsi="Arial" w:cs="Arial"/>
          <w:lang w:val="es-ES"/>
        </w:rPr>
        <w:t>​​</w:t>
      </w:r>
      <w:r w:rsidR="00695B78" w:rsidRPr="00695B78">
        <w:rPr>
          <w:lang w:val="es-ES"/>
        </w:rPr>
        <w:t>los pasos de producci</w:t>
      </w:r>
      <w:r w:rsidR="00695B78" w:rsidRPr="00695B78">
        <w:rPr>
          <w:rFonts w:ascii="Brandon Grotesque Office Light" w:hAnsi="Brandon Grotesque Office Light" w:cs="Brandon Grotesque Office Light"/>
          <w:lang w:val="es-ES"/>
        </w:rPr>
        <w:t>ó</w:t>
      </w:r>
      <w:r w:rsidR="00695B78" w:rsidRPr="00695B78">
        <w:rPr>
          <w:lang w:val="es-ES"/>
        </w:rPr>
        <w:t>n en la nueva planta de Pinghu y ofreci</w:t>
      </w:r>
      <w:r w:rsidR="00695B78" w:rsidRPr="00695B78">
        <w:rPr>
          <w:rFonts w:ascii="Brandon Grotesque Office Light" w:hAnsi="Brandon Grotesque Office Light" w:cs="Brandon Grotesque Office Light"/>
          <w:lang w:val="es-ES"/>
        </w:rPr>
        <w:t>ó</w:t>
      </w:r>
      <w:r w:rsidR="00695B78" w:rsidRPr="00695B78">
        <w:rPr>
          <w:lang w:val="es-ES"/>
        </w:rPr>
        <w:t xml:space="preserve"> informaci</w:t>
      </w:r>
      <w:r w:rsidR="00695B78" w:rsidRPr="00695B78">
        <w:rPr>
          <w:rFonts w:ascii="Brandon Grotesque Office Light" w:hAnsi="Brandon Grotesque Office Light" w:cs="Brandon Grotesque Office Light"/>
          <w:lang w:val="es-ES"/>
        </w:rPr>
        <w:t>ó</w:t>
      </w:r>
      <w:r w:rsidR="00695B78" w:rsidRPr="00695B78">
        <w:rPr>
          <w:lang w:val="es-ES"/>
        </w:rPr>
        <w:t xml:space="preserve">n interesante sobre los procesos de trabajo. </w:t>
      </w:r>
      <w:r w:rsidR="00695B78" w:rsidRPr="00695B78">
        <w:rPr>
          <w:rFonts w:ascii="Brandon Grotesque Office Light" w:hAnsi="Brandon Grotesque Office Light" w:cs="Brandon Grotesque Office Light"/>
        </w:rPr>
        <w:t>©</w:t>
      </w:r>
      <w:r w:rsidR="00695B78" w:rsidRPr="00695B78">
        <w:t xml:space="preserve"> LAUDA</w:t>
      </w:r>
    </w:p>
    <w:p w14:paraId="1B5E316C" w14:textId="6FA00370" w:rsidR="00317D35" w:rsidRPr="00C52525" w:rsidRDefault="00317D35" w:rsidP="006E711A">
      <w:pPr>
        <w:pStyle w:val="Untertitel"/>
        <w:rPr>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lastRenderedPageBreak/>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CF045D"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CF045D">
        <w:rPr>
          <w:lang w:val="de-DE"/>
        </w:rPr>
        <w:instrText>HYPERLINK "mailto:christoph.muhr@lauda.de"</w:instrText>
      </w:r>
      <w:r>
        <w:rPr>
          <w:rFonts w:ascii="Calibri Light" w:hAnsi="Calibri Light"/>
        </w:rPr>
      </w:r>
      <w:r>
        <w:rPr>
          <w:rFonts w:ascii="Calibri Light" w:hAnsi="Calibri Light"/>
        </w:rPr>
        <w:fldChar w:fldCharType="separate"/>
      </w:r>
      <w:r w:rsidRPr="00CF045D">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CF045D"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CF045D" w:rsidRDefault="00A96EA7" w:rsidP="00A96EA7">
      <w:pPr>
        <w:spacing w:line="240" w:lineRule="auto"/>
        <w:rPr>
          <w:rFonts w:ascii="Brandon Grotesque Office Light" w:hAnsi="Brandon Grotesque Office Light"/>
          <w:color w:val="516068" w:themeColor="text1"/>
          <w:u w:val="single"/>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CF045D">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tribunal de registro Mannheim HRB 560226 Directores Generales: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0437"/>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5276"/>
    <w:rsid w:val="00147072"/>
    <w:rsid w:val="0015017D"/>
    <w:rsid w:val="001510DB"/>
    <w:rsid w:val="00151160"/>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D66AE"/>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4933"/>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0F30"/>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8A9"/>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05C55"/>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D5D58"/>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47324"/>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5B78"/>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17C1"/>
    <w:rsid w:val="006D20F1"/>
    <w:rsid w:val="006D5CEE"/>
    <w:rsid w:val="006D63A8"/>
    <w:rsid w:val="006D7236"/>
    <w:rsid w:val="006D7295"/>
    <w:rsid w:val="006E2046"/>
    <w:rsid w:val="006E6FCB"/>
    <w:rsid w:val="006E711A"/>
    <w:rsid w:val="006E76CA"/>
    <w:rsid w:val="006E7A2A"/>
    <w:rsid w:val="006F113D"/>
    <w:rsid w:val="006F4D66"/>
    <w:rsid w:val="006F4F33"/>
    <w:rsid w:val="006F5D42"/>
    <w:rsid w:val="006F7CB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AD9"/>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440E"/>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0FE6"/>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898"/>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56A0"/>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05F"/>
    <w:rsid w:val="00AB1BFE"/>
    <w:rsid w:val="00AB1FC5"/>
    <w:rsid w:val="00AB2A90"/>
    <w:rsid w:val="00AB37C5"/>
    <w:rsid w:val="00AB3B49"/>
    <w:rsid w:val="00AB5252"/>
    <w:rsid w:val="00AB6C25"/>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044"/>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2F62"/>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5EFC"/>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4D4E"/>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1B31"/>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E7783"/>
    <w:rsid w:val="00CF045D"/>
    <w:rsid w:val="00CF0690"/>
    <w:rsid w:val="00CF0A5F"/>
    <w:rsid w:val="00CF2518"/>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337E"/>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058D"/>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63580232">
      <w:bodyDiv w:val="1"/>
      <w:marLeft w:val="0"/>
      <w:marRight w:val="0"/>
      <w:marTop w:val="0"/>
      <w:marBottom w:val="0"/>
      <w:divBdr>
        <w:top w:val="none" w:sz="0" w:space="0" w:color="auto"/>
        <w:left w:val="none" w:sz="0" w:space="0" w:color="auto"/>
        <w:bottom w:val="none" w:sz="0" w:space="0" w:color="auto"/>
        <w:right w:val="none" w:sz="0" w:space="0" w:color="auto"/>
      </w:divBdr>
    </w:div>
    <w:div w:id="1724988384">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6264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Inauguración de LAUDA Production China en Pinghu</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2024-11-13T17:12:00Z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