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9.133858267717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Schweizer Erfolgsmusical kehrt zurück</w:t>
      </w:r>
      <w:r w:rsidDel="00000000" w:rsidR="00000000" w:rsidRPr="00000000">
        <w:rPr>
          <w:rtl w:val="0"/>
        </w:rPr>
      </w:r>
    </w:p>
    <w:p w:rsidR="00000000" w:rsidDel="00000000" w:rsidP="00000000" w:rsidRDefault="00000000" w:rsidRPr="00000000" w14:paraId="00000002">
      <w:pPr>
        <w:ind w:right="19.1338582677173"/>
        <w:jc w:val="both"/>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“Heiweh-Fernweh – Das Musical”</w:t>
      </w:r>
      <w:r w:rsidDel="00000000" w:rsidR="00000000" w:rsidRPr="00000000">
        <w:rPr>
          <w:rFonts w:ascii="Arial" w:cs="Arial" w:eastAsia="Arial" w:hAnsi="Arial"/>
          <w:b w:val="1"/>
          <w:sz w:val="32"/>
          <w:szCs w:val="32"/>
          <w:rtl w:val="0"/>
        </w:rPr>
        <w:t xml:space="preserve"> feiert Comeback</w:t>
      </w:r>
      <w:r w:rsidDel="00000000" w:rsidR="00000000" w:rsidRPr="00000000">
        <w:rPr>
          <w:rtl w:val="0"/>
        </w:rPr>
      </w:r>
    </w:p>
    <w:p w:rsidR="00000000" w:rsidDel="00000000" w:rsidP="00000000" w:rsidRDefault="00000000" w:rsidRPr="00000000" w14:paraId="00000003">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2019 feierte das Musical “Heiweh-Fernweh” </w:t>
      </w:r>
      <w:r w:rsidDel="00000000" w:rsidR="00000000" w:rsidRPr="00000000">
        <w:rPr>
          <w:rFonts w:ascii="Arial" w:cs="Arial" w:eastAsia="Arial" w:hAnsi="Arial"/>
          <w:b w:val="1"/>
          <w:sz w:val="24"/>
          <w:szCs w:val="24"/>
          <w:rtl w:val="0"/>
        </w:rPr>
        <w:t xml:space="preserve">Weltpremiere</w:t>
      </w:r>
      <w:r w:rsidDel="00000000" w:rsidR="00000000" w:rsidRPr="00000000">
        <w:rPr>
          <w:rFonts w:ascii="Arial" w:cs="Arial" w:eastAsia="Arial" w:hAnsi="Arial"/>
          <w:b w:val="1"/>
          <w:sz w:val="24"/>
          <w:szCs w:val="24"/>
          <w:rtl w:val="0"/>
        </w:rPr>
        <w:t xml:space="preserve"> in Luzern. Nun verkündet das Erfolgsmusical von Drehbuchautor und Regisseur Max Sieber seine Wiederaufnahme – und geht ab dem 24. April 2022 auf grosse Tour durch die Schweizer Städte Basel, Bern und Zürich. Mit neuer Besetzung soll nach Luzern nun auch der Rest der Schweiz von der Feelgood-Show mit bekannten Schweizer </w:t>
      </w:r>
      <w:r w:rsidDel="00000000" w:rsidR="00000000" w:rsidRPr="00000000">
        <w:rPr>
          <w:rFonts w:ascii="Arial" w:cs="Arial" w:eastAsia="Arial" w:hAnsi="Arial"/>
          <w:b w:val="1"/>
          <w:sz w:val="24"/>
          <w:szCs w:val="24"/>
          <w:rtl w:val="0"/>
        </w:rPr>
        <w:t xml:space="preserve">Mundartsongs</w:t>
      </w:r>
      <w:r w:rsidDel="00000000" w:rsidR="00000000" w:rsidRPr="00000000">
        <w:rPr>
          <w:rFonts w:ascii="Arial" w:cs="Arial" w:eastAsia="Arial" w:hAnsi="Arial"/>
          <w:b w:val="1"/>
          <w:sz w:val="24"/>
          <w:szCs w:val="24"/>
          <w:rtl w:val="0"/>
        </w:rPr>
        <w:t xml:space="preserve"> mitgerissen werden.</w:t>
      </w:r>
    </w:p>
    <w:p w:rsidR="00000000" w:rsidDel="00000000" w:rsidP="00000000" w:rsidRDefault="00000000" w:rsidRPr="00000000" w14:paraId="00000005">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360" w:lineRule="auto"/>
        <w:ind w:right="19.1338582677173"/>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Das Musical mit </w:t>
      </w:r>
      <w:r w:rsidDel="00000000" w:rsidR="00000000" w:rsidRPr="00000000">
        <w:rPr>
          <w:rFonts w:ascii="Arial" w:cs="Arial" w:eastAsia="Arial" w:hAnsi="Arial"/>
          <w:sz w:val="24"/>
          <w:szCs w:val="24"/>
          <w:rtl w:val="0"/>
        </w:rPr>
        <w:t xml:space="preserve">Liveband</w:t>
      </w:r>
      <w:r w:rsidDel="00000000" w:rsidR="00000000" w:rsidRPr="00000000">
        <w:rPr>
          <w:rFonts w:ascii="Arial" w:cs="Arial" w:eastAsia="Arial" w:hAnsi="Arial"/>
          <w:sz w:val="24"/>
          <w:szCs w:val="24"/>
          <w:rtl w:val="0"/>
        </w:rPr>
        <w:t xml:space="preserve"> und Schweizer </w:t>
      </w:r>
      <w:r w:rsidDel="00000000" w:rsidR="00000000" w:rsidRPr="00000000">
        <w:rPr>
          <w:rFonts w:ascii="Arial" w:cs="Arial" w:eastAsia="Arial" w:hAnsi="Arial"/>
          <w:sz w:val="24"/>
          <w:szCs w:val="24"/>
          <w:rtl w:val="0"/>
        </w:rPr>
        <w:t xml:space="preserve">Mundarthits</w:t>
      </w:r>
      <w:r w:rsidDel="00000000" w:rsidR="00000000" w:rsidRPr="00000000">
        <w:rPr>
          <w:rFonts w:ascii="Arial" w:cs="Arial" w:eastAsia="Arial" w:hAnsi="Arial"/>
          <w:sz w:val="24"/>
          <w:szCs w:val="24"/>
          <w:rtl w:val="0"/>
        </w:rPr>
        <w:t xml:space="preserve"> von Gölä, Kunz, Lo &amp; Leduc, Blogg oder Gotthard kehrt 2022 zurück auf die Bühne – und möchte die ganze Schweiz erobern. Für die Wiederaufnahme von “Heimweh-Fernweh”, präsentiert von </w:t>
      </w:r>
      <w:r w:rsidDel="00000000" w:rsidR="00000000" w:rsidRPr="00000000">
        <w:rPr>
          <w:rFonts w:ascii="Arial" w:cs="Arial" w:eastAsia="Arial" w:hAnsi="Arial"/>
          <w:sz w:val="24"/>
          <w:szCs w:val="24"/>
          <w:rtl w:val="0"/>
        </w:rPr>
        <w:t xml:space="preserve">Henamusic</w:t>
      </w:r>
      <w:r w:rsidDel="00000000" w:rsidR="00000000" w:rsidRPr="00000000">
        <w:rPr>
          <w:rFonts w:ascii="Arial" w:cs="Arial" w:eastAsia="Arial" w:hAnsi="Arial"/>
          <w:sz w:val="24"/>
          <w:szCs w:val="24"/>
          <w:rtl w:val="0"/>
        </w:rPr>
        <w:t xml:space="preserve">, hat Drehbuchautor und Regisseur </w:t>
      </w:r>
      <w:r w:rsidDel="00000000" w:rsidR="00000000" w:rsidRPr="00000000">
        <w:rPr>
          <w:rFonts w:ascii="Arial" w:cs="Arial" w:eastAsia="Arial" w:hAnsi="Arial"/>
          <w:sz w:val="24"/>
          <w:szCs w:val="24"/>
          <w:highlight w:val="white"/>
          <w:rtl w:val="0"/>
        </w:rPr>
        <w:t xml:space="preserve">Max Sieber einige S</w:t>
      </w:r>
      <w:r w:rsidDel="00000000" w:rsidR="00000000" w:rsidRPr="00000000">
        <w:rPr>
          <w:rFonts w:ascii="Arial" w:cs="Arial" w:eastAsia="Arial" w:hAnsi="Arial"/>
          <w:sz w:val="24"/>
          <w:szCs w:val="24"/>
          <w:highlight w:val="white"/>
          <w:rtl w:val="0"/>
        </w:rPr>
        <w:t xml:space="preserve">chrauben</w:t>
      </w:r>
      <w:r w:rsidDel="00000000" w:rsidR="00000000" w:rsidRPr="00000000">
        <w:rPr>
          <w:rFonts w:ascii="Arial" w:cs="Arial" w:eastAsia="Arial" w:hAnsi="Arial"/>
          <w:sz w:val="24"/>
          <w:szCs w:val="24"/>
          <w:highlight w:val="white"/>
          <w:rtl w:val="0"/>
        </w:rPr>
        <w:t xml:space="preserve"> gedreht und eine neue Besetzung auf die Beine gestellt: “Seit der Premiere in Luzern sind drei Jahre vergangen und viele Darsteller:innen waren für die Wiederaufnahme nicht mehr verfügbar. </w:t>
      </w:r>
      <w:r w:rsidDel="00000000" w:rsidR="00000000" w:rsidRPr="00000000">
        <w:rPr>
          <w:rFonts w:ascii="Arial" w:cs="Arial" w:eastAsia="Arial" w:hAnsi="Arial"/>
          <w:sz w:val="24"/>
          <w:szCs w:val="24"/>
          <w:highlight w:val="white"/>
          <w:rtl w:val="0"/>
        </w:rPr>
        <w:t xml:space="preserve">Auch am Stück haben wir kleine Änderungen</w:t>
      </w:r>
      <w:r w:rsidDel="00000000" w:rsidR="00000000" w:rsidRPr="00000000">
        <w:rPr>
          <w:rFonts w:ascii="Arial" w:cs="Arial" w:eastAsia="Arial" w:hAnsi="Arial"/>
          <w:sz w:val="24"/>
          <w:szCs w:val="24"/>
          <w:highlight w:val="white"/>
          <w:rtl w:val="0"/>
        </w:rPr>
        <w:t xml:space="preserve"> vorgenommen und ich freue mich nun, dass Heiweh-Fernweh in der Schweiz gute Stimmung verbreiten wird.” Die Produktion startet im </w:t>
      </w:r>
      <w:r w:rsidDel="00000000" w:rsidR="00000000" w:rsidRPr="00000000">
        <w:rPr>
          <w:rFonts w:ascii="Arial" w:cs="Arial" w:eastAsia="Arial" w:hAnsi="Arial"/>
          <w:sz w:val="24"/>
          <w:szCs w:val="24"/>
          <w:highlight w:val="white"/>
          <w:rtl w:val="0"/>
        </w:rPr>
        <w:t xml:space="preserve">Musicaltheater</w:t>
      </w:r>
      <w:r w:rsidDel="00000000" w:rsidR="00000000" w:rsidRPr="00000000">
        <w:rPr>
          <w:rFonts w:ascii="Arial" w:cs="Arial" w:eastAsia="Arial" w:hAnsi="Arial"/>
          <w:sz w:val="24"/>
          <w:szCs w:val="24"/>
          <w:highlight w:val="white"/>
          <w:rtl w:val="0"/>
        </w:rPr>
        <w:t xml:space="preserve"> Basel, gefolgt vom Musicaltheater Expo Bern und dem Theater 11 in Zürich.</w:t>
      </w:r>
      <w:r w:rsidDel="00000000" w:rsidR="00000000" w:rsidRPr="00000000">
        <w:rPr>
          <w:rtl w:val="0"/>
        </w:rPr>
      </w:r>
    </w:p>
    <w:p w:rsidR="00000000" w:rsidDel="00000000" w:rsidP="00000000" w:rsidRDefault="00000000" w:rsidRPr="00000000" w14:paraId="00000007">
      <w:pPr>
        <w:spacing w:line="360" w:lineRule="auto"/>
        <w:ind w:right="19.1338582677173"/>
        <w:jc w:val="both"/>
        <w:rPr>
          <w:rFonts w:ascii="Arial" w:cs="Arial" w:eastAsia="Arial" w:hAnsi="Arial"/>
          <w:sz w:val="24"/>
          <w:szCs w:val="24"/>
        </w:rPr>
      </w:pPr>
      <w:bookmarkStart w:colFirst="0" w:colLast="0" w:name="_l26r6hi08gax" w:id="1"/>
      <w:bookmarkEnd w:id="1"/>
      <w:r w:rsidDel="00000000" w:rsidR="00000000" w:rsidRPr="00000000">
        <w:rPr>
          <w:rtl w:val="0"/>
        </w:rPr>
      </w:r>
    </w:p>
    <w:p w:rsidR="00000000" w:rsidDel="00000000" w:rsidP="00000000" w:rsidRDefault="00000000" w:rsidRPr="00000000" w14:paraId="00000008">
      <w:pPr>
        <w:spacing w:line="360" w:lineRule="auto"/>
        <w:ind w:right="19.1338582677173"/>
        <w:jc w:val="both"/>
        <w:rPr>
          <w:rFonts w:ascii="Arial" w:cs="Arial" w:eastAsia="Arial" w:hAnsi="Arial"/>
          <w:b w:val="1"/>
          <w:sz w:val="24"/>
          <w:szCs w:val="24"/>
        </w:rPr>
      </w:pPr>
      <w:bookmarkStart w:colFirst="0" w:colLast="0" w:name="_nop4k2d3n4xp" w:id="2"/>
      <w:bookmarkEnd w:id="2"/>
      <w:r w:rsidDel="00000000" w:rsidR="00000000" w:rsidRPr="00000000">
        <w:rPr>
          <w:rFonts w:ascii="Arial" w:cs="Arial" w:eastAsia="Arial" w:hAnsi="Arial"/>
          <w:b w:val="1"/>
          <w:sz w:val="24"/>
          <w:szCs w:val="24"/>
          <w:rtl w:val="0"/>
        </w:rPr>
        <w:t xml:space="preserve">Alte und neue Gesichter im LIDO</w:t>
      </w:r>
    </w:p>
    <w:p w:rsidR="00000000" w:rsidDel="00000000" w:rsidP="00000000" w:rsidRDefault="00000000" w:rsidRPr="00000000" w14:paraId="00000009">
      <w:pPr>
        <w:spacing w:line="360" w:lineRule="auto"/>
        <w:ind w:right="19.1338582677173"/>
        <w:jc w:val="both"/>
        <w:rPr>
          <w:rFonts w:ascii="Arial" w:cs="Arial" w:eastAsia="Arial" w:hAnsi="Arial"/>
          <w:sz w:val="24"/>
          <w:szCs w:val="24"/>
        </w:rPr>
      </w:pPr>
      <w:bookmarkStart w:colFirst="0" w:colLast="0" w:name="_97lrw43darhw" w:id="3"/>
      <w:bookmarkEnd w:id="3"/>
      <w:r w:rsidDel="00000000" w:rsidR="00000000" w:rsidRPr="00000000">
        <w:rPr>
          <w:rFonts w:ascii="Arial" w:cs="Arial" w:eastAsia="Arial" w:hAnsi="Arial"/>
          <w:sz w:val="24"/>
          <w:szCs w:val="24"/>
          <w:rtl w:val="0"/>
        </w:rPr>
        <w:t xml:space="preserve">Bei der Wiederaufnahme erneut dabei sind unter anderen Christina-Maria Sieber, Sabrina Götti und Sandro Sto</w:t>
      </w:r>
      <w:r w:rsidDel="00000000" w:rsidR="00000000" w:rsidRPr="00000000">
        <w:rPr>
          <w:rFonts w:ascii="Arial" w:cs="Arial" w:eastAsia="Arial" w:hAnsi="Arial"/>
          <w:sz w:val="24"/>
          <w:szCs w:val="24"/>
          <w:highlight w:val="white"/>
          <w:rtl w:val="0"/>
        </w:rPr>
        <w:t xml:space="preserve">cker. “Einige von unseren neuen Darsteller:innen sind aufgrund der Pandemie aus dem Ausland in die Schweiz zurückgekehrt. Das Motiv Heimweh und Fernweh bekommt somit eine neue Komponente in unserem Stück”, sagt Max Sieber. So beispielsweise Benjamin </w:t>
      </w:r>
      <w:r w:rsidDel="00000000" w:rsidR="00000000" w:rsidRPr="00000000">
        <w:rPr>
          <w:rFonts w:ascii="Arial" w:cs="Arial" w:eastAsia="Arial" w:hAnsi="Arial"/>
          <w:sz w:val="24"/>
          <w:szCs w:val="24"/>
          <w:rtl w:val="0"/>
        </w:rPr>
        <w:t xml:space="preserve">Fröhlich, der normalerweise in London am West End spielt und für Heimweh-Fernweh nun in die Schweiz kommt. Auch Sabrina Kern, die in Hollywood erfolgreich ins Filmbusiness einstieg, kam aufgrund der Pandemie zurück in die Schweiz. Neu dabei bei “Heiweh-Fernweh” sind ausserdem namhafte Darsteller:innen wie Isabelle Florido, Jesse Ritch, Monika Romer, Christian Jankowski, Marisa Alu, Natalie Plüss, </w:t>
      </w:r>
      <w:r w:rsidDel="00000000" w:rsidR="00000000" w:rsidRPr="00000000">
        <w:rPr>
          <w:rFonts w:ascii="Arial" w:cs="Arial" w:eastAsia="Arial" w:hAnsi="Arial"/>
          <w:sz w:val="24"/>
          <w:szCs w:val="24"/>
          <w:rtl w:val="0"/>
        </w:rPr>
        <w:t xml:space="preserve">Edward Piccin und Pascal Sauteur. Für spektakuläre Tanzeinlagen sorgt Choreograph Curtis Burger.</w:t>
      </w:r>
    </w:p>
    <w:p w:rsidR="00000000" w:rsidDel="00000000" w:rsidP="00000000" w:rsidRDefault="00000000" w:rsidRPr="00000000" w14:paraId="0000000A">
      <w:pPr>
        <w:spacing w:line="360" w:lineRule="auto"/>
        <w:ind w:right="19.1338582677173"/>
        <w:jc w:val="both"/>
        <w:rPr>
          <w:rFonts w:ascii="Arial" w:cs="Arial" w:eastAsia="Arial" w:hAnsi="Arial"/>
          <w:sz w:val="24"/>
          <w:szCs w:val="24"/>
        </w:rPr>
      </w:pPr>
      <w:bookmarkStart w:colFirst="0" w:colLast="0" w:name="_lcym0yaste7" w:id="4"/>
      <w:bookmarkEnd w:id="4"/>
      <w:r w:rsidDel="00000000" w:rsidR="00000000" w:rsidRPr="00000000">
        <w:rPr>
          <w:rtl w:val="0"/>
        </w:rPr>
      </w:r>
    </w:p>
    <w:p w:rsidR="00000000" w:rsidDel="00000000" w:rsidP="00000000" w:rsidRDefault="00000000" w:rsidRPr="00000000" w14:paraId="0000000B">
      <w:pPr>
        <w:spacing w:line="360" w:lineRule="auto"/>
        <w:ind w:right="19.1338582677173"/>
        <w:jc w:val="both"/>
        <w:rPr>
          <w:rFonts w:ascii="Arial" w:cs="Arial" w:eastAsia="Arial" w:hAnsi="Arial"/>
          <w:b w:val="1"/>
          <w:sz w:val="24"/>
          <w:szCs w:val="24"/>
        </w:rPr>
      </w:pPr>
      <w:bookmarkStart w:colFirst="0" w:colLast="0" w:name="_apac99sjoqhh" w:id="5"/>
      <w:bookmarkEnd w:id="5"/>
      <w:r w:rsidDel="00000000" w:rsidR="00000000" w:rsidRPr="00000000">
        <w:rPr>
          <w:rFonts w:ascii="Arial" w:cs="Arial" w:eastAsia="Arial" w:hAnsi="Arial"/>
          <w:b w:val="1"/>
          <w:sz w:val="24"/>
          <w:szCs w:val="24"/>
          <w:rtl w:val="0"/>
        </w:rPr>
        <w:t xml:space="preserve">Feelgood-Show zum Mitsingen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sz w:val="24"/>
          <w:szCs w:val="24"/>
        </w:rPr>
      </w:pPr>
      <w:bookmarkStart w:colFirst="0" w:colLast="0" w:name="_usjkxhtg2p6z" w:id="6"/>
      <w:bookmarkEnd w:id="6"/>
      <w:r w:rsidDel="00000000" w:rsidR="00000000" w:rsidRPr="00000000">
        <w:rPr>
          <w:rFonts w:ascii="Arial" w:cs="Arial" w:eastAsia="Arial" w:hAnsi="Arial"/>
          <w:sz w:val="24"/>
          <w:szCs w:val="24"/>
          <w:rtl w:val="0"/>
        </w:rPr>
        <w:t xml:space="preserve">In “Heiweh-Fernweh” dreht sich alles um den Strandclub LIDO am See. Die Besitzer Frank, seine Frau Julia und deren Kinder, die in ihren Semesterferien aushelfen, sind sich einig: Es läuft eher schlecht als recht und so geht es mit dem Strandclub nicht weiter. Prompt flattert eine Zahlungsaufforderung über CHF 10’000 ins Haus. In der Not engagieren sie eine Hippie-Truppe, die kürzlich aus Santo Domingo ausgewiesen wurde und vor dem LIDO in einem klapprigen </w:t>
      </w:r>
      <w:r w:rsidDel="00000000" w:rsidR="00000000" w:rsidRPr="00000000">
        <w:rPr>
          <w:rFonts w:ascii="Arial" w:cs="Arial" w:eastAsia="Arial" w:hAnsi="Arial"/>
          <w:sz w:val="24"/>
          <w:szCs w:val="24"/>
          <w:rtl w:val="0"/>
        </w:rPr>
        <w:t xml:space="preserve">Tourbus</w:t>
      </w:r>
      <w:r w:rsidDel="00000000" w:rsidR="00000000" w:rsidRPr="00000000">
        <w:rPr>
          <w:rFonts w:ascii="Arial" w:cs="Arial" w:eastAsia="Arial" w:hAnsi="Arial"/>
          <w:sz w:val="24"/>
          <w:szCs w:val="24"/>
          <w:rtl w:val="0"/>
        </w:rPr>
        <w:t xml:space="preserve"> vorfährt – das Chaos ist vorprogrammiert. Es gibt Ärger im Paradies – bis </w:t>
      </w:r>
      <w:r w:rsidDel="00000000" w:rsidR="00000000" w:rsidRPr="00000000">
        <w:rPr>
          <w:rFonts w:ascii="Arial" w:cs="Arial" w:eastAsia="Arial" w:hAnsi="Arial"/>
          <w:sz w:val="24"/>
          <w:szCs w:val="24"/>
          <w:rtl w:val="0"/>
        </w:rPr>
        <w:t xml:space="preserve">schliesslich</w:t>
      </w:r>
      <w:r w:rsidDel="00000000" w:rsidR="00000000" w:rsidRPr="00000000">
        <w:rPr>
          <w:rFonts w:ascii="Arial" w:cs="Arial" w:eastAsia="Arial" w:hAnsi="Arial"/>
          <w:sz w:val="24"/>
          <w:szCs w:val="24"/>
          <w:rtl w:val="0"/>
        </w:rPr>
        <w:t xml:space="preserve"> sogar die Polizei vor der Tür steht.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sz w:val="24"/>
          <w:szCs w:val="24"/>
        </w:rPr>
      </w:pPr>
      <w:bookmarkStart w:colFirst="0" w:colLast="0" w:name="_6xe423oy3snr" w:id="7"/>
      <w:bookmarkEnd w:id="7"/>
      <w:r w:rsidDel="00000000" w:rsidR="00000000" w:rsidRPr="00000000">
        <w:rPr>
          <w:rFonts w:ascii="Arial" w:cs="Arial" w:eastAsia="Arial" w:hAnsi="Arial"/>
          <w:sz w:val="24"/>
          <w:szCs w:val="24"/>
          <w:rtl w:val="0"/>
        </w:rPr>
        <w:t xml:space="preserve">Doch die Zusammenarbeit wird schnell besser, wobei die privaten Beziehungen zwischen den Gruppen eine nicht ganz unwesentliche Rolle spielen. Ob es ein Happy End gibt und der Strandclub LIDO am Ende gerettet werden kann, gilt es ab April 2022 in «</w:t>
      </w:r>
      <w:r w:rsidDel="00000000" w:rsidR="00000000" w:rsidRPr="00000000">
        <w:rPr>
          <w:rFonts w:ascii="Arial" w:cs="Arial" w:eastAsia="Arial" w:hAnsi="Arial"/>
          <w:sz w:val="24"/>
          <w:szCs w:val="24"/>
          <w:rtl w:val="0"/>
        </w:rPr>
        <w:t xml:space="preserve">Heiweh</w:t>
      </w:r>
      <w:r w:rsidDel="00000000" w:rsidR="00000000" w:rsidRPr="00000000">
        <w:rPr>
          <w:rFonts w:ascii="Arial" w:cs="Arial" w:eastAsia="Arial" w:hAnsi="Arial"/>
          <w:sz w:val="24"/>
          <w:szCs w:val="24"/>
          <w:rtl w:val="0"/>
        </w:rPr>
        <w:t xml:space="preserve">-Fernweh das Musical» herauszufinden.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sz w:val="24"/>
          <w:szCs w:val="24"/>
        </w:rPr>
      </w:pPr>
      <w:bookmarkStart w:colFirst="0" w:colLast="0" w:name="_k57csr225l5m" w:id="8"/>
      <w:bookmarkEnd w:id="8"/>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Showtermine “</w:t>
      </w:r>
      <w:r w:rsidDel="00000000" w:rsidR="00000000" w:rsidRPr="00000000">
        <w:rPr>
          <w:rFonts w:ascii="Arial" w:cs="Arial" w:eastAsia="Arial" w:hAnsi="Arial"/>
          <w:b w:val="1"/>
          <w:rtl w:val="0"/>
        </w:rPr>
        <w:t xml:space="preserve">Heiweh</w:t>
      </w:r>
      <w:r w:rsidDel="00000000" w:rsidR="00000000" w:rsidRPr="00000000">
        <w:rPr>
          <w:rFonts w:ascii="Arial" w:cs="Arial" w:eastAsia="Arial" w:hAnsi="Arial"/>
          <w:b w:val="1"/>
          <w:rtl w:val="0"/>
        </w:rPr>
        <w:t xml:space="preserve">-Fernweh – Das Musical</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rtl w:val="0"/>
        </w:rPr>
        <w:t xml:space="preserve">:</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Musicaltheater</w:t>
      </w:r>
      <w:r w:rsidDel="00000000" w:rsidR="00000000" w:rsidRPr="00000000">
        <w:rPr>
          <w:rFonts w:ascii="Arial" w:cs="Arial" w:eastAsia="Arial" w:hAnsi="Arial"/>
          <w:b w:val="1"/>
          <w:highlight w:val="white"/>
          <w:rtl w:val="0"/>
        </w:rPr>
        <w:t xml:space="preserve"> Basel</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So, 24.04.2022, 18.30 Uhr (Vorpremiere)</w:t>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Mo, 25.04.2022, 19.30 Uhr (Premiere)</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Di, 26.04.2022, 19.30 Uhr </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yellow"/>
        </w:rPr>
      </w:pPr>
      <w:r w:rsidDel="00000000" w:rsidR="00000000" w:rsidRPr="00000000">
        <w:rPr>
          <w:rFonts w:ascii="Arial" w:cs="Arial" w:eastAsia="Arial" w:hAnsi="Arial"/>
          <w:highlight w:val="white"/>
          <w:rtl w:val="0"/>
        </w:rPr>
        <w:t xml:space="preserve">Mi, 27.04.2022, 19.30 Uhr </w:t>
      </w: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highlight w:val="white"/>
          <w:rtl w:val="0"/>
        </w:rPr>
        <w:t xml:space="preserve">Do, 28.04.2022, 19.30 Uhr </w:t>
      </w: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Fr, 29.04.2022, 19.30 Uhr </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Sa, 30.04.2022, 14.30 Uhr </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Sa, 30.04.2022, 19.30 Uhr</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Musicaltheater</w:t>
      </w:r>
      <w:r w:rsidDel="00000000" w:rsidR="00000000" w:rsidRPr="00000000">
        <w:rPr>
          <w:rFonts w:ascii="Arial" w:cs="Arial" w:eastAsia="Arial" w:hAnsi="Arial"/>
          <w:b w:val="1"/>
          <w:highlight w:val="white"/>
          <w:rtl w:val="0"/>
        </w:rPr>
        <w:t xml:space="preserve"> Bern Expo</w:t>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Fr, 20.05.2022, 19.30 Uhr (Vorpremiere)</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Sa, 21.05.2022, 19.30 Uhr (Premiere)</w:t>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So, 22.05.2022, 13.30 Uhr</w:t>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So, 22.05.2022, 18.30 Uhr</w:t>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Mo, 23.05.2022, 19.30 Uhr</w:t>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Di, 24.05.2022, 19.30 Uhr</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Mi, 25.05.2022, 19.30 Uhr</w:t>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Do, 26.05.2022, 19.30 Uhr</w:t>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Fr, 27.05.2022, 19.30 Uhr</w:t>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Theater 11 Zürich</w:t>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Fr, 03.06.2022, 19.30 Uhr (Vorpremiere)</w:t>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Sa, 04.06.2022, 14.30 Uhr </w:t>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Sa, 04.06.2022, 19.30 Uhr (Premiere)</w:t>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So, 05.06.2022, 13.30 Uhr</w:t>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So, 05.06.2022, 18.30 Uhr</w:t>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Mo, 06.06.2022, 19.30 Uhr</w:t>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Di, 07.06.2022, 19.30 Uhr</w:t>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Mi, 08.06.2022, 19.30 Uhr</w:t>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Do, 09.06.2022, 19.30 Uhr</w:t>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Fr, 10.06.2022, 19.30 Uhr</w:t>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Sa, 11.06.2022, 14.30 Uhr</w:t>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Sa, 11.06.2022, 19.30 Uhr</w:t>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highlight w:val="white"/>
        </w:rPr>
      </w:pPr>
      <w:r w:rsidDel="00000000" w:rsidR="00000000" w:rsidRPr="00000000">
        <w:rPr>
          <w:rFonts w:ascii="Arial" w:cs="Arial" w:eastAsia="Arial" w:hAnsi="Arial"/>
          <w:highlight w:val="white"/>
          <w:rtl w:val="0"/>
        </w:rPr>
        <w:t xml:space="preserve">Türöffnung jeweils eine Stunde vor Showbeginn.</w:t>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Infos und Tickets unter </w:t>
      </w:r>
      <w:hyperlink r:id="rId6">
        <w:r w:rsidDel="00000000" w:rsidR="00000000" w:rsidRPr="00000000">
          <w:rPr>
            <w:rFonts w:ascii="Arial" w:cs="Arial" w:eastAsia="Arial" w:hAnsi="Arial"/>
            <w:color w:val="1155cc"/>
            <w:u w:val="single"/>
            <w:rtl w:val="0"/>
          </w:rPr>
          <w:t xml:space="preserve">www.heiwehfernweh.ch</w:t>
        </w:r>
      </w:hyperlink>
      <w:r w:rsidDel="00000000" w:rsidR="00000000" w:rsidRPr="00000000">
        <w:rPr>
          <w:rFonts w:ascii="Arial" w:cs="Arial" w:eastAsia="Arial" w:hAnsi="Arial"/>
          <w:rtl w:val="0"/>
        </w:rPr>
        <w:t xml:space="preserve">. Das Musical wird präsentiert von </w:t>
      </w:r>
      <w:hyperlink r:id="rId7">
        <w:r w:rsidDel="00000000" w:rsidR="00000000" w:rsidRPr="00000000">
          <w:rPr>
            <w:rFonts w:ascii="Arial" w:cs="Arial" w:eastAsia="Arial" w:hAnsi="Arial"/>
            <w:color w:val="1155cc"/>
            <w:u w:val="single"/>
            <w:rtl w:val="0"/>
          </w:rPr>
          <w:t xml:space="preserve">Henamusic</w:t>
        </w:r>
      </w:hyperlink>
      <w:r w:rsidDel="00000000" w:rsidR="00000000" w:rsidRPr="00000000">
        <w:rPr>
          <w:rFonts w:ascii="Arial" w:cs="Arial" w:eastAsia="Arial" w:hAnsi="Arial"/>
          <w:rtl w:val="0"/>
        </w:rPr>
        <w:t xml:space="preserve">. </w:t>
      </w:r>
      <w:r w:rsidDel="00000000" w:rsidR="00000000" w:rsidRPr="00000000">
        <w:rPr>
          <w:rtl w:val="0"/>
        </w:rPr>
      </w:r>
    </w:p>
    <w:sectPr>
      <w:headerReference r:id="rId8" w:type="default"/>
      <w:footerReference r:id="rId9"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color="000000" w:space="1" w:sz="4" w:val="single"/>
        <w:right w:space="0" w:sz="0" w:val="nil"/>
        <w:between w:space="0" w:sz="0" w:val="nil"/>
      </w:pBdr>
      <w:tabs>
        <w:tab w:val="center" w:pos="4536"/>
        <w:tab w:val="right"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pos="4536"/>
        <w:tab w:val="right"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6120"/>
      </w:tabs>
      <w:ind w:right="19.1338582677173"/>
      <w:jc w:val="center"/>
      <w:rPr>
        <w:rFonts w:ascii="Arial" w:cs="Arial" w:eastAsia="Arial" w:hAnsi="Arial"/>
        <w:color w:val="000000"/>
      </w:rPr>
    </w:pPr>
    <w:r w:rsidDel="00000000" w:rsidR="00000000" w:rsidRPr="00000000">
      <w:rPr>
        <w:rFonts w:ascii="Arial" w:cs="Arial" w:eastAsia="Arial" w:hAnsi="Arial"/>
        <w:rtl w:val="0"/>
      </w:rPr>
      <w:t xml:space="preserve">Tel. +41 56 544</w:t>
    </w:r>
    <w:r w:rsidDel="00000000" w:rsidR="00000000" w:rsidRPr="00000000">
      <w:rPr>
        <w:rFonts w:ascii="Arial" w:cs="Arial" w:eastAsia="Arial" w:hAnsi="Arial"/>
        <w:rtl w:val="0"/>
      </w:rPr>
      <w:t xml:space="preserve"> 61 67</w:t>
    </w:r>
    <w:r w:rsidDel="00000000" w:rsidR="00000000" w:rsidRPr="00000000">
      <w:rPr>
        <w:rFonts w:ascii="Arial" w:cs="Arial" w:eastAsia="Arial" w:hAnsi="Arial"/>
        <w:rtl w:val="0"/>
      </w:rPr>
      <w:t xml:space="preserve">, </w:t>
    </w:r>
    <w:hyperlink r:id="rId1">
      <w:r w:rsidDel="00000000" w:rsidR="00000000" w:rsidRPr="00000000">
        <w:rPr>
          <w:rFonts w:ascii="Arial" w:cs="Arial" w:eastAsia="Arial" w:hAnsi="Arial"/>
          <w:color w:val="1155cc"/>
          <w:u w:val="single"/>
          <w:rtl w:val="0"/>
        </w:rPr>
        <w:t xml:space="preserve">elisabeth@ferrisbuehler.com</w:t>
      </w:r>
    </w:hyperlink>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536"/>
        <w:tab w:val="right" w:pos="9072"/>
      </w:tabs>
      <w:spacing w:after="817"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color="000000" w:space="1" w:sz="4" w:val="single"/>
        <w:right w:space="0" w:sz="0" w:val="nil"/>
        <w:between w:space="0" w:sz="0" w:val="nil"/>
      </w:pBdr>
      <w:tabs>
        <w:tab w:val="right" w:pos="9203"/>
      </w:tabs>
      <w:spacing w:before="708" w:lineRule="auto"/>
      <w:ind w:right="19.1338582677173"/>
      <w:rPr>
        <w:color w:val="000000"/>
        <w:sz w:val="24"/>
        <w:szCs w:val="24"/>
      </w:rPr>
    </w:pPr>
    <w:r w:rsidDel="00000000" w:rsidR="00000000" w:rsidRPr="00000000">
      <w:rPr>
        <w:rFonts w:ascii="Arial" w:cs="Arial" w:eastAsia="Arial" w:hAnsi="Arial"/>
        <w:color w:val="000000"/>
        <w:rtl w:val="0"/>
      </w:rPr>
      <w:t xml:space="preserve">Medientext,</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21.02.2022</w:t>
    </w:r>
    <w:r w:rsidDel="00000000" w:rsidR="00000000" w:rsidRPr="00000000">
      <w:rPr>
        <w:rFonts w:ascii="Arial" w:cs="Arial" w:eastAsia="Arial" w:hAnsi="Arial"/>
        <w:color w:val="000000"/>
        <w:rtl w:val="0"/>
      </w:rPr>
      <w:tab/>
      <w:t xml:space="preserve">                                          </w:t>
    </w: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white"/>
        <w:rtl w:val="0"/>
      </w:rPr>
      <w:t xml:space="preserve">2’953</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Z</w:t>
    </w:r>
    <w:r w:rsidDel="00000000" w:rsidR="00000000" w:rsidRPr="00000000">
      <w:rPr>
        <w:rFonts w:ascii="Arial" w:cs="Arial" w:eastAsia="Arial" w:hAnsi="Arial"/>
        <w:color w:val="000000"/>
        <w:rtl w:val="0"/>
      </w:rPr>
      <w:t xml:space="preserve">eichen)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heiwehfernweh.ch/" TargetMode="External"/><Relationship Id="rId7" Type="http://schemas.openxmlformats.org/officeDocument/2006/relationships/hyperlink" Target="https://www.henamusic.ch/"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lisabeth@ferrisbueh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