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1674" w14:textId="0A4142D8" w:rsidR="00BA178D" w:rsidRPr="00BF2C2E" w:rsidRDefault="00BF2C2E" w:rsidP="00736298">
      <w:pPr>
        <w:spacing w:afterLines="200" w:after="480"/>
        <w:rPr>
          <w:rFonts w:ascii="Segoe UI" w:hAnsi="Segoe UI" w:cs="Segoe UI"/>
          <w:b/>
          <w:sz w:val="20"/>
          <w:szCs w:val="20"/>
        </w:rPr>
      </w:pPr>
      <w:r w:rsidRPr="00BF2C2E">
        <w:rPr>
          <w:rFonts w:ascii="Segoe UI" w:hAnsi="Segoe UI" w:cs="Segoe UI"/>
          <w:b/>
          <w:sz w:val="26"/>
          <w:szCs w:val="26"/>
        </w:rPr>
        <w:t xml:space="preserve">Arnold André Dominicana </w:t>
      </w:r>
      <w:r>
        <w:rPr>
          <w:rFonts w:ascii="Segoe UI" w:hAnsi="Segoe UI" w:cs="Segoe UI"/>
          <w:b/>
          <w:sz w:val="26"/>
          <w:szCs w:val="26"/>
        </w:rPr>
        <w:t>offen für Besuchergruppen</w:t>
      </w:r>
      <w:r w:rsidRPr="00BF2C2E">
        <w:rPr>
          <w:rFonts w:ascii="Segoe UI" w:hAnsi="Segoe UI" w:cs="Segoe UI"/>
          <w:b/>
          <w:sz w:val="26"/>
          <w:szCs w:val="26"/>
        </w:rPr>
        <w:br/>
      </w:r>
      <w:r w:rsidRPr="00BF2C2E">
        <w:rPr>
          <w:rFonts w:ascii="Segoe UI" w:hAnsi="Segoe UI" w:cs="Segoe UI"/>
          <w:b/>
          <w:sz w:val="20"/>
          <w:szCs w:val="20"/>
        </w:rPr>
        <w:t xml:space="preserve">Arnold André erstmals als aktives Mitglied beim </w:t>
      </w:r>
      <w:proofErr w:type="spellStart"/>
      <w:r w:rsidRPr="00BF2C2E">
        <w:rPr>
          <w:rFonts w:ascii="Segoe UI" w:hAnsi="Segoe UI" w:cs="Segoe UI"/>
          <w:b/>
          <w:sz w:val="20"/>
          <w:szCs w:val="20"/>
        </w:rPr>
        <w:t>ProCigar</w:t>
      </w:r>
      <w:proofErr w:type="spellEnd"/>
      <w:r w:rsidRPr="00BF2C2E">
        <w:rPr>
          <w:rFonts w:ascii="Segoe UI" w:hAnsi="Segoe UI" w:cs="Segoe UI"/>
          <w:b/>
          <w:sz w:val="20"/>
          <w:szCs w:val="20"/>
        </w:rPr>
        <w:t xml:space="preserve"> Festival</w:t>
      </w:r>
    </w:p>
    <w:p w14:paraId="7D21121B" w14:textId="04AE08BA" w:rsidR="00B86D7D" w:rsidRDefault="00B86D7D" w:rsidP="00736298">
      <w:pPr>
        <w:pStyle w:val="Listenabsatz"/>
        <w:spacing w:afterLines="100" w:after="240"/>
        <w:ind w:left="0"/>
        <w:contextualSpacing w:val="0"/>
        <w:rPr>
          <w:rFonts w:ascii="Segoe UI" w:hAnsi="Segoe UI" w:cs="Segoe UI"/>
          <w:sz w:val="20"/>
          <w:szCs w:val="20"/>
        </w:rPr>
      </w:pPr>
      <w:r w:rsidRPr="00E145E0">
        <w:rPr>
          <w:rFonts w:ascii="Segoe UI" w:hAnsi="Segoe UI" w:cs="Segoe UI"/>
          <w:sz w:val="20"/>
          <w:szCs w:val="20"/>
        </w:rPr>
        <w:t xml:space="preserve">2012 </w:t>
      </w:r>
      <w:r w:rsidR="00AC3130" w:rsidRPr="00E145E0">
        <w:rPr>
          <w:rFonts w:ascii="Segoe UI" w:hAnsi="Segoe UI" w:cs="Segoe UI"/>
          <w:sz w:val="20"/>
          <w:szCs w:val="20"/>
        </w:rPr>
        <w:t>wurde Arnold André Dominicana in</w:t>
      </w:r>
      <w:r w:rsidRPr="00E145E0">
        <w:rPr>
          <w:rFonts w:ascii="Segoe UI" w:hAnsi="Segoe UI" w:cs="Segoe UI"/>
          <w:sz w:val="20"/>
          <w:szCs w:val="20"/>
        </w:rPr>
        <w:t xml:space="preserve"> Betrieb genommen</w:t>
      </w:r>
      <w:r w:rsidR="006462D1">
        <w:rPr>
          <w:rFonts w:ascii="Segoe UI" w:hAnsi="Segoe UI" w:cs="Segoe UI"/>
          <w:sz w:val="20"/>
          <w:szCs w:val="20"/>
        </w:rPr>
        <w:t xml:space="preserve">, </w:t>
      </w:r>
      <w:r w:rsidRPr="00E145E0">
        <w:rPr>
          <w:rFonts w:ascii="Segoe UI" w:hAnsi="Segoe UI" w:cs="Segoe UI"/>
          <w:sz w:val="20"/>
          <w:szCs w:val="20"/>
        </w:rPr>
        <w:t xml:space="preserve">2014/2015 </w:t>
      </w:r>
      <w:r w:rsidR="00AC3130" w:rsidRPr="00E145E0">
        <w:rPr>
          <w:rFonts w:ascii="Segoe UI" w:hAnsi="Segoe UI" w:cs="Segoe UI"/>
          <w:sz w:val="20"/>
          <w:szCs w:val="20"/>
        </w:rPr>
        <w:t xml:space="preserve">startete das Unternehmen mit </w:t>
      </w:r>
      <w:r w:rsidRPr="00E145E0">
        <w:rPr>
          <w:rFonts w:ascii="Segoe UI" w:hAnsi="Segoe UI" w:cs="Segoe UI"/>
          <w:sz w:val="20"/>
          <w:szCs w:val="20"/>
        </w:rPr>
        <w:t xml:space="preserve">eigener Handrollung von </w:t>
      </w:r>
      <w:r w:rsidR="007E0937" w:rsidRPr="00E145E0">
        <w:rPr>
          <w:rFonts w:ascii="Segoe UI" w:hAnsi="Segoe UI" w:cs="Segoe UI"/>
          <w:sz w:val="20"/>
          <w:szCs w:val="20"/>
        </w:rPr>
        <w:t>Longfiller</w:t>
      </w:r>
      <w:r w:rsidRPr="00E145E0">
        <w:rPr>
          <w:rFonts w:ascii="Segoe UI" w:hAnsi="Segoe UI" w:cs="Segoe UI"/>
          <w:sz w:val="20"/>
          <w:szCs w:val="20"/>
        </w:rPr>
        <w:t>n</w:t>
      </w:r>
      <w:r w:rsidR="00AC3130" w:rsidRPr="00E145E0">
        <w:rPr>
          <w:rFonts w:ascii="Segoe UI" w:hAnsi="Segoe UI" w:cs="Segoe UI"/>
          <w:sz w:val="20"/>
          <w:szCs w:val="20"/>
        </w:rPr>
        <w:t xml:space="preserve">. </w:t>
      </w:r>
      <w:r w:rsidR="00BF2C2E">
        <w:rPr>
          <w:rFonts w:ascii="Segoe UI" w:hAnsi="Segoe UI" w:cs="Segoe UI"/>
          <w:sz w:val="20"/>
          <w:szCs w:val="20"/>
        </w:rPr>
        <w:t xml:space="preserve">Letztes Jahr schließlich </w:t>
      </w:r>
      <w:r w:rsidR="00AC3130" w:rsidRPr="00E145E0">
        <w:rPr>
          <w:rFonts w:ascii="Segoe UI" w:hAnsi="Segoe UI" w:cs="Segoe UI"/>
          <w:sz w:val="20"/>
          <w:szCs w:val="20"/>
        </w:rPr>
        <w:t xml:space="preserve">erfolgte die Aufnahme </w:t>
      </w:r>
      <w:r w:rsidRPr="00E145E0">
        <w:rPr>
          <w:rFonts w:ascii="Segoe UI" w:hAnsi="Segoe UI" w:cs="Segoe UI"/>
          <w:sz w:val="20"/>
          <w:szCs w:val="20"/>
        </w:rPr>
        <w:t>in den Kreis der aktiven</w:t>
      </w:r>
      <w:r w:rsidR="00AC3130" w:rsidRPr="00E145E0">
        <w:rPr>
          <w:rFonts w:ascii="Segoe UI" w:hAnsi="Segoe UI" w:cs="Segoe UI"/>
          <w:sz w:val="20"/>
          <w:szCs w:val="20"/>
        </w:rPr>
        <w:t xml:space="preserve"> ProCigar Mitglieder.</w:t>
      </w:r>
      <w:r w:rsidRPr="00E145E0">
        <w:rPr>
          <w:rFonts w:ascii="Segoe UI" w:hAnsi="Segoe UI" w:cs="Segoe UI"/>
          <w:sz w:val="20"/>
          <w:szCs w:val="20"/>
        </w:rPr>
        <w:t xml:space="preserve"> </w:t>
      </w:r>
      <w:r w:rsidR="00BF2C2E">
        <w:rPr>
          <w:rFonts w:ascii="Segoe UI" w:hAnsi="Segoe UI" w:cs="Segoe UI"/>
          <w:sz w:val="20"/>
          <w:szCs w:val="20"/>
        </w:rPr>
        <w:t xml:space="preserve">Nun </w:t>
      </w:r>
      <w:r w:rsidR="00165067">
        <w:rPr>
          <w:rFonts w:ascii="Segoe UI" w:hAnsi="Segoe UI" w:cs="Segoe UI"/>
          <w:sz w:val="20"/>
          <w:szCs w:val="20"/>
        </w:rPr>
        <w:t xml:space="preserve">öffnet </w:t>
      </w:r>
      <w:r w:rsidR="00BF2C2E">
        <w:rPr>
          <w:rFonts w:ascii="Segoe UI" w:hAnsi="Segoe UI" w:cs="Segoe UI"/>
          <w:sz w:val="20"/>
          <w:szCs w:val="20"/>
        </w:rPr>
        <w:t xml:space="preserve">Arnold André erstmalig während des </w:t>
      </w:r>
      <w:proofErr w:type="spellStart"/>
      <w:r w:rsidR="00BF2C2E">
        <w:rPr>
          <w:rFonts w:ascii="Segoe UI" w:hAnsi="Segoe UI" w:cs="Segoe UI"/>
          <w:sz w:val="20"/>
          <w:szCs w:val="20"/>
        </w:rPr>
        <w:t>ProCigar</w:t>
      </w:r>
      <w:proofErr w:type="spellEnd"/>
      <w:r w:rsidR="00BF2C2E">
        <w:rPr>
          <w:rFonts w:ascii="Segoe UI" w:hAnsi="Segoe UI" w:cs="Segoe UI"/>
          <w:sz w:val="20"/>
          <w:szCs w:val="20"/>
        </w:rPr>
        <w:t xml:space="preserve"> Festivals </w:t>
      </w:r>
      <w:r w:rsidRPr="00E145E0">
        <w:rPr>
          <w:rFonts w:ascii="Segoe UI" w:hAnsi="Segoe UI" w:cs="Segoe UI"/>
          <w:sz w:val="20"/>
          <w:szCs w:val="20"/>
        </w:rPr>
        <w:t xml:space="preserve">für Besuchergruppen </w:t>
      </w:r>
      <w:r w:rsidR="00BF2C2E">
        <w:rPr>
          <w:rFonts w:ascii="Segoe UI" w:hAnsi="Segoe UI" w:cs="Segoe UI"/>
          <w:sz w:val="20"/>
          <w:szCs w:val="20"/>
        </w:rPr>
        <w:t>die Manufaktur in Santiago de los Caballeros</w:t>
      </w:r>
      <w:r w:rsidR="00AC3130" w:rsidRPr="00E145E0">
        <w:rPr>
          <w:rFonts w:ascii="Segoe UI" w:hAnsi="Segoe UI" w:cs="Segoe UI"/>
          <w:sz w:val="20"/>
          <w:szCs w:val="20"/>
        </w:rPr>
        <w:t>.</w:t>
      </w:r>
    </w:p>
    <w:p w14:paraId="3BF8A234" w14:textId="6B6A29A2" w:rsidR="009D5040" w:rsidRDefault="0093743C" w:rsidP="009D5040">
      <w:pPr>
        <w:rPr>
          <w:rFonts w:ascii="Segoe UI" w:hAnsi="Segoe UI" w:cs="Segoe UI"/>
          <w:sz w:val="20"/>
          <w:szCs w:val="20"/>
        </w:rPr>
      </w:pPr>
      <w:proofErr w:type="spellStart"/>
      <w:r>
        <w:rPr>
          <w:rFonts w:ascii="Segoe UI" w:hAnsi="Segoe UI" w:cs="Segoe UI"/>
          <w:sz w:val="20"/>
          <w:szCs w:val="20"/>
        </w:rPr>
        <w:t>ProCigar</w:t>
      </w:r>
      <w:proofErr w:type="spellEnd"/>
      <w:r w:rsidR="009D5040">
        <w:rPr>
          <w:rFonts w:ascii="Segoe UI" w:hAnsi="Segoe UI" w:cs="Segoe UI"/>
          <w:sz w:val="20"/>
          <w:szCs w:val="20"/>
        </w:rPr>
        <w:t xml:space="preserve">, 1992 gegründet, ist die Vereinigung führender Zigarrenmanufakturen in der </w:t>
      </w:r>
      <w:bookmarkStart w:id="0" w:name="_Hlk125539275"/>
      <w:r w:rsidR="009D5040">
        <w:rPr>
          <w:rFonts w:ascii="Segoe UI" w:hAnsi="Segoe UI" w:cs="Segoe UI"/>
          <w:sz w:val="20"/>
          <w:szCs w:val="20"/>
        </w:rPr>
        <w:t xml:space="preserve">Dominikanischen Republik </w:t>
      </w:r>
      <w:bookmarkEnd w:id="0"/>
      <w:r w:rsidR="009D5040">
        <w:rPr>
          <w:rFonts w:ascii="Segoe UI" w:hAnsi="Segoe UI" w:cs="Segoe UI"/>
          <w:sz w:val="20"/>
          <w:szCs w:val="20"/>
        </w:rPr>
        <w:t xml:space="preserve">und setzt sich für verbindliche Qualitätsstandards und hohe ethische, moralische und soziale Anforderungen in der Fertigung ein. Rahmenbedingungen, </w:t>
      </w:r>
      <w:r w:rsidR="0072445C">
        <w:rPr>
          <w:rFonts w:ascii="Segoe UI" w:hAnsi="Segoe UI" w:cs="Segoe UI"/>
          <w:sz w:val="20"/>
          <w:szCs w:val="20"/>
        </w:rPr>
        <w:t>denen sich</w:t>
      </w:r>
      <w:r w:rsidR="009D5040">
        <w:rPr>
          <w:rFonts w:ascii="Segoe UI" w:hAnsi="Segoe UI" w:cs="Segoe UI"/>
          <w:sz w:val="20"/>
          <w:szCs w:val="20"/>
        </w:rPr>
        <w:t xml:space="preserve"> Arnold André </w:t>
      </w:r>
      <w:r w:rsidR="0072445C">
        <w:rPr>
          <w:rFonts w:ascii="Segoe UI" w:hAnsi="Segoe UI" w:cs="Segoe UI"/>
          <w:sz w:val="20"/>
          <w:szCs w:val="20"/>
        </w:rPr>
        <w:t>seit Inbetriebnahme der Manufaktur selbstverpflichtet hat.</w:t>
      </w:r>
    </w:p>
    <w:p w14:paraId="4664AB3B" w14:textId="7BE367F4" w:rsidR="009D5040" w:rsidRDefault="009D5040" w:rsidP="009D5040">
      <w:pPr>
        <w:pStyle w:val="Listenabsatz"/>
        <w:spacing w:afterLines="100" w:after="240"/>
        <w:ind w:left="0"/>
        <w:contextualSpacing w:val="0"/>
        <w:rPr>
          <w:rFonts w:ascii="Segoe UI" w:hAnsi="Segoe UI" w:cs="Segoe UI"/>
          <w:sz w:val="20"/>
          <w:szCs w:val="20"/>
        </w:rPr>
      </w:pPr>
      <w:r>
        <w:rPr>
          <w:rFonts w:ascii="Segoe UI" w:hAnsi="Segoe UI" w:cs="Segoe UI"/>
          <w:sz w:val="20"/>
          <w:szCs w:val="20"/>
        </w:rPr>
        <w:t>Moderne Manufakturstandards, nach denen die handgefertigten Premium-Zigarren hergestellt werden, und eine strenge Kontrolle jeder einzelnen Zigarre</w:t>
      </w:r>
      <w:r w:rsidR="0072445C">
        <w:rPr>
          <w:rFonts w:ascii="Segoe UI" w:hAnsi="Segoe UI" w:cs="Segoe UI"/>
          <w:sz w:val="20"/>
          <w:szCs w:val="20"/>
        </w:rPr>
        <w:t>,</w:t>
      </w:r>
      <w:r>
        <w:rPr>
          <w:rFonts w:ascii="Segoe UI" w:hAnsi="Segoe UI" w:cs="Segoe UI"/>
          <w:sz w:val="20"/>
          <w:szCs w:val="20"/>
        </w:rPr>
        <w:t xml:space="preserve"> bevor sie das Haus verlässt, garantieren eine gleichbleibend hohe Qualität und ein starkes Markenversprechen, das in jedem Fall eingehalten wird. Die Einhaltung dieser Standards erfordert Mitarbeiter, die die Leidenschaft für Zigarren teilen und die Entschlossenheit haben, ihr ganzes Wissen und ihre außergewöhnlichen Fähigkeiten einzubringen. </w:t>
      </w:r>
      <w:r w:rsidR="00165067">
        <w:rPr>
          <w:rFonts w:ascii="Segoe UI" w:hAnsi="Segoe UI" w:cs="Segoe UI"/>
          <w:sz w:val="20"/>
          <w:szCs w:val="20"/>
        </w:rPr>
        <w:t xml:space="preserve">Mittlerweile </w:t>
      </w:r>
      <w:r>
        <w:rPr>
          <w:rFonts w:ascii="Segoe UI" w:hAnsi="Segoe UI" w:cs="Segoe UI"/>
          <w:sz w:val="20"/>
          <w:szCs w:val="20"/>
        </w:rPr>
        <w:t>arbeiten</w:t>
      </w:r>
      <w:r w:rsidR="00165067">
        <w:rPr>
          <w:rFonts w:ascii="Segoe UI" w:hAnsi="Segoe UI" w:cs="Segoe UI"/>
          <w:sz w:val="20"/>
          <w:szCs w:val="20"/>
        </w:rPr>
        <w:t xml:space="preserve">, aufgrund des deutlichen Ausbaus der Handrollung, 450 </w:t>
      </w:r>
      <w:r>
        <w:rPr>
          <w:rFonts w:ascii="Segoe UI" w:hAnsi="Segoe UI" w:cs="Segoe UI"/>
          <w:sz w:val="20"/>
          <w:szCs w:val="20"/>
        </w:rPr>
        <w:t xml:space="preserve">einheimische Mitarbeiterinnen und Mitarbeiter vor Ort für Arnold André </w:t>
      </w:r>
      <w:proofErr w:type="spellStart"/>
      <w:r>
        <w:rPr>
          <w:rFonts w:ascii="Segoe UI" w:hAnsi="Segoe UI" w:cs="Segoe UI"/>
          <w:sz w:val="20"/>
          <w:szCs w:val="20"/>
        </w:rPr>
        <w:t>Dominicana</w:t>
      </w:r>
      <w:proofErr w:type="spellEnd"/>
      <w:r w:rsidR="00165067">
        <w:rPr>
          <w:rFonts w:ascii="Segoe UI" w:hAnsi="Segoe UI" w:cs="Segoe UI"/>
          <w:sz w:val="20"/>
          <w:szCs w:val="20"/>
        </w:rPr>
        <w:t xml:space="preserve"> </w:t>
      </w:r>
      <w:r>
        <w:rPr>
          <w:rFonts w:ascii="Segoe UI" w:hAnsi="Segoe UI" w:cs="Segoe UI"/>
          <w:sz w:val="20"/>
          <w:szCs w:val="20"/>
        </w:rPr>
        <w:t>und fertigen Zigarren für die exklusive Marke Carlos André Family Reserve, die weltweit erfolgreiche Marke Buena Vista sowie die Freundschaftszigarre Parcero und die typischste dominikanische Zigarre Montosa.</w:t>
      </w:r>
    </w:p>
    <w:p w14:paraId="52E00806" w14:textId="49AC95E8" w:rsidR="009A439D" w:rsidRPr="00E145E0" w:rsidRDefault="009A439D" w:rsidP="009D5040">
      <w:pPr>
        <w:pStyle w:val="Listenabsatz"/>
        <w:spacing w:afterLines="100" w:after="240"/>
        <w:ind w:left="0"/>
        <w:contextualSpacing w:val="0"/>
        <w:rPr>
          <w:rFonts w:ascii="Segoe UI" w:hAnsi="Segoe UI" w:cs="Segoe UI"/>
          <w:sz w:val="20"/>
          <w:szCs w:val="20"/>
        </w:rPr>
      </w:pPr>
      <w:r>
        <w:rPr>
          <w:rFonts w:ascii="Segoe UI" w:hAnsi="Segoe UI" w:cs="Segoe UI"/>
          <w:sz w:val="20"/>
          <w:szCs w:val="20"/>
        </w:rPr>
        <w:t xml:space="preserve">Im Rahmen des vielfältigen Programmes rund um das </w:t>
      </w:r>
      <w:proofErr w:type="spellStart"/>
      <w:r w:rsidR="0093743C">
        <w:rPr>
          <w:rFonts w:ascii="Segoe UI" w:hAnsi="Segoe UI" w:cs="Segoe UI"/>
          <w:sz w:val="20"/>
          <w:szCs w:val="20"/>
        </w:rPr>
        <w:t>ProCigar</w:t>
      </w:r>
      <w:proofErr w:type="spellEnd"/>
      <w:r>
        <w:rPr>
          <w:rFonts w:ascii="Segoe UI" w:hAnsi="Segoe UI" w:cs="Segoe UI"/>
          <w:sz w:val="20"/>
          <w:szCs w:val="20"/>
        </w:rPr>
        <w:t xml:space="preserve"> Festival können interessierte Besucher am 22. Februar die Manufaktur Arnold André Dominicana in einer geführten Tour erkunden</w:t>
      </w:r>
      <w:r w:rsidR="00165067">
        <w:rPr>
          <w:rFonts w:ascii="Segoe UI" w:hAnsi="Segoe UI" w:cs="Segoe UI"/>
          <w:sz w:val="20"/>
          <w:szCs w:val="20"/>
        </w:rPr>
        <w:t>, Carlos André Zigarren in Kombination mit dem eigenen Rum verkosten</w:t>
      </w:r>
      <w:r>
        <w:rPr>
          <w:rFonts w:ascii="Segoe UI" w:hAnsi="Segoe UI" w:cs="Segoe UI"/>
          <w:sz w:val="20"/>
          <w:szCs w:val="20"/>
        </w:rPr>
        <w:t xml:space="preserve"> und den </w:t>
      </w:r>
      <w:proofErr w:type="spellStart"/>
      <w:r>
        <w:rPr>
          <w:rFonts w:ascii="Segoe UI" w:hAnsi="Segoe UI" w:cs="Segoe UI"/>
          <w:sz w:val="20"/>
          <w:szCs w:val="20"/>
        </w:rPr>
        <w:t>Torcedores</w:t>
      </w:r>
      <w:proofErr w:type="spellEnd"/>
      <w:r>
        <w:rPr>
          <w:rFonts w:ascii="Segoe UI" w:hAnsi="Segoe UI" w:cs="Segoe UI"/>
          <w:sz w:val="20"/>
          <w:szCs w:val="20"/>
        </w:rPr>
        <w:t xml:space="preserve"> in der neue</w:t>
      </w:r>
      <w:r w:rsidR="00165067">
        <w:rPr>
          <w:rFonts w:ascii="Segoe UI" w:hAnsi="Segoe UI" w:cs="Segoe UI"/>
          <w:sz w:val="20"/>
          <w:szCs w:val="20"/>
        </w:rPr>
        <w:t>n und stark vergrößerten</w:t>
      </w:r>
      <w:r>
        <w:rPr>
          <w:rFonts w:ascii="Segoe UI" w:hAnsi="Segoe UI" w:cs="Segoe UI"/>
          <w:sz w:val="20"/>
          <w:szCs w:val="20"/>
        </w:rPr>
        <w:t xml:space="preserve"> </w:t>
      </w:r>
      <w:proofErr w:type="spellStart"/>
      <w:r>
        <w:rPr>
          <w:rFonts w:ascii="Segoe UI" w:hAnsi="Segoe UI" w:cs="Segoe UI"/>
          <w:sz w:val="20"/>
          <w:szCs w:val="20"/>
        </w:rPr>
        <w:t>Galera</w:t>
      </w:r>
      <w:proofErr w:type="spellEnd"/>
      <w:r>
        <w:rPr>
          <w:rFonts w:ascii="Segoe UI" w:hAnsi="Segoe UI" w:cs="Segoe UI"/>
          <w:sz w:val="20"/>
          <w:szCs w:val="20"/>
        </w:rPr>
        <w:t xml:space="preserve"> über die Schulter schauen</w:t>
      </w:r>
      <w:r w:rsidR="0072445C">
        <w:rPr>
          <w:rFonts w:ascii="Segoe UI" w:hAnsi="Segoe UI" w:cs="Segoe UI"/>
          <w:sz w:val="20"/>
          <w:szCs w:val="20"/>
        </w:rPr>
        <w:t>.</w:t>
      </w:r>
    </w:p>
    <w:p w14:paraId="3E3F2A11" w14:textId="1969BDCC" w:rsidR="00122641" w:rsidRDefault="00EA0C18" w:rsidP="00736298">
      <w:pPr>
        <w:rPr>
          <w:rFonts w:ascii="Segoe UI" w:hAnsi="Segoe UI" w:cs="Segoe UI"/>
          <w:sz w:val="20"/>
          <w:szCs w:val="20"/>
        </w:rPr>
      </w:pPr>
      <w:r>
        <w:rPr>
          <w:rFonts w:ascii="Segoe UI" w:hAnsi="Segoe UI" w:cs="Segoe UI"/>
          <w:sz w:val="20"/>
          <w:szCs w:val="20"/>
        </w:rPr>
        <w:t>www.arnold-andre.com</w:t>
      </w:r>
      <w:r>
        <w:rPr>
          <w:rFonts w:ascii="Segoe UI" w:hAnsi="Segoe UI" w:cs="Segoe UI"/>
          <w:sz w:val="20"/>
          <w:szCs w:val="20"/>
        </w:rPr>
        <w:br/>
      </w:r>
      <w:r w:rsidR="00122641">
        <w:rPr>
          <w:rFonts w:ascii="Segoe UI" w:hAnsi="Segoe UI" w:cs="Segoe UI"/>
          <w:sz w:val="20"/>
          <w:szCs w:val="20"/>
        </w:rPr>
        <w:t>www.alles-andre.de</w:t>
      </w:r>
    </w:p>
    <w:p w14:paraId="055B71AB" w14:textId="77777777" w:rsidR="002F1EEE" w:rsidRDefault="002F1EEE" w:rsidP="00736298">
      <w:pPr>
        <w:rPr>
          <w:rFonts w:ascii="Segoe UI" w:hAnsi="Segoe UI" w:cs="Segoe UI"/>
          <w:sz w:val="20"/>
          <w:szCs w:val="20"/>
        </w:rPr>
      </w:pPr>
    </w:p>
    <w:p w14:paraId="2CDFF32C" w14:textId="77777777" w:rsidR="002F1EEE" w:rsidRDefault="002F1EEE" w:rsidP="00736298">
      <w:pPr>
        <w:rPr>
          <w:rFonts w:ascii="Segoe UI" w:hAnsi="Segoe UI" w:cs="Segoe UI"/>
          <w:sz w:val="20"/>
          <w:szCs w:val="20"/>
        </w:rPr>
      </w:pPr>
    </w:p>
    <w:p w14:paraId="2C93E8F0" w14:textId="353FC281" w:rsidR="002F1EEE" w:rsidRDefault="00122641">
      <w:pPr>
        <w:rPr>
          <w:rFonts w:ascii="Segoe UI" w:hAnsi="Segoe UI" w:cs="Segoe UI"/>
          <w:sz w:val="20"/>
          <w:szCs w:val="20"/>
        </w:rPr>
      </w:pPr>
      <w:r>
        <w:rPr>
          <w:rFonts w:ascii="Segoe UI" w:hAnsi="Segoe UI" w:cs="Segoe UI"/>
          <w:sz w:val="20"/>
          <w:szCs w:val="20"/>
        </w:rPr>
        <w:t>Bünde, im Januar 2024</w:t>
      </w:r>
    </w:p>
    <w:p w14:paraId="1956A223" w14:textId="77777777" w:rsidR="0072445C" w:rsidRDefault="0072445C">
      <w:pPr>
        <w:rPr>
          <w:rFonts w:ascii="Segoe UI" w:hAnsi="Segoe UI" w:cs="Segoe UI"/>
          <w:b/>
          <w:sz w:val="20"/>
          <w:szCs w:val="20"/>
        </w:rPr>
      </w:pPr>
    </w:p>
    <w:p w14:paraId="49A2D565" w14:textId="791FCD63" w:rsidR="00A77C4F" w:rsidRPr="003A5608" w:rsidRDefault="00122641" w:rsidP="003A5608">
      <w:pPr>
        <w:rPr>
          <w:rFonts w:ascii="Segoe UI" w:hAnsi="Segoe UI" w:cs="Segoe UI"/>
          <w:sz w:val="20"/>
          <w:szCs w:val="20"/>
        </w:rPr>
      </w:pPr>
      <w:r>
        <w:rPr>
          <w:rFonts w:ascii="Segoe UI" w:hAnsi="Segoe UI" w:cs="Segoe UI"/>
          <w:b/>
          <w:sz w:val="20"/>
          <w:szCs w:val="20"/>
        </w:rPr>
        <w:lastRenderedPageBreak/>
        <w:t xml:space="preserve">Kontakt: </w:t>
      </w:r>
      <w:r>
        <w:rPr>
          <w:rFonts w:ascii="Segoe UI" w:hAnsi="Segoe UI" w:cs="Segoe UI"/>
          <w:b/>
          <w:sz w:val="20"/>
          <w:szCs w:val="20"/>
        </w:rPr>
        <w:br/>
      </w:r>
      <w:r w:rsidR="003A5608">
        <w:rPr>
          <w:rFonts w:ascii="Segoe UI" w:hAnsi="Segoe UI" w:cs="Segoe UI"/>
          <w:sz w:val="20"/>
          <w:szCs w:val="20"/>
        </w:rPr>
        <w:t>Beatriz Dirksen</w:t>
      </w:r>
      <w:r w:rsidR="003A5608">
        <w:rPr>
          <w:rFonts w:ascii="Segoe UI" w:hAnsi="Segoe UI" w:cs="Segoe UI"/>
          <w:sz w:val="20"/>
          <w:szCs w:val="20"/>
        </w:rPr>
        <w:br/>
      </w:r>
      <w:r>
        <w:rPr>
          <w:rFonts w:ascii="Segoe UI" w:hAnsi="Segoe UI" w:cs="Segoe UI"/>
          <w:sz w:val="20"/>
          <w:szCs w:val="20"/>
        </w:rPr>
        <w:t>Headware Agentur für Kommunikation GmbH</w:t>
      </w:r>
      <w:r>
        <w:rPr>
          <w:rFonts w:ascii="Segoe UI" w:hAnsi="Segoe UI" w:cs="Segoe UI"/>
          <w:sz w:val="20"/>
          <w:szCs w:val="20"/>
        </w:rPr>
        <w:br/>
        <w:t>02244-9208</w:t>
      </w:r>
      <w:r w:rsidR="003A5608">
        <w:rPr>
          <w:rFonts w:ascii="Segoe UI" w:hAnsi="Segoe UI" w:cs="Segoe UI"/>
          <w:sz w:val="20"/>
          <w:szCs w:val="20"/>
        </w:rPr>
        <w:t>66</w:t>
      </w:r>
      <w:r>
        <w:rPr>
          <w:rFonts w:ascii="Segoe UI" w:hAnsi="Segoe UI" w:cs="Segoe UI"/>
          <w:sz w:val="20"/>
          <w:szCs w:val="20"/>
        </w:rPr>
        <w:br/>
      </w:r>
      <w:r w:rsidR="003A5608" w:rsidRPr="003A5608">
        <w:rPr>
          <w:rFonts w:ascii="Segoe UI" w:hAnsi="Segoe UI" w:cs="Segoe UI"/>
          <w:sz w:val="20"/>
          <w:szCs w:val="20"/>
        </w:rPr>
        <w:t>b.dirksen@headware.de</w:t>
      </w:r>
      <w:r w:rsidR="003A5608">
        <w:rPr>
          <w:rFonts w:ascii="Segoe UI" w:hAnsi="Segoe UI" w:cs="Segoe UI"/>
          <w:sz w:val="20"/>
          <w:szCs w:val="20"/>
        </w:rPr>
        <w:t xml:space="preserve"> </w:t>
      </w:r>
    </w:p>
    <w:p w14:paraId="12013739" w14:textId="77777777" w:rsidR="00A77C4F" w:rsidRDefault="00A77C4F" w:rsidP="00A77C4F">
      <w:pPr>
        <w:spacing w:before="100" w:beforeAutospacing="1" w:line="240" w:lineRule="auto"/>
        <w:rPr>
          <w:rFonts w:ascii="Segoe UI" w:eastAsia="Times New Roman" w:hAnsi="Segoe UI" w:cs="Segoe UI"/>
          <w:b/>
          <w:sz w:val="20"/>
          <w:szCs w:val="20"/>
          <w:lang w:eastAsia="de-DE"/>
        </w:rPr>
      </w:pPr>
    </w:p>
    <w:p w14:paraId="583E0740" w14:textId="77777777" w:rsidR="00122641" w:rsidRDefault="00122641" w:rsidP="00736298">
      <w:pPr>
        <w:spacing w:before="100" w:beforeAutospacing="1" w:line="240" w:lineRule="auto"/>
        <w:rPr>
          <w:rFonts w:ascii="Segoe UI" w:eastAsia="Times New Roman" w:hAnsi="Segoe UI" w:cs="Segoe UI"/>
          <w:b/>
          <w:sz w:val="20"/>
          <w:szCs w:val="20"/>
          <w:lang w:eastAsia="de-DE"/>
        </w:rPr>
      </w:pPr>
    </w:p>
    <w:p w14:paraId="0BB10431"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45FCEC70"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CBF52D9"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31243C09"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22F838F4"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4A733AC2"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016F1B07"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47B72D78"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27EFEEFA"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6DA5B6CA" w14:textId="77777777" w:rsidR="0093743C" w:rsidRDefault="0093743C" w:rsidP="00736298">
      <w:pPr>
        <w:spacing w:before="100" w:beforeAutospacing="1" w:line="240" w:lineRule="auto"/>
        <w:rPr>
          <w:rFonts w:ascii="Segoe UI" w:eastAsia="Times New Roman" w:hAnsi="Segoe UI" w:cs="Segoe UI"/>
          <w:b/>
          <w:sz w:val="20"/>
          <w:szCs w:val="20"/>
          <w:lang w:eastAsia="de-DE"/>
        </w:rPr>
      </w:pPr>
    </w:p>
    <w:p w14:paraId="3C8B79DE"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B25DFDA" w14:textId="77777777" w:rsidR="0072445C" w:rsidRDefault="0072445C" w:rsidP="00736298">
      <w:pPr>
        <w:spacing w:before="100" w:beforeAutospacing="1" w:line="240" w:lineRule="auto"/>
        <w:rPr>
          <w:rFonts w:ascii="Segoe UI" w:eastAsia="Times New Roman" w:hAnsi="Segoe UI" w:cs="Segoe UI"/>
          <w:b/>
          <w:sz w:val="20"/>
          <w:szCs w:val="20"/>
          <w:lang w:eastAsia="de-DE"/>
        </w:rPr>
      </w:pPr>
    </w:p>
    <w:p w14:paraId="1537A062" w14:textId="77777777" w:rsidR="00122641" w:rsidRPr="00165067" w:rsidRDefault="00122641" w:rsidP="00736298">
      <w:pPr>
        <w:spacing w:before="100" w:beforeAutospacing="1" w:line="240" w:lineRule="auto"/>
        <w:rPr>
          <w:rFonts w:ascii="Segoe UI" w:eastAsia="Times New Roman" w:hAnsi="Segoe UI" w:cs="Segoe UI"/>
          <w:b/>
          <w:sz w:val="20"/>
          <w:szCs w:val="20"/>
          <w:lang w:eastAsia="de-DE"/>
        </w:rPr>
      </w:pPr>
      <w:r w:rsidRPr="00165067">
        <w:rPr>
          <w:rFonts w:ascii="Segoe UI" w:eastAsia="Times New Roman" w:hAnsi="Segoe UI" w:cs="Segoe UI"/>
          <w:b/>
          <w:sz w:val="20"/>
          <w:szCs w:val="20"/>
          <w:lang w:eastAsia="de-DE"/>
        </w:rPr>
        <w:t>Arnold André – The Cigar Company</w:t>
      </w:r>
    </w:p>
    <w:p w14:paraId="420AA7A1" w14:textId="047131B2" w:rsidR="00E145E0" w:rsidRPr="00E145E0" w:rsidRDefault="00122641" w:rsidP="00141967">
      <w:pPr>
        <w:spacing w:before="100" w:beforeAutospacing="1" w:line="240" w:lineRule="auto"/>
        <w:rPr>
          <w:rFonts w:ascii="Segoe UI" w:hAnsi="Segoe UI" w:cs="Segoe UI"/>
          <w:sz w:val="20"/>
          <w:szCs w:val="20"/>
        </w:rPr>
      </w:pPr>
      <w:r>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BD2F0F">
        <w:rPr>
          <w:rFonts w:ascii="Segoe UI" w:eastAsia="Times New Roman" w:hAnsi="Segoe UI" w:cs="Segoe UI"/>
          <w:sz w:val="20"/>
          <w:szCs w:val="20"/>
          <w:lang w:eastAsia="de-DE"/>
        </w:rPr>
        <w:t xml:space="preserve">Buena Vista, </w:t>
      </w:r>
      <w:r>
        <w:rPr>
          <w:rFonts w:ascii="Segoe UI" w:eastAsia="Times New Roman" w:hAnsi="Segoe UI" w:cs="Segoe UI"/>
          <w:sz w:val="20"/>
          <w:szCs w:val="20"/>
          <w:lang w:eastAsia="de-DE"/>
        </w:rPr>
        <w:t>Parcero</w:t>
      </w:r>
      <w:r w:rsidR="00BD2F0F">
        <w:rPr>
          <w:rFonts w:ascii="Segoe UI" w:eastAsia="Times New Roman" w:hAnsi="Segoe UI" w:cs="Segoe UI"/>
          <w:sz w:val="20"/>
          <w:szCs w:val="20"/>
          <w:lang w:eastAsia="de-DE"/>
        </w:rPr>
        <w:t xml:space="preserve"> und </w:t>
      </w:r>
      <w:r>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A77C4F">
        <w:rPr>
          <w:rFonts w:ascii="Segoe UI" w:eastAsia="Times New Roman" w:hAnsi="Segoe UI" w:cs="Segoe UI"/>
          <w:sz w:val="20"/>
          <w:szCs w:val="20"/>
          <w:lang w:eastAsia="de-DE"/>
        </w:rPr>
        <w:t>900</w:t>
      </w:r>
      <w:r>
        <w:rPr>
          <w:rFonts w:ascii="Segoe UI" w:eastAsia="Times New Roman" w:hAnsi="Segoe UI" w:cs="Segoe UI"/>
          <w:sz w:val="20"/>
          <w:szCs w:val="20"/>
          <w:lang w:eastAsia="de-DE"/>
        </w:rPr>
        <w:t xml:space="preserve"> Mitarbeiter.</w:t>
      </w:r>
    </w:p>
    <w:sectPr w:rsidR="00E145E0" w:rsidRPr="00E145E0" w:rsidSect="003A5608">
      <w:pgSz w:w="11906" w:h="16838"/>
      <w:pgMar w:top="2835" w:right="1418" w:bottom="1134"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C4F1" w14:textId="77777777" w:rsidR="005F2109" w:rsidRDefault="005F2109" w:rsidP="00B74A0B">
      <w:pPr>
        <w:spacing w:after="0" w:line="240" w:lineRule="auto"/>
      </w:pPr>
      <w:r>
        <w:separator/>
      </w:r>
    </w:p>
  </w:endnote>
  <w:endnote w:type="continuationSeparator" w:id="0">
    <w:p w14:paraId="7C46FD38" w14:textId="77777777" w:rsidR="005F2109" w:rsidRDefault="005F2109" w:rsidP="00B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0E66" w14:textId="77777777" w:rsidR="005F2109" w:rsidRDefault="005F2109" w:rsidP="00B74A0B">
      <w:pPr>
        <w:spacing w:after="0" w:line="240" w:lineRule="auto"/>
      </w:pPr>
      <w:r>
        <w:separator/>
      </w:r>
    </w:p>
  </w:footnote>
  <w:footnote w:type="continuationSeparator" w:id="0">
    <w:p w14:paraId="701220A0" w14:textId="77777777" w:rsidR="005F2109" w:rsidRDefault="005F2109" w:rsidP="00B7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E30"/>
    <w:multiLevelType w:val="hybridMultilevel"/>
    <w:tmpl w:val="C756B456"/>
    <w:lvl w:ilvl="0" w:tplc="4C96968A">
      <w:numFmt w:val="bullet"/>
      <w:lvlText w:val="-"/>
      <w:lvlJc w:val="left"/>
      <w:pPr>
        <w:ind w:left="720" w:hanging="360"/>
      </w:pPr>
      <w:rPr>
        <w:rFonts w:ascii="Segoe UI" w:eastAsia="Times New Roman" w:hAnsi="Segoe U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C83A11"/>
    <w:multiLevelType w:val="hybridMultilevel"/>
    <w:tmpl w:val="AD2AD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36DAC"/>
    <w:multiLevelType w:val="hybridMultilevel"/>
    <w:tmpl w:val="CBCE1B28"/>
    <w:lvl w:ilvl="0" w:tplc="9D44BBB0">
      <w:start w:val="7"/>
      <w:numFmt w:val="bullet"/>
      <w:lvlText w:val=""/>
      <w:lvlJc w:val="left"/>
      <w:pPr>
        <w:ind w:left="408" w:hanging="360"/>
      </w:pPr>
      <w:rPr>
        <w:rFonts w:ascii="Wingdings" w:eastAsiaTheme="minorHAnsi" w:hAnsi="Wingdings"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1163859883">
    <w:abstractNumId w:val="1"/>
  </w:num>
  <w:num w:numId="2" w16cid:durableId="1313409642">
    <w:abstractNumId w:val="2"/>
  </w:num>
  <w:num w:numId="3" w16cid:durableId="46631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02"/>
    <w:rsid w:val="00031C47"/>
    <w:rsid w:val="00036B0D"/>
    <w:rsid w:val="00057EAF"/>
    <w:rsid w:val="00074989"/>
    <w:rsid w:val="00075BA7"/>
    <w:rsid w:val="000B2448"/>
    <w:rsid w:val="000D6A2D"/>
    <w:rsid w:val="000D7D20"/>
    <w:rsid w:val="00115431"/>
    <w:rsid w:val="0011662B"/>
    <w:rsid w:val="00122641"/>
    <w:rsid w:val="00131268"/>
    <w:rsid w:val="00141967"/>
    <w:rsid w:val="00151919"/>
    <w:rsid w:val="00165067"/>
    <w:rsid w:val="00167A32"/>
    <w:rsid w:val="001A29B6"/>
    <w:rsid w:val="001E2CDE"/>
    <w:rsid w:val="001F57D4"/>
    <w:rsid w:val="00211FBD"/>
    <w:rsid w:val="002332D8"/>
    <w:rsid w:val="00235388"/>
    <w:rsid w:val="00247BE4"/>
    <w:rsid w:val="002B0240"/>
    <w:rsid w:val="002D5B76"/>
    <w:rsid w:val="002E348C"/>
    <w:rsid w:val="002F1EEE"/>
    <w:rsid w:val="0030268F"/>
    <w:rsid w:val="00307609"/>
    <w:rsid w:val="00310CF9"/>
    <w:rsid w:val="003560F1"/>
    <w:rsid w:val="00361B29"/>
    <w:rsid w:val="0037389C"/>
    <w:rsid w:val="00386289"/>
    <w:rsid w:val="003A44E3"/>
    <w:rsid w:val="003A5608"/>
    <w:rsid w:val="003C782E"/>
    <w:rsid w:val="003D6410"/>
    <w:rsid w:val="003E551E"/>
    <w:rsid w:val="003F720E"/>
    <w:rsid w:val="0040260C"/>
    <w:rsid w:val="0043106A"/>
    <w:rsid w:val="004362F5"/>
    <w:rsid w:val="00440EF7"/>
    <w:rsid w:val="0048644A"/>
    <w:rsid w:val="00486E4E"/>
    <w:rsid w:val="00487DB9"/>
    <w:rsid w:val="0049600C"/>
    <w:rsid w:val="004E1732"/>
    <w:rsid w:val="00507DB9"/>
    <w:rsid w:val="00542D23"/>
    <w:rsid w:val="005473A3"/>
    <w:rsid w:val="00561D79"/>
    <w:rsid w:val="005E5C1A"/>
    <w:rsid w:val="005E6A40"/>
    <w:rsid w:val="005E7302"/>
    <w:rsid w:val="005F2109"/>
    <w:rsid w:val="0061180E"/>
    <w:rsid w:val="00622373"/>
    <w:rsid w:val="006462D1"/>
    <w:rsid w:val="006674B3"/>
    <w:rsid w:val="00675406"/>
    <w:rsid w:val="006A66F4"/>
    <w:rsid w:val="006C6113"/>
    <w:rsid w:val="006C6818"/>
    <w:rsid w:val="006C6E81"/>
    <w:rsid w:val="0072445C"/>
    <w:rsid w:val="007322A2"/>
    <w:rsid w:val="00736298"/>
    <w:rsid w:val="00736474"/>
    <w:rsid w:val="00742A0E"/>
    <w:rsid w:val="007733D9"/>
    <w:rsid w:val="00777DA8"/>
    <w:rsid w:val="007D5812"/>
    <w:rsid w:val="007E0937"/>
    <w:rsid w:val="007E16EB"/>
    <w:rsid w:val="007E5628"/>
    <w:rsid w:val="007F1A59"/>
    <w:rsid w:val="008112A5"/>
    <w:rsid w:val="0081759D"/>
    <w:rsid w:val="00842FC1"/>
    <w:rsid w:val="0085772E"/>
    <w:rsid w:val="008A150C"/>
    <w:rsid w:val="008B358A"/>
    <w:rsid w:val="008B6AA5"/>
    <w:rsid w:val="008D1565"/>
    <w:rsid w:val="008F5F2E"/>
    <w:rsid w:val="008F69A9"/>
    <w:rsid w:val="0090191C"/>
    <w:rsid w:val="00914EDD"/>
    <w:rsid w:val="0093743C"/>
    <w:rsid w:val="009A439D"/>
    <w:rsid w:val="009C1524"/>
    <w:rsid w:val="009D5040"/>
    <w:rsid w:val="009F6001"/>
    <w:rsid w:val="00A41596"/>
    <w:rsid w:val="00A45DEA"/>
    <w:rsid w:val="00A51D18"/>
    <w:rsid w:val="00A6179A"/>
    <w:rsid w:val="00A74621"/>
    <w:rsid w:val="00A76C23"/>
    <w:rsid w:val="00A77C4F"/>
    <w:rsid w:val="00A977FE"/>
    <w:rsid w:val="00AA5D32"/>
    <w:rsid w:val="00AC2529"/>
    <w:rsid w:val="00AC3130"/>
    <w:rsid w:val="00AD2F36"/>
    <w:rsid w:val="00AD3D34"/>
    <w:rsid w:val="00AD4B4B"/>
    <w:rsid w:val="00AE1277"/>
    <w:rsid w:val="00AE3482"/>
    <w:rsid w:val="00AE5B63"/>
    <w:rsid w:val="00AF2B0A"/>
    <w:rsid w:val="00AF792A"/>
    <w:rsid w:val="00B1595B"/>
    <w:rsid w:val="00B22125"/>
    <w:rsid w:val="00B53BFC"/>
    <w:rsid w:val="00B646D8"/>
    <w:rsid w:val="00B700CF"/>
    <w:rsid w:val="00B7340C"/>
    <w:rsid w:val="00B74A0B"/>
    <w:rsid w:val="00B849CC"/>
    <w:rsid w:val="00B86D7D"/>
    <w:rsid w:val="00BA178D"/>
    <w:rsid w:val="00BA28BD"/>
    <w:rsid w:val="00BC4F1B"/>
    <w:rsid w:val="00BD072E"/>
    <w:rsid w:val="00BD2F0F"/>
    <w:rsid w:val="00BD31E7"/>
    <w:rsid w:val="00BF2C2E"/>
    <w:rsid w:val="00C00363"/>
    <w:rsid w:val="00C437F9"/>
    <w:rsid w:val="00C7144F"/>
    <w:rsid w:val="00C81E61"/>
    <w:rsid w:val="00C90D01"/>
    <w:rsid w:val="00CB2D78"/>
    <w:rsid w:val="00CD06FB"/>
    <w:rsid w:val="00D16D67"/>
    <w:rsid w:val="00D24CB0"/>
    <w:rsid w:val="00D40281"/>
    <w:rsid w:val="00D46C13"/>
    <w:rsid w:val="00D472EC"/>
    <w:rsid w:val="00D474DF"/>
    <w:rsid w:val="00DA1F96"/>
    <w:rsid w:val="00DC01AE"/>
    <w:rsid w:val="00DC50D0"/>
    <w:rsid w:val="00DC6C26"/>
    <w:rsid w:val="00E124FF"/>
    <w:rsid w:val="00E145E0"/>
    <w:rsid w:val="00E67FB0"/>
    <w:rsid w:val="00E86042"/>
    <w:rsid w:val="00EA0C18"/>
    <w:rsid w:val="00EA2C71"/>
    <w:rsid w:val="00EB49FB"/>
    <w:rsid w:val="00ED0D8B"/>
    <w:rsid w:val="00F0696D"/>
    <w:rsid w:val="00F3006C"/>
    <w:rsid w:val="00F44538"/>
    <w:rsid w:val="00F7685C"/>
    <w:rsid w:val="00F82636"/>
    <w:rsid w:val="00F85FB8"/>
    <w:rsid w:val="00F93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63DCC"/>
  <w15:docId w15:val="{057D4EA5-A3F8-4719-826B-8C22EC84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006C"/>
    <w:pPr>
      <w:ind w:left="720"/>
      <w:contextualSpacing/>
    </w:pPr>
  </w:style>
  <w:style w:type="paragraph" w:styleId="Kopfzeile">
    <w:name w:val="header"/>
    <w:basedOn w:val="Standard"/>
    <w:link w:val="KopfzeileZchn"/>
    <w:uiPriority w:val="99"/>
    <w:unhideWhenUsed/>
    <w:rsid w:val="00B74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4A0B"/>
  </w:style>
  <w:style w:type="paragraph" w:styleId="Fuzeile">
    <w:name w:val="footer"/>
    <w:basedOn w:val="Standard"/>
    <w:link w:val="FuzeileZchn"/>
    <w:uiPriority w:val="99"/>
    <w:unhideWhenUsed/>
    <w:rsid w:val="00B74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4A0B"/>
  </w:style>
  <w:style w:type="character" w:styleId="Platzhaltertext">
    <w:name w:val="Placeholder Text"/>
    <w:basedOn w:val="Absatz-Standardschriftart"/>
    <w:uiPriority w:val="99"/>
    <w:semiHidden/>
    <w:rsid w:val="00B74A0B"/>
    <w:rPr>
      <w:color w:val="808080"/>
    </w:rPr>
  </w:style>
  <w:style w:type="paragraph" w:styleId="Sprechblasentext">
    <w:name w:val="Balloon Text"/>
    <w:basedOn w:val="Standard"/>
    <w:link w:val="SprechblasentextZchn"/>
    <w:uiPriority w:val="99"/>
    <w:semiHidden/>
    <w:unhideWhenUsed/>
    <w:rsid w:val="00B74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A0B"/>
    <w:rPr>
      <w:rFonts w:ascii="Tahoma" w:hAnsi="Tahoma" w:cs="Tahoma"/>
      <w:sz w:val="16"/>
      <w:szCs w:val="16"/>
    </w:rPr>
  </w:style>
  <w:style w:type="character" w:styleId="Hyperlink">
    <w:name w:val="Hyperlink"/>
    <w:basedOn w:val="Absatz-Standardschriftart"/>
    <w:uiPriority w:val="99"/>
    <w:unhideWhenUsed/>
    <w:rsid w:val="00EA0C18"/>
    <w:rPr>
      <w:color w:val="0000FF" w:themeColor="hyperlink"/>
      <w:u w:val="single"/>
    </w:rPr>
  </w:style>
  <w:style w:type="character" w:customStyle="1" w:styleId="NichtaufgelsteErwhnung1">
    <w:name w:val="Nicht aufgelöste Erwähnung1"/>
    <w:basedOn w:val="Absatz-Standardschriftart"/>
    <w:uiPriority w:val="99"/>
    <w:semiHidden/>
    <w:unhideWhenUsed/>
    <w:rsid w:val="00EA0C18"/>
    <w:rPr>
      <w:color w:val="605E5C"/>
      <w:shd w:val="clear" w:color="auto" w:fill="E1DFDD"/>
    </w:rPr>
  </w:style>
  <w:style w:type="character" w:styleId="NichtaufgelsteErwhnung">
    <w:name w:val="Unresolved Mention"/>
    <w:basedOn w:val="Absatz-Standardschriftart"/>
    <w:uiPriority w:val="99"/>
    <w:semiHidden/>
    <w:unhideWhenUsed/>
    <w:rsid w:val="003A5608"/>
    <w:rPr>
      <w:color w:val="605E5C"/>
      <w:shd w:val="clear" w:color="auto" w:fill="E1DFDD"/>
    </w:rPr>
  </w:style>
  <w:style w:type="paragraph" w:styleId="berarbeitung">
    <w:name w:val="Revision"/>
    <w:hidden/>
    <w:uiPriority w:val="99"/>
    <w:semiHidden/>
    <w:rsid w:val="008A1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022">
      <w:bodyDiv w:val="1"/>
      <w:marLeft w:val="0"/>
      <w:marRight w:val="0"/>
      <w:marTop w:val="0"/>
      <w:marBottom w:val="0"/>
      <w:divBdr>
        <w:top w:val="none" w:sz="0" w:space="0" w:color="auto"/>
        <w:left w:val="none" w:sz="0" w:space="0" w:color="auto"/>
        <w:bottom w:val="none" w:sz="0" w:space="0" w:color="auto"/>
        <w:right w:val="none" w:sz="0" w:space="0" w:color="auto"/>
      </w:divBdr>
    </w:div>
    <w:div w:id="5861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B17F-5E02-48EB-A0B3-099B3C5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Schrader</dc:creator>
  <cp:lastModifiedBy>BSV Roleber 1919 e.V.</cp:lastModifiedBy>
  <cp:revision>3</cp:revision>
  <cp:lastPrinted>2023-12-08T10:48:00Z</cp:lastPrinted>
  <dcterms:created xsi:type="dcterms:W3CDTF">2024-01-29T08:14:00Z</dcterms:created>
  <dcterms:modified xsi:type="dcterms:W3CDTF">2024-01-29T08:16:00Z</dcterms:modified>
</cp:coreProperties>
</file>