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F90E1F">
      <w:pPr>
        <w:spacing w:after="0" w:line="360" w:lineRule="auto"/>
        <w:ind w:left="0" w:right="0" w:firstLine="0"/>
        <w:jc w:val="right"/>
        <w:rPr>
          <w:b/>
          <w:szCs w:val="24"/>
        </w:rPr>
      </w:pPr>
      <w:r w:rsidRPr="00D4638A">
        <w:rPr>
          <w:noProof/>
          <w:szCs w:val="24"/>
        </w:rPr>
        <w:drawing>
          <wp:inline distT="0" distB="0" distL="0" distR="0" wp14:anchorId="5D544F21" wp14:editId="6B751C54">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34A0EC68" w14:textId="77777777" w:rsidR="00F90E1F" w:rsidRDefault="00F90E1F" w:rsidP="000248A5">
      <w:pPr>
        <w:pStyle w:val="StandardWeb"/>
        <w:tabs>
          <w:tab w:val="left" w:pos="2948"/>
        </w:tabs>
        <w:spacing w:before="0" w:beforeAutospacing="0" w:after="24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7B940A9A" w14:textId="77777777" w:rsidR="003247C0" w:rsidRDefault="00256CE0" w:rsidP="006E6D2D">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r w:rsidRPr="00F90E1F">
        <w:rPr>
          <w:rFonts w:ascii="Arial" w:eastAsia="Arial" w:hAnsi="Arial" w:cs="Arial"/>
          <w:b/>
          <w:color w:val="000000"/>
          <w:sz w:val="20"/>
          <w:szCs w:val="20"/>
        </w:rPr>
        <w:t>Pressemitteilung</w:t>
      </w:r>
      <w:bookmarkEnd w:id="0"/>
      <w:bookmarkEnd w:id="1"/>
      <w:bookmarkEnd w:id="2"/>
    </w:p>
    <w:p w14:paraId="2F6BC8B7" w14:textId="3BEDBFDF" w:rsidR="00E15CA4" w:rsidRPr="00E15CA4" w:rsidRDefault="003F0334" w:rsidP="006E6D2D">
      <w:pPr>
        <w:pStyle w:val="StandardWeb"/>
        <w:tabs>
          <w:tab w:val="left" w:pos="2948"/>
        </w:tabs>
        <w:spacing w:before="0" w:beforeAutospacing="0" w:after="0" w:afterAutospacing="0" w:line="276" w:lineRule="auto"/>
        <w:jc w:val="both"/>
        <w:textAlignment w:val="baseline"/>
        <w:rPr>
          <w:rFonts w:ascii="Arial" w:eastAsia="Arial" w:hAnsi="Arial" w:cs="Arial"/>
          <w:b/>
          <w:sz w:val="28"/>
          <w:szCs w:val="28"/>
        </w:rPr>
      </w:pPr>
      <w:r w:rsidRPr="00F90E1F">
        <w:rPr>
          <w:rFonts w:ascii="Arial" w:eastAsia="Arial" w:hAnsi="Arial" w:cs="Arial"/>
          <w:b/>
          <w:sz w:val="20"/>
          <w:szCs w:val="20"/>
        </w:rPr>
        <w:br/>
      </w:r>
      <w:r w:rsidR="00E15CA4">
        <w:rPr>
          <w:rFonts w:ascii="Arial" w:eastAsia="Arial" w:hAnsi="Arial" w:cs="Arial"/>
          <w:b/>
          <w:sz w:val="28"/>
          <w:szCs w:val="28"/>
        </w:rPr>
        <w:t>Immobilienwirt</w:t>
      </w:r>
      <w:r w:rsidR="00FF2011">
        <w:rPr>
          <w:rFonts w:ascii="Arial" w:eastAsia="Arial" w:hAnsi="Arial" w:cs="Arial"/>
          <w:b/>
          <w:sz w:val="28"/>
          <w:szCs w:val="28"/>
        </w:rPr>
        <w:t>s</w:t>
      </w:r>
      <w:r w:rsidR="00E15CA4">
        <w:rPr>
          <w:rFonts w:ascii="Arial" w:eastAsia="Arial" w:hAnsi="Arial" w:cs="Arial"/>
          <w:b/>
          <w:sz w:val="28"/>
          <w:szCs w:val="28"/>
        </w:rPr>
        <w:t>chaft</w:t>
      </w:r>
      <w:r w:rsidR="002F35E1">
        <w:rPr>
          <w:rFonts w:ascii="Arial" w:eastAsia="Arial" w:hAnsi="Arial" w:cs="Arial"/>
          <w:b/>
          <w:sz w:val="28"/>
          <w:szCs w:val="28"/>
        </w:rPr>
        <w:t xml:space="preserve"> warnt vor „Domino-Effekt für die Innenstädte“ bei Rückkehr zu</w:t>
      </w:r>
      <w:r w:rsidR="00990830">
        <w:rPr>
          <w:rFonts w:ascii="Arial" w:eastAsia="Arial" w:hAnsi="Arial" w:cs="Arial"/>
          <w:b/>
          <w:sz w:val="28"/>
          <w:szCs w:val="28"/>
        </w:rPr>
        <w:t xml:space="preserve">r </w:t>
      </w:r>
      <w:r w:rsidR="002F35E1">
        <w:rPr>
          <w:rFonts w:ascii="Arial" w:eastAsia="Arial" w:hAnsi="Arial" w:cs="Arial"/>
          <w:b/>
          <w:sz w:val="28"/>
          <w:szCs w:val="28"/>
        </w:rPr>
        <w:t>hohen Mehrwertwertsteuer im Gastro-Bereich</w:t>
      </w:r>
    </w:p>
    <w:p w14:paraId="2C0C2D17" w14:textId="77777777" w:rsidR="00FF2011" w:rsidRDefault="00FF2011" w:rsidP="006E6D2D">
      <w:pPr>
        <w:pStyle w:val="StandardWeb"/>
        <w:tabs>
          <w:tab w:val="left" w:pos="2948"/>
        </w:tabs>
        <w:spacing w:before="0" w:beforeAutospacing="0" w:after="0" w:afterAutospacing="0"/>
        <w:jc w:val="both"/>
        <w:textAlignment w:val="baseline"/>
        <w:rPr>
          <w:rFonts w:ascii="Arial" w:eastAsia="Arial" w:hAnsi="Arial" w:cs="Arial"/>
          <w:b/>
          <w:sz w:val="22"/>
          <w:szCs w:val="22"/>
        </w:rPr>
      </w:pPr>
    </w:p>
    <w:p w14:paraId="14C29F62" w14:textId="5DEDD5DE" w:rsidR="002F35E1" w:rsidRDefault="00DB44FC" w:rsidP="002F35E1">
      <w:pPr>
        <w:pStyle w:val="StandardWeb"/>
        <w:tabs>
          <w:tab w:val="left" w:pos="2948"/>
        </w:tabs>
        <w:spacing w:before="0" w:beforeAutospacing="0" w:after="0" w:afterAutospacing="0" w:line="360" w:lineRule="auto"/>
        <w:jc w:val="both"/>
        <w:textAlignment w:val="baseline"/>
        <w:rPr>
          <w:rFonts w:ascii="Arial" w:eastAsia="Arial" w:hAnsi="Arial" w:cs="Arial"/>
          <w:bCs/>
        </w:rPr>
      </w:pPr>
      <w:r w:rsidRPr="002F35E1">
        <w:rPr>
          <w:rFonts w:ascii="Arial" w:eastAsia="Arial" w:hAnsi="Arial" w:cs="Arial"/>
          <w:b/>
          <w:highlight w:val="yellow"/>
        </w:rPr>
        <w:t xml:space="preserve">Berlin, </w:t>
      </w:r>
      <w:r w:rsidR="001F20A2" w:rsidRPr="002F35E1">
        <w:rPr>
          <w:rFonts w:ascii="Arial" w:eastAsia="Arial" w:hAnsi="Arial" w:cs="Arial"/>
          <w:b/>
          <w:highlight w:val="yellow"/>
        </w:rPr>
        <w:t>2</w:t>
      </w:r>
      <w:r w:rsidR="00470353" w:rsidRPr="002F35E1">
        <w:rPr>
          <w:rFonts w:ascii="Arial" w:eastAsia="Arial" w:hAnsi="Arial" w:cs="Arial"/>
          <w:b/>
          <w:highlight w:val="yellow"/>
        </w:rPr>
        <w:t>2</w:t>
      </w:r>
      <w:r w:rsidRPr="002F35E1">
        <w:rPr>
          <w:rFonts w:ascii="Arial" w:eastAsia="Arial" w:hAnsi="Arial" w:cs="Arial"/>
          <w:b/>
          <w:highlight w:val="yellow"/>
        </w:rPr>
        <w:t>.0</w:t>
      </w:r>
      <w:r w:rsidR="00AF6BAE" w:rsidRPr="002F35E1">
        <w:rPr>
          <w:rFonts w:ascii="Arial" w:eastAsia="Arial" w:hAnsi="Arial" w:cs="Arial"/>
          <w:b/>
          <w:highlight w:val="yellow"/>
        </w:rPr>
        <w:t>7</w:t>
      </w:r>
      <w:r w:rsidRPr="002F35E1">
        <w:rPr>
          <w:rFonts w:ascii="Arial" w:eastAsia="Arial" w:hAnsi="Arial" w:cs="Arial"/>
          <w:b/>
          <w:highlight w:val="yellow"/>
        </w:rPr>
        <w:t>.2023</w:t>
      </w:r>
      <w:r w:rsidRPr="002F35E1">
        <w:rPr>
          <w:rFonts w:ascii="Arial" w:eastAsia="Arial" w:hAnsi="Arial" w:cs="Arial"/>
          <w:bCs/>
        </w:rPr>
        <w:t xml:space="preserve"> –</w:t>
      </w:r>
      <w:r w:rsidR="005D41D0" w:rsidRPr="002F35E1">
        <w:rPr>
          <w:rFonts w:ascii="Arial" w:eastAsia="Arial" w:hAnsi="Arial" w:cs="Arial"/>
          <w:bCs/>
        </w:rPr>
        <w:t xml:space="preserve"> </w:t>
      </w:r>
      <w:r w:rsidR="00252272" w:rsidRPr="002F35E1">
        <w:rPr>
          <w:rFonts w:ascii="Arial" w:eastAsia="Arial" w:hAnsi="Arial" w:cs="Arial"/>
          <w:bCs/>
        </w:rPr>
        <w:t xml:space="preserve">Die Immobilienwirtschaft </w:t>
      </w:r>
      <w:r w:rsidR="002F35E1">
        <w:rPr>
          <w:rFonts w:ascii="Arial" w:eastAsia="Arial" w:hAnsi="Arial" w:cs="Arial"/>
          <w:bCs/>
        </w:rPr>
        <w:t>sieht die absehbare Rückkehr zur vollen Mehrwertsteuer im Gastro-Bereich mit großer Sorge. „</w:t>
      </w:r>
      <w:r w:rsidR="002F35E1" w:rsidRPr="002F35E1">
        <w:rPr>
          <w:rFonts w:ascii="Arial" w:eastAsia="Arial" w:hAnsi="Arial" w:cs="Arial"/>
          <w:bCs/>
        </w:rPr>
        <w:t>Gastwirte und Restaurantbetreiber</w:t>
      </w:r>
      <w:r w:rsidR="002F35E1">
        <w:rPr>
          <w:rFonts w:ascii="Arial" w:eastAsia="Arial" w:hAnsi="Arial" w:cs="Arial"/>
          <w:bCs/>
        </w:rPr>
        <w:t>innen</w:t>
      </w:r>
      <w:r w:rsidR="00990830">
        <w:rPr>
          <w:rFonts w:ascii="Arial" w:eastAsia="Arial" w:hAnsi="Arial" w:cs="Arial"/>
          <w:bCs/>
        </w:rPr>
        <w:t xml:space="preserve"> können ihre</w:t>
      </w:r>
      <w:r w:rsidR="002F35E1">
        <w:rPr>
          <w:rFonts w:ascii="Arial" w:eastAsia="Arial" w:hAnsi="Arial" w:cs="Arial"/>
          <w:bCs/>
        </w:rPr>
        <w:t xml:space="preserve"> drastische</w:t>
      </w:r>
      <w:r w:rsidR="00990830">
        <w:rPr>
          <w:rFonts w:ascii="Arial" w:eastAsia="Arial" w:hAnsi="Arial" w:cs="Arial"/>
          <w:bCs/>
        </w:rPr>
        <w:t>n</w:t>
      </w:r>
      <w:r w:rsidR="002F35E1">
        <w:rPr>
          <w:rFonts w:ascii="Arial" w:eastAsia="Arial" w:hAnsi="Arial" w:cs="Arial"/>
          <w:bCs/>
        </w:rPr>
        <w:t xml:space="preserve"> </w:t>
      </w:r>
      <w:r w:rsidR="002F35E1" w:rsidRPr="002F35E1">
        <w:rPr>
          <w:rFonts w:ascii="Arial" w:eastAsia="Arial" w:hAnsi="Arial" w:cs="Arial"/>
          <w:bCs/>
        </w:rPr>
        <w:t xml:space="preserve"> Kostensteigerungen </w:t>
      </w:r>
      <w:r w:rsidR="00990830">
        <w:rPr>
          <w:rFonts w:ascii="Arial" w:eastAsia="Arial" w:hAnsi="Arial" w:cs="Arial"/>
          <w:bCs/>
        </w:rPr>
        <w:t xml:space="preserve">ohnehin </w:t>
      </w:r>
      <w:r w:rsidR="002F35E1" w:rsidRPr="002F35E1">
        <w:rPr>
          <w:rFonts w:ascii="Arial" w:eastAsia="Arial" w:hAnsi="Arial" w:cs="Arial"/>
          <w:bCs/>
        </w:rPr>
        <w:t>nur begrenzt an Kund</w:t>
      </w:r>
      <w:r w:rsidR="00BF6388">
        <w:rPr>
          <w:rFonts w:ascii="Arial" w:eastAsia="Arial" w:hAnsi="Arial" w:cs="Arial"/>
          <w:bCs/>
        </w:rPr>
        <w:t xml:space="preserve">innen und Kunden </w:t>
      </w:r>
      <w:r w:rsidR="002F35E1" w:rsidRPr="002F35E1">
        <w:rPr>
          <w:rFonts w:ascii="Arial" w:eastAsia="Arial" w:hAnsi="Arial" w:cs="Arial"/>
          <w:bCs/>
        </w:rPr>
        <w:t>weitergeben</w:t>
      </w:r>
      <w:r w:rsidR="00990830">
        <w:rPr>
          <w:rFonts w:ascii="Arial" w:eastAsia="Arial" w:hAnsi="Arial" w:cs="Arial"/>
          <w:bCs/>
        </w:rPr>
        <w:t>;</w:t>
      </w:r>
      <w:r w:rsidR="00BF6388">
        <w:rPr>
          <w:rFonts w:ascii="Arial" w:eastAsia="Arial" w:hAnsi="Arial" w:cs="Arial"/>
          <w:bCs/>
        </w:rPr>
        <w:t xml:space="preserve"> </w:t>
      </w:r>
      <w:r w:rsidR="00990830">
        <w:rPr>
          <w:rFonts w:ascii="Arial" w:eastAsia="Arial" w:hAnsi="Arial" w:cs="Arial"/>
          <w:bCs/>
        </w:rPr>
        <w:t>eine Mehrwertsteueranhebung könnte</w:t>
      </w:r>
      <w:r w:rsidR="00BF6388">
        <w:rPr>
          <w:rFonts w:ascii="Arial" w:eastAsia="Arial" w:hAnsi="Arial" w:cs="Arial"/>
          <w:bCs/>
        </w:rPr>
        <w:t xml:space="preserve"> Betriebe </w:t>
      </w:r>
      <w:r w:rsidR="00990830">
        <w:rPr>
          <w:rFonts w:ascii="Arial" w:eastAsia="Arial" w:hAnsi="Arial" w:cs="Arial"/>
          <w:bCs/>
        </w:rPr>
        <w:t xml:space="preserve">zunehmend </w:t>
      </w:r>
      <w:r w:rsidR="00BF6388">
        <w:rPr>
          <w:rFonts w:ascii="Arial" w:eastAsia="Arial" w:hAnsi="Arial" w:cs="Arial"/>
          <w:bCs/>
        </w:rPr>
        <w:t xml:space="preserve">in ökonomische Schieflage </w:t>
      </w:r>
      <w:r w:rsidR="00990830">
        <w:rPr>
          <w:rFonts w:ascii="Arial" w:eastAsia="Arial" w:hAnsi="Arial" w:cs="Arial"/>
          <w:bCs/>
        </w:rPr>
        <w:t>bringen</w:t>
      </w:r>
      <w:r w:rsidR="00BF6388">
        <w:rPr>
          <w:rFonts w:ascii="Arial" w:eastAsia="Arial" w:hAnsi="Arial" w:cs="Arial"/>
          <w:bCs/>
        </w:rPr>
        <w:t>“, warnt ZIA-Präsident Dr. Andreas Mattner. „Cafés, Gasthäuser und Restaurants sind oft das soziale Herz der Innenstädte. Verschwinden sie</w:t>
      </w:r>
      <w:r w:rsidR="00990830">
        <w:rPr>
          <w:rFonts w:ascii="Arial" w:eastAsia="Arial" w:hAnsi="Arial" w:cs="Arial"/>
          <w:bCs/>
        </w:rPr>
        <w:t xml:space="preserve"> </w:t>
      </w:r>
      <w:r w:rsidR="00BF6388">
        <w:rPr>
          <w:rFonts w:ascii="Arial" w:eastAsia="Arial" w:hAnsi="Arial" w:cs="Arial"/>
          <w:bCs/>
        </w:rPr>
        <w:t xml:space="preserve">aus den Citys, dann </w:t>
      </w:r>
      <w:r w:rsidR="00C842B0">
        <w:rPr>
          <w:rFonts w:ascii="Arial" w:eastAsia="Arial" w:hAnsi="Arial" w:cs="Arial"/>
          <w:bCs/>
        </w:rPr>
        <w:t xml:space="preserve">wird die </w:t>
      </w:r>
      <w:r w:rsidR="00BF6388">
        <w:rPr>
          <w:rFonts w:ascii="Arial" w:eastAsia="Arial" w:hAnsi="Arial" w:cs="Arial"/>
          <w:bCs/>
        </w:rPr>
        <w:t xml:space="preserve">Stadtentwicklung </w:t>
      </w:r>
      <w:r w:rsidR="00C842B0">
        <w:rPr>
          <w:rFonts w:ascii="Arial" w:eastAsia="Arial" w:hAnsi="Arial" w:cs="Arial"/>
          <w:bCs/>
        </w:rPr>
        <w:t xml:space="preserve">regelrecht ausgebremst </w:t>
      </w:r>
      <w:r w:rsidR="00990830">
        <w:rPr>
          <w:rFonts w:ascii="Arial" w:eastAsia="Arial" w:hAnsi="Arial" w:cs="Arial"/>
          <w:bCs/>
        </w:rPr>
        <w:t xml:space="preserve">– </w:t>
      </w:r>
      <w:r w:rsidR="00BF6388">
        <w:rPr>
          <w:rFonts w:ascii="Arial" w:eastAsia="Arial" w:hAnsi="Arial" w:cs="Arial"/>
          <w:bCs/>
        </w:rPr>
        <w:t xml:space="preserve">gerade in einer Phase, in der </w:t>
      </w:r>
      <w:r w:rsidR="00990830">
        <w:rPr>
          <w:rFonts w:ascii="Arial" w:eastAsia="Arial" w:hAnsi="Arial" w:cs="Arial"/>
          <w:bCs/>
        </w:rPr>
        <w:t xml:space="preserve">viele Zentren </w:t>
      </w:r>
      <w:r w:rsidR="00BF6388">
        <w:rPr>
          <w:rFonts w:ascii="Arial" w:eastAsia="Arial" w:hAnsi="Arial" w:cs="Arial"/>
          <w:bCs/>
        </w:rPr>
        <w:t xml:space="preserve">neu durchstarten wollen.“ Der Abschied vom ermäßigten Mehrwertsteuersatz könnte </w:t>
      </w:r>
      <w:r w:rsidR="00C842B0">
        <w:rPr>
          <w:rFonts w:ascii="Arial" w:eastAsia="Arial" w:hAnsi="Arial" w:cs="Arial"/>
          <w:bCs/>
        </w:rPr>
        <w:t xml:space="preserve">so </w:t>
      </w:r>
      <w:r w:rsidR="00BF6388">
        <w:rPr>
          <w:rFonts w:ascii="Arial" w:eastAsia="Arial" w:hAnsi="Arial" w:cs="Arial"/>
          <w:bCs/>
        </w:rPr>
        <w:t>einen „Domino-Effekt für Innenstädte“ in Gang setzen</w:t>
      </w:r>
      <w:r w:rsidR="00C842B0">
        <w:rPr>
          <w:rFonts w:ascii="Arial" w:eastAsia="Arial" w:hAnsi="Arial" w:cs="Arial"/>
          <w:bCs/>
        </w:rPr>
        <w:t xml:space="preserve"> und deren kreative Weiterentwicklung stoppen.</w:t>
      </w:r>
    </w:p>
    <w:p w14:paraId="752C0985" w14:textId="77777777" w:rsidR="002F35E1" w:rsidRDefault="002F35E1" w:rsidP="002F35E1">
      <w:pPr>
        <w:pStyle w:val="StandardWeb"/>
        <w:tabs>
          <w:tab w:val="left" w:pos="2948"/>
        </w:tabs>
        <w:spacing w:before="0" w:beforeAutospacing="0" w:after="0" w:afterAutospacing="0" w:line="360" w:lineRule="auto"/>
        <w:jc w:val="both"/>
        <w:textAlignment w:val="baseline"/>
        <w:rPr>
          <w:rFonts w:ascii="Arial" w:eastAsia="Arial" w:hAnsi="Arial" w:cs="Arial"/>
          <w:bCs/>
        </w:rPr>
      </w:pPr>
    </w:p>
    <w:p w14:paraId="2199026E" w14:textId="7A5212B8" w:rsidR="002F35E1" w:rsidRDefault="002F35E1" w:rsidP="002F35E1">
      <w:pPr>
        <w:pStyle w:val="StandardWeb"/>
        <w:tabs>
          <w:tab w:val="left" w:pos="2948"/>
        </w:tabs>
        <w:spacing w:before="0" w:beforeAutospacing="0" w:after="0" w:afterAutospacing="0" w:line="360" w:lineRule="auto"/>
        <w:jc w:val="both"/>
        <w:textAlignment w:val="baseline"/>
        <w:rPr>
          <w:rFonts w:ascii="Arial" w:eastAsia="Arial" w:hAnsi="Arial" w:cs="Arial"/>
          <w:bCs/>
        </w:rPr>
      </w:pPr>
      <w:r w:rsidRPr="002F35E1">
        <w:rPr>
          <w:rFonts w:ascii="Arial" w:eastAsia="Arial" w:hAnsi="Arial" w:cs="Arial"/>
          <w:bCs/>
        </w:rPr>
        <w:t xml:space="preserve">Zu Beginn der Corona-Pandemie </w:t>
      </w:r>
      <w:r>
        <w:rPr>
          <w:rFonts w:ascii="Arial" w:eastAsia="Arial" w:hAnsi="Arial" w:cs="Arial"/>
          <w:bCs/>
        </w:rPr>
        <w:t>war</w:t>
      </w:r>
      <w:r w:rsidRPr="002F35E1">
        <w:rPr>
          <w:rFonts w:ascii="Arial" w:eastAsia="Arial" w:hAnsi="Arial" w:cs="Arial"/>
          <w:bCs/>
        </w:rPr>
        <w:t xml:space="preserve"> die Mehrwertsteuer </w:t>
      </w:r>
      <w:r w:rsidR="00C842B0">
        <w:rPr>
          <w:rFonts w:ascii="Arial" w:eastAsia="Arial" w:hAnsi="Arial" w:cs="Arial"/>
          <w:bCs/>
        </w:rPr>
        <w:t>für Speisen</w:t>
      </w:r>
      <w:r w:rsidRPr="002F35E1">
        <w:rPr>
          <w:rFonts w:ascii="Arial" w:eastAsia="Arial" w:hAnsi="Arial" w:cs="Arial"/>
          <w:bCs/>
        </w:rPr>
        <w:t xml:space="preserve"> </w:t>
      </w:r>
      <w:r w:rsidR="00A23D7F">
        <w:rPr>
          <w:rFonts w:ascii="Arial" w:eastAsia="Arial" w:hAnsi="Arial" w:cs="Arial"/>
          <w:bCs/>
        </w:rPr>
        <w:t xml:space="preserve">von 19 </w:t>
      </w:r>
      <w:r w:rsidRPr="002F35E1">
        <w:rPr>
          <w:rFonts w:ascii="Arial" w:eastAsia="Arial" w:hAnsi="Arial" w:cs="Arial"/>
          <w:bCs/>
        </w:rPr>
        <w:t xml:space="preserve">auf </w:t>
      </w:r>
      <w:r>
        <w:rPr>
          <w:rFonts w:ascii="Arial" w:eastAsia="Arial" w:hAnsi="Arial" w:cs="Arial"/>
          <w:bCs/>
        </w:rPr>
        <w:t xml:space="preserve">sieben Prozent </w:t>
      </w:r>
      <w:r w:rsidRPr="002F35E1">
        <w:rPr>
          <w:rFonts w:ascii="Arial" w:eastAsia="Arial" w:hAnsi="Arial" w:cs="Arial"/>
          <w:bCs/>
        </w:rPr>
        <w:t>reduziert</w:t>
      </w:r>
      <w:r>
        <w:rPr>
          <w:rFonts w:ascii="Arial" w:eastAsia="Arial" w:hAnsi="Arial" w:cs="Arial"/>
          <w:bCs/>
        </w:rPr>
        <w:t xml:space="preserve"> worden</w:t>
      </w:r>
      <w:r w:rsidRPr="002F35E1">
        <w:rPr>
          <w:rFonts w:ascii="Arial" w:eastAsia="Arial" w:hAnsi="Arial" w:cs="Arial"/>
          <w:bCs/>
        </w:rPr>
        <w:t>.</w:t>
      </w:r>
      <w:r>
        <w:rPr>
          <w:rFonts w:ascii="Arial" w:eastAsia="Arial" w:hAnsi="Arial" w:cs="Arial"/>
          <w:bCs/>
        </w:rPr>
        <w:t xml:space="preserve"> Diese Regelung der alten Bundesregierung hatte die „Ampel“ </w:t>
      </w:r>
      <w:r w:rsidR="00A23D7F">
        <w:rPr>
          <w:rFonts w:ascii="Arial" w:eastAsia="Arial" w:hAnsi="Arial" w:cs="Arial"/>
          <w:bCs/>
        </w:rPr>
        <w:t>bis</w:t>
      </w:r>
      <w:r>
        <w:rPr>
          <w:rFonts w:ascii="Arial" w:eastAsia="Arial" w:hAnsi="Arial" w:cs="Arial"/>
          <w:bCs/>
        </w:rPr>
        <w:t xml:space="preserve"> Ende 2023 verlängert</w:t>
      </w:r>
      <w:r w:rsidR="00C842B0">
        <w:rPr>
          <w:rFonts w:ascii="Arial" w:eastAsia="Arial" w:hAnsi="Arial" w:cs="Arial"/>
          <w:bCs/>
        </w:rPr>
        <w:t>, s</w:t>
      </w:r>
      <w:r>
        <w:rPr>
          <w:rFonts w:ascii="Arial" w:eastAsia="Arial" w:hAnsi="Arial" w:cs="Arial"/>
          <w:bCs/>
        </w:rPr>
        <w:t xml:space="preserve">ie läuft also zum 1. Januar 2024 aus. </w:t>
      </w:r>
      <w:r w:rsidR="00A23D7F">
        <w:rPr>
          <w:rFonts w:ascii="Arial" w:eastAsia="Arial" w:hAnsi="Arial" w:cs="Arial"/>
          <w:bCs/>
        </w:rPr>
        <w:t>Der ZIA regt an, diese Entscheidung zu überdenken</w:t>
      </w:r>
      <w:r w:rsidR="00990830">
        <w:rPr>
          <w:rFonts w:ascii="Arial" w:eastAsia="Arial" w:hAnsi="Arial" w:cs="Arial"/>
          <w:bCs/>
        </w:rPr>
        <w:t>: „Monatelange Lockdowns haben ohnehin mit Leerständen üble Spuren in den Innenstädte hinterlassen. Wenn es darum geht, die Citys als quirlige Zentren für Handel, Arbeit, Kultur und soziale Begegnung</w:t>
      </w:r>
      <w:r w:rsidR="00C842B0">
        <w:rPr>
          <w:rFonts w:ascii="Arial" w:eastAsia="Arial" w:hAnsi="Arial" w:cs="Arial"/>
          <w:bCs/>
        </w:rPr>
        <w:t xml:space="preserve"> schnell neu aufzustellen</w:t>
      </w:r>
      <w:r w:rsidR="00990830">
        <w:rPr>
          <w:rFonts w:ascii="Arial" w:eastAsia="Arial" w:hAnsi="Arial" w:cs="Arial"/>
          <w:bCs/>
        </w:rPr>
        <w:t>, dann spielt die Gastronomie eine Schlüsselrolle“</w:t>
      </w:r>
      <w:r w:rsidR="00A23D7F">
        <w:rPr>
          <w:rFonts w:ascii="Arial" w:eastAsia="Arial" w:hAnsi="Arial" w:cs="Arial"/>
          <w:bCs/>
        </w:rPr>
        <w:t>, sagt Mattner.</w:t>
      </w:r>
    </w:p>
    <w:p w14:paraId="73491EF1" w14:textId="01CF57CC" w:rsidR="00D50628" w:rsidRPr="002F35E1" w:rsidRDefault="00E83184" w:rsidP="008155C9">
      <w:pPr>
        <w:pStyle w:val="StandardWeb"/>
        <w:tabs>
          <w:tab w:val="left" w:pos="2948"/>
        </w:tabs>
        <w:spacing w:before="0" w:beforeAutospacing="0" w:after="0" w:afterAutospacing="0" w:line="360" w:lineRule="auto"/>
        <w:jc w:val="both"/>
        <w:textAlignment w:val="baseline"/>
        <w:rPr>
          <w:rFonts w:ascii="Arial" w:eastAsia="Arial" w:hAnsi="Arial" w:cs="Arial"/>
          <w:bCs/>
        </w:rPr>
      </w:pPr>
      <w:r w:rsidRPr="002F35E1">
        <w:rPr>
          <w:rFonts w:ascii="Arial" w:hAnsi="Arial" w:cs="Arial"/>
        </w:rPr>
        <w:t>---</w:t>
      </w:r>
    </w:p>
    <w:p w14:paraId="0EA5FD28" w14:textId="6D7D1986" w:rsidR="002F12C0" w:rsidRPr="00D50628" w:rsidRDefault="002F12C0" w:rsidP="00D50628">
      <w:pPr>
        <w:pStyle w:val="StandardWeb"/>
        <w:tabs>
          <w:tab w:val="left" w:pos="2948"/>
        </w:tabs>
        <w:spacing w:before="0" w:beforeAutospacing="0" w:after="0" w:afterAutospacing="0" w:line="360" w:lineRule="auto"/>
        <w:jc w:val="both"/>
        <w:textAlignment w:val="baseline"/>
        <w:rPr>
          <w:rFonts w:ascii="Arial" w:eastAsia="Arial" w:hAnsi="Arial" w:cs="Arial"/>
          <w:bCs/>
          <w:sz w:val="22"/>
          <w:szCs w:val="22"/>
        </w:rPr>
      </w:pPr>
      <w:r w:rsidRPr="00D50628">
        <w:rPr>
          <w:rFonts w:ascii="Arial" w:hAnsi="Arial" w:cs="Arial"/>
          <w:b/>
          <w:sz w:val="18"/>
          <w:szCs w:val="18"/>
        </w:rPr>
        <w:t>Der ZIA</w:t>
      </w:r>
    </w:p>
    <w:p w14:paraId="10ED99A9" w14:textId="33D43542" w:rsidR="002F12C0" w:rsidRPr="009C084B" w:rsidRDefault="002F12C0" w:rsidP="000248A5">
      <w:pPr>
        <w:autoSpaceDE w:val="0"/>
        <w:autoSpaceDN w:val="0"/>
        <w:adjustRightInd w:val="0"/>
        <w:spacing w:after="0" w:line="276" w:lineRule="auto"/>
        <w:rPr>
          <w:bCs/>
          <w:sz w:val="18"/>
          <w:szCs w:val="18"/>
        </w:rPr>
      </w:pPr>
      <w:r w:rsidRPr="009C084B">
        <w:rPr>
          <w:bCs/>
          <w:sz w:val="18"/>
          <w:szCs w:val="18"/>
        </w:rPr>
        <w:t>Der Zentrale Immobilien Ausschuss e.V. (ZIA) ist der Spitzenverband der Immobilienwirtschaft. Er spricht durch seine Mitglieder, darunter 3</w:t>
      </w:r>
      <w:r w:rsidR="0030240D" w:rsidRPr="009C084B">
        <w:rPr>
          <w:bCs/>
          <w:sz w:val="18"/>
          <w:szCs w:val="18"/>
        </w:rPr>
        <w:t>3</w:t>
      </w:r>
      <w:r w:rsidRPr="009C084B">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9C084B" w:rsidRDefault="002F12C0" w:rsidP="000248A5">
      <w:pPr>
        <w:autoSpaceDE w:val="0"/>
        <w:autoSpaceDN w:val="0"/>
        <w:adjustRightInd w:val="0"/>
        <w:spacing w:after="0" w:line="276" w:lineRule="auto"/>
        <w:rPr>
          <w:bCs/>
          <w:sz w:val="18"/>
          <w:szCs w:val="18"/>
        </w:rPr>
      </w:pPr>
    </w:p>
    <w:p w14:paraId="7B5E4969" w14:textId="77777777" w:rsidR="002F12C0" w:rsidRPr="00CC3CA0" w:rsidRDefault="002F12C0" w:rsidP="000248A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0248A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0248A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0248A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0248A5">
      <w:pPr>
        <w:spacing w:after="0" w:line="268" w:lineRule="auto"/>
        <w:ind w:left="-5" w:right="54"/>
        <w:rPr>
          <w:color w:val="000000" w:themeColor="text1"/>
          <w:sz w:val="22"/>
          <w:szCs w:val="20"/>
        </w:rPr>
      </w:pPr>
      <w:r w:rsidRPr="00CC3CA0">
        <w:rPr>
          <w:color w:val="000000" w:themeColor="text1"/>
          <w:sz w:val="18"/>
          <w:szCs w:val="20"/>
        </w:rPr>
        <w:t>Tel.: 030/20 21 585 23</w:t>
      </w:r>
    </w:p>
    <w:p w14:paraId="5172F1CE" w14:textId="04FE235D" w:rsidR="00B35CB7" w:rsidRDefault="002F12C0" w:rsidP="000248A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E79637C" w14:textId="77777777" w:rsidR="00B35CB7" w:rsidRDefault="00B35CB7" w:rsidP="000248A5">
      <w:pPr>
        <w:spacing w:after="0" w:line="265" w:lineRule="auto"/>
        <w:ind w:right="0"/>
        <w:rPr>
          <w:color w:val="0000FF"/>
          <w:sz w:val="18"/>
          <w:szCs w:val="20"/>
          <w:u w:val="single" w:color="0000FF"/>
        </w:rPr>
      </w:pPr>
    </w:p>
    <w:p w14:paraId="41D0A8A8" w14:textId="61EA38A1" w:rsidR="001A4EEE" w:rsidRPr="002454A0" w:rsidRDefault="0030240D" w:rsidP="000248A5">
      <w:pPr>
        <w:spacing w:after="0" w:line="265" w:lineRule="auto"/>
        <w:ind w:right="0"/>
        <w:rPr>
          <w:color w:val="auto"/>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2C068679" w14:textId="77777777" w:rsidR="001A4EEE" w:rsidRPr="002454A0" w:rsidRDefault="001A4EEE" w:rsidP="000248A5">
      <w:pPr>
        <w:spacing w:after="0" w:line="265" w:lineRule="auto"/>
        <w:ind w:right="0"/>
        <w:rPr>
          <w:color w:val="auto"/>
          <w:sz w:val="18"/>
          <w:szCs w:val="20"/>
          <w:u w:val="single" w:color="0000FF"/>
        </w:rPr>
      </w:pPr>
    </w:p>
    <w:sectPr w:rsidR="001A4EEE" w:rsidRPr="002454A0" w:rsidSect="00B35CB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63329383">
    <w:abstractNumId w:val="8"/>
  </w:num>
  <w:num w:numId="2" w16cid:durableId="1263536483">
    <w:abstractNumId w:val="11"/>
  </w:num>
  <w:num w:numId="3" w16cid:durableId="1065883575">
    <w:abstractNumId w:val="7"/>
  </w:num>
  <w:num w:numId="4" w16cid:durableId="1957177194">
    <w:abstractNumId w:val="1"/>
  </w:num>
  <w:num w:numId="5" w16cid:durableId="99496350">
    <w:abstractNumId w:val="5"/>
  </w:num>
  <w:num w:numId="6" w16cid:durableId="13280491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410323">
    <w:abstractNumId w:val="9"/>
  </w:num>
  <w:num w:numId="8" w16cid:durableId="359822432">
    <w:abstractNumId w:val="6"/>
  </w:num>
  <w:num w:numId="9" w16cid:durableId="1279988700">
    <w:abstractNumId w:val="13"/>
  </w:num>
  <w:num w:numId="10" w16cid:durableId="2040618816">
    <w:abstractNumId w:val="12"/>
  </w:num>
  <w:num w:numId="11" w16cid:durableId="1649557845">
    <w:abstractNumId w:val="2"/>
  </w:num>
  <w:num w:numId="12" w16cid:durableId="72092084">
    <w:abstractNumId w:val="0"/>
  </w:num>
  <w:num w:numId="13" w16cid:durableId="407191453">
    <w:abstractNumId w:val="10"/>
  </w:num>
  <w:num w:numId="14" w16cid:durableId="1761021822">
    <w:abstractNumId w:val="3"/>
  </w:num>
  <w:num w:numId="15" w16cid:durableId="973021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2A50"/>
    <w:rsid w:val="00006FCD"/>
    <w:rsid w:val="00007D48"/>
    <w:rsid w:val="0002440F"/>
    <w:rsid w:val="000248A5"/>
    <w:rsid w:val="00033465"/>
    <w:rsid w:val="000465AE"/>
    <w:rsid w:val="000506BE"/>
    <w:rsid w:val="000613EB"/>
    <w:rsid w:val="00071F26"/>
    <w:rsid w:val="000769BE"/>
    <w:rsid w:val="00085465"/>
    <w:rsid w:val="0008576A"/>
    <w:rsid w:val="00086DC7"/>
    <w:rsid w:val="00090A37"/>
    <w:rsid w:val="000976B5"/>
    <w:rsid w:val="000A240F"/>
    <w:rsid w:val="000B494E"/>
    <w:rsid w:val="000B497B"/>
    <w:rsid w:val="000B5704"/>
    <w:rsid w:val="000C335C"/>
    <w:rsid w:val="000D7E65"/>
    <w:rsid w:val="000E0505"/>
    <w:rsid w:val="000E2CC8"/>
    <w:rsid w:val="000E468C"/>
    <w:rsid w:val="000E5C95"/>
    <w:rsid w:val="000F30A4"/>
    <w:rsid w:val="000F506B"/>
    <w:rsid w:val="001109DA"/>
    <w:rsid w:val="00111D9F"/>
    <w:rsid w:val="00113A6C"/>
    <w:rsid w:val="00115AD5"/>
    <w:rsid w:val="001179F9"/>
    <w:rsid w:val="00121927"/>
    <w:rsid w:val="00123675"/>
    <w:rsid w:val="001270E2"/>
    <w:rsid w:val="00135C38"/>
    <w:rsid w:val="00136B1F"/>
    <w:rsid w:val="00150470"/>
    <w:rsid w:val="001606B4"/>
    <w:rsid w:val="00170388"/>
    <w:rsid w:val="00172683"/>
    <w:rsid w:val="00181D06"/>
    <w:rsid w:val="00183801"/>
    <w:rsid w:val="00195382"/>
    <w:rsid w:val="00195CC9"/>
    <w:rsid w:val="00196B02"/>
    <w:rsid w:val="00196D0F"/>
    <w:rsid w:val="001A4EEE"/>
    <w:rsid w:val="001C5D0E"/>
    <w:rsid w:val="001D0511"/>
    <w:rsid w:val="001D13E3"/>
    <w:rsid w:val="001D57E6"/>
    <w:rsid w:val="001F0BBB"/>
    <w:rsid w:val="001F20A2"/>
    <w:rsid w:val="002000A6"/>
    <w:rsid w:val="0021054B"/>
    <w:rsid w:val="00214D40"/>
    <w:rsid w:val="0022136B"/>
    <w:rsid w:val="00223280"/>
    <w:rsid w:val="00225570"/>
    <w:rsid w:val="00225AB0"/>
    <w:rsid w:val="002343B4"/>
    <w:rsid w:val="00237D3C"/>
    <w:rsid w:val="002454A0"/>
    <w:rsid w:val="00252272"/>
    <w:rsid w:val="0025616C"/>
    <w:rsid w:val="00256CE0"/>
    <w:rsid w:val="00265595"/>
    <w:rsid w:val="0028091B"/>
    <w:rsid w:val="00280E74"/>
    <w:rsid w:val="00286D9B"/>
    <w:rsid w:val="002A3BDA"/>
    <w:rsid w:val="002A4286"/>
    <w:rsid w:val="002A5D5C"/>
    <w:rsid w:val="002B3107"/>
    <w:rsid w:val="002B64C6"/>
    <w:rsid w:val="002C4B57"/>
    <w:rsid w:val="002C648A"/>
    <w:rsid w:val="002D0679"/>
    <w:rsid w:val="002D143A"/>
    <w:rsid w:val="002D2E07"/>
    <w:rsid w:val="002E538F"/>
    <w:rsid w:val="002E706A"/>
    <w:rsid w:val="002E75AB"/>
    <w:rsid w:val="002F12C0"/>
    <w:rsid w:val="002F35E1"/>
    <w:rsid w:val="00300656"/>
    <w:rsid w:val="0030240D"/>
    <w:rsid w:val="00312B92"/>
    <w:rsid w:val="00323E70"/>
    <w:rsid w:val="00323EB8"/>
    <w:rsid w:val="003247C0"/>
    <w:rsid w:val="00332AEE"/>
    <w:rsid w:val="00336303"/>
    <w:rsid w:val="00341C63"/>
    <w:rsid w:val="0034528F"/>
    <w:rsid w:val="00346E7A"/>
    <w:rsid w:val="003502F0"/>
    <w:rsid w:val="00350745"/>
    <w:rsid w:val="00354F1A"/>
    <w:rsid w:val="00364767"/>
    <w:rsid w:val="00366AC1"/>
    <w:rsid w:val="00376CD1"/>
    <w:rsid w:val="00377B94"/>
    <w:rsid w:val="00381E95"/>
    <w:rsid w:val="00383D38"/>
    <w:rsid w:val="00396287"/>
    <w:rsid w:val="003B00D6"/>
    <w:rsid w:val="003C09B8"/>
    <w:rsid w:val="003C1731"/>
    <w:rsid w:val="003C1A66"/>
    <w:rsid w:val="003C2936"/>
    <w:rsid w:val="003C4A92"/>
    <w:rsid w:val="003C5B25"/>
    <w:rsid w:val="003D44A9"/>
    <w:rsid w:val="003D44CC"/>
    <w:rsid w:val="003E45B8"/>
    <w:rsid w:val="003F0334"/>
    <w:rsid w:val="003F7AE2"/>
    <w:rsid w:val="004020D4"/>
    <w:rsid w:val="0042173E"/>
    <w:rsid w:val="00431A99"/>
    <w:rsid w:val="004355C2"/>
    <w:rsid w:val="00435FC6"/>
    <w:rsid w:val="004423BF"/>
    <w:rsid w:val="00442953"/>
    <w:rsid w:val="00443EE0"/>
    <w:rsid w:val="004453BC"/>
    <w:rsid w:val="0044552E"/>
    <w:rsid w:val="004516B0"/>
    <w:rsid w:val="004519DA"/>
    <w:rsid w:val="004534FB"/>
    <w:rsid w:val="004567C9"/>
    <w:rsid w:val="004623F1"/>
    <w:rsid w:val="00466373"/>
    <w:rsid w:val="00470353"/>
    <w:rsid w:val="0047069C"/>
    <w:rsid w:val="0047284C"/>
    <w:rsid w:val="0047358C"/>
    <w:rsid w:val="00473B3F"/>
    <w:rsid w:val="004743C3"/>
    <w:rsid w:val="00486DE6"/>
    <w:rsid w:val="004A49C1"/>
    <w:rsid w:val="004C12D8"/>
    <w:rsid w:val="004D4ED2"/>
    <w:rsid w:val="004D5C89"/>
    <w:rsid w:val="004E44FD"/>
    <w:rsid w:val="004F7A2E"/>
    <w:rsid w:val="00502FB0"/>
    <w:rsid w:val="005070F9"/>
    <w:rsid w:val="00512B2F"/>
    <w:rsid w:val="00514BD5"/>
    <w:rsid w:val="00517A38"/>
    <w:rsid w:val="0052346F"/>
    <w:rsid w:val="0053015E"/>
    <w:rsid w:val="00536FFE"/>
    <w:rsid w:val="0054423C"/>
    <w:rsid w:val="00550553"/>
    <w:rsid w:val="00573119"/>
    <w:rsid w:val="00581A33"/>
    <w:rsid w:val="005917FD"/>
    <w:rsid w:val="005A0FD1"/>
    <w:rsid w:val="005B1921"/>
    <w:rsid w:val="005B1E9F"/>
    <w:rsid w:val="005B3361"/>
    <w:rsid w:val="005B383A"/>
    <w:rsid w:val="005B6D7B"/>
    <w:rsid w:val="005C4DF3"/>
    <w:rsid w:val="005D41D0"/>
    <w:rsid w:val="005D5B0A"/>
    <w:rsid w:val="005D6976"/>
    <w:rsid w:val="005F179B"/>
    <w:rsid w:val="005F4A9B"/>
    <w:rsid w:val="00603FD4"/>
    <w:rsid w:val="00604678"/>
    <w:rsid w:val="0061268D"/>
    <w:rsid w:val="00614ABC"/>
    <w:rsid w:val="006154EB"/>
    <w:rsid w:val="0062792D"/>
    <w:rsid w:val="006309EB"/>
    <w:rsid w:val="006338DC"/>
    <w:rsid w:val="006344C6"/>
    <w:rsid w:val="00642DFC"/>
    <w:rsid w:val="00644B4C"/>
    <w:rsid w:val="00645127"/>
    <w:rsid w:val="006518BB"/>
    <w:rsid w:val="0066135E"/>
    <w:rsid w:val="0066376B"/>
    <w:rsid w:val="00664D47"/>
    <w:rsid w:val="00665598"/>
    <w:rsid w:val="00670A3A"/>
    <w:rsid w:val="00672084"/>
    <w:rsid w:val="006720D6"/>
    <w:rsid w:val="0068135C"/>
    <w:rsid w:val="006820A9"/>
    <w:rsid w:val="0068559E"/>
    <w:rsid w:val="00690020"/>
    <w:rsid w:val="00697166"/>
    <w:rsid w:val="00697AFC"/>
    <w:rsid w:val="006A1360"/>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E6D2D"/>
    <w:rsid w:val="006F7471"/>
    <w:rsid w:val="007306A1"/>
    <w:rsid w:val="007368ED"/>
    <w:rsid w:val="00742402"/>
    <w:rsid w:val="00750F03"/>
    <w:rsid w:val="0075151B"/>
    <w:rsid w:val="007535CE"/>
    <w:rsid w:val="00762896"/>
    <w:rsid w:val="007638B1"/>
    <w:rsid w:val="007640D7"/>
    <w:rsid w:val="007703FC"/>
    <w:rsid w:val="007739DA"/>
    <w:rsid w:val="00783273"/>
    <w:rsid w:val="00786666"/>
    <w:rsid w:val="00792789"/>
    <w:rsid w:val="00795D27"/>
    <w:rsid w:val="007A294C"/>
    <w:rsid w:val="007A5B22"/>
    <w:rsid w:val="007A5DCD"/>
    <w:rsid w:val="007B4094"/>
    <w:rsid w:val="007B6371"/>
    <w:rsid w:val="007C1BE2"/>
    <w:rsid w:val="007C2B95"/>
    <w:rsid w:val="007C6968"/>
    <w:rsid w:val="007D4289"/>
    <w:rsid w:val="007D55DD"/>
    <w:rsid w:val="007D585C"/>
    <w:rsid w:val="007F575C"/>
    <w:rsid w:val="007F5DC7"/>
    <w:rsid w:val="00800630"/>
    <w:rsid w:val="00800CC9"/>
    <w:rsid w:val="008025CC"/>
    <w:rsid w:val="008155C9"/>
    <w:rsid w:val="00817E8F"/>
    <w:rsid w:val="00820D6E"/>
    <w:rsid w:val="00831500"/>
    <w:rsid w:val="00831D42"/>
    <w:rsid w:val="00842586"/>
    <w:rsid w:val="00845C6A"/>
    <w:rsid w:val="0084795C"/>
    <w:rsid w:val="0085493B"/>
    <w:rsid w:val="00857239"/>
    <w:rsid w:val="0086101E"/>
    <w:rsid w:val="00864E7D"/>
    <w:rsid w:val="00871F71"/>
    <w:rsid w:val="008825F4"/>
    <w:rsid w:val="00895F0A"/>
    <w:rsid w:val="008A44AD"/>
    <w:rsid w:val="008B0878"/>
    <w:rsid w:val="008B2A70"/>
    <w:rsid w:val="008B6EF7"/>
    <w:rsid w:val="008C0AC4"/>
    <w:rsid w:val="008C0F4B"/>
    <w:rsid w:val="008C1734"/>
    <w:rsid w:val="008C2D24"/>
    <w:rsid w:val="008C2E12"/>
    <w:rsid w:val="008C6AAA"/>
    <w:rsid w:val="008D027A"/>
    <w:rsid w:val="008F204B"/>
    <w:rsid w:val="008F2560"/>
    <w:rsid w:val="008F6F32"/>
    <w:rsid w:val="00900DAB"/>
    <w:rsid w:val="00904444"/>
    <w:rsid w:val="00905CD7"/>
    <w:rsid w:val="009066CE"/>
    <w:rsid w:val="009069FC"/>
    <w:rsid w:val="00922139"/>
    <w:rsid w:val="00931DA1"/>
    <w:rsid w:val="0093357C"/>
    <w:rsid w:val="0093421B"/>
    <w:rsid w:val="00951E67"/>
    <w:rsid w:val="00952299"/>
    <w:rsid w:val="00956A52"/>
    <w:rsid w:val="00962789"/>
    <w:rsid w:val="009629CD"/>
    <w:rsid w:val="00981504"/>
    <w:rsid w:val="009817A7"/>
    <w:rsid w:val="00990830"/>
    <w:rsid w:val="00990C0A"/>
    <w:rsid w:val="00993C82"/>
    <w:rsid w:val="009B2CE8"/>
    <w:rsid w:val="009B40BE"/>
    <w:rsid w:val="009C084B"/>
    <w:rsid w:val="009C1A48"/>
    <w:rsid w:val="009C3F67"/>
    <w:rsid w:val="009E30A5"/>
    <w:rsid w:val="00A00993"/>
    <w:rsid w:val="00A07D80"/>
    <w:rsid w:val="00A2101A"/>
    <w:rsid w:val="00A23A97"/>
    <w:rsid w:val="00A23D7F"/>
    <w:rsid w:val="00A302DC"/>
    <w:rsid w:val="00A346CC"/>
    <w:rsid w:val="00A502D4"/>
    <w:rsid w:val="00A50F9C"/>
    <w:rsid w:val="00A576D3"/>
    <w:rsid w:val="00A60226"/>
    <w:rsid w:val="00A62568"/>
    <w:rsid w:val="00A66E58"/>
    <w:rsid w:val="00A768AD"/>
    <w:rsid w:val="00A77184"/>
    <w:rsid w:val="00A82CCF"/>
    <w:rsid w:val="00A918E4"/>
    <w:rsid w:val="00A96114"/>
    <w:rsid w:val="00A96C31"/>
    <w:rsid w:val="00AA3E72"/>
    <w:rsid w:val="00AA4287"/>
    <w:rsid w:val="00AB0235"/>
    <w:rsid w:val="00AC1E48"/>
    <w:rsid w:val="00AD68A3"/>
    <w:rsid w:val="00AE1209"/>
    <w:rsid w:val="00AE163E"/>
    <w:rsid w:val="00AE7D23"/>
    <w:rsid w:val="00AF1CD2"/>
    <w:rsid w:val="00AF6BAE"/>
    <w:rsid w:val="00B02299"/>
    <w:rsid w:val="00B0349E"/>
    <w:rsid w:val="00B0791B"/>
    <w:rsid w:val="00B15D79"/>
    <w:rsid w:val="00B35CB7"/>
    <w:rsid w:val="00B36575"/>
    <w:rsid w:val="00B44814"/>
    <w:rsid w:val="00B46CAC"/>
    <w:rsid w:val="00B472E6"/>
    <w:rsid w:val="00B47425"/>
    <w:rsid w:val="00B47AD0"/>
    <w:rsid w:val="00B5178B"/>
    <w:rsid w:val="00B62B22"/>
    <w:rsid w:val="00B66415"/>
    <w:rsid w:val="00B66B01"/>
    <w:rsid w:val="00B7406D"/>
    <w:rsid w:val="00B76823"/>
    <w:rsid w:val="00B84FE7"/>
    <w:rsid w:val="00BA0F0F"/>
    <w:rsid w:val="00BA18CC"/>
    <w:rsid w:val="00BA2ED0"/>
    <w:rsid w:val="00BB0DD8"/>
    <w:rsid w:val="00BB3C7F"/>
    <w:rsid w:val="00BB7DD0"/>
    <w:rsid w:val="00BC0358"/>
    <w:rsid w:val="00BC0BB5"/>
    <w:rsid w:val="00BC197D"/>
    <w:rsid w:val="00BC368F"/>
    <w:rsid w:val="00BC4264"/>
    <w:rsid w:val="00BC50A3"/>
    <w:rsid w:val="00BC6109"/>
    <w:rsid w:val="00BD4D1C"/>
    <w:rsid w:val="00BE2492"/>
    <w:rsid w:val="00BE46B0"/>
    <w:rsid w:val="00BE65A0"/>
    <w:rsid w:val="00BE7943"/>
    <w:rsid w:val="00BE7B8E"/>
    <w:rsid w:val="00BF5C35"/>
    <w:rsid w:val="00BF5EA1"/>
    <w:rsid w:val="00BF6388"/>
    <w:rsid w:val="00BF6902"/>
    <w:rsid w:val="00BF6DB8"/>
    <w:rsid w:val="00C009F4"/>
    <w:rsid w:val="00C100CB"/>
    <w:rsid w:val="00C10FA4"/>
    <w:rsid w:val="00C11823"/>
    <w:rsid w:val="00C123CE"/>
    <w:rsid w:val="00C1375F"/>
    <w:rsid w:val="00C138CF"/>
    <w:rsid w:val="00C16D8D"/>
    <w:rsid w:val="00C1702F"/>
    <w:rsid w:val="00C22981"/>
    <w:rsid w:val="00C27C77"/>
    <w:rsid w:val="00C40DE7"/>
    <w:rsid w:val="00C4172D"/>
    <w:rsid w:val="00C45E5A"/>
    <w:rsid w:val="00C571BA"/>
    <w:rsid w:val="00C648C1"/>
    <w:rsid w:val="00C76967"/>
    <w:rsid w:val="00C83735"/>
    <w:rsid w:val="00C842B0"/>
    <w:rsid w:val="00C90EC3"/>
    <w:rsid w:val="00CA207D"/>
    <w:rsid w:val="00CB3472"/>
    <w:rsid w:val="00CB5174"/>
    <w:rsid w:val="00CB67E1"/>
    <w:rsid w:val="00CC7AA2"/>
    <w:rsid w:val="00CC7E5B"/>
    <w:rsid w:val="00CD3297"/>
    <w:rsid w:val="00CD4375"/>
    <w:rsid w:val="00CD4468"/>
    <w:rsid w:val="00CD6BA5"/>
    <w:rsid w:val="00CE025D"/>
    <w:rsid w:val="00CE5E65"/>
    <w:rsid w:val="00CF19A5"/>
    <w:rsid w:val="00D0786C"/>
    <w:rsid w:val="00D17806"/>
    <w:rsid w:val="00D25A90"/>
    <w:rsid w:val="00D36418"/>
    <w:rsid w:val="00D4262E"/>
    <w:rsid w:val="00D4273F"/>
    <w:rsid w:val="00D42D17"/>
    <w:rsid w:val="00D4501D"/>
    <w:rsid w:val="00D45DD9"/>
    <w:rsid w:val="00D4638A"/>
    <w:rsid w:val="00D50628"/>
    <w:rsid w:val="00D525C2"/>
    <w:rsid w:val="00D52FAB"/>
    <w:rsid w:val="00D621F7"/>
    <w:rsid w:val="00D6548F"/>
    <w:rsid w:val="00D72FF3"/>
    <w:rsid w:val="00D73D11"/>
    <w:rsid w:val="00D76F6F"/>
    <w:rsid w:val="00D870CB"/>
    <w:rsid w:val="00D91A12"/>
    <w:rsid w:val="00D91C93"/>
    <w:rsid w:val="00DA1CDF"/>
    <w:rsid w:val="00DA4E5C"/>
    <w:rsid w:val="00DB44FC"/>
    <w:rsid w:val="00DC1734"/>
    <w:rsid w:val="00DD0ED4"/>
    <w:rsid w:val="00DD7FAE"/>
    <w:rsid w:val="00DE3EB2"/>
    <w:rsid w:val="00DF49E6"/>
    <w:rsid w:val="00E12304"/>
    <w:rsid w:val="00E12747"/>
    <w:rsid w:val="00E15CA4"/>
    <w:rsid w:val="00E15FE9"/>
    <w:rsid w:val="00E26682"/>
    <w:rsid w:val="00E36FC3"/>
    <w:rsid w:val="00E414CB"/>
    <w:rsid w:val="00E450B7"/>
    <w:rsid w:val="00E52900"/>
    <w:rsid w:val="00E5348F"/>
    <w:rsid w:val="00E54EFC"/>
    <w:rsid w:val="00E54FF2"/>
    <w:rsid w:val="00E56E32"/>
    <w:rsid w:val="00E82B75"/>
    <w:rsid w:val="00E83184"/>
    <w:rsid w:val="00E86098"/>
    <w:rsid w:val="00E941E7"/>
    <w:rsid w:val="00E955DD"/>
    <w:rsid w:val="00EA1D44"/>
    <w:rsid w:val="00EA4283"/>
    <w:rsid w:val="00EA6FE8"/>
    <w:rsid w:val="00EB5047"/>
    <w:rsid w:val="00EC0846"/>
    <w:rsid w:val="00ED4CDF"/>
    <w:rsid w:val="00ED540E"/>
    <w:rsid w:val="00EE091F"/>
    <w:rsid w:val="00EE1B0A"/>
    <w:rsid w:val="00EF4069"/>
    <w:rsid w:val="00EF5B81"/>
    <w:rsid w:val="00F0524B"/>
    <w:rsid w:val="00F05DC6"/>
    <w:rsid w:val="00F10973"/>
    <w:rsid w:val="00F15008"/>
    <w:rsid w:val="00F212FC"/>
    <w:rsid w:val="00F2399F"/>
    <w:rsid w:val="00F319C0"/>
    <w:rsid w:val="00F41A74"/>
    <w:rsid w:val="00F42ABD"/>
    <w:rsid w:val="00F75472"/>
    <w:rsid w:val="00F76A60"/>
    <w:rsid w:val="00F77A8E"/>
    <w:rsid w:val="00F8247D"/>
    <w:rsid w:val="00F868F2"/>
    <w:rsid w:val="00F86A4E"/>
    <w:rsid w:val="00F90E1F"/>
    <w:rsid w:val="00F91FBD"/>
    <w:rsid w:val="00FA067E"/>
    <w:rsid w:val="00FA44C5"/>
    <w:rsid w:val="00FB07F9"/>
    <w:rsid w:val="00FB0983"/>
    <w:rsid w:val="00FB1A47"/>
    <w:rsid w:val="00FB6440"/>
    <w:rsid w:val="00FC5DCC"/>
    <w:rsid w:val="00FE611A"/>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NichtaufgelsteErwhnung">
    <w:name w:val="Unresolved Mention"/>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9CCCC-2981-40A1-886F-DB0F3ADA1AC7}">
  <ds:schemaRefs>
    <ds:schemaRef ds:uri="http://schemas.openxmlformats.org/officeDocument/2006/bibliography"/>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2162</Characters>
  <Application>Microsoft Office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4</cp:revision>
  <cp:lastPrinted>2023-07-20T06:19:00Z</cp:lastPrinted>
  <dcterms:created xsi:type="dcterms:W3CDTF">2023-07-21T05:50:00Z</dcterms:created>
  <dcterms:modified xsi:type="dcterms:W3CDTF">2023-07-21T06:28:00Z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