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E3A57" w14:textId="3F93E426" w:rsidR="00031B57" w:rsidRPr="00E3768B" w:rsidRDefault="00977E1D">
      <w:pPr>
        <w:pStyle w:val="Textkrper"/>
        <w:rPr>
          <w:rFonts w:ascii="Times New Roman"/>
          <w:sz w:val="28"/>
          <w:szCs w:val="28"/>
          <w:lang w:val="de-DE"/>
        </w:rPr>
      </w:pPr>
      <w:r>
        <w:rPr>
          <w:rFonts w:ascii="Times New Roman"/>
          <w:noProof/>
          <w:sz w:val="28"/>
        </w:rPr>
        <w:drawing>
          <wp:anchor distT="0" distB="0" distL="0" distR="0" simplePos="0" relativeHeight="251658240" behindDoc="0" locked="0" layoutInCell="1" allowOverlap="1" wp14:anchorId="2474C966" wp14:editId="7C4C6991">
            <wp:simplePos x="0" y="0"/>
            <wp:positionH relativeFrom="column">
              <wp:posOffset>-637540</wp:posOffset>
            </wp:positionH>
            <wp:positionV relativeFrom="paragraph">
              <wp:posOffset>-1437005</wp:posOffset>
            </wp:positionV>
            <wp:extent cx="7581900" cy="4046220"/>
            <wp:effectExtent l="0" t="0" r="0" b="0"/>
            <wp:wrapNone/>
            <wp:docPr id="8" name="Image 8">
              <a:extLst xmlns:a="http://schemas.openxmlformats.org/drawingml/2006/main">
                <a:ext uri="{FF2B5EF4-FFF2-40B4-BE49-F238E27FC236}">
                  <a16:creationId xmlns:a16="http://schemas.microsoft.com/office/drawing/2014/main" id="{0CA1A0AB-1A5B-4BEB-A2F7-DA011C0C0B3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extLst>
                        <a:ext uri="{28A0092B-C50C-407E-A947-70E740481C1C}">
                          <a14:useLocalDpi xmlns:a14="http://schemas.microsoft.com/office/drawing/2010/main" val="0"/>
                        </a:ext>
                      </a:extLst>
                    </a:blip>
                    <a:srcRect t="10051" b="10051"/>
                    <a:stretch>
                      <a:fillRect/>
                    </a:stretch>
                  </pic:blipFill>
                  <pic:spPr bwMode="auto">
                    <a:xfrm>
                      <a:off x="0" y="0"/>
                      <a:ext cx="7581900" cy="4046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3069" w:rsidRPr="00E3768B">
        <w:rPr>
          <w:rFonts w:ascii="Times New Roman"/>
          <w:sz w:val="28"/>
          <w:szCs w:val="28"/>
          <w:lang w:val="de-DE"/>
        </w:rPr>
        <w:t>die</w:t>
      </w:r>
    </w:p>
    <w:p w14:paraId="7E50FCA3" w14:textId="113E6E2B" w:rsidR="00031B57" w:rsidRPr="00E3768B" w:rsidRDefault="00031B57">
      <w:pPr>
        <w:pStyle w:val="Textkrper"/>
        <w:rPr>
          <w:rFonts w:ascii="Times New Roman"/>
          <w:sz w:val="28"/>
          <w:lang w:val="de-DE"/>
        </w:rPr>
      </w:pPr>
    </w:p>
    <w:p w14:paraId="03F8E723" w14:textId="3ED90517" w:rsidR="00031B57" w:rsidRPr="00E3768B" w:rsidRDefault="00031B57">
      <w:pPr>
        <w:pStyle w:val="Textkrper"/>
        <w:rPr>
          <w:rFonts w:ascii="Times New Roman"/>
          <w:sz w:val="28"/>
          <w:lang w:val="de-DE"/>
        </w:rPr>
      </w:pPr>
    </w:p>
    <w:p w14:paraId="7EC7EF2B" w14:textId="2315237E" w:rsidR="00031B57" w:rsidRPr="00E3768B" w:rsidRDefault="00AE09A5">
      <w:pPr>
        <w:pStyle w:val="Textkrper"/>
        <w:rPr>
          <w:rFonts w:ascii="Times New Roman"/>
          <w:sz w:val="28"/>
          <w:lang w:val="de-DE"/>
        </w:rPr>
      </w:pPr>
      <w:r w:rsidRPr="0076281C">
        <w:rPr>
          <w:noProof/>
          <w:sz w:val="16"/>
          <w:lang w:val="de-DE"/>
        </w:rPr>
        <mc:AlternateContent>
          <mc:Choice Requires="wps">
            <w:drawing>
              <wp:anchor distT="45720" distB="45720" distL="114300" distR="114300" simplePos="0" relativeHeight="251658242" behindDoc="0" locked="0" layoutInCell="1" allowOverlap="1" wp14:anchorId="704C6156" wp14:editId="2552C041">
                <wp:simplePos x="0" y="0"/>
                <wp:positionH relativeFrom="page">
                  <wp:posOffset>6805930</wp:posOffset>
                </wp:positionH>
                <wp:positionV relativeFrom="paragraph">
                  <wp:posOffset>20955</wp:posOffset>
                </wp:positionV>
                <wp:extent cx="2360930" cy="1404620"/>
                <wp:effectExtent l="0" t="0" r="953" b="0"/>
                <wp:wrapNone/>
                <wp:docPr id="217" name="Textfeld 2">
                  <a:extLst xmlns:a="http://schemas.openxmlformats.org/drawingml/2006/main">
                    <a:ext uri="{FF2B5EF4-FFF2-40B4-BE49-F238E27FC236}">
                      <a16:creationId xmlns:a16="http://schemas.microsoft.com/office/drawing/2014/main" id="{B0AEFBFF-B64D-49A6-A5B8-0589CC85453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1404620"/>
                        </a:xfrm>
                        <a:prstGeom prst="rect">
                          <a:avLst/>
                        </a:prstGeom>
                        <a:noFill/>
                        <a:ln w="9525">
                          <a:noFill/>
                          <a:miter lim="800000"/>
                          <a:headEnd/>
                          <a:tailEnd/>
                        </a:ln>
                      </wps:spPr>
                      <wps:txbx>
                        <w:txbxContent>
                          <w:p w14:paraId="4CD8F498" w14:textId="4FF5150A" w:rsidR="0076281C" w:rsidRPr="003E0DD5" w:rsidRDefault="00AE09A5" w:rsidP="00AE09A5">
                            <w:pPr>
                              <w:pStyle w:val="Textkrper"/>
                              <w:rPr>
                                <w:color w:val="FFFFFF" w:themeColor="background1"/>
                                <w:lang w:val="en-GB"/>
                              </w:rPr>
                            </w:pPr>
                            <w:r w:rsidRPr="00AE09A5">
                              <w:rPr>
                                <w:color w:val="FFFFFF" w:themeColor="background1"/>
                                <w:sz w:val="16"/>
                                <w:lang w:val="en-GB"/>
                              </w:rPr>
                              <w:t xml:space="preserve">Bildnachweis: Culturespaces </w:t>
                            </w:r>
                            <w:r w:rsidR="005F15D5">
                              <w:rPr>
                                <w:color w:val="FFFFFF" w:themeColor="background1"/>
                                <w:sz w:val="16"/>
                                <w:lang w:val="en-GB"/>
                              </w:rPr>
                              <w:t>/ Markus Mielek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04C6156" id="_x0000_t202" coordsize="21600,21600" o:spt="202" path="m,l,21600r21600,l21600,xe">
                <v:stroke joinstyle="miter"/>
                <v:path gradientshapeok="t" o:connecttype="rect"/>
              </v:shapetype>
              <v:shape id="Textfeld 2" o:spid="_x0000_s1026" type="#_x0000_t202" style="position:absolute;margin-left:535.9pt;margin-top:1.65pt;width:185.9pt;height:110.6pt;rotation:90;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" filled="f" stroked="f">
                <v:textbox style="mso-fit-shape-to-text:t">
                  <w:txbxContent>
                    <w:p w14:paraId="4CD8F498" w14:textId="4FF5150A" w:rsidR="0076281C" w:rsidRPr="003E0DD5" w:rsidRDefault="00AE09A5" w:rsidP="00AE09A5">
                      <w:pPr>
                        <w:pStyle w:val="Textkrper"/>
                        <w:rPr>
                          <w:color w:val="FFFFFF" w:themeColor="background1"/>
                          <w:lang w:val="en-GB"/>
                        </w:rPr>
                      </w:pPr>
                      <w:r w:rsidRPr="00AE09A5">
                        <w:rPr>
                          <w:color w:val="FFFFFF" w:themeColor="background1"/>
                          <w:sz w:val="16"/>
                          <w:lang w:val="en-GB"/>
                        </w:rPr>
                        <w:t xml:space="preserve">Bildnachweis: Culturespaces </w:t>
                      </w:r>
                      <w:r w:rsidR="005F15D5">
                        <w:rPr>
                          <w:color w:val="FFFFFF" w:themeColor="background1"/>
                          <w:sz w:val="16"/>
                          <w:lang w:val="en-GB"/>
                        </w:rPr>
                        <w:t>/ Markus Mielek</w:t>
                      </w:r>
                    </w:p>
                  </w:txbxContent>
                </v:textbox>
                <w10:wrap anchorx="page"/>
              </v:shape>
            </w:pict>
          </mc:Fallback>
        </mc:AlternateContent>
      </w:r>
    </w:p>
    <w:p w14:paraId="572F536F" w14:textId="5FF25692" w:rsidR="00031B57" w:rsidRPr="00E3768B" w:rsidRDefault="00031B57">
      <w:pPr>
        <w:pStyle w:val="Textkrper"/>
        <w:rPr>
          <w:rFonts w:ascii="Times New Roman"/>
          <w:sz w:val="28"/>
          <w:lang w:val="de-DE"/>
        </w:rPr>
      </w:pPr>
    </w:p>
    <w:p w14:paraId="4DA0AB41" w14:textId="763F4F18" w:rsidR="00031B57" w:rsidRPr="00E3768B" w:rsidRDefault="00031B57">
      <w:pPr>
        <w:pStyle w:val="Textkrper"/>
        <w:rPr>
          <w:rFonts w:ascii="Times New Roman"/>
          <w:sz w:val="28"/>
          <w:lang w:val="de-DE"/>
        </w:rPr>
      </w:pPr>
    </w:p>
    <w:p w14:paraId="27D6C5F7" w14:textId="6B068382" w:rsidR="00031B57" w:rsidRPr="00E3768B" w:rsidRDefault="00031B57">
      <w:pPr>
        <w:pStyle w:val="Textkrper"/>
        <w:rPr>
          <w:rFonts w:ascii="Times New Roman"/>
          <w:sz w:val="28"/>
          <w:lang w:val="de-DE"/>
        </w:rPr>
      </w:pPr>
    </w:p>
    <w:p w14:paraId="7575570A" w14:textId="74DE4B37" w:rsidR="00031B57" w:rsidRPr="00E3768B" w:rsidRDefault="00031B57">
      <w:pPr>
        <w:pStyle w:val="Textkrper"/>
        <w:rPr>
          <w:rFonts w:ascii="Times New Roman"/>
          <w:sz w:val="28"/>
          <w:lang w:val="de-DE"/>
        </w:rPr>
      </w:pPr>
    </w:p>
    <w:p w14:paraId="31991152" w14:textId="098AF454" w:rsidR="00031B57" w:rsidRPr="00E3768B" w:rsidRDefault="00031B57">
      <w:pPr>
        <w:pStyle w:val="Textkrper"/>
        <w:rPr>
          <w:rFonts w:ascii="Times New Roman"/>
          <w:sz w:val="28"/>
          <w:lang w:val="de-DE"/>
        </w:rPr>
      </w:pPr>
    </w:p>
    <w:p w14:paraId="583A45D6" w14:textId="62D8D558" w:rsidR="00031B57" w:rsidRPr="00E3768B" w:rsidRDefault="00031B57">
      <w:pPr>
        <w:pStyle w:val="Textkrper"/>
        <w:rPr>
          <w:rFonts w:ascii="Times New Roman"/>
          <w:sz w:val="28"/>
          <w:lang w:val="de-DE"/>
        </w:rPr>
      </w:pPr>
    </w:p>
    <w:p w14:paraId="4E9614C8" w14:textId="3C4FA602" w:rsidR="00031B57" w:rsidRPr="00E3768B" w:rsidRDefault="00031B57">
      <w:pPr>
        <w:pStyle w:val="Textkrper"/>
        <w:rPr>
          <w:rFonts w:ascii="Times New Roman"/>
          <w:sz w:val="28"/>
          <w:lang w:val="de-DE"/>
        </w:rPr>
      </w:pPr>
    </w:p>
    <w:p w14:paraId="68D24E7D" w14:textId="77777777" w:rsidR="002575B6" w:rsidRPr="00E3768B" w:rsidRDefault="002575B6">
      <w:pPr>
        <w:pStyle w:val="Textkrper"/>
        <w:rPr>
          <w:rFonts w:ascii="Times New Roman"/>
          <w:sz w:val="28"/>
          <w:lang w:val="de-DE"/>
        </w:rPr>
      </w:pPr>
    </w:p>
    <w:p w14:paraId="6D874CB0" w14:textId="77777777" w:rsidR="002575B6" w:rsidRPr="00E3768B" w:rsidRDefault="002575B6">
      <w:pPr>
        <w:pStyle w:val="Textkrper"/>
        <w:rPr>
          <w:rFonts w:ascii="Times New Roman"/>
          <w:sz w:val="28"/>
          <w:lang w:val="de-DE"/>
        </w:rPr>
      </w:pPr>
    </w:p>
    <w:p w14:paraId="65C050CA" w14:textId="77777777" w:rsidR="002575B6" w:rsidRPr="00E3768B" w:rsidRDefault="002575B6">
      <w:pPr>
        <w:pStyle w:val="Textkrper"/>
        <w:rPr>
          <w:rFonts w:ascii="Times New Roman"/>
          <w:sz w:val="28"/>
          <w:lang w:val="de-DE"/>
        </w:rPr>
      </w:pPr>
    </w:p>
    <w:p w14:paraId="03C215E8" w14:textId="77777777" w:rsidR="002E5EFB" w:rsidRDefault="001A056C" w:rsidP="00397605">
      <w:pPr>
        <w:pStyle w:val="Titel"/>
        <w:spacing w:line="337" w:lineRule="exact"/>
        <w:rPr>
          <w:rFonts w:ascii="Gill Sans MT" w:hAnsi="Gill Sans MT"/>
          <w:noProof/>
          <w:sz w:val="32"/>
          <w:szCs w:val="32"/>
          <w:lang w:val="de-DE"/>
        </w:rPr>
      </w:pPr>
      <w:r w:rsidRPr="00CC351B">
        <w:rPr>
          <w:rFonts w:ascii="Gill Sans MT" w:hAnsi="Gill Sans MT"/>
          <w:noProof/>
          <w:sz w:val="32"/>
          <w:szCs w:val="32"/>
        </w:rPr>
        <w:drawing>
          <wp:anchor distT="0" distB="0" distL="0" distR="0" simplePos="0" relativeHeight="251658241" behindDoc="0" locked="1" layoutInCell="1" allowOverlap="1" wp14:anchorId="2BD6A9D1" wp14:editId="391A2754">
            <wp:simplePos x="0" y="0"/>
            <wp:positionH relativeFrom="margin">
              <wp:posOffset>4973320</wp:posOffset>
            </wp:positionH>
            <wp:positionV relativeFrom="page">
              <wp:posOffset>4271645</wp:posOffset>
            </wp:positionV>
            <wp:extent cx="1265555" cy="373380"/>
            <wp:effectExtent l="0" t="0" r="0" b="7620"/>
            <wp:wrapNone/>
            <wp:docPr id="14" name="Image 14">
              <a:extLst xmlns:a="http://schemas.openxmlformats.org/drawingml/2006/main">
                <a:ext uri="{FF2B5EF4-FFF2-40B4-BE49-F238E27FC236}">
                  <a16:creationId xmlns:a16="http://schemas.microsoft.com/office/drawing/2014/main" id="{D6CAD2D7-6632-4176-B79D-16C4487214E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1265555" cy="373380"/>
                    </a:xfrm>
                    <a:prstGeom prst="rect">
                      <a:avLst/>
                    </a:prstGeom>
                  </pic:spPr>
                </pic:pic>
              </a:graphicData>
            </a:graphic>
            <wp14:sizeRelH relativeFrom="margin">
              <wp14:pctWidth>0</wp14:pctWidth>
            </wp14:sizeRelH>
            <wp14:sizeRelV relativeFrom="margin">
              <wp14:pctHeight>0</wp14:pctHeight>
            </wp14:sizeRelV>
          </wp:anchor>
        </w:drawing>
      </w:r>
      <w:r w:rsidR="002E5EFB" w:rsidRPr="002E5EFB">
        <w:rPr>
          <w:rFonts w:ascii="Gill Sans MT" w:hAnsi="Gill Sans MT"/>
          <w:noProof/>
          <w:sz w:val="32"/>
          <w:szCs w:val="32"/>
          <w:lang w:val="de-DE"/>
        </w:rPr>
        <w:t xml:space="preserve">Farbrausch in Dortmund: </w:t>
      </w:r>
    </w:p>
    <w:p w14:paraId="619807B2" w14:textId="77777777" w:rsidR="00532BD6" w:rsidRDefault="002E5EFB" w:rsidP="002E5EFB">
      <w:pPr>
        <w:pStyle w:val="Titel"/>
        <w:spacing w:line="337" w:lineRule="exact"/>
        <w:rPr>
          <w:rFonts w:ascii="Gill Sans MT" w:hAnsi="Gill Sans MT"/>
          <w:noProof/>
          <w:sz w:val="32"/>
          <w:szCs w:val="32"/>
          <w:lang w:val="de-DE"/>
        </w:rPr>
      </w:pPr>
      <w:r w:rsidRPr="002E5EFB">
        <w:rPr>
          <w:rFonts w:ascii="Gill Sans MT" w:hAnsi="Gill Sans MT"/>
          <w:noProof/>
          <w:sz w:val="32"/>
          <w:szCs w:val="32"/>
          <w:lang w:val="de-DE"/>
        </w:rPr>
        <w:t xml:space="preserve">Henri Matisse und Frida Kahlo begeistern </w:t>
      </w:r>
    </w:p>
    <w:p w14:paraId="005330EB" w14:textId="14497847" w:rsidR="00883A14" w:rsidRPr="00191F2D" w:rsidRDefault="00532BD6" w:rsidP="002E5EFB">
      <w:pPr>
        <w:pStyle w:val="Titel"/>
        <w:spacing w:line="337" w:lineRule="exact"/>
        <w:rPr>
          <w:rFonts w:ascii="Gill Sans MT" w:hAnsi="Gill Sans MT"/>
          <w:noProof/>
          <w:sz w:val="32"/>
          <w:szCs w:val="32"/>
          <w:lang w:val="de-DE"/>
        </w:rPr>
      </w:pPr>
      <w:r>
        <w:rPr>
          <w:rFonts w:ascii="Gill Sans MT" w:hAnsi="Gill Sans MT"/>
          <w:noProof/>
          <w:sz w:val="32"/>
          <w:szCs w:val="32"/>
          <w:lang w:val="de-DE"/>
        </w:rPr>
        <w:t>im Herbst bei Phoenix des Lumières</w:t>
      </w:r>
    </w:p>
    <w:p w14:paraId="7682B0F3" w14:textId="6C82A348" w:rsidR="00024ECE" w:rsidRPr="00024ECE" w:rsidRDefault="00532BD6" w:rsidP="00F43A93">
      <w:pPr>
        <w:spacing w:before="319"/>
        <w:ind w:left="28" w:right="320"/>
        <w:rPr>
          <w:b/>
          <w:color w:val="25408F"/>
          <w:sz w:val="24"/>
          <w:szCs w:val="24"/>
          <w:lang w:val="de-DE"/>
        </w:rPr>
      </w:pPr>
      <w:r>
        <w:rPr>
          <w:b/>
          <w:color w:val="25408F"/>
          <w:sz w:val="24"/>
          <w:szCs w:val="24"/>
          <w:lang w:val="de-DE"/>
        </w:rPr>
        <w:t>Ab 19. September</w:t>
      </w:r>
      <w:r w:rsidR="00F43A93">
        <w:rPr>
          <w:b/>
          <w:color w:val="25408F"/>
          <w:sz w:val="24"/>
          <w:szCs w:val="24"/>
          <w:lang w:val="de-DE"/>
        </w:rPr>
        <w:t>:</w:t>
      </w:r>
      <w:r>
        <w:rPr>
          <w:b/>
          <w:color w:val="25408F"/>
          <w:sz w:val="24"/>
          <w:szCs w:val="24"/>
          <w:lang w:val="de-DE"/>
        </w:rPr>
        <w:t xml:space="preserve"> </w:t>
      </w:r>
      <w:r w:rsidR="006B2D7D" w:rsidRPr="006B2D7D">
        <w:rPr>
          <w:b/>
          <w:color w:val="25408F"/>
          <w:sz w:val="24"/>
          <w:szCs w:val="24"/>
          <w:lang w:val="de-DE"/>
        </w:rPr>
        <w:t>„Matisse</w:t>
      </w:r>
      <w:r w:rsidR="007E37B5">
        <w:rPr>
          <w:b/>
          <w:color w:val="25408F"/>
          <w:sz w:val="24"/>
          <w:szCs w:val="24"/>
          <w:lang w:val="de-DE"/>
        </w:rPr>
        <w:t>:</w:t>
      </w:r>
      <w:r w:rsidR="006B2D7D" w:rsidRPr="006B2D7D">
        <w:rPr>
          <w:b/>
          <w:color w:val="25408F"/>
          <w:sz w:val="24"/>
          <w:szCs w:val="24"/>
          <w:lang w:val="de-DE"/>
        </w:rPr>
        <w:t xml:space="preserve"> Symphonie der Farben“ und „Frida Kahlo</w:t>
      </w:r>
      <w:r w:rsidR="007E37B5">
        <w:rPr>
          <w:b/>
          <w:color w:val="25408F"/>
          <w:sz w:val="24"/>
          <w:szCs w:val="24"/>
          <w:lang w:val="de-DE"/>
        </w:rPr>
        <w:t>:</w:t>
      </w:r>
      <w:r w:rsidR="006B2D7D" w:rsidRPr="006B2D7D">
        <w:rPr>
          <w:b/>
          <w:color w:val="25408F"/>
          <w:sz w:val="24"/>
          <w:szCs w:val="24"/>
          <w:lang w:val="de-DE"/>
        </w:rPr>
        <w:t xml:space="preserve"> </w:t>
      </w:r>
      <w:r w:rsidR="00121DFB" w:rsidRPr="00121DFB">
        <w:rPr>
          <w:b/>
          <w:color w:val="25408F"/>
          <w:sz w:val="24"/>
          <w:szCs w:val="24"/>
          <w:lang w:val="de-DE"/>
        </w:rPr>
        <w:t>Aus Leidenschaft</w:t>
      </w:r>
      <w:r w:rsidR="006B2D7D" w:rsidRPr="006B2D7D">
        <w:rPr>
          <w:b/>
          <w:color w:val="25408F"/>
          <w:sz w:val="24"/>
          <w:szCs w:val="24"/>
          <w:lang w:val="de-DE"/>
        </w:rPr>
        <w:t>“ starten in Dortmund</w:t>
      </w:r>
      <w:r w:rsidR="006B2D7D">
        <w:rPr>
          <w:b/>
          <w:color w:val="25408F"/>
          <w:sz w:val="24"/>
          <w:szCs w:val="24"/>
          <w:lang w:val="de-DE"/>
        </w:rPr>
        <w:t xml:space="preserve"> </w:t>
      </w:r>
      <w:r w:rsidR="00024ECE">
        <w:rPr>
          <w:b/>
          <w:color w:val="25408F"/>
          <w:sz w:val="24"/>
          <w:szCs w:val="24"/>
          <w:lang w:val="de-DE"/>
        </w:rPr>
        <w:br/>
      </w:r>
    </w:p>
    <w:p w14:paraId="50CFFEEF" w14:textId="150C63CC" w:rsidR="00031B57" w:rsidRDefault="5D90C5CE" w:rsidP="5D90C5CE">
      <w:pPr>
        <w:spacing w:line="247" w:lineRule="auto"/>
        <w:ind w:left="28"/>
        <w:rPr>
          <w:b/>
          <w:bCs/>
          <w:color w:val="231F20"/>
          <w:lang w:val="de-DE"/>
        </w:rPr>
      </w:pPr>
      <w:r w:rsidRPr="5D90C5CE">
        <w:rPr>
          <w:b/>
          <w:bCs/>
          <w:color w:val="231F20"/>
          <w:lang w:val="de-DE"/>
        </w:rPr>
        <w:t>Paris/</w:t>
      </w:r>
      <w:r w:rsidRPr="005F15D5">
        <w:rPr>
          <w:b/>
          <w:bCs/>
          <w:color w:val="231F20"/>
          <w:lang w:val="de-DE"/>
        </w:rPr>
        <w:t xml:space="preserve">Dortmund, </w:t>
      </w:r>
      <w:r w:rsidR="005F15D5" w:rsidRPr="005F15D5">
        <w:rPr>
          <w:b/>
          <w:bCs/>
          <w:color w:val="231F20"/>
          <w:lang w:val="de-DE"/>
        </w:rPr>
        <w:t>02</w:t>
      </w:r>
      <w:r w:rsidRPr="005F15D5">
        <w:rPr>
          <w:b/>
          <w:bCs/>
          <w:color w:val="231F20"/>
          <w:lang w:val="de-DE"/>
        </w:rPr>
        <w:t>.0</w:t>
      </w:r>
      <w:r w:rsidR="004B2574" w:rsidRPr="005F15D5">
        <w:rPr>
          <w:b/>
          <w:bCs/>
          <w:color w:val="231F20"/>
          <w:lang w:val="de-DE"/>
        </w:rPr>
        <w:t>9</w:t>
      </w:r>
      <w:r w:rsidRPr="005F15D5">
        <w:rPr>
          <w:b/>
          <w:bCs/>
          <w:color w:val="231F20"/>
          <w:lang w:val="de-DE"/>
        </w:rPr>
        <w:t>.2026.</w:t>
      </w:r>
      <w:r w:rsidRPr="5D90C5CE">
        <w:rPr>
          <w:b/>
          <w:bCs/>
          <w:color w:val="231F20"/>
          <w:lang w:val="de-DE"/>
        </w:rPr>
        <w:t xml:space="preserve"> Farbe als Ausdruck von Emotionen: Mit „Matisse: Symphonie der Farben“ präsentiert Phoenix des Lumières ab dem 19. September eine immersive Ausstellung, die den Werken von Henri Matisse gewidmet ist. Auf bis zu 13 Meter hohen Wänden und in einer 360°-Projektion entfalten sich seine Kompositionen und laden die Besuchenden dazu ein, in die leuchtende Bildwelt eines der bedeutendsten Künstler der klassischen Moderne einzutauchen. Ergänzt wird das Hauptprogramm durch die kürzere Show „Frida Kahlo: Aus Leidenschaft“, die die intensive, symbolreiche Welt der mexikanischen Ausnahmekünstlerin zeigt. Beide Ausstellungen laden dazu ein, Kunst nicht nur zu betrachten, sondern sie mit allen Sinnen zu erleben, ein Angebot, das Jung und Alt gleichermaßen begeistert.</w:t>
      </w:r>
    </w:p>
    <w:p w14:paraId="35018F0A" w14:textId="77777777" w:rsidR="00C05BF2" w:rsidRDefault="00C05BF2" w:rsidP="00766673">
      <w:pPr>
        <w:spacing w:line="247" w:lineRule="auto"/>
        <w:ind w:left="28"/>
        <w:rPr>
          <w:b/>
          <w:color w:val="231F20"/>
          <w:lang w:val="de-DE"/>
        </w:rPr>
      </w:pPr>
    </w:p>
    <w:p w14:paraId="66147968" w14:textId="77777777" w:rsidR="00C05BF2" w:rsidRPr="00C05BF2" w:rsidRDefault="00C05BF2" w:rsidP="00C05BF2">
      <w:pPr>
        <w:rPr>
          <w:b/>
          <w:color w:val="231F20"/>
          <w:lang w:val="de-DE"/>
        </w:rPr>
      </w:pPr>
      <w:r w:rsidRPr="00C05BF2">
        <w:rPr>
          <w:b/>
          <w:color w:val="231F20"/>
          <w:lang w:val="de-DE"/>
        </w:rPr>
        <w:t>Meister der Farbe: Henri Matisse</w:t>
      </w:r>
    </w:p>
    <w:p w14:paraId="0DC8FC24" w14:textId="77777777" w:rsidR="00C05BF2" w:rsidRDefault="00C05BF2" w:rsidP="00C05BF2">
      <w:pPr>
        <w:rPr>
          <w:lang w:val="de-DE"/>
        </w:rPr>
      </w:pPr>
    </w:p>
    <w:p w14:paraId="1C1C46CB" w14:textId="5C62147C" w:rsidR="00AE352D" w:rsidRDefault="00C05BF2" w:rsidP="00C05BF2">
      <w:pPr>
        <w:rPr>
          <w:bCs/>
          <w:color w:val="231F20"/>
          <w:lang w:val="de-DE"/>
        </w:rPr>
      </w:pPr>
      <w:r w:rsidRPr="00C05BF2">
        <w:rPr>
          <w:lang w:val="de-DE"/>
        </w:rPr>
        <w:t>Ein Leben lang suchte Matisse nach formaler und farblicher Klarheit</w:t>
      </w:r>
      <w:r>
        <w:rPr>
          <w:lang w:val="de-DE"/>
        </w:rPr>
        <w:t xml:space="preserve">. </w:t>
      </w:r>
      <w:r w:rsidRPr="00C05BF2">
        <w:rPr>
          <w:lang w:val="de-DE"/>
        </w:rPr>
        <w:t>Von postimpressionistischen Einflüssen führte ihn sein Weg zu</w:t>
      </w:r>
      <w:r w:rsidR="003B2337">
        <w:rPr>
          <w:lang w:val="de-DE"/>
        </w:rPr>
        <w:t>r Stilrichtung des</w:t>
      </w:r>
      <w:r w:rsidRPr="00C05BF2">
        <w:rPr>
          <w:lang w:val="de-DE"/>
        </w:rPr>
        <w:t xml:space="preserve"> </w:t>
      </w:r>
      <w:r w:rsidRPr="003B2337">
        <w:rPr>
          <w:lang w:val="de-DE"/>
        </w:rPr>
        <w:t>Fauvismus</w:t>
      </w:r>
      <w:r w:rsidRPr="00C05BF2">
        <w:rPr>
          <w:lang w:val="de-DE"/>
        </w:rPr>
        <w:t xml:space="preserve">, bevor er in seinen berühmten Scherenschnitten und späten Arbeiten eine </w:t>
      </w:r>
      <w:r w:rsidRPr="003B2337">
        <w:rPr>
          <w:lang w:val="de-DE"/>
        </w:rPr>
        <w:t>leuchtende</w:t>
      </w:r>
      <w:r w:rsidRPr="00C05BF2">
        <w:rPr>
          <w:lang w:val="de-DE"/>
        </w:rPr>
        <w:t xml:space="preserve">, ausdrucksstarke Form der Abstraktion </w:t>
      </w:r>
      <w:r w:rsidRPr="003B2337">
        <w:rPr>
          <w:lang w:val="de-DE"/>
        </w:rPr>
        <w:t>erkundete</w:t>
      </w:r>
      <w:r w:rsidRPr="00C05BF2">
        <w:rPr>
          <w:lang w:val="de-DE"/>
        </w:rPr>
        <w:t xml:space="preserve">. </w:t>
      </w:r>
      <w:r w:rsidR="00806C26" w:rsidRPr="00806C26">
        <w:rPr>
          <w:lang w:val="de-DE"/>
        </w:rPr>
        <w:t>Das immersive Erlebnis folgt dabei Matisse</w:t>
      </w:r>
      <w:r w:rsidR="007A592B">
        <w:rPr>
          <w:lang w:val="de-DE"/>
        </w:rPr>
        <w:t xml:space="preserve">‘ </w:t>
      </w:r>
      <w:r w:rsidR="00806C26" w:rsidRPr="00806C26">
        <w:rPr>
          <w:lang w:val="de-DE"/>
        </w:rPr>
        <w:t xml:space="preserve">wichtigstem Gestaltungselement: der Farbe. </w:t>
      </w:r>
      <w:r w:rsidR="00DA6E22" w:rsidRPr="00DA6E22">
        <w:rPr>
          <w:bCs/>
          <w:color w:val="231F20"/>
          <w:lang w:val="de-DE"/>
        </w:rPr>
        <w:t>Begleitet wird die visuelle Darstellung von einer Erzählerstimme, die Einblicke in seine Gedankenwelt gibt: Sie erzählt von der Bedeutung der Farben für sein Schaffen, dem prägenden Einfluss seiner Reisen und den Ideen, die seine Werke bis heute auszeichnen.</w:t>
      </w:r>
    </w:p>
    <w:p w14:paraId="176744E8" w14:textId="77777777" w:rsidR="0012535D" w:rsidRPr="00C05BF2" w:rsidRDefault="0012535D" w:rsidP="00C05BF2">
      <w:pPr>
        <w:rPr>
          <w:b/>
          <w:color w:val="231F20"/>
          <w:lang w:val="de-DE"/>
        </w:rPr>
      </w:pPr>
    </w:p>
    <w:p w14:paraId="27C728AF" w14:textId="77777777" w:rsidR="00C05BF2" w:rsidRPr="00C05BF2" w:rsidRDefault="00C05BF2" w:rsidP="00C05BF2">
      <w:pPr>
        <w:rPr>
          <w:b/>
          <w:color w:val="231F20"/>
          <w:lang w:val="de-DE"/>
        </w:rPr>
      </w:pPr>
      <w:r w:rsidRPr="00C05BF2">
        <w:rPr>
          <w:b/>
          <w:color w:val="231F20"/>
          <w:lang w:val="de-DE"/>
        </w:rPr>
        <w:t>Zwischen Leidenschaft und Schmerz: Frida Kahlo</w:t>
      </w:r>
    </w:p>
    <w:p w14:paraId="050A5DFD" w14:textId="77777777" w:rsidR="00AE352D" w:rsidRDefault="00AE352D" w:rsidP="00AE352D">
      <w:pPr>
        <w:rPr>
          <w:lang w:val="de-DE"/>
        </w:rPr>
      </w:pPr>
    </w:p>
    <w:p w14:paraId="00F8CE21" w14:textId="26F04A8E" w:rsidR="00C05BF2" w:rsidRDefault="00CF0CF4" w:rsidP="00AE352D">
      <w:pPr>
        <w:rPr>
          <w:lang w:val="de-DE"/>
        </w:rPr>
      </w:pPr>
      <w:r w:rsidRPr="00CF0CF4">
        <w:rPr>
          <w:lang w:val="de-DE"/>
        </w:rPr>
        <w:t>Als ergänzendes Kurzprogramm lädt „Frida Kahlo</w:t>
      </w:r>
      <w:r w:rsidR="007E37B5">
        <w:rPr>
          <w:lang w:val="de-DE"/>
        </w:rPr>
        <w:t>:</w:t>
      </w:r>
      <w:r w:rsidRPr="00CF0CF4">
        <w:rPr>
          <w:lang w:val="de-DE"/>
        </w:rPr>
        <w:t xml:space="preserve"> </w:t>
      </w:r>
      <w:r w:rsidR="00121DFB" w:rsidRPr="00121DFB">
        <w:rPr>
          <w:lang w:val="de-DE"/>
        </w:rPr>
        <w:t>Aus Leidenschaft</w:t>
      </w:r>
      <w:r w:rsidRPr="00CF0CF4">
        <w:rPr>
          <w:lang w:val="de-DE"/>
        </w:rPr>
        <w:t xml:space="preserve">“ dazu ein, in das </w:t>
      </w:r>
      <w:r w:rsidR="003B2337">
        <w:rPr>
          <w:lang w:val="de-DE"/>
        </w:rPr>
        <w:t>intensive Universum</w:t>
      </w:r>
      <w:r w:rsidRPr="00CF0CF4">
        <w:rPr>
          <w:lang w:val="de-DE"/>
        </w:rPr>
        <w:t xml:space="preserve"> der berühmten mexikanischen Malerin </w:t>
      </w:r>
      <w:r w:rsidR="003B2337">
        <w:rPr>
          <w:lang w:val="de-DE"/>
        </w:rPr>
        <w:t>einzutreten</w:t>
      </w:r>
      <w:r w:rsidRPr="00CF0CF4">
        <w:rPr>
          <w:lang w:val="de-DE"/>
        </w:rPr>
        <w:t>.</w:t>
      </w:r>
      <w:r>
        <w:rPr>
          <w:lang w:val="de-DE"/>
        </w:rPr>
        <w:t xml:space="preserve"> </w:t>
      </w:r>
      <w:r w:rsidR="003B2337">
        <w:rPr>
          <w:lang w:val="de-DE"/>
        </w:rPr>
        <w:t xml:space="preserve">Wer in ihre Welt eintaucht, erlebt ein von Leidenschaft, </w:t>
      </w:r>
      <w:r w:rsidR="003B2337">
        <w:rPr>
          <w:lang w:val="de-DE"/>
        </w:rPr>
        <w:lastRenderedPageBreak/>
        <w:t>Freiheit und Sch</w:t>
      </w:r>
      <w:r w:rsidR="0025340D">
        <w:rPr>
          <w:lang w:val="de-DE"/>
        </w:rPr>
        <w:t>m</w:t>
      </w:r>
      <w:r w:rsidR="003B2337">
        <w:rPr>
          <w:lang w:val="de-DE"/>
        </w:rPr>
        <w:t>erz geprägtes Leben in seiner ganzen Intensität</w:t>
      </w:r>
      <w:r w:rsidR="00C05BF2" w:rsidRPr="00C05BF2">
        <w:rPr>
          <w:lang w:val="de-DE"/>
        </w:rPr>
        <w:t xml:space="preserve">. Mit monumentalen Projektionen verwandeln sich die Wände im Takt von Fridas Leben: von ihren frühen Werken, </w:t>
      </w:r>
      <w:r w:rsidR="003B2337" w:rsidRPr="004673FB">
        <w:rPr>
          <w:lang w:val="de-DE"/>
        </w:rPr>
        <w:t xml:space="preserve">die </w:t>
      </w:r>
      <w:r w:rsidR="00C05BF2" w:rsidRPr="004673FB">
        <w:rPr>
          <w:lang w:val="de-DE"/>
        </w:rPr>
        <w:t>von</w:t>
      </w:r>
      <w:r w:rsidR="00C05BF2" w:rsidRPr="00C05BF2">
        <w:rPr>
          <w:lang w:val="de-DE"/>
        </w:rPr>
        <w:t xml:space="preserve"> körperlichem Schmerz und der Suche nach </w:t>
      </w:r>
      <w:r w:rsidR="004673FB">
        <w:rPr>
          <w:lang w:val="de-DE"/>
        </w:rPr>
        <w:t>sich selbst</w:t>
      </w:r>
      <w:r w:rsidR="003B2337">
        <w:rPr>
          <w:lang w:val="de-DE"/>
        </w:rPr>
        <w:t xml:space="preserve"> </w:t>
      </w:r>
      <w:r w:rsidR="004673FB">
        <w:rPr>
          <w:lang w:val="de-DE"/>
        </w:rPr>
        <w:t>zeugen</w:t>
      </w:r>
      <w:r w:rsidR="00C05BF2" w:rsidRPr="00C05BF2">
        <w:rPr>
          <w:lang w:val="de-DE"/>
        </w:rPr>
        <w:t xml:space="preserve">, bis hin zu ihren </w:t>
      </w:r>
      <w:r w:rsidR="00C05BF2" w:rsidRPr="004673FB">
        <w:rPr>
          <w:lang w:val="de-DE"/>
        </w:rPr>
        <w:t>selbstbewusstesten</w:t>
      </w:r>
      <w:r w:rsidR="00C05BF2" w:rsidRPr="00C05BF2">
        <w:rPr>
          <w:lang w:val="de-DE"/>
        </w:rPr>
        <w:t xml:space="preserve"> Bildern, in denen </w:t>
      </w:r>
      <w:r w:rsidR="004673FB">
        <w:rPr>
          <w:lang w:val="de-DE"/>
        </w:rPr>
        <w:t>ihre Identität in voller Kraft aufleuchtet</w:t>
      </w:r>
      <w:r w:rsidR="00C05BF2" w:rsidRPr="00C05BF2">
        <w:rPr>
          <w:lang w:val="de-DE"/>
        </w:rPr>
        <w:t xml:space="preserve">. </w:t>
      </w:r>
      <w:r w:rsidR="00C05BF2" w:rsidRPr="004673FB">
        <w:rPr>
          <w:lang w:val="de-DE"/>
        </w:rPr>
        <w:t>Pflanzliche und organische Motive</w:t>
      </w:r>
      <w:r w:rsidR="00C05BF2" w:rsidRPr="00C05BF2">
        <w:rPr>
          <w:lang w:val="de-DE"/>
        </w:rPr>
        <w:t xml:space="preserve"> </w:t>
      </w:r>
      <w:r w:rsidR="004673FB">
        <w:rPr>
          <w:lang w:val="de-DE"/>
        </w:rPr>
        <w:t xml:space="preserve">durchziehen ihr Werk und </w:t>
      </w:r>
      <w:r w:rsidR="00C05BF2" w:rsidRPr="00C05BF2">
        <w:rPr>
          <w:lang w:val="de-DE"/>
        </w:rPr>
        <w:t>erzählen von einer Frau, die Schmerz in Kunst verwandelte</w:t>
      </w:r>
      <w:r w:rsidR="004673FB">
        <w:rPr>
          <w:lang w:val="de-DE"/>
        </w:rPr>
        <w:t xml:space="preserve"> und ihre subjektive Welt in ihren Bildern aufblühen ließ</w:t>
      </w:r>
      <w:r w:rsidR="00AE352D">
        <w:rPr>
          <w:lang w:val="de-DE"/>
        </w:rPr>
        <w:t>.</w:t>
      </w:r>
    </w:p>
    <w:p w14:paraId="4865A0F5" w14:textId="77777777" w:rsidR="00832E22" w:rsidRDefault="00832E22" w:rsidP="00832E22">
      <w:pPr>
        <w:rPr>
          <w:b/>
          <w:color w:val="231F20"/>
          <w:lang w:val="de-DE"/>
        </w:rPr>
      </w:pPr>
    </w:p>
    <w:p w14:paraId="69A93882" w14:textId="3862FBE0" w:rsidR="00832E22" w:rsidRPr="00832E22" w:rsidRDefault="00832E22" w:rsidP="00832E22">
      <w:pPr>
        <w:rPr>
          <w:bCs/>
          <w:color w:val="231F20"/>
          <w:lang w:val="de-DE"/>
        </w:rPr>
      </w:pPr>
      <w:r w:rsidRPr="00832E22">
        <w:rPr>
          <w:bCs/>
          <w:color w:val="231F20"/>
          <w:lang w:val="de-DE"/>
        </w:rPr>
        <w:t>Das Programm rund um „Matisse: Symphonie der Farben“ und „Frida Kahlo: Aus Leidenschaft“ ist ab dem 19. September 2026 zu sehen.</w:t>
      </w:r>
    </w:p>
    <w:p w14:paraId="1BE9AFD7" w14:textId="77777777" w:rsidR="00832E22" w:rsidRPr="00C05BF2" w:rsidRDefault="00832E22" w:rsidP="00832E22">
      <w:pPr>
        <w:rPr>
          <w:b/>
          <w:color w:val="231F20"/>
          <w:lang w:val="de-DE"/>
        </w:rPr>
      </w:pPr>
    </w:p>
    <w:p w14:paraId="6F0B920F" w14:textId="77777777" w:rsidR="00832E22" w:rsidRPr="008047E0" w:rsidRDefault="00832E22" w:rsidP="00832E22">
      <w:pPr>
        <w:rPr>
          <w:bCs/>
          <w:color w:val="231F20"/>
          <w:lang w:val="de-DE"/>
        </w:rPr>
      </w:pPr>
      <w:r w:rsidRPr="008047E0">
        <w:rPr>
          <w:bCs/>
          <w:color w:val="231F20"/>
          <w:lang w:val="de-DE"/>
        </w:rPr>
        <w:t>Produktion: Culturespaces Studio®</w:t>
      </w:r>
    </w:p>
    <w:p w14:paraId="29EF4A2D" w14:textId="77777777" w:rsidR="00832E22" w:rsidRPr="008047E0" w:rsidRDefault="00832E22" w:rsidP="00832E22">
      <w:pPr>
        <w:rPr>
          <w:bCs/>
          <w:color w:val="231F20"/>
          <w:lang w:val="de-DE"/>
        </w:rPr>
      </w:pPr>
      <w:r w:rsidRPr="008047E0">
        <w:rPr>
          <w:bCs/>
          <w:color w:val="231F20"/>
          <w:lang w:val="de-DE"/>
        </w:rPr>
        <w:t>Künstlerische Leitung: Virginie Martin</w:t>
      </w:r>
    </w:p>
    <w:p w14:paraId="5BFD7C95" w14:textId="77777777" w:rsidR="00832E22" w:rsidRPr="008047E0" w:rsidRDefault="00832E22" w:rsidP="00832E22">
      <w:pPr>
        <w:rPr>
          <w:bCs/>
          <w:color w:val="231F20"/>
          <w:lang w:val="de-DE"/>
        </w:rPr>
      </w:pPr>
      <w:r w:rsidRPr="008047E0">
        <w:rPr>
          <w:bCs/>
          <w:color w:val="231F20"/>
          <w:lang w:val="de-DE"/>
        </w:rPr>
        <w:t>Inszenierung und Animation: Cutback</w:t>
      </w:r>
    </w:p>
    <w:p w14:paraId="26A150F9" w14:textId="77777777" w:rsidR="00832E22" w:rsidRPr="008047E0" w:rsidRDefault="00832E22" w:rsidP="00832E22">
      <w:pPr>
        <w:rPr>
          <w:bCs/>
          <w:lang w:val="de-DE"/>
        </w:rPr>
      </w:pPr>
      <w:r w:rsidRPr="008047E0">
        <w:rPr>
          <w:bCs/>
          <w:color w:val="231F20"/>
          <w:lang w:val="de-DE"/>
        </w:rPr>
        <w:t>Musikalische Zusammenarbeit: Start-Rec</w:t>
      </w:r>
    </w:p>
    <w:p w14:paraId="15AC2911" w14:textId="77777777" w:rsidR="00832E22" w:rsidRDefault="00832E22" w:rsidP="00832E22">
      <w:pPr>
        <w:rPr>
          <w:b/>
          <w:bCs/>
          <w:lang w:val="de-DE"/>
        </w:rPr>
      </w:pPr>
    </w:p>
    <w:p w14:paraId="08B02508" w14:textId="77777777" w:rsidR="00832E22" w:rsidRPr="00176FF4" w:rsidRDefault="00832E22" w:rsidP="00832E22">
      <w:pPr>
        <w:rPr>
          <w:lang w:val="de-DE"/>
        </w:rPr>
      </w:pPr>
      <w:r w:rsidRPr="008E3520">
        <w:rPr>
          <w:b/>
          <w:bCs/>
          <w:lang w:val="de-DE"/>
        </w:rPr>
        <w:t>Die gesamten Öffnungs- und Spielzeiten sind hier zu finden</w:t>
      </w:r>
      <w:r>
        <w:rPr>
          <w:lang w:val="de-DE"/>
        </w:rPr>
        <w:t xml:space="preserve">: </w:t>
      </w:r>
      <w:hyperlink r:id="rId12" w:history="1">
        <w:r w:rsidRPr="006454A7">
          <w:rPr>
            <w:rStyle w:val="Hyperlink"/>
            <w:lang w:val="de-DE"/>
          </w:rPr>
          <w:t>https://www.phoenix-lumieres.com/de/besuch/oeffnungszeiten-und-tarife</w:t>
        </w:r>
      </w:hyperlink>
    </w:p>
    <w:p w14:paraId="68894BB1" w14:textId="74D07604" w:rsidR="00832E22" w:rsidRPr="005F15D5" w:rsidRDefault="00832E22" w:rsidP="00832E22">
      <w:pPr>
        <w:rPr>
          <w:lang w:val="de-DE"/>
        </w:rPr>
      </w:pPr>
      <w:r w:rsidRPr="008E3520">
        <w:rPr>
          <w:b/>
          <w:bCs/>
          <w:lang w:val="de-DE"/>
        </w:rPr>
        <w:t>Tickets gibt es hier</w:t>
      </w:r>
      <w:r w:rsidRPr="00A80FB2">
        <w:rPr>
          <w:lang w:val="de-DE"/>
        </w:rPr>
        <w:t xml:space="preserve">: </w:t>
      </w:r>
      <w:hyperlink r:id="rId13" w:history="1">
        <w:r w:rsidR="005F15D5" w:rsidRPr="005F15D5">
          <w:rPr>
            <w:rStyle w:val="Hyperlink"/>
            <w:lang w:val="de-DE"/>
          </w:rPr>
          <w:t>https://matisse.phoenix-lumieres.com/</w:t>
        </w:r>
      </w:hyperlink>
      <w:r w:rsidR="005F15D5" w:rsidRPr="005F15D5">
        <w:rPr>
          <w:lang w:val="de-DE"/>
        </w:rPr>
        <w:t xml:space="preserve"> </w:t>
      </w:r>
    </w:p>
    <w:p w14:paraId="7BAF2D5B" w14:textId="77777777" w:rsidR="0033274C" w:rsidRDefault="0033274C" w:rsidP="00AE352D">
      <w:pPr>
        <w:rPr>
          <w:lang w:val="de-DE"/>
        </w:rPr>
      </w:pPr>
    </w:p>
    <w:p w14:paraId="7A67A798" w14:textId="2C9FA581" w:rsidR="00C1180B" w:rsidRDefault="0022043A" w:rsidP="00AE352D">
      <w:pPr>
        <w:rPr>
          <w:lang w:val="de-DE"/>
        </w:rPr>
      </w:pPr>
      <w:r w:rsidRPr="0022043A">
        <w:rPr>
          <w:b/>
          <w:color w:val="231F20"/>
          <w:lang w:val="de-DE"/>
        </w:rPr>
        <w:t>Die Education Days</w:t>
      </w:r>
      <w:r w:rsidR="008E3C77">
        <w:rPr>
          <w:b/>
          <w:color w:val="231F20"/>
          <w:lang w:val="de-DE"/>
        </w:rPr>
        <w:t>:</w:t>
      </w:r>
      <w:r w:rsidRPr="0022043A">
        <w:rPr>
          <w:b/>
          <w:color w:val="231F20"/>
          <w:lang w:val="de-DE"/>
        </w:rPr>
        <w:t xml:space="preserve"> </w:t>
      </w:r>
      <w:r>
        <w:rPr>
          <w:b/>
          <w:color w:val="231F20"/>
          <w:lang w:val="de-DE"/>
        </w:rPr>
        <w:t>Phoenix</w:t>
      </w:r>
      <w:r w:rsidRPr="0022043A">
        <w:rPr>
          <w:b/>
          <w:color w:val="231F20"/>
          <w:lang w:val="de-DE"/>
        </w:rPr>
        <w:t xml:space="preserve"> des Lumières als außerschulischer Lernort</w:t>
      </w:r>
    </w:p>
    <w:p w14:paraId="7472E5C8" w14:textId="77777777" w:rsidR="0022043A" w:rsidRDefault="0022043A" w:rsidP="00835458">
      <w:pPr>
        <w:rPr>
          <w:lang w:val="de-DE"/>
        </w:rPr>
      </w:pPr>
    </w:p>
    <w:p w14:paraId="0E5988DA" w14:textId="1A38D3A3" w:rsidR="00835458" w:rsidRPr="00835458" w:rsidRDefault="008E3C77" w:rsidP="00835458">
      <w:pPr>
        <w:rPr>
          <w:lang w:val="de-DE"/>
        </w:rPr>
      </w:pPr>
      <w:r w:rsidRPr="008E3C77">
        <w:rPr>
          <w:lang w:val="de-DE"/>
        </w:rPr>
        <w:t xml:space="preserve">Mit der Eröffnung der neuen Show führt </w:t>
      </w:r>
      <w:r>
        <w:rPr>
          <w:lang w:val="de-DE"/>
        </w:rPr>
        <w:t>Phoenix</w:t>
      </w:r>
      <w:r w:rsidRPr="008E3C77">
        <w:rPr>
          <w:lang w:val="de-DE"/>
        </w:rPr>
        <w:t xml:space="preserve"> des Lumières erstmals die sogenannten „Education Days“ ein und rückt damit sein Angebot als außerschulischer Lernort stärker in den Fokus. </w:t>
      </w:r>
      <w:r w:rsidRPr="00835458">
        <w:rPr>
          <w:lang w:val="de-DE"/>
        </w:rPr>
        <w:t xml:space="preserve">Vom 19. September bis zum 4. Oktober 2026 </w:t>
      </w:r>
      <w:r w:rsidRPr="008E3C77">
        <w:rPr>
          <w:lang w:val="de-DE"/>
        </w:rPr>
        <w:t xml:space="preserve">sind Lehrkräfte sowie Mitarbeitende aus dem Bildungsbereich eingeladen, </w:t>
      </w:r>
      <w:r w:rsidRPr="00835458">
        <w:rPr>
          <w:lang w:val="de-DE"/>
        </w:rPr>
        <w:t>„Matisse: Symphonie der Farben“ und „Frida Kahlo: Aus Leidenschaft“</w:t>
      </w:r>
      <w:r>
        <w:rPr>
          <w:lang w:val="de-DE"/>
        </w:rPr>
        <w:t xml:space="preserve"> </w:t>
      </w:r>
      <w:r w:rsidRPr="008E3C77">
        <w:rPr>
          <w:lang w:val="de-DE"/>
        </w:rPr>
        <w:t>kostenfrei zu erleben und sich über die Möglichkeiten für Schulklassen und Bildungsgruppen zu informieren. Die immersiven Ausstellungen bieten einen niedrigschwelligen, sinnlichen Zugang zu Kunst und eröffnen damit auch für die kulturelle Bildung neue Perspektiven. Teilnehmende der Education Days erhalten zudem eine Goodie Bag.</w:t>
      </w:r>
    </w:p>
    <w:p w14:paraId="1BE3CAA5" w14:textId="77777777" w:rsidR="00835458" w:rsidRPr="00835458" w:rsidRDefault="00835458" w:rsidP="00835458">
      <w:pPr>
        <w:rPr>
          <w:lang w:val="de-DE"/>
        </w:rPr>
      </w:pPr>
    </w:p>
    <w:p w14:paraId="0CE1DF4E" w14:textId="1512B86A" w:rsidR="00835458" w:rsidRPr="00835458" w:rsidRDefault="00835458" w:rsidP="00835458">
      <w:pPr>
        <w:rPr>
          <w:lang w:val="de-DE"/>
        </w:rPr>
      </w:pPr>
      <w:r w:rsidRPr="00835458">
        <w:rPr>
          <w:lang w:val="de-DE"/>
        </w:rPr>
        <w:t xml:space="preserve">Anmeldung </w:t>
      </w:r>
      <w:r w:rsidR="00D43911">
        <w:rPr>
          <w:lang w:val="de-DE"/>
        </w:rPr>
        <w:t xml:space="preserve">und weitere Informationen </w:t>
      </w:r>
      <w:r w:rsidRPr="00835458">
        <w:rPr>
          <w:lang w:val="de-DE"/>
        </w:rPr>
        <w:t xml:space="preserve">zu den Education Days: </w:t>
      </w:r>
      <w:hyperlink r:id="rId14" w:history="1">
        <w:r w:rsidR="00832E22" w:rsidRPr="00B4552A">
          <w:rPr>
            <w:rStyle w:val="Hyperlink"/>
            <w:lang w:val="de-DE"/>
          </w:rPr>
          <w:t>https://ticket.phoenix-lumieres.com/de/educationdays/tickets</w:t>
        </w:r>
      </w:hyperlink>
      <w:r w:rsidR="00832E22">
        <w:rPr>
          <w:lang w:val="de-DE"/>
        </w:rPr>
        <w:t xml:space="preserve"> </w:t>
      </w:r>
    </w:p>
    <w:p w14:paraId="1E131752" w14:textId="0A3975A1" w:rsidR="0033274C" w:rsidRPr="00C05BF2" w:rsidRDefault="00835458" w:rsidP="00835458">
      <w:pPr>
        <w:rPr>
          <w:lang w:val="de-DE"/>
        </w:rPr>
      </w:pPr>
      <w:r w:rsidRPr="00835458">
        <w:rPr>
          <w:lang w:val="de-DE"/>
        </w:rPr>
        <w:t xml:space="preserve">Informationen zu Angeboten und Möglichkeiten für Schulbesuche gibt es unter: </w:t>
      </w:r>
      <w:hyperlink r:id="rId15" w:history="1">
        <w:r w:rsidR="00832E22" w:rsidRPr="00B4552A">
          <w:rPr>
            <w:rStyle w:val="Hyperlink"/>
            <w:lang w:val="de-DE"/>
          </w:rPr>
          <w:t>https://www.phoenix-lumieres.com/de/schulen</w:t>
        </w:r>
      </w:hyperlink>
      <w:r w:rsidR="00832E22">
        <w:rPr>
          <w:lang w:val="de-DE"/>
        </w:rPr>
        <w:t xml:space="preserve"> </w:t>
      </w:r>
    </w:p>
    <w:p w14:paraId="4DBB0403" w14:textId="77777777" w:rsidR="00BB0456" w:rsidRDefault="00BB0456" w:rsidP="00C05BF2">
      <w:pPr>
        <w:rPr>
          <w:b/>
          <w:color w:val="231F20"/>
          <w:lang w:val="de-DE"/>
        </w:rPr>
      </w:pPr>
    </w:p>
    <w:p w14:paraId="58F6D28F" w14:textId="77777777" w:rsidR="00076546" w:rsidRPr="00A80FB2" w:rsidRDefault="00076546" w:rsidP="465F44E1">
      <w:pPr>
        <w:pStyle w:val="Textkrper"/>
        <w:rPr>
          <w:lang w:val="de-DE"/>
        </w:rPr>
      </w:pPr>
    </w:p>
    <w:p w14:paraId="0040A1FB" w14:textId="1E2E594A" w:rsidR="00436A69" w:rsidRPr="00C83766" w:rsidRDefault="0066302E" w:rsidP="465F44E1">
      <w:pPr>
        <w:pStyle w:val="Textkrper"/>
        <w:rPr>
          <w:rStyle w:val="Hyperlink"/>
          <w:b/>
          <w:bCs/>
          <w:sz w:val="16"/>
          <w:szCs w:val="18"/>
          <w:lang w:val="de-DE"/>
        </w:rPr>
      </w:pPr>
      <w:r w:rsidRPr="00C83766">
        <w:rPr>
          <w:b/>
          <w:bCs/>
          <w:sz w:val="16"/>
          <w:szCs w:val="18"/>
          <w:lang w:val="de-DE"/>
        </w:rPr>
        <w:fldChar w:fldCharType="begin"/>
      </w:r>
      <w:r w:rsidR="005D19E0" w:rsidRPr="00C83766">
        <w:rPr>
          <w:b/>
          <w:bCs/>
          <w:sz w:val="16"/>
          <w:szCs w:val="18"/>
          <w:lang w:val="de-DE"/>
        </w:rPr>
        <w:instrText>HYPERLINK "https://ttsagentur05.sharepoint.com/:f:/s/Culturespaces/IgCN-RhP7ROeTamekhJseiHFAVS5n7Tgf_BR-eCEe3DErg0?e=xUf1yc"</w:instrText>
      </w:r>
      <w:r w:rsidRPr="00C83766">
        <w:rPr>
          <w:b/>
          <w:bCs/>
          <w:sz w:val="16"/>
          <w:szCs w:val="18"/>
          <w:lang w:val="de-DE"/>
        </w:rPr>
      </w:r>
      <w:r w:rsidRPr="00C83766">
        <w:rPr>
          <w:b/>
          <w:bCs/>
          <w:sz w:val="16"/>
          <w:szCs w:val="18"/>
          <w:lang w:val="de-DE"/>
        </w:rPr>
        <w:fldChar w:fldCharType="separate"/>
      </w:r>
      <w:r w:rsidR="00436A69" w:rsidRPr="00C83766">
        <w:rPr>
          <w:rStyle w:val="Hyperlink"/>
          <w:b/>
          <w:bCs/>
          <w:sz w:val="16"/>
          <w:szCs w:val="18"/>
          <w:lang w:val="de-DE"/>
        </w:rPr>
        <w:t>Link zum Bildmaterial</w:t>
      </w:r>
    </w:p>
    <w:p w14:paraId="4B682B11" w14:textId="75195A23" w:rsidR="00436A69" w:rsidRPr="00C83766" w:rsidRDefault="0066302E" w:rsidP="465F44E1">
      <w:pPr>
        <w:pStyle w:val="Textkrper"/>
        <w:rPr>
          <w:b/>
          <w:bCs/>
          <w:sz w:val="16"/>
          <w:szCs w:val="16"/>
          <w:lang w:val="de-DE"/>
        </w:rPr>
      </w:pPr>
      <w:r w:rsidRPr="00C83766">
        <w:rPr>
          <w:b/>
          <w:bCs/>
          <w:sz w:val="16"/>
          <w:szCs w:val="18"/>
          <w:lang w:val="de-DE"/>
        </w:rPr>
        <w:fldChar w:fldCharType="end"/>
      </w:r>
    </w:p>
    <w:p w14:paraId="772FC608" w14:textId="3CF87D78" w:rsidR="00A004D4" w:rsidRPr="00201406" w:rsidRDefault="00304EBF" w:rsidP="00201406">
      <w:pPr>
        <w:pStyle w:val="Textkrper"/>
        <w:rPr>
          <w:sz w:val="16"/>
          <w:szCs w:val="16"/>
          <w:lang w:val="de-DE"/>
        </w:rPr>
      </w:pPr>
      <w:r w:rsidRPr="00C83766">
        <w:rPr>
          <w:b/>
          <w:bCs/>
          <w:sz w:val="16"/>
          <w:szCs w:val="16"/>
          <w:lang w:val="de-DE"/>
        </w:rPr>
        <w:t>Bildunterschrift</w:t>
      </w:r>
      <w:r w:rsidR="00201406" w:rsidRPr="00C83766">
        <w:rPr>
          <w:b/>
          <w:bCs/>
          <w:sz w:val="16"/>
          <w:szCs w:val="16"/>
          <w:lang w:val="de-DE"/>
        </w:rPr>
        <w:t xml:space="preserve">: </w:t>
      </w:r>
      <w:r w:rsidR="00C83766" w:rsidRPr="00C83766">
        <w:rPr>
          <w:sz w:val="16"/>
          <w:lang w:val="de-DE"/>
        </w:rPr>
        <w:t>Henri Matisse’ farbenprächtige Bildwelten werden bei „Matisse: Symphonie der Farben“ zu einem immersiven Erlebnis</w:t>
      </w:r>
      <w:r w:rsidR="00A004D4" w:rsidRPr="00C83766">
        <w:rPr>
          <w:sz w:val="16"/>
          <w:lang w:val="de-DE"/>
        </w:rPr>
        <w:t xml:space="preserve">. Bildnachweis: Culturespaces / </w:t>
      </w:r>
      <w:r w:rsidR="004F7CC4" w:rsidRPr="00C83766">
        <w:rPr>
          <w:sz w:val="16"/>
          <w:lang w:val="de-DE"/>
        </w:rPr>
        <w:t>Markus Mielek</w:t>
      </w:r>
      <w:r w:rsidR="00A004D4" w:rsidRPr="00201406">
        <w:rPr>
          <w:sz w:val="16"/>
          <w:lang w:val="de-DE"/>
        </w:rPr>
        <w:tab/>
      </w:r>
    </w:p>
    <w:p w14:paraId="18D73A0D" w14:textId="77777777" w:rsidR="00A55041" w:rsidRDefault="00A55041" w:rsidP="00DD6412">
      <w:pPr>
        <w:pStyle w:val="Textkrper"/>
        <w:rPr>
          <w:sz w:val="16"/>
          <w:lang w:val="de-DE"/>
        </w:rPr>
      </w:pPr>
    </w:p>
    <w:p w14:paraId="16485BBF" w14:textId="689CC3F2" w:rsidR="002D602B" w:rsidRDefault="00B27F1E" w:rsidP="00DD6412">
      <w:pPr>
        <w:pStyle w:val="Textkrper"/>
        <w:rPr>
          <w:sz w:val="16"/>
          <w:lang w:val="de-DE"/>
        </w:rPr>
      </w:pPr>
      <w:r>
        <w:rPr>
          <w:sz w:val="16"/>
          <w:lang w:val="de-DE"/>
        </w:rPr>
        <w:t>Zeichen ohne Headline (inkl. Leerzeic</w:t>
      </w:r>
      <w:r w:rsidRPr="006B06CE">
        <w:rPr>
          <w:sz w:val="16"/>
          <w:lang w:val="de-DE"/>
        </w:rPr>
        <w:t xml:space="preserve">hen): </w:t>
      </w:r>
      <w:r w:rsidR="00C57F17">
        <w:rPr>
          <w:sz w:val="16"/>
          <w:lang w:val="de-DE"/>
        </w:rPr>
        <w:t>3.665</w:t>
      </w:r>
    </w:p>
    <w:p w14:paraId="47CADC78" w14:textId="77777777" w:rsidR="00A004D4" w:rsidRDefault="00A004D4" w:rsidP="00DD6412">
      <w:pPr>
        <w:pStyle w:val="Textkrper"/>
        <w:rPr>
          <w:sz w:val="16"/>
          <w:lang w:val="de-DE"/>
        </w:rPr>
      </w:pPr>
    </w:p>
    <w:p w14:paraId="4FAA309C" w14:textId="77777777" w:rsidR="00A004D4" w:rsidRDefault="00A004D4" w:rsidP="00DD6412">
      <w:pPr>
        <w:pStyle w:val="Textkrper"/>
        <w:rPr>
          <w:sz w:val="16"/>
          <w:lang w:val="de-DE"/>
        </w:rPr>
      </w:pPr>
    </w:p>
    <w:p w14:paraId="6EB95AA6" w14:textId="77777777" w:rsidR="002D602B" w:rsidRPr="00CC351B" w:rsidRDefault="002D602B" w:rsidP="00DD6412">
      <w:pPr>
        <w:pStyle w:val="Textkrper"/>
        <w:rPr>
          <w:sz w:val="16"/>
          <w:lang w:val="de-DE"/>
        </w:rPr>
      </w:pPr>
    </w:p>
    <w:p w14:paraId="6EFE6F5F" w14:textId="77777777" w:rsidR="00031B57" w:rsidRPr="00CC351B" w:rsidRDefault="00B4273A">
      <w:pPr>
        <w:ind w:left="25"/>
        <w:rPr>
          <w:b/>
          <w:sz w:val="16"/>
          <w:lang w:val="de-DE"/>
        </w:rPr>
      </w:pPr>
      <w:r w:rsidRPr="00CC351B">
        <w:rPr>
          <w:b/>
          <w:color w:val="231F20"/>
          <w:sz w:val="16"/>
          <w:lang w:val="de-DE"/>
        </w:rPr>
        <w:t>Über</w:t>
      </w:r>
      <w:r w:rsidRPr="00CC351B">
        <w:rPr>
          <w:b/>
          <w:color w:val="231F20"/>
          <w:spacing w:val="-6"/>
          <w:sz w:val="16"/>
          <w:lang w:val="de-DE"/>
        </w:rPr>
        <w:t xml:space="preserve"> </w:t>
      </w:r>
      <w:r w:rsidRPr="00CC351B">
        <w:rPr>
          <w:b/>
          <w:color w:val="231F20"/>
          <w:spacing w:val="-2"/>
          <w:sz w:val="16"/>
          <w:lang w:val="de-DE"/>
        </w:rPr>
        <w:t>Culturespaces</w:t>
      </w:r>
    </w:p>
    <w:p w14:paraId="5D214B15" w14:textId="3A16B37B" w:rsidR="00AB26D4" w:rsidRPr="00385FD5" w:rsidRDefault="00AB26D4" w:rsidP="006A3DB5">
      <w:pPr>
        <w:spacing w:before="7" w:line="247" w:lineRule="auto"/>
        <w:ind w:left="25"/>
        <w:rPr>
          <w:color w:val="231F20"/>
          <w:sz w:val="16"/>
          <w:lang w:val="de-DE"/>
        </w:rPr>
      </w:pPr>
      <w:r w:rsidRPr="00AB26D4">
        <w:rPr>
          <w:color w:val="231F20"/>
          <w:sz w:val="16"/>
          <w:lang w:val="de-DE"/>
        </w:rPr>
        <w:t xml:space="preserve">Culturespaces ist Europas führender privater Betreiber von Kulturinstitutionen und immersiven Zentren. Das 1990 gegründete und derzeit von Aurélien Bosc geleitete Unternehmen ist ein Pionier auf dem Gebiet der digitalen Kulturerlebnisse und produziert innovative Ausstellungen, die künstlerisches Erbe und technologische Innovation verbinden. Culturespaces kombiniert künstlerisches und technologisches Know-how, um immersive digitale Erlebnisse zu entwerfen, zu gestalten und zu produzieren, die die Werke klassischer, moderner und zeitgenössischer Künstler präsentieren. Mit 11 Standorten, 5 Millionen Besuchern und mehr als 30 Ausstellungen pro Jahr ist Culturespaces in Frankreich, den Niederlanden, Deutschland, den Vereinigten Staaten und Südkorea vertreten. </w:t>
      </w:r>
      <w:r w:rsidR="00F70B65" w:rsidRPr="00F70B65">
        <w:rPr>
          <w:color w:val="231F20"/>
          <w:sz w:val="16"/>
          <w:lang w:val="de-DE"/>
        </w:rPr>
        <w:t>Im Sommer 2026 wude das internationale Netzwerk mit der Eröffnung des immersiven Zentrums Rêves des Lumières in Tokio weiter ausgebaut.</w:t>
      </w:r>
      <w:r w:rsidR="00DC3990">
        <w:rPr>
          <w:color w:val="231F20"/>
          <w:sz w:val="16"/>
          <w:lang w:val="de-DE"/>
        </w:rPr>
        <w:t xml:space="preserve"> </w:t>
      </w:r>
    </w:p>
    <w:sectPr w:rsidR="00AB26D4" w:rsidRPr="00385FD5" w:rsidSect="000428F0">
      <w:headerReference w:type="default" r:id="rId16"/>
      <w:footerReference w:type="default" r:id="rId17"/>
      <w:type w:val="continuous"/>
      <w:pgSz w:w="11910" w:h="16840"/>
      <w:pgMar w:top="0" w:right="992" w:bottom="1843" w:left="992" w:header="0" w:footer="12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35F37" w14:textId="77777777" w:rsidR="00581DA4" w:rsidRDefault="00581DA4">
      <w:r>
        <w:separator/>
      </w:r>
    </w:p>
  </w:endnote>
  <w:endnote w:type="continuationSeparator" w:id="0">
    <w:p w14:paraId="6B793ADE" w14:textId="77777777" w:rsidR="00581DA4" w:rsidRDefault="00581DA4">
      <w:r>
        <w:continuationSeparator/>
      </w:r>
    </w:p>
  </w:endnote>
  <w:endnote w:type="continuationNotice" w:id="1">
    <w:p w14:paraId="7F237163" w14:textId="77777777" w:rsidR="00581DA4" w:rsidRDefault="00581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Calibri"/>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inion Pro">
    <w:altName w:val="Cambria"/>
    <w:panose1 w:val="02040503050306020203"/>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33D7" w14:textId="77777777" w:rsidR="001F7B7D" w:rsidRDefault="001F7B7D" w:rsidP="00CF315E">
    <w:pPr>
      <w:pStyle w:val="Textkrper"/>
      <w:spacing w:line="14" w:lineRule="auto"/>
      <w:rPr>
        <w:sz w:val="20"/>
      </w:rPr>
    </w:pPr>
    <w:r>
      <w:rPr>
        <w:noProof/>
        <w:sz w:val="20"/>
      </w:rPr>
      <w:drawing>
        <wp:anchor distT="0" distB="0" distL="0" distR="0" simplePos="0" relativeHeight="251658240" behindDoc="1" locked="0" layoutInCell="1" allowOverlap="1" wp14:anchorId="70742E43" wp14:editId="0D0E9B75">
          <wp:simplePos x="0" y="0"/>
          <wp:positionH relativeFrom="page">
            <wp:posOffset>5601335</wp:posOffset>
          </wp:positionH>
          <wp:positionV relativeFrom="page">
            <wp:posOffset>9878695</wp:posOffset>
          </wp:positionV>
          <wp:extent cx="1106170" cy="156210"/>
          <wp:effectExtent l="0" t="0" r="0" b="0"/>
          <wp:wrapNone/>
          <wp:docPr id="1847184602" name="Image 4">
            <a:extLst xmlns:a="http://schemas.openxmlformats.org/drawingml/2006/main">
              <a:ext uri="{FF2B5EF4-FFF2-40B4-BE49-F238E27FC236}">
                <a16:creationId xmlns:a16="http://schemas.microsoft.com/office/drawing/2014/main" id="{E7E562C7-CC91-4F14-A916-6BA7F65F8CE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1787705" name="Image 4"/>
                  <pic:cNvPicPr/>
                </pic:nvPicPr>
                <pic:blipFill>
                  <a:blip r:embed="rId1">
                    <a:extLst>
                      <a:ext uri="{28A0092B-C50C-407E-A947-70E740481C1C}">
                        <a14:useLocalDpi xmlns:a14="http://schemas.microsoft.com/office/drawing/2010/main" val="0"/>
                      </a:ext>
                    </a:extLst>
                  </a:blip>
                  <a:stretch>
                    <a:fillRect/>
                  </a:stretch>
                </pic:blipFill>
                <pic:spPr>
                  <a:xfrm>
                    <a:off x="0" y="0"/>
                    <a:ext cx="1106170" cy="156210"/>
                  </a:xfrm>
                  <a:prstGeom prst="rect">
                    <a:avLst/>
                  </a:prstGeom>
                </pic:spPr>
              </pic:pic>
            </a:graphicData>
          </a:graphic>
          <wp14:sizeRelV relativeFrom="margin">
            <wp14:pctHeight>0</wp14:pctHeight>
          </wp14:sizeRelV>
        </wp:anchor>
      </w:drawing>
    </w:r>
    <w:r>
      <w:rPr>
        <w:noProof/>
        <w:sz w:val="20"/>
      </w:rPr>
      <mc:AlternateContent>
        <mc:Choice Requires="wps">
          <w:drawing>
            <wp:anchor distT="0" distB="0" distL="0" distR="0" simplePos="0" relativeHeight="251658241" behindDoc="1" locked="0" layoutInCell="1" allowOverlap="1" wp14:anchorId="400DD2F9" wp14:editId="4717F3AA">
              <wp:simplePos x="0" y="0"/>
              <wp:positionH relativeFrom="page">
                <wp:posOffset>647995</wp:posOffset>
              </wp:positionH>
              <wp:positionV relativeFrom="page">
                <wp:posOffset>9733127</wp:posOffset>
              </wp:positionV>
              <wp:extent cx="6264275" cy="6350"/>
              <wp:effectExtent l="0" t="0" r="0" b="0"/>
              <wp:wrapNone/>
              <wp:docPr id="5" name="Graphic 5">
                <a:extLst xmlns:a="http://schemas.openxmlformats.org/drawingml/2006/main">
                  <a:ext uri="{FF2B5EF4-FFF2-40B4-BE49-F238E27FC236}">
                    <a16:creationId xmlns:a16="http://schemas.microsoft.com/office/drawing/2014/main" id="{9FC313DF-363C-4C6F-9ED3-32FCA22CB4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6350"/>
                      </a:xfrm>
                      <a:custGeom>
                        <a:avLst/>
                        <a:gdLst/>
                        <a:ahLst/>
                        <a:cxnLst/>
                        <a:rect l="l" t="t" r="r" b="b"/>
                        <a:pathLst>
                          <a:path w="6264275" h="6350">
                            <a:moveTo>
                              <a:pt x="0" y="0"/>
                            </a:moveTo>
                            <a:lnTo>
                              <a:pt x="6264008" y="6349"/>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02B9DB0" id="Graphic 5" o:spid="_x0000_s1026" style="position:absolute;margin-left:51pt;margin-top:766.4pt;width:493.25pt;height:.5pt;z-index:-251658239;visibility:visible;mso-wrap-style:square;mso-wrap-distance-left:0;mso-wrap-distance-top:0;mso-wrap-distance-right:0;mso-wrap-distance-bottom:0;mso-position-horizontal:absolute;mso-position-horizontal-relative:page;mso-position-vertical:absolute;mso-position-vertical-relative:page;v-text-anchor:top" coordsize="6264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" path="m,l6264008,6349e" filled="f" strokecolor="#231f20" strokeweight="1pt">
              <v:path arrowok="t"/>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1946923E" wp14:editId="436523B9">
              <wp:simplePos x="0" y="0"/>
              <wp:positionH relativeFrom="page">
                <wp:posOffset>738918</wp:posOffset>
              </wp:positionH>
              <wp:positionV relativeFrom="page">
                <wp:posOffset>9842375</wp:posOffset>
              </wp:positionV>
              <wp:extent cx="162560" cy="231140"/>
              <wp:effectExtent l="0" t="0" r="0" b="0"/>
              <wp:wrapNone/>
              <wp:docPr id="6" name="Textbox 6">
                <a:extLst xmlns:a="http://schemas.openxmlformats.org/drawingml/2006/main">
                  <a:ext uri="{FF2B5EF4-FFF2-40B4-BE49-F238E27FC236}">
                    <a16:creationId xmlns:a16="http://schemas.microsoft.com/office/drawing/2014/main" id="{6F7E5A37-D767-48F1-A430-7727986C7D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47840250" w14:textId="77777777" w:rsidR="001F7B7D" w:rsidRDefault="001F7B7D" w:rsidP="00CF315E">
                          <w:pPr>
                            <w:spacing w:before="20"/>
                            <w:ind w:left="60"/>
                            <w:rPr>
                              <w:rFonts w:ascii="Minion Pro"/>
                              <w:sz w:val="24"/>
                            </w:rPr>
                          </w:pPr>
                          <w:r>
                            <w:rPr>
                              <w:rFonts w:ascii="Minion Pro"/>
                              <w:color w:val="231F20"/>
                              <w:spacing w:val="-10"/>
                              <w:sz w:val="24"/>
                            </w:rPr>
                            <w:fldChar w:fldCharType="begin"/>
                          </w:r>
                          <w:r>
                            <w:rPr>
                              <w:rFonts w:ascii="Minion Pro"/>
                              <w:color w:val="231F20"/>
                              <w:spacing w:val="-10"/>
                              <w:sz w:val="24"/>
                            </w:rPr>
                            <w:instrText xml:space="preserve"> PAGE </w:instrText>
                          </w:r>
                          <w:r>
                            <w:rPr>
                              <w:rFonts w:ascii="Minion Pro"/>
                              <w:color w:val="231F20"/>
                              <w:spacing w:val="-10"/>
                              <w:sz w:val="24"/>
                            </w:rPr>
                            <w:fldChar w:fldCharType="separate"/>
                          </w:r>
                          <w:r>
                            <w:rPr>
                              <w:rFonts w:ascii="Minion Pro"/>
                              <w:color w:val="231F20"/>
                              <w:spacing w:val="-10"/>
                              <w:sz w:val="24"/>
                            </w:rPr>
                            <w:t>1</w:t>
                          </w:r>
                          <w:r>
                            <w:rPr>
                              <w:rFonts w:ascii="Minion Pro"/>
                              <w:color w:val="231F20"/>
                              <w:spacing w:val="-10"/>
                              <w:sz w:val="24"/>
                            </w:rPr>
                            <w:fldChar w:fldCharType="end"/>
                          </w:r>
                        </w:p>
                      </w:txbxContent>
                    </wps:txbx>
                    <wps:bodyPr wrap="square" lIns="0" tIns="0" rIns="0" bIns="0" rtlCol="0">
                      <a:noAutofit/>
                    </wps:bodyPr>
                  </wps:wsp>
                </a:graphicData>
              </a:graphic>
            </wp:anchor>
          </w:drawing>
        </mc:Choice>
        <mc:Fallback>
          <w:pict>
            <v:shapetype w14:anchorId="1946923E" id="_x0000_t202" coordsize="21600,21600" o:spt="202" path="m,l,21600r21600,l21600,xe">
              <v:stroke joinstyle="miter"/>
              <v:path gradientshapeok="t" o:connecttype="rect"/>
            </v:shapetype>
            <v:shape id="Textbox 6" o:spid="_x0000_s1027" type="#_x0000_t202" style="position:absolute;margin-left:58.2pt;margin-top:775pt;width:12.8pt;height:18.2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" filled="f" stroked="f">
              <v:textbox inset="0,0,0,0">
                <w:txbxContent>
                  <w:p w14:paraId="47840250" w14:textId="77777777" w:rsidR="001F7B7D" w:rsidRDefault="001F7B7D" w:rsidP="00CF315E">
                    <w:pPr>
                      <w:spacing w:before="20"/>
                      <w:ind w:left="60"/>
                      <w:rPr>
                        <w:rFonts w:ascii="Minion Pro"/>
                        <w:sz w:val="24"/>
                      </w:rPr>
                    </w:pPr>
                    <w:r>
                      <w:rPr>
                        <w:rFonts w:ascii="Minion Pro"/>
                        <w:color w:val="231F20"/>
                        <w:spacing w:val="-10"/>
                        <w:sz w:val="24"/>
                      </w:rPr>
                      <w:fldChar w:fldCharType="begin"/>
                    </w:r>
                    <w:r>
                      <w:rPr>
                        <w:rFonts w:ascii="Minion Pro"/>
                        <w:color w:val="231F20"/>
                        <w:spacing w:val="-10"/>
                        <w:sz w:val="24"/>
                      </w:rPr>
                      <w:instrText xml:space="preserve"> PAGE </w:instrText>
                    </w:r>
                    <w:r>
                      <w:rPr>
                        <w:rFonts w:ascii="Minion Pro"/>
                        <w:color w:val="231F20"/>
                        <w:spacing w:val="-10"/>
                        <w:sz w:val="24"/>
                      </w:rPr>
                      <w:fldChar w:fldCharType="separate"/>
                    </w:r>
                    <w:r>
                      <w:rPr>
                        <w:rFonts w:ascii="Minion Pro"/>
                        <w:color w:val="231F20"/>
                        <w:spacing w:val="-10"/>
                        <w:sz w:val="24"/>
                      </w:rPr>
                      <w:t>1</w:t>
                    </w:r>
                    <w:r>
                      <w:rPr>
                        <w:rFonts w:ascii="Minion Pro"/>
                        <w:color w:val="231F20"/>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1A1849D3" wp14:editId="30D4E06C">
              <wp:simplePos x="0" y="0"/>
              <wp:positionH relativeFrom="page">
                <wp:posOffset>1013299</wp:posOffset>
              </wp:positionH>
              <wp:positionV relativeFrom="page">
                <wp:posOffset>9863568</wp:posOffset>
              </wp:positionV>
              <wp:extent cx="866140" cy="172720"/>
              <wp:effectExtent l="0" t="0" r="0" b="0"/>
              <wp:wrapNone/>
              <wp:docPr id="7" name="Textbox 7">
                <a:extLst xmlns:a="http://schemas.openxmlformats.org/drawingml/2006/main">
                  <a:ext uri="{FF2B5EF4-FFF2-40B4-BE49-F238E27FC236}">
                    <a16:creationId xmlns:a16="http://schemas.microsoft.com/office/drawing/2014/main" id="{D953C68E-1FD3-42FB-82E3-8EE7895314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140" cy="172720"/>
                      </a:xfrm>
                      <a:prstGeom prst="rect">
                        <a:avLst/>
                      </a:prstGeom>
                    </wps:spPr>
                    <wps:txbx>
                      <w:txbxContent>
                        <w:p w14:paraId="2E598451" w14:textId="77777777" w:rsidR="001F7B7D" w:rsidRDefault="001F7B7D" w:rsidP="00CF315E">
                          <w:pPr>
                            <w:spacing w:before="20"/>
                            <w:ind w:left="20"/>
                            <w:rPr>
                              <w:sz w:val="20"/>
                            </w:rPr>
                          </w:pPr>
                          <w:r>
                            <w:rPr>
                              <w:color w:val="231F20"/>
                              <w:spacing w:val="-2"/>
                              <w:sz w:val="20"/>
                            </w:rPr>
                            <w:t xml:space="preserve">Pressemitteilung </w:t>
                          </w:r>
                        </w:p>
                      </w:txbxContent>
                    </wps:txbx>
                    <wps:bodyPr wrap="square" lIns="0" tIns="0" rIns="0" bIns="0" rtlCol="0">
                      <a:noAutofit/>
                    </wps:bodyPr>
                  </wps:wsp>
                </a:graphicData>
              </a:graphic>
            </wp:anchor>
          </w:drawing>
        </mc:Choice>
        <mc:Fallback>
          <w:pict>
            <v:shape w14:anchorId="1A1849D3" id="Textbox 7" o:spid="_x0000_s1028" type="#_x0000_t202" style="position:absolute;margin-left:79.8pt;margin-top:776.65pt;width:68.2pt;height:13.6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" filled="f" stroked="f">
              <v:textbox inset="0,0,0,0">
                <w:txbxContent>
                  <w:p w14:paraId="2E598451" w14:textId="77777777" w:rsidR="001F7B7D" w:rsidRDefault="001F7B7D" w:rsidP="00CF315E">
                    <w:pPr>
                      <w:spacing w:before="20"/>
                      <w:ind w:left="20"/>
                      <w:rPr>
                        <w:sz w:val="20"/>
                      </w:rPr>
                    </w:pPr>
                    <w:r>
                      <w:rPr>
                        <w:color w:val="231F20"/>
                        <w:spacing w:val="-2"/>
                        <w:sz w:val="20"/>
                      </w:rPr>
                      <w:t xml:space="preserve">Pressemitteilung </w:t>
                    </w:r>
                  </w:p>
                </w:txbxContent>
              </v:textbox>
              <w10:wrap anchorx="page" anchory="page"/>
            </v:shape>
          </w:pict>
        </mc:Fallback>
      </mc:AlternateContent>
    </w:r>
  </w:p>
  <w:p w14:paraId="0E938206" w14:textId="77777777" w:rsidR="0074756F" w:rsidRPr="002D4931" w:rsidRDefault="001F7B7D">
    <w:pPr>
      <w:pStyle w:val="Textkrper"/>
      <w:spacing w:line="14" w:lineRule="auto"/>
      <w:rPr>
        <w:sz w:val="20"/>
        <w:lang w:val="de-DE"/>
      </w:rPr>
    </w:pPr>
    <w:r w:rsidRPr="002D4931">
      <w:rPr>
        <w:noProof/>
        <w:color w:val="231F20"/>
        <w:lang w:val="de-DE"/>
      </w:rPr>
      <mc:AlternateContent>
        <mc:Choice Requires="wps">
          <w:drawing>
            <wp:anchor distT="45720" distB="45720" distL="114300" distR="114300" simplePos="0" relativeHeight="251658244" behindDoc="0" locked="0" layoutInCell="1" allowOverlap="1" wp14:anchorId="6007C229" wp14:editId="5FF91FE3">
              <wp:simplePos x="0" y="0"/>
              <wp:positionH relativeFrom="column">
                <wp:posOffset>271145</wp:posOffset>
              </wp:positionH>
              <wp:positionV relativeFrom="paragraph">
                <wp:posOffset>172085</wp:posOffset>
              </wp:positionV>
              <wp:extent cx="3476625" cy="1404620"/>
              <wp:effectExtent l="0" t="0" r="9525" b="0"/>
              <wp:wrapSquare wrapText="bothSides"/>
              <wp:docPr id="373102289" name="Textfeld 2">
                <a:extLst xmlns:a="http://schemas.openxmlformats.org/drawingml/2006/main">
                  <a:ext uri="{FF2B5EF4-FFF2-40B4-BE49-F238E27FC236}">
                    <a16:creationId xmlns:a16="http://schemas.microsoft.com/office/drawing/2014/main" id="{22B21536-A671-4FD6-B338-C2DD6B5FF4B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404620"/>
                      </a:xfrm>
                      <a:prstGeom prst="rect">
                        <a:avLst/>
                      </a:prstGeom>
                      <a:solidFill>
                        <a:srgbClr val="FFFFFF"/>
                      </a:solidFill>
                      <a:ln w="9525">
                        <a:noFill/>
                        <a:miter lim="800000"/>
                        <a:headEnd/>
                        <a:tailEnd/>
                      </a:ln>
                    </wps:spPr>
                    <wps:txbx>
                      <w:txbxContent>
                        <w:p w14:paraId="3B35D551" w14:textId="77777777" w:rsidR="001F7B7D" w:rsidRDefault="001F7B7D" w:rsidP="002D4931">
                          <w:pPr>
                            <w:ind w:left="25"/>
                            <w:rPr>
                              <w:color w:val="231F20"/>
                              <w:sz w:val="16"/>
                              <w:lang w:val="de-DE"/>
                            </w:rPr>
                          </w:pPr>
                          <w:r w:rsidRPr="00CC351B">
                            <w:rPr>
                              <w:color w:val="231F20"/>
                              <w:sz w:val="16"/>
                              <w:lang w:val="de-DE"/>
                            </w:rPr>
                            <w:t>Pressekontakt:</w:t>
                          </w:r>
                          <w:r w:rsidRPr="00CC351B">
                            <w:rPr>
                              <w:color w:val="231F20"/>
                              <w:spacing w:val="-17"/>
                              <w:sz w:val="16"/>
                              <w:lang w:val="de-DE"/>
                            </w:rPr>
                            <w:t xml:space="preserve"> </w:t>
                          </w:r>
                          <w:r w:rsidRPr="0081536E">
                            <w:rPr>
                              <w:color w:val="231F20"/>
                              <w:sz w:val="16"/>
                              <w:lang w:val="de-DE"/>
                            </w:rPr>
                            <w:t xml:space="preserve">tts agentur05 GmbH </w:t>
                          </w:r>
                        </w:p>
                        <w:p w14:paraId="1B455F9E" w14:textId="77777777" w:rsidR="001F7B7D" w:rsidRPr="00CC351B" w:rsidRDefault="001F7B7D" w:rsidP="002D4931">
                          <w:pPr>
                            <w:ind w:left="25"/>
                            <w:rPr>
                              <w:sz w:val="16"/>
                              <w:lang w:val="de-DE"/>
                            </w:rPr>
                          </w:pPr>
                          <w:r w:rsidRPr="00CC351B">
                            <w:rPr>
                              <w:color w:val="231F20"/>
                              <w:spacing w:val="-2"/>
                              <w:sz w:val="16"/>
                              <w:lang w:val="de-DE"/>
                            </w:rPr>
                            <w:t>Linda</w:t>
                          </w:r>
                          <w:r>
                            <w:rPr>
                              <w:color w:val="231F20"/>
                              <w:spacing w:val="-2"/>
                              <w:sz w:val="16"/>
                              <w:lang w:val="de-DE"/>
                            </w:rPr>
                            <w:t xml:space="preserve"> </w:t>
                          </w:r>
                          <w:r w:rsidRPr="00CC351B">
                            <w:rPr>
                              <w:color w:val="231F20"/>
                              <w:spacing w:val="-2"/>
                              <w:sz w:val="16"/>
                              <w:lang w:val="de-DE"/>
                            </w:rPr>
                            <w:t>Künzel,</w:t>
                          </w:r>
                          <w:r w:rsidRPr="00CC351B">
                            <w:rPr>
                              <w:color w:val="231F20"/>
                              <w:spacing w:val="4"/>
                              <w:sz w:val="16"/>
                              <w:lang w:val="de-DE"/>
                            </w:rPr>
                            <w:t xml:space="preserve"> </w:t>
                          </w:r>
                          <w:r w:rsidRPr="00CC351B">
                            <w:rPr>
                              <w:color w:val="231F20"/>
                              <w:spacing w:val="-2"/>
                              <w:sz w:val="16"/>
                              <w:lang w:val="de-DE"/>
                            </w:rPr>
                            <w:t>Mail:</w:t>
                          </w:r>
                          <w:r w:rsidRPr="00CC351B">
                            <w:rPr>
                              <w:color w:val="231F20"/>
                              <w:spacing w:val="3"/>
                              <w:sz w:val="16"/>
                              <w:lang w:val="de-DE"/>
                            </w:rPr>
                            <w:t xml:space="preserve"> </w:t>
                          </w:r>
                          <w:r w:rsidRPr="00CC351B">
                            <w:rPr>
                              <w:color w:val="231F20"/>
                              <w:spacing w:val="-2"/>
                              <w:sz w:val="16"/>
                              <w:lang w:val="de-DE"/>
                            </w:rPr>
                            <w:t>presse-phoenix-lumieres@agentur05.de,T.:</w:t>
                          </w:r>
                          <w:r w:rsidRPr="00CC351B">
                            <w:rPr>
                              <w:color w:val="231F20"/>
                              <w:spacing w:val="6"/>
                              <w:sz w:val="16"/>
                              <w:lang w:val="de-DE"/>
                            </w:rPr>
                            <w:t xml:space="preserve"> </w:t>
                          </w:r>
                          <w:r w:rsidRPr="00CC351B">
                            <w:rPr>
                              <w:color w:val="231F20"/>
                              <w:spacing w:val="-2"/>
                              <w:sz w:val="16"/>
                              <w:lang w:val="de-DE"/>
                            </w:rPr>
                            <w:t>0221-925454817</w:t>
                          </w:r>
                        </w:p>
                        <w:p w14:paraId="4F71E60C" w14:textId="77777777" w:rsidR="001F7B7D" w:rsidRPr="002D4931" w:rsidRDefault="001F7B7D" w:rsidP="002D4931">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07C229" id="_x0000_s1029" type="#_x0000_t202" style="position:absolute;margin-left:21.35pt;margin-top:13.55pt;width:273.7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" stroked="f">
              <v:textbox style="mso-fit-shape-to-text:t">
                <w:txbxContent>
                  <w:p w14:paraId="3B35D551" w14:textId="77777777" w:rsidR="001F7B7D" w:rsidRDefault="001F7B7D" w:rsidP="002D4931">
                    <w:pPr>
                      <w:ind w:left="25"/>
                      <w:rPr>
                        <w:color w:val="231F20"/>
                        <w:sz w:val="16"/>
                        <w:lang w:val="de-DE"/>
                      </w:rPr>
                    </w:pPr>
                    <w:r w:rsidRPr="00CC351B">
                      <w:rPr>
                        <w:color w:val="231F20"/>
                        <w:sz w:val="16"/>
                        <w:lang w:val="de-DE"/>
                      </w:rPr>
                      <w:t>Pressekontakt:</w:t>
                    </w:r>
                    <w:r w:rsidRPr="00CC351B">
                      <w:rPr>
                        <w:color w:val="231F20"/>
                        <w:spacing w:val="-17"/>
                        <w:sz w:val="16"/>
                        <w:lang w:val="de-DE"/>
                      </w:rPr>
                      <w:t xml:space="preserve"> </w:t>
                    </w:r>
                    <w:r w:rsidRPr="0081536E">
                      <w:rPr>
                        <w:color w:val="231F20"/>
                        <w:sz w:val="16"/>
                        <w:lang w:val="de-DE"/>
                      </w:rPr>
                      <w:t xml:space="preserve">tts agentur05 GmbH </w:t>
                    </w:r>
                  </w:p>
                  <w:p w14:paraId="1B455F9E" w14:textId="77777777" w:rsidR="001F7B7D" w:rsidRPr="00CC351B" w:rsidRDefault="001F7B7D" w:rsidP="002D4931">
                    <w:pPr>
                      <w:ind w:left="25"/>
                      <w:rPr>
                        <w:sz w:val="16"/>
                        <w:lang w:val="de-DE"/>
                      </w:rPr>
                    </w:pPr>
                    <w:r w:rsidRPr="00CC351B">
                      <w:rPr>
                        <w:color w:val="231F20"/>
                        <w:spacing w:val="-2"/>
                        <w:sz w:val="16"/>
                        <w:lang w:val="de-DE"/>
                      </w:rPr>
                      <w:t>Linda</w:t>
                    </w:r>
                    <w:r>
                      <w:rPr>
                        <w:color w:val="231F20"/>
                        <w:spacing w:val="-2"/>
                        <w:sz w:val="16"/>
                        <w:lang w:val="de-DE"/>
                      </w:rPr>
                      <w:t xml:space="preserve"> </w:t>
                    </w:r>
                    <w:r w:rsidRPr="00CC351B">
                      <w:rPr>
                        <w:color w:val="231F20"/>
                        <w:spacing w:val="-2"/>
                        <w:sz w:val="16"/>
                        <w:lang w:val="de-DE"/>
                      </w:rPr>
                      <w:t>Künzel,</w:t>
                    </w:r>
                    <w:r w:rsidRPr="00CC351B">
                      <w:rPr>
                        <w:color w:val="231F20"/>
                        <w:spacing w:val="4"/>
                        <w:sz w:val="16"/>
                        <w:lang w:val="de-DE"/>
                      </w:rPr>
                      <w:t xml:space="preserve"> </w:t>
                    </w:r>
                    <w:r w:rsidRPr="00CC351B">
                      <w:rPr>
                        <w:color w:val="231F20"/>
                        <w:spacing w:val="-2"/>
                        <w:sz w:val="16"/>
                        <w:lang w:val="de-DE"/>
                      </w:rPr>
                      <w:t>Mail:</w:t>
                    </w:r>
                    <w:r w:rsidRPr="00CC351B">
                      <w:rPr>
                        <w:color w:val="231F20"/>
                        <w:spacing w:val="3"/>
                        <w:sz w:val="16"/>
                        <w:lang w:val="de-DE"/>
                      </w:rPr>
                      <w:t xml:space="preserve"> </w:t>
                    </w:r>
                    <w:r w:rsidRPr="00CC351B">
                      <w:rPr>
                        <w:color w:val="231F20"/>
                        <w:spacing w:val="-2"/>
                        <w:sz w:val="16"/>
                        <w:lang w:val="de-DE"/>
                      </w:rPr>
                      <w:t>presse-phoenix-lumieres@agentur05.de,T.:</w:t>
                    </w:r>
                    <w:r w:rsidRPr="00CC351B">
                      <w:rPr>
                        <w:color w:val="231F20"/>
                        <w:spacing w:val="6"/>
                        <w:sz w:val="16"/>
                        <w:lang w:val="de-DE"/>
                      </w:rPr>
                      <w:t xml:space="preserve"> </w:t>
                    </w:r>
                    <w:r w:rsidRPr="00CC351B">
                      <w:rPr>
                        <w:color w:val="231F20"/>
                        <w:spacing w:val="-2"/>
                        <w:sz w:val="16"/>
                        <w:lang w:val="de-DE"/>
                      </w:rPr>
                      <w:t>0221-925454817</w:t>
                    </w:r>
                  </w:p>
                  <w:p w14:paraId="4F71E60C" w14:textId="77777777" w:rsidR="001F7B7D" w:rsidRPr="002D4931" w:rsidRDefault="001F7B7D" w:rsidP="002D4931">
                    <w:pPr>
                      <w:rPr>
                        <w:lang w:val="de-DE"/>
                      </w:rPr>
                    </w:pPr>
                  </w:p>
                </w:txbxContent>
              </v:textbox>
              <w10:wrap type="square"/>
            </v:shape>
          </w:pict>
        </mc:Fallback>
      </mc:AlternateContent>
    </w:r>
    <w:r>
      <w:rPr>
        <w:noProof/>
        <w:sz w:val="20"/>
      </w:rPr>
      <mc:AlternateContent>
        <mc:Choice Requires="wpg">
          <w:drawing>
            <wp:anchor distT="0" distB="0" distL="0" distR="0" simplePos="0" relativeHeight="251658246" behindDoc="1" locked="0" layoutInCell="1" allowOverlap="1" wp14:anchorId="342A6A21" wp14:editId="3898B14E">
              <wp:simplePos x="0" y="0"/>
              <wp:positionH relativeFrom="page">
                <wp:posOffset>969645</wp:posOffset>
              </wp:positionH>
              <wp:positionV relativeFrom="page">
                <wp:posOffset>9859274</wp:posOffset>
              </wp:positionV>
              <wp:extent cx="12700" cy="309880"/>
              <wp:effectExtent l="0" t="0" r="25400" b="13970"/>
              <wp:wrapNone/>
              <wp:docPr id="1" name="Group 1">
                <a:extLst xmlns:a="http://schemas.openxmlformats.org/drawingml/2006/main">
                  <a:ext uri="{FF2B5EF4-FFF2-40B4-BE49-F238E27FC236}">
                    <a16:creationId xmlns:a16="http://schemas.microsoft.com/office/drawing/2014/main" id="{FB3695A7-1C4E-4AB1-A42E-8DC9EEA9786C}"/>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09880"/>
                        <a:chOff x="0" y="0"/>
                        <a:chExt cx="12700" cy="309880"/>
                      </a:xfrm>
                    </wpg:grpSpPr>
                    <wps:wsp>
                      <wps:cNvPr id="2" name="Graphic 2"/>
                      <wps:cNvSpPr/>
                      <wps:spPr>
                        <a:xfrm>
                          <a:off x="9525" y="0"/>
                          <a:ext cx="1270" cy="309880"/>
                        </a:xfrm>
                        <a:custGeom>
                          <a:avLst/>
                          <a:gdLst/>
                          <a:ahLst/>
                          <a:cxnLst/>
                          <a:rect l="l" t="t" r="r" b="b"/>
                          <a:pathLst>
                            <a:path h="309880">
                              <a:moveTo>
                                <a:pt x="0" y="0"/>
                              </a:moveTo>
                              <a:lnTo>
                                <a:pt x="0" y="309600"/>
                              </a:lnTo>
                            </a:path>
                          </a:pathLst>
                        </a:custGeom>
                        <a:ln w="6350">
                          <a:solidFill>
                            <a:srgbClr val="231F20"/>
                          </a:solidFill>
                          <a:prstDash val="solid"/>
                        </a:ln>
                      </wps:spPr>
                      <wps:bodyPr wrap="square" lIns="0" tIns="0" rIns="0" bIns="0" rtlCol="0">
                        <a:prstTxWarp prst="textNoShape">
                          <a:avLst/>
                        </a:prstTxWarp>
                        <a:noAutofit/>
                      </wps:bodyPr>
                    </wps:wsp>
                    <wps:wsp>
                      <wps:cNvPr id="3" name="Graphic 3"/>
                      <wps:cNvSpPr/>
                      <wps:spPr>
                        <a:xfrm>
                          <a:off x="6350" y="0"/>
                          <a:ext cx="1270" cy="309880"/>
                        </a:xfrm>
                        <a:custGeom>
                          <a:avLst/>
                          <a:gdLst/>
                          <a:ahLst/>
                          <a:cxnLst/>
                          <a:rect l="l" t="t" r="r" b="b"/>
                          <a:pathLst>
                            <a:path h="309880">
                              <a:moveTo>
                                <a:pt x="0" y="0"/>
                              </a:moveTo>
                              <a:lnTo>
                                <a:pt x="0" y="3096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4D2FCF4" id="Group 1" o:spid="_x0000_s1026" style="position:absolute;margin-left:76.35pt;margin-top:776.3pt;width:1pt;height:24.4pt;z-index:-251658234;mso-wrap-distance-left:0;mso-wrap-distance-right:0;mso-position-horizontal-relative:page;mso-position-vertical-relative:page" coordsize="12700,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">
              <v:shape id="Graphic 2" o:spid="_x0000_s1027" style="position:absolute;left:9525;width:1270;height:309880;visibility:visible;mso-wrap-style:square;v-text-anchor:top" coordsize="12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" path="m,l,309600e" filled="f" strokecolor="#231f20" strokeweight=".5pt">
                <v:path arrowok="t"/>
              </v:shape>
              <v:shape id="Graphic 3" o:spid="_x0000_s1028" style="position:absolute;left:6350;width:1270;height:309880;visibility:visible;mso-wrap-style:square;v-text-anchor:top" coordsize="12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" path="m,l,309600e" filled="f" strokecolor="#231f20" strokeweight="1pt">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08FBA" w14:textId="77777777" w:rsidR="00581DA4" w:rsidRDefault="00581DA4">
      <w:r>
        <w:separator/>
      </w:r>
    </w:p>
  </w:footnote>
  <w:footnote w:type="continuationSeparator" w:id="0">
    <w:p w14:paraId="164C93B4" w14:textId="77777777" w:rsidR="00581DA4" w:rsidRDefault="00581DA4">
      <w:r>
        <w:continuationSeparator/>
      </w:r>
    </w:p>
  </w:footnote>
  <w:footnote w:type="continuationNotice" w:id="1">
    <w:p w14:paraId="17553454" w14:textId="77777777" w:rsidR="00581DA4" w:rsidRDefault="00581D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E78D" w14:textId="77777777" w:rsidR="0074756F" w:rsidRDefault="0074756F" w:rsidP="00C37891">
    <w:pPr>
      <w:pStyle w:val="Textkrper"/>
      <w:ind w:left="3555"/>
      <w:rPr>
        <w:sz w:val="20"/>
      </w:rPr>
    </w:pPr>
  </w:p>
  <w:p w14:paraId="70FFDBCB" w14:textId="77777777" w:rsidR="0074756F" w:rsidRDefault="0074756F" w:rsidP="00C37891">
    <w:pPr>
      <w:pStyle w:val="Textkrper"/>
      <w:ind w:left="3555"/>
      <w:rPr>
        <w:sz w:val="20"/>
      </w:rPr>
    </w:pPr>
  </w:p>
  <w:p w14:paraId="229FF734" w14:textId="77777777" w:rsidR="0074756F" w:rsidRDefault="0074756F" w:rsidP="00C37891">
    <w:pPr>
      <w:pStyle w:val="Textkrper"/>
      <w:ind w:left="3555"/>
      <w:rPr>
        <w:sz w:val="20"/>
      </w:rPr>
    </w:pPr>
  </w:p>
  <w:p w14:paraId="6DDB547D" w14:textId="77777777" w:rsidR="001F7B7D" w:rsidRDefault="001F7B7D" w:rsidP="00C37891">
    <w:pPr>
      <w:pStyle w:val="Textkrper"/>
      <w:ind w:left="3555"/>
      <w:rPr>
        <w:sz w:val="20"/>
      </w:rPr>
    </w:pPr>
    <w:r>
      <w:rPr>
        <w:noProof/>
        <w:sz w:val="20"/>
      </w:rPr>
      <w:drawing>
        <wp:inline distT="0" distB="0" distL="0" distR="0" wp14:anchorId="1C70A8E0" wp14:editId="290B5A57">
          <wp:extent cx="1771935" cy="564642"/>
          <wp:effectExtent l="0" t="0" r="0" b="0"/>
          <wp:docPr id="1843330876" name="Image 34" descr="Ein Bild, das Schwarz, Screenshot, Dunkelheit, weiß enthält.&#10;&#10;Automatisch generierte Beschreibung">
            <a:extLst xmlns:a="http://schemas.openxmlformats.org/drawingml/2006/main">
              <a:ext uri="{FF2B5EF4-FFF2-40B4-BE49-F238E27FC236}">
                <a16:creationId xmlns:a16="http://schemas.microsoft.com/office/drawing/2014/main" id="{D4386AF4-0998-493E-A629-3A3BF0227F7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Ein Bild, das Schwarz, Screenshot, Dunkelheit, weiß enthält.&#10;&#10;Automatisch generierte Beschreibung"/>
                  <pic:cNvPicPr/>
                </pic:nvPicPr>
                <pic:blipFill>
                  <a:blip r:embed="rId1" cstate="print"/>
                  <a:stretch>
                    <a:fillRect/>
                  </a:stretch>
                </pic:blipFill>
                <pic:spPr>
                  <a:xfrm>
                    <a:off x="0" y="0"/>
                    <a:ext cx="1771935" cy="564642"/>
                  </a:xfrm>
                  <a:prstGeom prst="rect">
                    <a:avLst/>
                  </a:prstGeom>
                </pic:spPr>
              </pic:pic>
            </a:graphicData>
          </a:graphic>
        </wp:inline>
      </w:drawing>
    </w:r>
  </w:p>
  <w:p w14:paraId="12452E02" w14:textId="157C192B" w:rsidR="0074756F" w:rsidRPr="00C37891" w:rsidRDefault="001F7B7D" w:rsidP="00C37891">
    <w:pPr>
      <w:pStyle w:val="Textkrper"/>
      <w:spacing w:before="3"/>
      <w:rPr>
        <w:lang w:val="de-DE"/>
      </w:rPr>
    </w:pPr>
    <w:r>
      <w:rPr>
        <w:lang w:val="de-DE"/>
      </w:rPr>
      <w:br/>
    </w:r>
    <w:r>
      <w:rPr>
        <w:noProof/>
        <w:sz w:val="11"/>
      </w:rPr>
      <mc:AlternateContent>
        <mc:Choice Requires="wps">
          <w:drawing>
            <wp:anchor distT="0" distB="0" distL="0" distR="0" simplePos="0" relativeHeight="251658245" behindDoc="1" locked="0" layoutInCell="1" allowOverlap="1" wp14:anchorId="33958197" wp14:editId="09994A5C">
              <wp:simplePos x="0" y="0"/>
              <wp:positionH relativeFrom="page">
                <wp:posOffset>647999</wp:posOffset>
              </wp:positionH>
              <wp:positionV relativeFrom="paragraph">
                <wp:posOffset>98649</wp:posOffset>
              </wp:positionV>
              <wp:extent cx="6264275" cy="6350"/>
              <wp:effectExtent l="0" t="0" r="0" b="0"/>
              <wp:wrapTopAndBottom/>
              <wp:docPr id="176572393"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6350"/>
                      </a:xfrm>
                      <a:custGeom>
                        <a:avLst/>
                        <a:gdLst/>
                        <a:ahLst/>
                        <a:cxnLst/>
                        <a:rect l="l" t="t" r="r" b="b"/>
                        <a:pathLst>
                          <a:path w="6264275" h="6350">
                            <a:moveTo>
                              <a:pt x="0" y="0"/>
                            </a:moveTo>
                            <a:lnTo>
                              <a:pt x="6264008" y="635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410BDDB" id="Graphic 35" o:spid="_x0000_s1026" style="position:absolute;margin-left:51pt;margin-top:7.75pt;width:493.25pt;height:.5pt;z-index:-251658235;visibility:visible;mso-wrap-style:square;mso-wrap-distance-left:0;mso-wrap-distance-top:0;mso-wrap-distance-right:0;mso-wrap-distance-bottom:0;mso-position-horizontal:absolute;mso-position-horizontal-relative:page;mso-position-vertical:absolute;mso-position-vertical-relative:text;v-text-anchor:top" coordsize="6264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" path="m,l6264008,6350e" filled="f" strokecolor="#231f20" strokeweight="1pt">
              <v:path arrowok="t"/>
              <w10:wrap type="topAndBottom"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3AC"/>
    <w:multiLevelType w:val="hybridMultilevel"/>
    <w:tmpl w:val="61961002"/>
    <w:lvl w:ilvl="0" w:tplc="951835E2">
      <w:numFmt w:val="bullet"/>
      <w:lvlText w:val="•"/>
      <w:lvlJc w:val="left"/>
      <w:pPr>
        <w:ind w:left="746" w:hanging="690"/>
      </w:pPr>
      <w:rPr>
        <w:rFonts w:ascii="Gill Sans MT" w:eastAsia="Gill Sans MT" w:hAnsi="Gill Sans MT" w:cs="Gill Sans MT" w:hint="default"/>
      </w:rPr>
    </w:lvl>
    <w:lvl w:ilvl="1" w:tplc="04070003" w:tentative="1">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1" w15:restartNumberingAfterBreak="0">
    <w:nsid w:val="07B43B62"/>
    <w:multiLevelType w:val="hybridMultilevel"/>
    <w:tmpl w:val="9A005EE4"/>
    <w:lvl w:ilvl="0" w:tplc="951835E2">
      <w:numFmt w:val="bullet"/>
      <w:lvlText w:val="•"/>
      <w:lvlJc w:val="left"/>
      <w:pPr>
        <w:ind w:left="718" w:hanging="690"/>
      </w:pPr>
      <w:rPr>
        <w:rFonts w:ascii="Gill Sans MT" w:eastAsia="Gill Sans MT" w:hAnsi="Gill Sans MT" w:cs="Gill Sans MT" w:hint="default"/>
      </w:rPr>
    </w:lvl>
    <w:lvl w:ilvl="1" w:tplc="04070003" w:tentative="1">
      <w:start w:val="1"/>
      <w:numFmt w:val="bullet"/>
      <w:lvlText w:val="o"/>
      <w:lvlJc w:val="left"/>
      <w:pPr>
        <w:ind w:left="1108" w:hanging="360"/>
      </w:pPr>
      <w:rPr>
        <w:rFonts w:ascii="Courier New" w:hAnsi="Courier New" w:cs="Courier New" w:hint="default"/>
      </w:rPr>
    </w:lvl>
    <w:lvl w:ilvl="2" w:tplc="04070005" w:tentative="1">
      <w:start w:val="1"/>
      <w:numFmt w:val="bullet"/>
      <w:lvlText w:val=""/>
      <w:lvlJc w:val="left"/>
      <w:pPr>
        <w:ind w:left="1828" w:hanging="360"/>
      </w:pPr>
      <w:rPr>
        <w:rFonts w:ascii="Wingdings" w:hAnsi="Wingdings" w:hint="default"/>
      </w:rPr>
    </w:lvl>
    <w:lvl w:ilvl="3" w:tplc="04070001" w:tentative="1">
      <w:start w:val="1"/>
      <w:numFmt w:val="bullet"/>
      <w:lvlText w:val=""/>
      <w:lvlJc w:val="left"/>
      <w:pPr>
        <w:ind w:left="2548" w:hanging="360"/>
      </w:pPr>
      <w:rPr>
        <w:rFonts w:ascii="Symbol" w:hAnsi="Symbol" w:hint="default"/>
      </w:rPr>
    </w:lvl>
    <w:lvl w:ilvl="4" w:tplc="04070003" w:tentative="1">
      <w:start w:val="1"/>
      <w:numFmt w:val="bullet"/>
      <w:lvlText w:val="o"/>
      <w:lvlJc w:val="left"/>
      <w:pPr>
        <w:ind w:left="3268" w:hanging="360"/>
      </w:pPr>
      <w:rPr>
        <w:rFonts w:ascii="Courier New" w:hAnsi="Courier New" w:cs="Courier New" w:hint="default"/>
      </w:rPr>
    </w:lvl>
    <w:lvl w:ilvl="5" w:tplc="04070005" w:tentative="1">
      <w:start w:val="1"/>
      <w:numFmt w:val="bullet"/>
      <w:lvlText w:val=""/>
      <w:lvlJc w:val="left"/>
      <w:pPr>
        <w:ind w:left="3988" w:hanging="360"/>
      </w:pPr>
      <w:rPr>
        <w:rFonts w:ascii="Wingdings" w:hAnsi="Wingdings" w:hint="default"/>
      </w:rPr>
    </w:lvl>
    <w:lvl w:ilvl="6" w:tplc="04070001" w:tentative="1">
      <w:start w:val="1"/>
      <w:numFmt w:val="bullet"/>
      <w:lvlText w:val=""/>
      <w:lvlJc w:val="left"/>
      <w:pPr>
        <w:ind w:left="4708" w:hanging="360"/>
      </w:pPr>
      <w:rPr>
        <w:rFonts w:ascii="Symbol" w:hAnsi="Symbol" w:hint="default"/>
      </w:rPr>
    </w:lvl>
    <w:lvl w:ilvl="7" w:tplc="04070003" w:tentative="1">
      <w:start w:val="1"/>
      <w:numFmt w:val="bullet"/>
      <w:lvlText w:val="o"/>
      <w:lvlJc w:val="left"/>
      <w:pPr>
        <w:ind w:left="5428" w:hanging="360"/>
      </w:pPr>
      <w:rPr>
        <w:rFonts w:ascii="Courier New" w:hAnsi="Courier New" w:cs="Courier New" w:hint="default"/>
      </w:rPr>
    </w:lvl>
    <w:lvl w:ilvl="8" w:tplc="04070005" w:tentative="1">
      <w:start w:val="1"/>
      <w:numFmt w:val="bullet"/>
      <w:lvlText w:val=""/>
      <w:lvlJc w:val="left"/>
      <w:pPr>
        <w:ind w:left="6148" w:hanging="360"/>
      </w:pPr>
      <w:rPr>
        <w:rFonts w:ascii="Wingdings" w:hAnsi="Wingdings" w:hint="default"/>
      </w:rPr>
    </w:lvl>
  </w:abstractNum>
  <w:abstractNum w:abstractNumId="2" w15:restartNumberingAfterBreak="0">
    <w:nsid w:val="223E6BA5"/>
    <w:multiLevelType w:val="hybridMultilevel"/>
    <w:tmpl w:val="F3BC1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100543"/>
    <w:multiLevelType w:val="hybridMultilevel"/>
    <w:tmpl w:val="06262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A61035"/>
    <w:multiLevelType w:val="hybridMultilevel"/>
    <w:tmpl w:val="E12601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73426FF"/>
    <w:multiLevelType w:val="hybridMultilevel"/>
    <w:tmpl w:val="76700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C635ED"/>
    <w:multiLevelType w:val="hybridMultilevel"/>
    <w:tmpl w:val="FB64C838"/>
    <w:lvl w:ilvl="0" w:tplc="04070001">
      <w:start w:val="1"/>
      <w:numFmt w:val="bullet"/>
      <w:lvlText w:val=""/>
      <w:lvlJc w:val="left"/>
      <w:pPr>
        <w:ind w:left="748" w:hanging="360"/>
      </w:pPr>
      <w:rPr>
        <w:rFonts w:ascii="Symbol" w:hAnsi="Symbol" w:hint="default"/>
      </w:rPr>
    </w:lvl>
    <w:lvl w:ilvl="1" w:tplc="04070003" w:tentative="1">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7" w15:restartNumberingAfterBreak="0">
    <w:nsid w:val="7A417082"/>
    <w:multiLevelType w:val="hybridMultilevel"/>
    <w:tmpl w:val="F2FA27B8"/>
    <w:lvl w:ilvl="0" w:tplc="04070001">
      <w:start w:val="1"/>
      <w:numFmt w:val="bullet"/>
      <w:lvlText w:val=""/>
      <w:lvlJc w:val="left"/>
      <w:pPr>
        <w:ind w:left="776" w:hanging="360"/>
      </w:pPr>
      <w:rPr>
        <w:rFonts w:ascii="Symbol" w:hAnsi="Symbol" w:hint="default"/>
      </w:rPr>
    </w:lvl>
    <w:lvl w:ilvl="1" w:tplc="04070003" w:tentative="1">
      <w:start w:val="1"/>
      <w:numFmt w:val="bullet"/>
      <w:lvlText w:val="o"/>
      <w:lvlJc w:val="left"/>
      <w:pPr>
        <w:ind w:left="1496" w:hanging="360"/>
      </w:pPr>
      <w:rPr>
        <w:rFonts w:ascii="Courier New" w:hAnsi="Courier New" w:cs="Courier New" w:hint="default"/>
      </w:rPr>
    </w:lvl>
    <w:lvl w:ilvl="2" w:tplc="04070005" w:tentative="1">
      <w:start w:val="1"/>
      <w:numFmt w:val="bullet"/>
      <w:lvlText w:val=""/>
      <w:lvlJc w:val="left"/>
      <w:pPr>
        <w:ind w:left="2216" w:hanging="360"/>
      </w:pPr>
      <w:rPr>
        <w:rFonts w:ascii="Wingdings" w:hAnsi="Wingdings" w:hint="default"/>
      </w:rPr>
    </w:lvl>
    <w:lvl w:ilvl="3" w:tplc="04070001" w:tentative="1">
      <w:start w:val="1"/>
      <w:numFmt w:val="bullet"/>
      <w:lvlText w:val=""/>
      <w:lvlJc w:val="left"/>
      <w:pPr>
        <w:ind w:left="2936" w:hanging="360"/>
      </w:pPr>
      <w:rPr>
        <w:rFonts w:ascii="Symbol" w:hAnsi="Symbol" w:hint="default"/>
      </w:rPr>
    </w:lvl>
    <w:lvl w:ilvl="4" w:tplc="04070003" w:tentative="1">
      <w:start w:val="1"/>
      <w:numFmt w:val="bullet"/>
      <w:lvlText w:val="o"/>
      <w:lvlJc w:val="left"/>
      <w:pPr>
        <w:ind w:left="3656" w:hanging="360"/>
      </w:pPr>
      <w:rPr>
        <w:rFonts w:ascii="Courier New" w:hAnsi="Courier New" w:cs="Courier New" w:hint="default"/>
      </w:rPr>
    </w:lvl>
    <w:lvl w:ilvl="5" w:tplc="04070005" w:tentative="1">
      <w:start w:val="1"/>
      <w:numFmt w:val="bullet"/>
      <w:lvlText w:val=""/>
      <w:lvlJc w:val="left"/>
      <w:pPr>
        <w:ind w:left="4376" w:hanging="360"/>
      </w:pPr>
      <w:rPr>
        <w:rFonts w:ascii="Wingdings" w:hAnsi="Wingdings" w:hint="default"/>
      </w:rPr>
    </w:lvl>
    <w:lvl w:ilvl="6" w:tplc="04070001" w:tentative="1">
      <w:start w:val="1"/>
      <w:numFmt w:val="bullet"/>
      <w:lvlText w:val=""/>
      <w:lvlJc w:val="left"/>
      <w:pPr>
        <w:ind w:left="5096" w:hanging="360"/>
      </w:pPr>
      <w:rPr>
        <w:rFonts w:ascii="Symbol" w:hAnsi="Symbol" w:hint="default"/>
      </w:rPr>
    </w:lvl>
    <w:lvl w:ilvl="7" w:tplc="04070003" w:tentative="1">
      <w:start w:val="1"/>
      <w:numFmt w:val="bullet"/>
      <w:lvlText w:val="o"/>
      <w:lvlJc w:val="left"/>
      <w:pPr>
        <w:ind w:left="5816" w:hanging="360"/>
      </w:pPr>
      <w:rPr>
        <w:rFonts w:ascii="Courier New" w:hAnsi="Courier New" w:cs="Courier New" w:hint="default"/>
      </w:rPr>
    </w:lvl>
    <w:lvl w:ilvl="8" w:tplc="04070005" w:tentative="1">
      <w:start w:val="1"/>
      <w:numFmt w:val="bullet"/>
      <w:lvlText w:val=""/>
      <w:lvlJc w:val="left"/>
      <w:pPr>
        <w:ind w:left="6536" w:hanging="360"/>
      </w:pPr>
      <w:rPr>
        <w:rFonts w:ascii="Wingdings" w:hAnsi="Wingdings" w:hint="default"/>
      </w:rPr>
    </w:lvl>
  </w:abstractNum>
  <w:num w:numId="1" w16cid:durableId="1059328369">
    <w:abstractNumId w:val="4"/>
  </w:num>
  <w:num w:numId="2" w16cid:durableId="119888124">
    <w:abstractNumId w:val="7"/>
  </w:num>
  <w:num w:numId="3" w16cid:durableId="1400053797">
    <w:abstractNumId w:val="5"/>
  </w:num>
  <w:num w:numId="4" w16cid:durableId="2021467184">
    <w:abstractNumId w:val="0"/>
  </w:num>
  <w:num w:numId="5" w16cid:durableId="21127258">
    <w:abstractNumId w:val="2"/>
  </w:num>
  <w:num w:numId="6" w16cid:durableId="52434436">
    <w:abstractNumId w:val="6"/>
  </w:num>
  <w:num w:numId="7" w16cid:durableId="534931881">
    <w:abstractNumId w:val="1"/>
  </w:num>
  <w:num w:numId="8" w16cid:durableId="794714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EeEWal7uU3kFZzA0qbsw3/gZdVdddyVhnbFynDV0bqKzzQ3aY1GOVbhG/jWjoHWTbu3iAEXfFLXgXhayrp4APQ==" w:salt="wTft3hhDB8EEqK2u1fNNcw=="/>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B57"/>
    <w:rsid w:val="0000319F"/>
    <w:rsid w:val="00003355"/>
    <w:rsid w:val="000040E9"/>
    <w:rsid w:val="00004C50"/>
    <w:rsid w:val="00010202"/>
    <w:rsid w:val="00013809"/>
    <w:rsid w:val="00016770"/>
    <w:rsid w:val="00016B14"/>
    <w:rsid w:val="000220FA"/>
    <w:rsid w:val="00024ECE"/>
    <w:rsid w:val="0002725F"/>
    <w:rsid w:val="00031B57"/>
    <w:rsid w:val="0003249F"/>
    <w:rsid w:val="00032926"/>
    <w:rsid w:val="00034E3C"/>
    <w:rsid w:val="00035B7D"/>
    <w:rsid w:val="000363E9"/>
    <w:rsid w:val="00040732"/>
    <w:rsid w:val="00040E52"/>
    <w:rsid w:val="000428F0"/>
    <w:rsid w:val="000437C2"/>
    <w:rsid w:val="000474F2"/>
    <w:rsid w:val="0004766B"/>
    <w:rsid w:val="00053875"/>
    <w:rsid w:val="00053B46"/>
    <w:rsid w:val="000549B3"/>
    <w:rsid w:val="000554B0"/>
    <w:rsid w:val="0005641B"/>
    <w:rsid w:val="000571A4"/>
    <w:rsid w:val="0005739C"/>
    <w:rsid w:val="0006053B"/>
    <w:rsid w:val="00061395"/>
    <w:rsid w:val="00061B5F"/>
    <w:rsid w:val="000629A8"/>
    <w:rsid w:val="00062B94"/>
    <w:rsid w:val="000638AC"/>
    <w:rsid w:val="0006464B"/>
    <w:rsid w:val="00066AF2"/>
    <w:rsid w:val="000723B1"/>
    <w:rsid w:val="00073B7A"/>
    <w:rsid w:val="00074AD8"/>
    <w:rsid w:val="0007514B"/>
    <w:rsid w:val="00076546"/>
    <w:rsid w:val="0008284A"/>
    <w:rsid w:val="000860D2"/>
    <w:rsid w:val="000864DC"/>
    <w:rsid w:val="000864E8"/>
    <w:rsid w:val="00086FF5"/>
    <w:rsid w:val="00087443"/>
    <w:rsid w:val="00087945"/>
    <w:rsid w:val="000901D4"/>
    <w:rsid w:val="00090C57"/>
    <w:rsid w:val="00090FC2"/>
    <w:rsid w:val="0009186B"/>
    <w:rsid w:val="00091DE6"/>
    <w:rsid w:val="000952E0"/>
    <w:rsid w:val="00095BA5"/>
    <w:rsid w:val="000A1085"/>
    <w:rsid w:val="000A2211"/>
    <w:rsid w:val="000A2CFD"/>
    <w:rsid w:val="000A300D"/>
    <w:rsid w:val="000A5184"/>
    <w:rsid w:val="000B0B25"/>
    <w:rsid w:val="000B1EC2"/>
    <w:rsid w:val="000B2C97"/>
    <w:rsid w:val="000B2D9E"/>
    <w:rsid w:val="000B427F"/>
    <w:rsid w:val="000C0F29"/>
    <w:rsid w:val="000C2FDA"/>
    <w:rsid w:val="000C3429"/>
    <w:rsid w:val="000C4888"/>
    <w:rsid w:val="000C6FC3"/>
    <w:rsid w:val="000D092E"/>
    <w:rsid w:val="000D104D"/>
    <w:rsid w:val="000D271A"/>
    <w:rsid w:val="000D407F"/>
    <w:rsid w:val="000D7EA9"/>
    <w:rsid w:val="000E08E9"/>
    <w:rsid w:val="000E2AB8"/>
    <w:rsid w:val="000E302F"/>
    <w:rsid w:val="000E3397"/>
    <w:rsid w:val="000E414B"/>
    <w:rsid w:val="000E5698"/>
    <w:rsid w:val="000E5D6F"/>
    <w:rsid w:val="000E64DB"/>
    <w:rsid w:val="000E6650"/>
    <w:rsid w:val="000E7DCA"/>
    <w:rsid w:val="000F1957"/>
    <w:rsid w:val="000F1B7D"/>
    <w:rsid w:val="000F2D93"/>
    <w:rsid w:val="000F3DCC"/>
    <w:rsid w:val="000F4FAF"/>
    <w:rsid w:val="000F6AE0"/>
    <w:rsid w:val="000F6FD6"/>
    <w:rsid w:val="00104287"/>
    <w:rsid w:val="001050CD"/>
    <w:rsid w:val="00111319"/>
    <w:rsid w:val="001122AF"/>
    <w:rsid w:val="0011501F"/>
    <w:rsid w:val="00115DA6"/>
    <w:rsid w:val="001200F4"/>
    <w:rsid w:val="0012151E"/>
    <w:rsid w:val="00121DFB"/>
    <w:rsid w:val="001231D9"/>
    <w:rsid w:val="001243F0"/>
    <w:rsid w:val="00124FC5"/>
    <w:rsid w:val="0012535D"/>
    <w:rsid w:val="001262F4"/>
    <w:rsid w:val="001303CC"/>
    <w:rsid w:val="00133954"/>
    <w:rsid w:val="00134F78"/>
    <w:rsid w:val="00136135"/>
    <w:rsid w:val="00140FE0"/>
    <w:rsid w:val="00141CB4"/>
    <w:rsid w:val="00147B73"/>
    <w:rsid w:val="00147EE1"/>
    <w:rsid w:val="001518E4"/>
    <w:rsid w:val="00153439"/>
    <w:rsid w:val="00153F10"/>
    <w:rsid w:val="00155CF5"/>
    <w:rsid w:val="0016017B"/>
    <w:rsid w:val="0016070F"/>
    <w:rsid w:val="001614DE"/>
    <w:rsid w:val="00161ED5"/>
    <w:rsid w:val="00164445"/>
    <w:rsid w:val="001653D9"/>
    <w:rsid w:val="0016774A"/>
    <w:rsid w:val="00167DA1"/>
    <w:rsid w:val="00172A87"/>
    <w:rsid w:val="00174AC3"/>
    <w:rsid w:val="00174B32"/>
    <w:rsid w:val="0017684C"/>
    <w:rsid w:val="00176FF4"/>
    <w:rsid w:val="0018032C"/>
    <w:rsid w:val="001814E1"/>
    <w:rsid w:val="001814EB"/>
    <w:rsid w:val="00181E52"/>
    <w:rsid w:val="00184A81"/>
    <w:rsid w:val="001870EE"/>
    <w:rsid w:val="00187ED2"/>
    <w:rsid w:val="00191819"/>
    <w:rsid w:val="00191F2D"/>
    <w:rsid w:val="0019205D"/>
    <w:rsid w:val="001945BE"/>
    <w:rsid w:val="00196CC4"/>
    <w:rsid w:val="001977BB"/>
    <w:rsid w:val="001A056C"/>
    <w:rsid w:val="001A0FA2"/>
    <w:rsid w:val="001A1E65"/>
    <w:rsid w:val="001A3173"/>
    <w:rsid w:val="001A41AD"/>
    <w:rsid w:val="001A5458"/>
    <w:rsid w:val="001B406D"/>
    <w:rsid w:val="001B5278"/>
    <w:rsid w:val="001C173E"/>
    <w:rsid w:val="001C368C"/>
    <w:rsid w:val="001C4CBF"/>
    <w:rsid w:val="001C5B63"/>
    <w:rsid w:val="001C6468"/>
    <w:rsid w:val="001C75EF"/>
    <w:rsid w:val="001D0A20"/>
    <w:rsid w:val="001D222D"/>
    <w:rsid w:val="001D41DC"/>
    <w:rsid w:val="001D7707"/>
    <w:rsid w:val="001E13D3"/>
    <w:rsid w:val="001E2130"/>
    <w:rsid w:val="001E2B8B"/>
    <w:rsid w:val="001E395A"/>
    <w:rsid w:val="001E624D"/>
    <w:rsid w:val="001E6D14"/>
    <w:rsid w:val="001F2628"/>
    <w:rsid w:val="001F27F3"/>
    <w:rsid w:val="001F4939"/>
    <w:rsid w:val="001F50D1"/>
    <w:rsid w:val="001F7B7D"/>
    <w:rsid w:val="00200480"/>
    <w:rsid w:val="00200B21"/>
    <w:rsid w:val="00201406"/>
    <w:rsid w:val="002019E6"/>
    <w:rsid w:val="0020321C"/>
    <w:rsid w:val="00203A2B"/>
    <w:rsid w:val="002062F5"/>
    <w:rsid w:val="00207FF4"/>
    <w:rsid w:val="0021197A"/>
    <w:rsid w:val="00212755"/>
    <w:rsid w:val="00212AE3"/>
    <w:rsid w:val="002140D5"/>
    <w:rsid w:val="00214459"/>
    <w:rsid w:val="002168BB"/>
    <w:rsid w:val="002171D0"/>
    <w:rsid w:val="0022043A"/>
    <w:rsid w:val="00220F83"/>
    <w:rsid w:val="00227FBA"/>
    <w:rsid w:val="00231606"/>
    <w:rsid w:val="0023205D"/>
    <w:rsid w:val="00232CBA"/>
    <w:rsid w:val="00240746"/>
    <w:rsid w:val="002425B1"/>
    <w:rsid w:val="0024317B"/>
    <w:rsid w:val="00243353"/>
    <w:rsid w:val="00245707"/>
    <w:rsid w:val="002474E6"/>
    <w:rsid w:val="00250EAB"/>
    <w:rsid w:val="002526EF"/>
    <w:rsid w:val="00253069"/>
    <w:rsid w:val="0025340D"/>
    <w:rsid w:val="00254CF3"/>
    <w:rsid w:val="00255C4E"/>
    <w:rsid w:val="00255F23"/>
    <w:rsid w:val="00256D88"/>
    <w:rsid w:val="002575B6"/>
    <w:rsid w:val="002578D1"/>
    <w:rsid w:val="00261D61"/>
    <w:rsid w:val="00263FFE"/>
    <w:rsid w:val="00264620"/>
    <w:rsid w:val="002673EF"/>
    <w:rsid w:val="00270998"/>
    <w:rsid w:val="00270A7D"/>
    <w:rsid w:val="00273F49"/>
    <w:rsid w:val="0027441B"/>
    <w:rsid w:val="0027486E"/>
    <w:rsid w:val="002772F0"/>
    <w:rsid w:val="00281BE0"/>
    <w:rsid w:val="002836DC"/>
    <w:rsid w:val="00284D57"/>
    <w:rsid w:val="00286237"/>
    <w:rsid w:val="00291586"/>
    <w:rsid w:val="002918D4"/>
    <w:rsid w:val="00291BDD"/>
    <w:rsid w:val="00291D90"/>
    <w:rsid w:val="002934EF"/>
    <w:rsid w:val="002938D2"/>
    <w:rsid w:val="0029413F"/>
    <w:rsid w:val="002946CC"/>
    <w:rsid w:val="00297A30"/>
    <w:rsid w:val="002A0187"/>
    <w:rsid w:val="002A12B7"/>
    <w:rsid w:val="002A21DB"/>
    <w:rsid w:val="002A3901"/>
    <w:rsid w:val="002A58C8"/>
    <w:rsid w:val="002B0BB6"/>
    <w:rsid w:val="002B1E24"/>
    <w:rsid w:val="002B276B"/>
    <w:rsid w:val="002B2EAE"/>
    <w:rsid w:val="002B537F"/>
    <w:rsid w:val="002B5F65"/>
    <w:rsid w:val="002C0101"/>
    <w:rsid w:val="002C2CD5"/>
    <w:rsid w:val="002C35C9"/>
    <w:rsid w:val="002C3669"/>
    <w:rsid w:val="002C3F17"/>
    <w:rsid w:val="002C422D"/>
    <w:rsid w:val="002C70F3"/>
    <w:rsid w:val="002D21A4"/>
    <w:rsid w:val="002D24F3"/>
    <w:rsid w:val="002D3E3A"/>
    <w:rsid w:val="002D4323"/>
    <w:rsid w:val="002D4931"/>
    <w:rsid w:val="002D5012"/>
    <w:rsid w:val="002D602B"/>
    <w:rsid w:val="002E0100"/>
    <w:rsid w:val="002E1752"/>
    <w:rsid w:val="002E223B"/>
    <w:rsid w:val="002E4036"/>
    <w:rsid w:val="002E4A2C"/>
    <w:rsid w:val="002E5EFB"/>
    <w:rsid w:val="002F17CC"/>
    <w:rsid w:val="002F385B"/>
    <w:rsid w:val="002F483A"/>
    <w:rsid w:val="002F59A2"/>
    <w:rsid w:val="002F6CE6"/>
    <w:rsid w:val="002F7323"/>
    <w:rsid w:val="00300CAD"/>
    <w:rsid w:val="0030419B"/>
    <w:rsid w:val="00304D48"/>
    <w:rsid w:val="00304EBF"/>
    <w:rsid w:val="00305353"/>
    <w:rsid w:val="0030597B"/>
    <w:rsid w:val="00310603"/>
    <w:rsid w:val="00310D14"/>
    <w:rsid w:val="003111CA"/>
    <w:rsid w:val="00311B61"/>
    <w:rsid w:val="00313612"/>
    <w:rsid w:val="003154CB"/>
    <w:rsid w:val="003164F1"/>
    <w:rsid w:val="0031677E"/>
    <w:rsid w:val="0032011B"/>
    <w:rsid w:val="00320963"/>
    <w:rsid w:val="0032253C"/>
    <w:rsid w:val="00327029"/>
    <w:rsid w:val="00330186"/>
    <w:rsid w:val="003303B0"/>
    <w:rsid w:val="00330B09"/>
    <w:rsid w:val="00331DCC"/>
    <w:rsid w:val="0033274C"/>
    <w:rsid w:val="0033576F"/>
    <w:rsid w:val="00337966"/>
    <w:rsid w:val="0034015F"/>
    <w:rsid w:val="003412E2"/>
    <w:rsid w:val="003439F4"/>
    <w:rsid w:val="0034798D"/>
    <w:rsid w:val="0035071A"/>
    <w:rsid w:val="00350E8B"/>
    <w:rsid w:val="003523F0"/>
    <w:rsid w:val="0035273F"/>
    <w:rsid w:val="00353E7C"/>
    <w:rsid w:val="003543C8"/>
    <w:rsid w:val="00355DB9"/>
    <w:rsid w:val="00355E57"/>
    <w:rsid w:val="003561FE"/>
    <w:rsid w:val="00361BB1"/>
    <w:rsid w:val="00361E6F"/>
    <w:rsid w:val="003623E8"/>
    <w:rsid w:val="003643FE"/>
    <w:rsid w:val="00365602"/>
    <w:rsid w:val="00365B39"/>
    <w:rsid w:val="003710C8"/>
    <w:rsid w:val="003728AD"/>
    <w:rsid w:val="00372D44"/>
    <w:rsid w:val="00373BF3"/>
    <w:rsid w:val="003747C2"/>
    <w:rsid w:val="003748E2"/>
    <w:rsid w:val="00375405"/>
    <w:rsid w:val="00375C21"/>
    <w:rsid w:val="003762CF"/>
    <w:rsid w:val="0037711D"/>
    <w:rsid w:val="00380C00"/>
    <w:rsid w:val="00385FD5"/>
    <w:rsid w:val="00386BB5"/>
    <w:rsid w:val="003900D8"/>
    <w:rsid w:val="003920FB"/>
    <w:rsid w:val="003923A4"/>
    <w:rsid w:val="00392F7C"/>
    <w:rsid w:val="0039612D"/>
    <w:rsid w:val="00397605"/>
    <w:rsid w:val="003A2B4B"/>
    <w:rsid w:val="003B0848"/>
    <w:rsid w:val="003B08DE"/>
    <w:rsid w:val="003B18B8"/>
    <w:rsid w:val="003B2337"/>
    <w:rsid w:val="003B32C9"/>
    <w:rsid w:val="003B3740"/>
    <w:rsid w:val="003C13DD"/>
    <w:rsid w:val="003C3E79"/>
    <w:rsid w:val="003C7047"/>
    <w:rsid w:val="003C798E"/>
    <w:rsid w:val="003D1034"/>
    <w:rsid w:val="003D1099"/>
    <w:rsid w:val="003D12DF"/>
    <w:rsid w:val="003D18FB"/>
    <w:rsid w:val="003D25BC"/>
    <w:rsid w:val="003D25DD"/>
    <w:rsid w:val="003D553F"/>
    <w:rsid w:val="003D7268"/>
    <w:rsid w:val="003E017E"/>
    <w:rsid w:val="003E0DD5"/>
    <w:rsid w:val="003E2AF2"/>
    <w:rsid w:val="003E3ABB"/>
    <w:rsid w:val="003E76A1"/>
    <w:rsid w:val="003E7DEE"/>
    <w:rsid w:val="003F0FE3"/>
    <w:rsid w:val="003F3403"/>
    <w:rsid w:val="003F4247"/>
    <w:rsid w:val="003F558F"/>
    <w:rsid w:val="003F630C"/>
    <w:rsid w:val="003F6746"/>
    <w:rsid w:val="00400B09"/>
    <w:rsid w:val="00400F2D"/>
    <w:rsid w:val="00402085"/>
    <w:rsid w:val="00402978"/>
    <w:rsid w:val="00405083"/>
    <w:rsid w:val="00405713"/>
    <w:rsid w:val="004058FD"/>
    <w:rsid w:val="004127B1"/>
    <w:rsid w:val="00416EBD"/>
    <w:rsid w:val="00416F86"/>
    <w:rsid w:val="00421C83"/>
    <w:rsid w:val="00421F69"/>
    <w:rsid w:val="004236FB"/>
    <w:rsid w:val="00423B0D"/>
    <w:rsid w:val="0042443B"/>
    <w:rsid w:val="0042464A"/>
    <w:rsid w:val="004257AD"/>
    <w:rsid w:val="00425CD9"/>
    <w:rsid w:val="00427834"/>
    <w:rsid w:val="00430FFC"/>
    <w:rsid w:val="0043383B"/>
    <w:rsid w:val="00433E4C"/>
    <w:rsid w:val="004356FA"/>
    <w:rsid w:val="00435935"/>
    <w:rsid w:val="00436395"/>
    <w:rsid w:val="00436A69"/>
    <w:rsid w:val="00442435"/>
    <w:rsid w:val="004439CD"/>
    <w:rsid w:val="004440D6"/>
    <w:rsid w:val="0045195D"/>
    <w:rsid w:val="00457E1F"/>
    <w:rsid w:val="004608CD"/>
    <w:rsid w:val="004620ED"/>
    <w:rsid w:val="00464626"/>
    <w:rsid w:val="00465977"/>
    <w:rsid w:val="00466932"/>
    <w:rsid w:val="004673FB"/>
    <w:rsid w:val="004710D8"/>
    <w:rsid w:val="004717A1"/>
    <w:rsid w:val="0047274F"/>
    <w:rsid w:val="00472F29"/>
    <w:rsid w:val="00473ED3"/>
    <w:rsid w:val="00474928"/>
    <w:rsid w:val="00477D21"/>
    <w:rsid w:val="0048134A"/>
    <w:rsid w:val="0048536B"/>
    <w:rsid w:val="00487275"/>
    <w:rsid w:val="00492AC5"/>
    <w:rsid w:val="00493593"/>
    <w:rsid w:val="004935DF"/>
    <w:rsid w:val="00493EBD"/>
    <w:rsid w:val="004A2E1D"/>
    <w:rsid w:val="004A31B1"/>
    <w:rsid w:val="004A3207"/>
    <w:rsid w:val="004A7CD4"/>
    <w:rsid w:val="004B0ABE"/>
    <w:rsid w:val="004B10A1"/>
    <w:rsid w:val="004B2574"/>
    <w:rsid w:val="004B4BD4"/>
    <w:rsid w:val="004B5A8E"/>
    <w:rsid w:val="004C0A62"/>
    <w:rsid w:val="004C1A1A"/>
    <w:rsid w:val="004C4A9C"/>
    <w:rsid w:val="004C56CC"/>
    <w:rsid w:val="004C5880"/>
    <w:rsid w:val="004C7A1D"/>
    <w:rsid w:val="004D1145"/>
    <w:rsid w:val="004D3044"/>
    <w:rsid w:val="004D3946"/>
    <w:rsid w:val="004D74FE"/>
    <w:rsid w:val="004D7613"/>
    <w:rsid w:val="004E070E"/>
    <w:rsid w:val="004E1910"/>
    <w:rsid w:val="004E36C3"/>
    <w:rsid w:val="004E4F9A"/>
    <w:rsid w:val="004E586A"/>
    <w:rsid w:val="004F126C"/>
    <w:rsid w:val="004F2577"/>
    <w:rsid w:val="004F41F6"/>
    <w:rsid w:val="004F70BC"/>
    <w:rsid w:val="004F72FF"/>
    <w:rsid w:val="004F750E"/>
    <w:rsid w:val="004F7888"/>
    <w:rsid w:val="004F7CC4"/>
    <w:rsid w:val="00500913"/>
    <w:rsid w:val="00500A58"/>
    <w:rsid w:val="00500DA4"/>
    <w:rsid w:val="00501C96"/>
    <w:rsid w:val="00502B4C"/>
    <w:rsid w:val="00503095"/>
    <w:rsid w:val="00504230"/>
    <w:rsid w:val="00504A06"/>
    <w:rsid w:val="00505A96"/>
    <w:rsid w:val="005113C6"/>
    <w:rsid w:val="0051148E"/>
    <w:rsid w:val="005138F7"/>
    <w:rsid w:val="00514875"/>
    <w:rsid w:val="00515DC5"/>
    <w:rsid w:val="0051752A"/>
    <w:rsid w:val="0052048B"/>
    <w:rsid w:val="00520B6C"/>
    <w:rsid w:val="00522A9D"/>
    <w:rsid w:val="00523844"/>
    <w:rsid w:val="005240FE"/>
    <w:rsid w:val="00524D8A"/>
    <w:rsid w:val="005256BA"/>
    <w:rsid w:val="00530824"/>
    <w:rsid w:val="00532BD6"/>
    <w:rsid w:val="00536521"/>
    <w:rsid w:val="0053740C"/>
    <w:rsid w:val="005409F6"/>
    <w:rsid w:val="00542507"/>
    <w:rsid w:val="005436A2"/>
    <w:rsid w:val="0054448F"/>
    <w:rsid w:val="005451A4"/>
    <w:rsid w:val="00546028"/>
    <w:rsid w:val="005502D7"/>
    <w:rsid w:val="00550E34"/>
    <w:rsid w:val="005511CD"/>
    <w:rsid w:val="00553DB8"/>
    <w:rsid w:val="00557A1F"/>
    <w:rsid w:val="00560908"/>
    <w:rsid w:val="005643CA"/>
    <w:rsid w:val="005647BD"/>
    <w:rsid w:val="005676A2"/>
    <w:rsid w:val="00570991"/>
    <w:rsid w:val="0057257C"/>
    <w:rsid w:val="00574020"/>
    <w:rsid w:val="005763B8"/>
    <w:rsid w:val="0057664C"/>
    <w:rsid w:val="0057724F"/>
    <w:rsid w:val="00581DA4"/>
    <w:rsid w:val="005820E0"/>
    <w:rsid w:val="00583071"/>
    <w:rsid w:val="00583213"/>
    <w:rsid w:val="0058376D"/>
    <w:rsid w:val="00584B22"/>
    <w:rsid w:val="00585332"/>
    <w:rsid w:val="00585900"/>
    <w:rsid w:val="00586569"/>
    <w:rsid w:val="00587849"/>
    <w:rsid w:val="00590D95"/>
    <w:rsid w:val="00590EFB"/>
    <w:rsid w:val="0059123B"/>
    <w:rsid w:val="00591A6F"/>
    <w:rsid w:val="005940CF"/>
    <w:rsid w:val="00594D83"/>
    <w:rsid w:val="00596255"/>
    <w:rsid w:val="005965CC"/>
    <w:rsid w:val="0059668E"/>
    <w:rsid w:val="00596D2C"/>
    <w:rsid w:val="00597225"/>
    <w:rsid w:val="00597603"/>
    <w:rsid w:val="00597746"/>
    <w:rsid w:val="005978BD"/>
    <w:rsid w:val="005A1AFD"/>
    <w:rsid w:val="005A3E8E"/>
    <w:rsid w:val="005A46DB"/>
    <w:rsid w:val="005A5542"/>
    <w:rsid w:val="005A5D29"/>
    <w:rsid w:val="005A6650"/>
    <w:rsid w:val="005A6811"/>
    <w:rsid w:val="005A7E80"/>
    <w:rsid w:val="005B126E"/>
    <w:rsid w:val="005B12BC"/>
    <w:rsid w:val="005B17B3"/>
    <w:rsid w:val="005B2DD0"/>
    <w:rsid w:val="005B3516"/>
    <w:rsid w:val="005B37BF"/>
    <w:rsid w:val="005B385C"/>
    <w:rsid w:val="005C144A"/>
    <w:rsid w:val="005C1BD0"/>
    <w:rsid w:val="005C363A"/>
    <w:rsid w:val="005C3F03"/>
    <w:rsid w:val="005C6F44"/>
    <w:rsid w:val="005C7192"/>
    <w:rsid w:val="005D0A18"/>
    <w:rsid w:val="005D11CA"/>
    <w:rsid w:val="005D19E0"/>
    <w:rsid w:val="005D280B"/>
    <w:rsid w:val="005D6364"/>
    <w:rsid w:val="005D64E6"/>
    <w:rsid w:val="005D70A1"/>
    <w:rsid w:val="005D72E5"/>
    <w:rsid w:val="005E0D21"/>
    <w:rsid w:val="005E19F2"/>
    <w:rsid w:val="005E69F5"/>
    <w:rsid w:val="005E6B9F"/>
    <w:rsid w:val="005E7AE2"/>
    <w:rsid w:val="005F15D5"/>
    <w:rsid w:val="005F1CC3"/>
    <w:rsid w:val="005F2205"/>
    <w:rsid w:val="005F3FE9"/>
    <w:rsid w:val="005F7883"/>
    <w:rsid w:val="005F7DC8"/>
    <w:rsid w:val="00601240"/>
    <w:rsid w:val="00602217"/>
    <w:rsid w:val="00603E4C"/>
    <w:rsid w:val="006054BA"/>
    <w:rsid w:val="00605C1E"/>
    <w:rsid w:val="00605C96"/>
    <w:rsid w:val="00607782"/>
    <w:rsid w:val="006112CC"/>
    <w:rsid w:val="00612674"/>
    <w:rsid w:val="00612919"/>
    <w:rsid w:val="0061502A"/>
    <w:rsid w:val="00616B3B"/>
    <w:rsid w:val="006171C2"/>
    <w:rsid w:val="00617E23"/>
    <w:rsid w:val="0062004D"/>
    <w:rsid w:val="006215A3"/>
    <w:rsid w:val="00625A09"/>
    <w:rsid w:val="00626D56"/>
    <w:rsid w:val="0063071B"/>
    <w:rsid w:val="00632F3E"/>
    <w:rsid w:val="0063532F"/>
    <w:rsid w:val="00635FD8"/>
    <w:rsid w:val="006374B0"/>
    <w:rsid w:val="00641414"/>
    <w:rsid w:val="00641E95"/>
    <w:rsid w:val="006454A7"/>
    <w:rsid w:val="006460D8"/>
    <w:rsid w:val="00646668"/>
    <w:rsid w:val="00646AB3"/>
    <w:rsid w:val="006478A9"/>
    <w:rsid w:val="00650A9C"/>
    <w:rsid w:val="00654E4B"/>
    <w:rsid w:val="006555D7"/>
    <w:rsid w:val="00656450"/>
    <w:rsid w:val="00656804"/>
    <w:rsid w:val="00657629"/>
    <w:rsid w:val="00660C95"/>
    <w:rsid w:val="00661ECC"/>
    <w:rsid w:val="0066302E"/>
    <w:rsid w:val="00665D95"/>
    <w:rsid w:val="006678AB"/>
    <w:rsid w:val="006706AB"/>
    <w:rsid w:val="0067078C"/>
    <w:rsid w:val="00672CCF"/>
    <w:rsid w:val="006730F5"/>
    <w:rsid w:val="00673CBC"/>
    <w:rsid w:val="00673EA8"/>
    <w:rsid w:val="0067644E"/>
    <w:rsid w:val="00681AB0"/>
    <w:rsid w:val="006844BA"/>
    <w:rsid w:val="00684E18"/>
    <w:rsid w:val="006878A9"/>
    <w:rsid w:val="00696DA7"/>
    <w:rsid w:val="00696FBE"/>
    <w:rsid w:val="006A0B83"/>
    <w:rsid w:val="006A2BC9"/>
    <w:rsid w:val="006A3DB5"/>
    <w:rsid w:val="006A4062"/>
    <w:rsid w:val="006A4DA9"/>
    <w:rsid w:val="006A6A70"/>
    <w:rsid w:val="006A7052"/>
    <w:rsid w:val="006B054E"/>
    <w:rsid w:val="006B06CE"/>
    <w:rsid w:val="006B145D"/>
    <w:rsid w:val="006B26CE"/>
    <w:rsid w:val="006B2D7D"/>
    <w:rsid w:val="006B4063"/>
    <w:rsid w:val="006B4659"/>
    <w:rsid w:val="006B47A5"/>
    <w:rsid w:val="006B59F4"/>
    <w:rsid w:val="006B76C4"/>
    <w:rsid w:val="006C3605"/>
    <w:rsid w:val="006C5420"/>
    <w:rsid w:val="006C7700"/>
    <w:rsid w:val="006D2228"/>
    <w:rsid w:val="006D2A0E"/>
    <w:rsid w:val="006D3F18"/>
    <w:rsid w:val="006D496A"/>
    <w:rsid w:val="006D5E27"/>
    <w:rsid w:val="006D77ED"/>
    <w:rsid w:val="006E0566"/>
    <w:rsid w:val="006E061E"/>
    <w:rsid w:val="006E25EB"/>
    <w:rsid w:val="006E3497"/>
    <w:rsid w:val="006F4131"/>
    <w:rsid w:val="006F651B"/>
    <w:rsid w:val="006F7D58"/>
    <w:rsid w:val="00700E1A"/>
    <w:rsid w:val="00700EAB"/>
    <w:rsid w:val="0070125B"/>
    <w:rsid w:val="00701D14"/>
    <w:rsid w:val="00702099"/>
    <w:rsid w:val="007034A4"/>
    <w:rsid w:val="00704517"/>
    <w:rsid w:val="007069DC"/>
    <w:rsid w:val="00706B35"/>
    <w:rsid w:val="007102C4"/>
    <w:rsid w:val="00710A9F"/>
    <w:rsid w:val="00713A81"/>
    <w:rsid w:val="00714E54"/>
    <w:rsid w:val="00720461"/>
    <w:rsid w:val="00720EF5"/>
    <w:rsid w:val="00720F9D"/>
    <w:rsid w:val="00721BB7"/>
    <w:rsid w:val="007239F8"/>
    <w:rsid w:val="00725614"/>
    <w:rsid w:val="00725A0E"/>
    <w:rsid w:val="00725BC2"/>
    <w:rsid w:val="007272CD"/>
    <w:rsid w:val="00730BF0"/>
    <w:rsid w:val="00731F31"/>
    <w:rsid w:val="007322B8"/>
    <w:rsid w:val="00732F3A"/>
    <w:rsid w:val="007352A2"/>
    <w:rsid w:val="00735399"/>
    <w:rsid w:val="007402F0"/>
    <w:rsid w:val="00740D35"/>
    <w:rsid w:val="00741474"/>
    <w:rsid w:val="007417F4"/>
    <w:rsid w:val="00741C3C"/>
    <w:rsid w:val="00742407"/>
    <w:rsid w:val="00744159"/>
    <w:rsid w:val="00744461"/>
    <w:rsid w:val="00746D99"/>
    <w:rsid w:val="0074756F"/>
    <w:rsid w:val="007538D9"/>
    <w:rsid w:val="0075430C"/>
    <w:rsid w:val="0075493C"/>
    <w:rsid w:val="00754B6E"/>
    <w:rsid w:val="00755D91"/>
    <w:rsid w:val="00757C92"/>
    <w:rsid w:val="007627EA"/>
    <w:rsid w:val="0076281C"/>
    <w:rsid w:val="007629D1"/>
    <w:rsid w:val="00763182"/>
    <w:rsid w:val="007653CE"/>
    <w:rsid w:val="00766673"/>
    <w:rsid w:val="00773A30"/>
    <w:rsid w:val="00774E73"/>
    <w:rsid w:val="007766AA"/>
    <w:rsid w:val="00783F0B"/>
    <w:rsid w:val="00784941"/>
    <w:rsid w:val="00784985"/>
    <w:rsid w:val="00786139"/>
    <w:rsid w:val="007863C9"/>
    <w:rsid w:val="00790FC3"/>
    <w:rsid w:val="00791301"/>
    <w:rsid w:val="00791502"/>
    <w:rsid w:val="00791C28"/>
    <w:rsid w:val="00792A1C"/>
    <w:rsid w:val="00793C0E"/>
    <w:rsid w:val="00794322"/>
    <w:rsid w:val="00795E34"/>
    <w:rsid w:val="0079667A"/>
    <w:rsid w:val="007A2275"/>
    <w:rsid w:val="007A26DF"/>
    <w:rsid w:val="007A3176"/>
    <w:rsid w:val="007A592B"/>
    <w:rsid w:val="007A59E0"/>
    <w:rsid w:val="007A6B9E"/>
    <w:rsid w:val="007A6C18"/>
    <w:rsid w:val="007B0932"/>
    <w:rsid w:val="007B14E9"/>
    <w:rsid w:val="007B1E21"/>
    <w:rsid w:val="007B5835"/>
    <w:rsid w:val="007C57A8"/>
    <w:rsid w:val="007C5832"/>
    <w:rsid w:val="007C6883"/>
    <w:rsid w:val="007D1FE6"/>
    <w:rsid w:val="007D3C08"/>
    <w:rsid w:val="007D57DA"/>
    <w:rsid w:val="007D6E4A"/>
    <w:rsid w:val="007D735F"/>
    <w:rsid w:val="007E018F"/>
    <w:rsid w:val="007E01FF"/>
    <w:rsid w:val="007E0540"/>
    <w:rsid w:val="007E37B5"/>
    <w:rsid w:val="007E7972"/>
    <w:rsid w:val="007F178A"/>
    <w:rsid w:val="007F5A7C"/>
    <w:rsid w:val="007F6D8D"/>
    <w:rsid w:val="007F7400"/>
    <w:rsid w:val="008003B9"/>
    <w:rsid w:val="00801140"/>
    <w:rsid w:val="008047E0"/>
    <w:rsid w:val="00806C26"/>
    <w:rsid w:val="00810342"/>
    <w:rsid w:val="0081536E"/>
    <w:rsid w:val="008154D7"/>
    <w:rsid w:val="008161D7"/>
    <w:rsid w:val="00823996"/>
    <w:rsid w:val="00826434"/>
    <w:rsid w:val="008266BE"/>
    <w:rsid w:val="00826AE9"/>
    <w:rsid w:val="00830DDC"/>
    <w:rsid w:val="00832331"/>
    <w:rsid w:val="008323CD"/>
    <w:rsid w:val="008329E3"/>
    <w:rsid w:val="00832A5C"/>
    <w:rsid w:val="00832E22"/>
    <w:rsid w:val="008342C8"/>
    <w:rsid w:val="00835458"/>
    <w:rsid w:val="00836F8E"/>
    <w:rsid w:val="00842CA7"/>
    <w:rsid w:val="00844BC9"/>
    <w:rsid w:val="00845419"/>
    <w:rsid w:val="008458FF"/>
    <w:rsid w:val="00846C97"/>
    <w:rsid w:val="008474A2"/>
    <w:rsid w:val="00850B68"/>
    <w:rsid w:val="0085205C"/>
    <w:rsid w:val="008540DA"/>
    <w:rsid w:val="0085435C"/>
    <w:rsid w:val="00856725"/>
    <w:rsid w:val="0085752E"/>
    <w:rsid w:val="00857BC6"/>
    <w:rsid w:val="008603BE"/>
    <w:rsid w:val="00863427"/>
    <w:rsid w:val="00863EB4"/>
    <w:rsid w:val="00864E15"/>
    <w:rsid w:val="008653A5"/>
    <w:rsid w:val="00866AC2"/>
    <w:rsid w:val="00871BFC"/>
    <w:rsid w:val="00873534"/>
    <w:rsid w:val="00874EF2"/>
    <w:rsid w:val="008755AD"/>
    <w:rsid w:val="00875E3E"/>
    <w:rsid w:val="00876499"/>
    <w:rsid w:val="008778FD"/>
    <w:rsid w:val="00883A14"/>
    <w:rsid w:val="00883B64"/>
    <w:rsid w:val="00884019"/>
    <w:rsid w:val="0089008A"/>
    <w:rsid w:val="00891574"/>
    <w:rsid w:val="00895861"/>
    <w:rsid w:val="008976C4"/>
    <w:rsid w:val="008A0F50"/>
    <w:rsid w:val="008A3829"/>
    <w:rsid w:val="008A6782"/>
    <w:rsid w:val="008A70EB"/>
    <w:rsid w:val="008B17A8"/>
    <w:rsid w:val="008B2433"/>
    <w:rsid w:val="008B5F78"/>
    <w:rsid w:val="008B7E3F"/>
    <w:rsid w:val="008C1E25"/>
    <w:rsid w:val="008C3FA7"/>
    <w:rsid w:val="008C49A7"/>
    <w:rsid w:val="008C4B5E"/>
    <w:rsid w:val="008D014C"/>
    <w:rsid w:val="008D4744"/>
    <w:rsid w:val="008D4B07"/>
    <w:rsid w:val="008D5D88"/>
    <w:rsid w:val="008E118D"/>
    <w:rsid w:val="008E34A7"/>
    <w:rsid w:val="008E3520"/>
    <w:rsid w:val="008E3C77"/>
    <w:rsid w:val="008E4BDF"/>
    <w:rsid w:val="008E6447"/>
    <w:rsid w:val="008F09C4"/>
    <w:rsid w:val="008F21F5"/>
    <w:rsid w:val="008F3130"/>
    <w:rsid w:val="008F60CB"/>
    <w:rsid w:val="008F7927"/>
    <w:rsid w:val="00901B00"/>
    <w:rsid w:val="00902585"/>
    <w:rsid w:val="00910B49"/>
    <w:rsid w:val="00912A9D"/>
    <w:rsid w:val="0091389B"/>
    <w:rsid w:val="00913F94"/>
    <w:rsid w:val="009167FC"/>
    <w:rsid w:val="009203E4"/>
    <w:rsid w:val="0092152A"/>
    <w:rsid w:val="00925BF6"/>
    <w:rsid w:val="00927151"/>
    <w:rsid w:val="00930471"/>
    <w:rsid w:val="00932BC1"/>
    <w:rsid w:val="0093378E"/>
    <w:rsid w:val="00935C41"/>
    <w:rsid w:val="00937469"/>
    <w:rsid w:val="009376C0"/>
    <w:rsid w:val="009415F0"/>
    <w:rsid w:val="00942AFD"/>
    <w:rsid w:val="00943096"/>
    <w:rsid w:val="009441ED"/>
    <w:rsid w:val="00944AD7"/>
    <w:rsid w:val="009504BD"/>
    <w:rsid w:val="0095073C"/>
    <w:rsid w:val="00950B51"/>
    <w:rsid w:val="0095335B"/>
    <w:rsid w:val="009540E7"/>
    <w:rsid w:val="00954312"/>
    <w:rsid w:val="0095737C"/>
    <w:rsid w:val="00961E46"/>
    <w:rsid w:val="00962EF4"/>
    <w:rsid w:val="00967E32"/>
    <w:rsid w:val="00970380"/>
    <w:rsid w:val="009721B3"/>
    <w:rsid w:val="00973245"/>
    <w:rsid w:val="009762BF"/>
    <w:rsid w:val="00977E1D"/>
    <w:rsid w:val="009804FA"/>
    <w:rsid w:val="00984DEA"/>
    <w:rsid w:val="00985457"/>
    <w:rsid w:val="009867E4"/>
    <w:rsid w:val="00986B27"/>
    <w:rsid w:val="009A4E8A"/>
    <w:rsid w:val="009A6033"/>
    <w:rsid w:val="009A6AA2"/>
    <w:rsid w:val="009A7BD4"/>
    <w:rsid w:val="009A7FFA"/>
    <w:rsid w:val="009B2F17"/>
    <w:rsid w:val="009B60CA"/>
    <w:rsid w:val="009B7B3E"/>
    <w:rsid w:val="009C07D9"/>
    <w:rsid w:val="009C18FF"/>
    <w:rsid w:val="009C1DE9"/>
    <w:rsid w:val="009C5233"/>
    <w:rsid w:val="009C544B"/>
    <w:rsid w:val="009C60C1"/>
    <w:rsid w:val="009C6F7F"/>
    <w:rsid w:val="009C71EE"/>
    <w:rsid w:val="009C7245"/>
    <w:rsid w:val="009C753E"/>
    <w:rsid w:val="009D4D6E"/>
    <w:rsid w:val="009D4F22"/>
    <w:rsid w:val="009D5B66"/>
    <w:rsid w:val="009D6938"/>
    <w:rsid w:val="009D76E7"/>
    <w:rsid w:val="009E119D"/>
    <w:rsid w:val="009E1D25"/>
    <w:rsid w:val="009E50E9"/>
    <w:rsid w:val="009E640A"/>
    <w:rsid w:val="009E6482"/>
    <w:rsid w:val="009E773C"/>
    <w:rsid w:val="009F14AF"/>
    <w:rsid w:val="009F2FEE"/>
    <w:rsid w:val="009F6E88"/>
    <w:rsid w:val="00A001BE"/>
    <w:rsid w:val="00A00298"/>
    <w:rsid w:val="00A004D4"/>
    <w:rsid w:val="00A05D44"/>
    <w:rsid w:val="00A1039F"/>
    <w:rsid w:val="00A10712"/>
    <w:rsid w:val="00A10D3E"/>
    <w:rsid w:val="00A126B8"/>
    <w:rsid w:val="00A149D0"/>
    <w:rsid w:val="00A15091"/>
    <w:rsid w:val="00A15484"/>
    <w:rsid w:val="00A1567D"/>
    <w:rsid w:val="00A15ED0"/>
    <w:rsid w:val="00A20CCB"/>
    <w:rsid w:val="00A21641"/>
    <w:rsid w:val="00A2416A"/>
    <w:rsid w:val="00A25378"/>
    <w:rsid w:val="00A25791"/>
    <w:rsid w:val="00A25B9D"/>
    <w:rsid w:val="00A25C9A"/>
    <w:rsid w:val="00A25CCD"/>
    <w:rsid w:val="00A2679F"/>
    <w:rsid w:val="00A26C09"/>
    <w:rsid w:val="00A27126"/>
    <w:rsid w:val="00A272CD"/>
    <w:rsid w:val="00A30E86"/>
    <w:rsid w:val="00A31AE7"/>
    <w:rsid w:val="00A32D2B"/>
    <w:rsid w:val="00A43408"/>
    <w:rsid w:val="00A43FDE"/>
    <w:rsid w:val="00A46252"/>
    <w:rsid w:val="00A5005F"/>
    <w:rsid w:val="00A5082A"/>
    <w:rsid w:val="00A5447E"/>
    <w:rsid w:val="00A54888"/>
    <w:rsid w:val="00A55041"/>
    <w:rsid w:val="00A57EAA"/>
    <w:rsid w:val="00A6017D"/>
    <w:rsid w:val="00A61053"/>
    <w:rsid w:val="00A61CCD"/>
    <w:rsid w:val="00A62791"/>
    <w:rsid w:val="00A62A83"/>
    <w:rsid w:val="00A64374"/>
    <w:rsid w:val="00A6677D"/>
    <w:rsid w:val="00A66B6B"/>
    <w:rsid w:val="00A671C4"/>
    <w:rsid w:val="00A71958"/>
    <w:rsid w:val="00A71E9A"/>
    <w:rsid w:val="00A7340C"/>
    <w:rsid w:val="00A76A37"/>
    <w:rsid w:val="00A77ABC"/>
    <w:rsid w:val="00A80FB2"/>
    <w:rsid w:val="00A81068"/>
    <w:rsid w:val="00A812CE"/>
    <w:rsid w:val="00A84659"/>
    <w:rsid w:val="00A857EC"/>
    <w:rsid w:val="00A8611A"/>
    <w:rsid w:val="00A863E5"/>
    <w:rsid w:val="00A87A3F"/>
    <w:rsid w:val="00A87C88"/>
    <w:rsid w:val="00A9111B"/>
    <w:rsid w:val="00A91691"/>
    <w:rsid w:val="00A9249A"/>
    <w:rsid w:val="00A942F2"/>
    <w:rsid w:val="00A948AC"/>
    <w:rsid w:val="00AA0B45"/>
    <w:rsid w:val="00AA1AB2"/>
    <w:rsid w:val="00AA46F7"/>
    <w:rsid w:val="00AA608D"/>
    <w:rsid w:val="00AB2083"/>
    <w:rsid w:val="00AB2192"/>
    <w:rsid w:val="00AB26D4"/>
    <w:rsid w:val="00AB35BF"/>
    <w:rsid w:val="00AB5729"/>
    <w:rsid w:val="00AB66DB"/>
    <w:rsid w:val="00AC0F9C"/>
    <w:rsid w:val="00AC33D5"/>
    <w:rsid w:val="00AC6A26"/>
    <w:rsid w:val="00AC76F0"/>
    <w:rsid w:val="00AC7798"/>
    <w:rsid w:val="00AC7953"/>
    <w:rsid w:val="00AC7DE2"/>
    <w:rsid w:val="00AD1D86"/>
    <w:rsid w:val="00AD32A6"/>
    <w:rsid w:val="00AD40F7"/>
    <w:rsid w:val="00AD5AAC"/>
    <w:rsid w:val="00AD649B"/>
    <w:rsid w:val="00AE09A5"/>
    <w:rsid w:val="00AE2E79"/>
    <w:rsid w:val="00AE345E"/>
    <w:rsid w:val="00AE352D"/>
    <w:rsid w:val="00AE375D"/>
    <w:rsid w:val="00AE481F"/>
    <w:rsid w:val="00AE56F7"/>
    <w:rsid w:val="00AE6090"/>
    <w:rsid w:val="00AE63DA"/>
    <w:rsid w:val="00AE64A9"/>
    <w:rsid w:val="00AE7BD6"/>
    <w:rsid w:val="00AF09FB"/>
    <w:rsid w:val="00AF57A4"/>
    <w:rsid w:val="00AF5C13"/>
    <w:rsid w:val="00AF6ECC"/>
    <w:rsid w:val="00AF778A"/>
    <w:rsid w:val="00AF7B3F"/>
    <w:rsid w:val="00B00107"/>
    <w:rsid w:val="00B0076D"/>
    <w:rsid w:val="00B00D6E"/>
    <w:rsid w:val="00B011EB"/>
    <w:rsid w:val="00B051C9"/>
    <w:rsid w:val="00B070AC"/>
    <w:rsid w:val="00B074F2"/>
    <w:rsid w:val="00B11E1D"/>
    <w:rsid w:val="00B11F64"/>
    <w:rsid w:val="00B13E63"/>
    <w:rsid w:val="00B146F7"/>
    <w:rsid w:val="00B16EE7"/>
    <w:rsid w:val="00B17F3E"/>
    <w:rsid w:val="00B216D4"/>
    <w:rsid w:val="00B228AB"/>
    <w:rsid w:val="00B2402B"/>
    <w:rsid w:val="00B24415"/>
    <w:rsid w:val="00B24746"/>
    <w:rsid w:val="00B24AF3"/>
    <w:rsid w:val="00B27F03"/>
    <w:rsid w:val="00B27F1E"/>
    <w:rsid w:val="00B31D76"/>
    <w:rsid w:val="00B32887"/>
    <w:rsid w:val="00B3368B"/>
    <w:rsid w:val="00B34C68"/>
    <w:rsid w:val="00B41F3C"/>
    <w:rsid w:val="00B4273A"/>
    <w:rsid w:val="00B42BB7"/>
    <w:rsid w:val="00B43631"/>
    <w:rsid w:val="00B44244"/>
    <w:rsid w:val="00B4435B"/>
    <w:rsid w:val="00B44628"/>
    <w:rsid w:val="00B45A25"/>
    <w:rsid w:val="00B5095B"/>
    <w:rsid w:val="00B52D7D"/>
    <w:rsid w:val="00B53D98"/>
    <w:rsid w:val="00B54550"/>
    <w:rsid w:val="00B554F5"/>
    <w:rsid w:val="00B56CDD"/>
    <w:rsid w:val="00B5784C"/>
    <w:rsid w:val="00B65D81"/>
    <w:rsid w:val="00B71E7F"/>
    <w:rsid w:val="00B81D1E"/>
    <w:rsid w:val="00B82609"/>
    <w:rsid w:val="00B860F6"/>
    <w:rsid w:val="00B86220"/>
    <w:rsid w:val="00B87210"/>
    <w:rsid w:val="00B87852"/>
    <w:rsid w:val="00B91170"/>
    <w:rsid w:val="00B917BC"/>
    <w:rsid w:val="00B91D04"/>
    <w:rsid w:val="00B950FF"/>
    <w:rsid w:val="00B95D19"/>
    <w:rsid w:val="00B970D4"/>
    <w:rsid w:val="00B97264"/>
    <w:rsid w:val="00B97DBB"/>
    <w:rsid w:val="00BA3137"/>
    <w:rsid w:val="00BA44FA"/>
    <w:rsid w:val="00BA4D52"/>
    <w:rsid w:val="00BB0456"/>
    <w:rsid w:val="00BB1A00"/>
    <w:rsid w:val="00BB2BD6"/>
    <w:rsid w:val="00BB2C63"/>
    <w:rsid w:val="00BB5B91"/>
    <w:rsid w:val="00BB7A1E"/>
    <w:rsid w:val="00BC0404"/>
    <w:rsid w:val="00BC430A"/>
    <w:rsid w:val="00BC4E8C"/>
    <w:rsid w:val="00BC620E"/>
    <w:rsid w:val="00BC6F5A"/>
    <w:rsid w:val="00BC760E"/>
    <w:rsid w:val="00BD06B7"/>
    <w:rsid w:val="00BD0883"/>
    <w:rsid w:val="00BD09A3"/>
    <w:rsid w:val="00BD26DF"/>
    <w:rsid w:val="00BD46A3"/>
    <w:rsid w:val="00BD48B4"/>
    <w:rsid w:val="00BD5EA1"/>
    <w:rsid w:val="00BE01A5"/>
    <w:rsid w:val="00BE1758"/>
    <w:rsid w:val="00BE33DD"/>
    <w:rsid w:val="00BE4368"/>
    <w:rsid w:val="00BE4E5A"/>
    <w:rsid w:val="00BE63B1"/>
    <w:rsid w:val="00BE790F"/>
    <w:rsid w:val="00BE7C50"/>
    <w:rsid w:val="00BE7C62"/>
    <w:rsid w:val="00BF51EF"/>
    <w:rsid w:val="00C0012D"/>
    <w:rsid w:val="00C01989"/>
    <w:rsid w:val="00C04C2C"/>
    <w:rsid w:val="00C05401"/>
    <w:rsid w:val="00C05BF2"/>
    <w:rsid w:val="00C06594"/>
    <w:rsid w:val="00C06E6A"/>
    <w:rsid w:val="00C1081A"/>
    <w:rsid w:val="00C10B03"/>
    <w:rsid w:val="00C112EA"/>
    <w:rsid w:val="00C1180B"/>
    <w:rsid w:val="00C1313C"/>
    <w:rsid w:val="00C132F6"/>
    <w:rsid w:val="00C260D2"/>
    <w:rsid w:val="00C34E14"/>
    <w:rsid w:val="00C358C3"/>
    <w:rsid w:val="00C37891"/>
    <w:rsid w:val="00C417DD"/>
    <w:rsid w:val="00C43B28"/>
    <w:rsid w:val="00C45863"/>
    <w:rsid w:val="00C46EAA"/>
    <w:rsid w:val="00C47216"/>
    <w:rsid w:val="00C51CF9"/>
    <w:rsid w:val="00C5217B"/>
    <w:rsid w:val="00C558A4"/>
    <w:rsid w:val="00C563F8"/>
    <w:rsid w:val="00C5781F"/>
    <w:rsid w:val="00C57D64"/>
    <w:rsid w:val="00C57F17"/>
    <w:rsid w:val="00C60141"/>
    <w:rsid w:val="00C602B3"/>
    <w:rsid w:val="00C65635"/>
    <w:rsid w:val="00C663BC"/>
    <w:rsid w:val="00C73FD0"/>
    <w:rsid w:val="00C742F1"/>
    <w:rsid w:val="00C74801"/>
    <w:rsid w:val="00C7618B"/>
    <w:rsid w:val="00C76C07"/>
    <w:rsid w:val="00C775FB"/>
    <w:rsid w:val="00C77919"/>
    <w:rsid w:val="00C81673"/>
    <w:rsid w:val="00C82257"/>
    <w:rsid w:val="00C82DAB"/>
    <w:rsid w:val="00C83766"/>
    <w:rsid w:val="00C84BA8"/>
    <w:rsid w:val="00C8563F"/>
    <w:rsid w:val="00C85C54"/>
    <w:rsid w:val="00C87084"/>
    <w:rsid w:val="00C90410"/>
    <w:rsid w:val="00C9163C"/>
    <w:rsid w:val="00C917DA"/>
    <w:rsid w:val="00C94F09"/>
    <w:rsid w:val="00C97664"/>
    <w:rsid w:val="00CA038A"/>
    <w:rsid w:val="00CA31AC"/>
    <w:rsid w:val="00CA7FF2"/>
    <w:rsid w:val="00CB341A"/>
    <w:rsid w:val="00CB57E9"/>
    <w:rsid w:val="00CB5FAF"/>
    <w:rsid w:val="00CB698B"/>
    <w:rsid w:val="00CB7423"/>
    <w:rsid w:val="00CB7724"/>
    <w:rsid w:val="00CB7F48"/>
    <w:rsid w:val="00CC351B"/>
    <w:rsid w:val="00CC3D98"/>
    <w:rsid w:val="00CC77B2"/>
    <w:rsid w:val="00CD10F5"/>
    <w:rsid w:val="00CD192B"/>
    <w:rsid w:val="00CD2165"/>
    <w:rsid w:val="00CD30AC"/>
    <w:rsid w:val="00CD7773"/>
    <w:rsid w:val="00CD7AAD"/>
    <w:rsid w:val="00CE443C"/>
    <w:rsid w:val="00CE44FA"/>
    <w:rsid w:val="00CE5E7A"/>
    <w:rsid w:val="00CE60A2"/>
    <w:rsid w:val="00CE6999"/>
    <w:rsid w:val="00CF0CF4"/>
    <w:rsid w:val="00CF1996"/>
    <w:rsid w:val="00CF295B"/>
    <w:rsid w:val="00CF315E"/>
    <w:rsid w:val="00CF35D1"/>
    <w:rsid w:val="00CF67B3"/>
    <w:rsid w:val="00D011E2"/>
    <w:rsid w:val="00D015E8"/>
    <w:rsid w:val="00D02621"/>
    <w:rsid w:val="00D03156"/>
    <w:rsid w:val="00D04CE5"/>
    <w:rsid w:val="00D05B31"/>
    <w:rsid w:val="00D06CF7"/>
    <w:rsid w:val="00D07F50"/>
    <w:rsid w:val="00D10DEF"/>
    <w:rsid w:val="00D11BBD"/>
    <w:rsid w:val="00D15936"/>
    <w:rsid w:val="00D16AF2"/>
    <w:rsid w:val="00D20085"/>
    <w:rsid w:val="00D21B6C"/>
    <w:rsid w:val="00D21B86"/>
    <w:rsid w:val="00D24431"/>
    <w:rsid w:val="00D253F6"/>
    <w:rsid w:val="00D30AC6"/>
    <w:rsid w:val="00D3384C"/>
    <w:rsid w:val="00D370D4"/>
    <w:rsid w:val="00D37B63"/>
    <w:rsid w:val="00D37CF5"/>
    <w:rsid w:val="00D43911"/>
    <w:rsid w:val="00D43984"/>
    <w:rsid w:val="00D45FF6"/>
    <w:rsid w:val="00D4667A"/>
    <w:rsid w:val="00D46E91"/>
    <w:rsid w:val="00D47B64"/>
    <w:rsid w:val="00D52AED"/>
    <w:rsid w:val="00D5335D"/>
    <w:rsid w:val="00D53492"/>
    <w:rsid w:val="00D53877"/>
    <w:rsid w:val="00D54339"/>
    <w:rsid w:val="00D555F6"/>
    <w:rsid w:val="00D559E0"/>
    <w:rsid w:val="00D55AFC"/>
    <w:rsid w:val="00D567AB"/>
    <w:rsid w:val="00D575BA"/>
    <w:rsid w:val="00D57A93"/>
    <w:rsid w:val="00D62848"/>
    <w:rsid w:val="00D631B0"/>
    <w:rsid w:val="00D6365F"/>
    <w:rsid w:val="00D65176"/>
    <w:rsid w:val="00D67078"/>
    <w:rsid w:val="00D730A7"/>
    <w:rsid w:val="00D76D16"/>
    <w:rsid w:val="00D770A5"/>
    <w:rsid w:val="00D77F91"/>
    <w:rsid w:val="00D80979"/>
    <w:rsid w:val="00D84AAE"/>
    <w:rsid w:val="00D84C07"/>
    <w:rsid w:val="00D84F50"/>
    <w:rsid w:val="00D8652E"/>
    <w:rsid w:val="00D9058E"/>
    <w:rsid w:val="00D918A6"/>
    <w:rsid w:val="00D92568"/>
    <w:rsid w:val="00DA143C"/>
    <w:rsid w:val="00DA19E1"/>
    <w:rsid w:val="00DA385B"/>
    <w:rsid w:val="00DA6E22"/>
    <w:rsid w:val="00DA7233"/>
    <w:rsid w:val="00DB7AC9"/>
    <w:rsid w:val="00DC1009"/>
    <w:rsid w:val="00DC3990"/>
    <w:rsid w:val="00DC4262"/>
    <w:rsid w:val="00DC7CD9"/>
    <w:rsid w:val="00DD05CB"/>
    <w:rsid w:val="00DD1BCF"/>
    <w:rsid w:val="00DD47D8"/>
    <w:rsid w:val="00DD6412"/>
    <w:rsid w:val="00DD6B0B"/>
    <w:rsid w:val="00DE1738"/>
    <w:rsid w:val="00DE6421"/>
    <w:rsid w:val="00DE7099"/>
    <w:rsid w:val="00DE71F3"/>
    <w:rsid w:val="00DE77FD"/>
    <w:rsid w:val="00DE7977"/>
    <w:rsid w:val="00DF0234"/>
    <w:rsid w:val="00DF0387"/>
    <w:rsid w:val="00DF1E66"/>
    <w:rsid w:val="00DF33C5"/>
    <w:rsid w:val="00DF4014"/>
    <w:rsid w:val="00DF579B"/>
    <w:rsid w:val="00DF6BB0"/>
    <w:rsid w:val="00E02A29"/>
    <w:rsid w:val="00E04F3E"/>
    <w:rsid w:val="00E051C5"/>
    <w:rsid w:val="00E06255"/>
    <w:rsid w:val="00E06A71"/>
    <w:rsid w:val="00E07A2D"/>
    <w:rsid w:val="00E1355A"/>
    <w:rsid w:val="00E17CC2"/>
    <w:rsid w:val="00E2045F"/>
    <w:rsid w:val="00E20D0F"/>
    <w:rsid w:val="00E2477F"/>
    <w:rsid w:val="00E24A1A"/>
    <w:rsid w:val="00E24D32"/>
    <w:rsid w:val="00E33B0D"/>
    <w:rsid w:val="00E369FC"/>
    <w:rsid w:val="00E3702D"/>
    <w:rsid w:val="00E37478"/>
    <w:rsid w:val="00E3768B"/>
    <w:rsid w:val="00E4151B"/>
    <w:rsid w:val="00E42BF5"/>
    <w:rsid w:val="00E43D40"/>
    <w:rsid w:val="00E52073"/>
    <w:rsid w:val="00E5248F"/>
    <w:rsid w:val="00E52617"/>
    <w:rsid w:val="00E52CA6"/>
    <w:rsid w:val="00E53B1D"/>
    <w:rsid w:val="00E54283"/>
    <w:rsid w:val="00E56681"/>
    <w:rsid w:val="00E56DAE"/>
    <w:rsid w:val="00E571C1"/>
    <w:rsid w:val="00E57ADA"/>
    <w:rsid w:val="00E6324A"/>
    <w:rsid w:val="00E63DFC"/>
    <w:rsid w:val="00E65EFB"/>
    <w:rsid w:val="00E6673D"/>
    <w:rsid w:val="00E70AD1"/>
    <w:rsid w:val="00E70B45"/>
    <w:rsid w:val="00E733CD"/>
    <w:rsid w:val="00E7444E"/>
    <w:rsid w:val="00E75E6F"/>
    <w:rsid w:val="00E76863"/>
    <w:rsid w:val="00E775DD"/>
    <w:rsid w:val="00E81FF2"/>
    <w:rsid w:val="00E820DE"/>
    <w:rsid w:val="00E832D2"/>
    <w:rsid w:val="00E8545C"/>
    <w:rsid w:val="00E85656"/>
    <w:rsid w:val="00E91C52"/>
    <w:rsid w:val="00E94BA3"/>
    <w:rsid w:val="00EA0FF8"/>
    <w:rsid w:val="00EA2CAB"/>
    <w:rsid w:val="00EA2ED7"/>
    <w:rsid w:val="00EA55CC"/>
    <w:rsid w:val="00EB2865"/>
    <w:rsid w:val="00EB35EC"/>
    <w:rsid w:val="00EB4098"/>
    <w:rsid w:val="00EB46DD"/>
    <w:rsid w:val="00EB5F5B"/>
    <w:rsid w:val="00EC070D"/>
    <w:rsid w:val="00EC2CED"/>
    <w:rsid w:val="00EC4E4D"/>
    <w:rsid w:val="00EC5160"/>
    <w:rsid w:val="00EC536B"/>
    <w:rsid w:val="00EC58DB"/>
    <w:rsid w:val="00EC6217"/>
    <w:rsid w:val="00EC6449"/>
    <w:rsid w:val="00ED1863"/>
    <w:rsid w:val="00ED1FA1"/>
    <w:rsid w:val="00ED4C81"/>
    <w:rsid w:val="00ED522F"/>
    <w:rsid w:val="00ED6652"/>
    <w:rsid w:val="00ED6728"/>
    <w:rsid w:val="00EE2121"/>
    <w:rsid w:val="00EE2245"/>
    <w:rsid w:val="00EE23C8"/>
    <w:rsid w:val="00EE263F"/>
    <w:rsid w:val="00EE2C77"/>
    <w:rsid w:val="00EE5C28"/>
    <w:rsid w:val="00EE6DC4"/>
    <w:rsid w:val="00EF1344"/>
    <w:rsid w:val="00EF25F1"/>
    <w:rsid w:val="00EF3799"/>
    <w:rsid w:val="00EF4556"/>
    <w:rsid w:val="00EF4C2D"/>
    <w:rsid w:val="00EF4D18"/>
    <w:rsid w:val="00EF5F83"/>
    <w:rsid w:val="00EF788B"/>
    <w:rsid w:val="00EF79A6"/>
    <w:rsid w:val="00F01A01"/>
    <w:rsid w:val="00F01DE3"/>
    <w:rsid w:val="00F02B4D"/>
    <w:rsid w:val="00F02D1F"/>
    <w:rsid w:val="00F03706"/>
    <w:rsid w:val="00F048DA"/>
    <w:rsid w:val="00F13C01"/>
    <w:rsid w:val="00F16BD6"/>
    <w:rsid w:val="00F178F5"/>
    <w:rsid w:val="00F203C4"/>
    <w:rsid w:val="00F20807"/>
    <w:rsid w:val="00F21C4D"/>
    <w:rsid w:val="00F243DA"/>
    <w:rsid w:val="00F24CBB"/>
    <w:rsid w:val="00F263D9"/>
    <w:rsid w:val="00F265E6"/>
    <w:rsid w:val="00F2789D"/>
    <w:rsid w:val="00F32246"/>
    <w:rsid w:val="00F33EAE"/>
    <w:rsid w:val="00F34D11"/>
    <w:rsid w:val="00F36C4B"/>
    <w:rsid w:val="00F4082D"/>
    <w:rsid w:val="00F43287"/>
    <w:rsid w:val="00F43A93"/>
    <w:rsid w:val="00F46FD2"/>
    <w:rsid w:val="00F51D6D"/>
    <w:rsid w:val="00F54F63"/>
    <w:rsid w:val="00F57A30"/>
    <w:rsid w:val="00F617D6"/>
    <w:rsid w:val="00F61D00"/>
    <w:rsid w:val="00F6219D"/>
    <w:rsid w:val="00F629BB"/>
    <w:rsid w:val="00F64D1D"/>
    <w:rsid w:val="00F65A61"/>
    <w:rsid w:val="00F670E4"/>
    <w:rsid w:val="00F6729C"/>
    <w:rsid w:val="00F67345"/>
    <w:rsid w:val="00F6783F"/>
    <w:rsid w:val="00F706C5"/>
    <w:rsid w:val="00F70B65"/>
    <w:rsid w:val="00F739B0"/>
    <w:rsid w:val="00F7535A"/>
    <w:rsid w:val="00F770C4"/>
    <w:rsid w:val="00F77DAF"/>
    <w:rsid w:val="00F77F84"/>
    <w:rsid w:val="00F80DCF"/>
    <w:rsid w:val="00F8110C"/>
    <w:rsid w:val="00F81C7A"/>
    <w:rsid w:val="00F82CC1"/>
    <w:rsid w:val="00F865D0"/>
    <w:rsid w:val="00F923E0"/>
    <w:rsid w:val="00F94676"/>
    <w:rsid w:val="00F96AB7"/>
    <w:rsid w:val="00F97241"/>
    <w:rsid w:val="00F97A6A"/>
    <w:rsid w:val="00FA00EB"/>
    <w:rsid w:val="00FA0431"/>
    <w:rsid w:val="00FA42D9"/>
    <w:rsid w:val="00FA4E04"/>
    <w:rsid w:val="00FA515F"/>
    <w:rsid w:val="00FB3A96"/>
    <w:rsid w:val="00FB532E"/>
    <w:rsid w:val="00FC41AF"/>
    <w:rsid w:val="00FC6763"/>
    <w:rsid w:val="00FC6D1D"/>
    <w:rsid w:val="00FD304C"/>
    <w:rsid w:val="00FD334C"/>
    <w:rsid w:val="00FD4E43"/>
    <w:rsid w:val="00FD5FB3"/>
    <w:rsid w:val="00FD6875"/>
    <w:rsid w:val="00FD70B2"/>
    <w:rsid w:val="00FD7C01"/>
    <w:rsid w:val="00FE3392"/>
    <w:rsid w:val="00FE371B"/>
    <w:rsid w:val="00FF0284"/>
    <w:rsid w:val="00FF3DE1"/>
    <w:rsid w:val="00FF5578"/>
    <w:rsid w:val="00FF6280"/>
    <w:rsid w:val="00FF659B"/>
    <w:rsid w:val="00FF697B"/>
    <w:rsid w:val="00FF6BED"/>
    <w:rsid w:val="00FF6C85"/>
    <w:rsid w:val="00FF6F11"/>
    <w:rsid w:val="0822F030"/>
    <w:rsid w:val="08DE3E9F"/>
    <w:rsid w:val="0AF9D4FE"/>
    <w:rsid w:val="0DA16444"/>
    <w:rsid w:val="0EACAF26"/>
    <w:rsid w:val="13B8CD29"/>
    <w:rsid w:val="2C987167"/>
    <w:rsid w:val="3623FE8F"/>
    <w:rsid w:val="4536874D"/>
    <w:rsid w:val="45C2AE87"/>
    <w:rsid w:val="465F44E1"/>
    <w:rsid w:val="501FCF2D"/>
    <w:rsid w:val="5456F619"/>
    <w:rsid w:val="54753B58"/>
    <w:rsid w:val="55E55039"/>
    <w:rsid w:val="5A9ED4B4"/>
    <w:rsid w:val="5CB08E73"/>
    <w:rsid w:val="5D90C5CE"/>
    <w:rsid w:val="5F9BABF8"/>
    <w:rsid w:val="61A66E51"/>
    <w:rsid w:val="6EB688D7"/>
    <w:rsid w:val="740F4008"/>
    <w:rsid w:val="76BE5189"/>
    <w:rsid w:val="7F68C7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D68B2"/>
  <w15:docId w15:val="{0D3A7B93-6CC9-4C0A-B64D-0DC6C34B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Gill Sans MT" w:eastAsia="Gill Sans MT" w:hAnsi="Gill Sans MT" w:cs="Gill Sans MT"/>
    </w:rPr>
  </w:style>
  <w:style w:type="paragraph" w:styleId="berschrift1">
    <w:name w:val="heading 1"/>
    <w:basedOn w:val="Standard"/>
    <w:uiPriority w:val="9"/>
    <w:qFormat/>
    <w:pPr>
      <w:ind w:left="28"/>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style>
  <w:style w:type="paragraph" w:styleId="Titel">
    <w:name w:val="Title"/>
    <w:basedOn w:val="Standard"/>
    <w:uiPriority w:val="10"/>
    <w:qFormat/>
    <w:pPr>
      <w:ind w:left="28"/>
    </w:pPr>
    <w:rPr>
      <w:rFonts w:ascii="Tahoma" w:eastAsia="Tahoma" w:hAnsi="Tahoma" w:cs="Tahoma"/>
      <w:b/>
      <w:bCs/>
      <w:sz w:val="28"/>
      <w:szCs w:val="28"/>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A61053"/>
    <w:pPr>
      <w:tabs>
        <w:tab w:val="center" w:pos="4536"/>
        <w:tab w:val="right" w:pos="9072"/>
      </w:tabs>
    </w:pPr>
  </w:style>
  <w:style w:type="character" w:customStyle="1" w:styleId="KopfzeileZchn">
    <w:name w:val="Kopfzeile Zchn"/>
    <w:basedOn w:val="Absatz-Standardschriftart"/>
    <w:link w:val="Kopfzeile"/>
    <w:uiPriority w:val="99"/>
    <w:rsid w:val="00A61053"/>
    <w:rPr>
      <w:rFonts w:ascii="Gill Sans MT" w:eastAsia="Gill Sans MT" w:hAnsi="Gill Sans MT" w:cs="Gill Sans MT"/>
    </w:rPr>
  </w:style>
  <w:style w:type="paragraph" w:styleId="Fuzeile">
    <w:name w:val="footer"/>
    <w:basedOn w:val="Standard"/>
    <w:link w:val="FuzeileZchn"/>
    <w:uiPriority w:val="99"/>
    <w:unhideWhenUsed/>
    <w:rsid w:val="00A61053"/>
    <w:pPr>
      <w:tabs>
        <w:tab w:val="center" w:pos="4536"/>
        <w:tab w:val="right" w:pos="9072"/>
      </w:tabs>
    </w:pPr>
  </w:style>
  <w:style w:type="character" w:customStyle="1" w:styleId="FuzeileZchn">
    <w:name w:val="Fußzeile Zchn"/>
    <w:basedOn w:val="Absatz-Standardschriftart"/>
    <w:link w:val="Fuzeile"/>
    <w:uiPriority w:val="99"/>
    <w:rsid w:val="00A61053"/>
    <w:rPr>
      <w:rFonts w:ascii="Gill Sans MT" w:eastAsia="Gill Sans MT" w:hAnsi="Gill Sans MT" w:cs="Gill Sans MT"/>
    </w:rPr>
  </w:style>
  <w:style w:type="paragraph" w:styleId="berarbeitung">
    <w:name w:val="Revision"/>
    <w:hidden/>
    <w:uiPriority w:val="99"/>
    <w:semiHidden/>
    <w:rsid w:val="00A61053"/>
    <w:pPr>
      <w:widowControl/>
      <w:autoSpaceDE/>
      <w:autoSpaceDN/>
    </w:pPr>
    <w:rPr>
      <w:rFonts w:ascii="Gill Sans MT" w:eastAsia="Gill Sans MT" w:hAnsi="Gill Sans MT" w:cs="Gill Sans MT"/>
    </w:rPr>
  </w:style>
  <w:style w:type="table" w:customStyle="1" w:styleId="TableNormal1">
    <w:name w:val="Table Normal1"/>
    <w:uiPriority w:val="2"/>
    <w:semiHidden/>
    <w:unhideWhenUsed/>
    <w:qFormat/>
    <w:rsid w:val="00A61053"/>
    <w:tblPr>
      <w:tblInd w:w="0" w:type="dxa"/>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A61053"/>
    <w:rPr>
      <w:sz w:val="16"/>
      <w:szCs w:val="16"/>
    </w:rPr>
  </w:style>
  <w:style w:type="paragraph" w:styleId="Kommentartext">
    <w:name w:val="annotation text"/>
    <w:basedOn w:val="Standard"/>
    <w:link w:val="KommentartextZchn"/>
    <w:uiPriority w:val="99"/>
    <w:unhideWhenUsed/>
    <w:rsid w:val="00A61053"/>
    <w:rPr>
      <w:sz w:val="20"/>
      <w:szCs w:val="20"/>
    </w:rPr>
  </w:style>
  <w:style w:type="character" w:customStyle="1" w:styleId="KommentartextZchn">
    <w:name w:val="Kommentartext Zchn"/>
    <w:basedOn w:val="Absatz-Standardschriftart"/>
    <w:link w:val="Kommentartext"/>
    <w:uiPriority w:val="99"/>
    <w:rsid w:val="00A61053"/>
    <w:rPr>
      <w:rFonts w:ascii="Gill Sans MT" w:eastAsia="Gill Sans MT" w:hAnsi="Gill Sans MT" w:cs="Gill Sans MT"/>
      <w:sz w:val="20"/>
      <w:szCs w:val="20"/>
    </w:rPr>
  </w:style>
  <w:style w:type="paragraph" w:styleId="Kommentarthema">
    <w:name w:val="annotation subject"/>
    <w:basedOn w:val="Kommentartext"/>
    <w:next w:val="Kommentartext"/>
    <w:link w:val="KommentarthemaZchn"/>
    <w:uiPriority w:val="99"/>
    <w:semiHidden/>
    <w:unhideWhenUsed/>
    <w:rsid w:val="00A61053"/>
    <w:rPr>
      <w:b/>
      <w:bCs/>
    </w:rPr>
  </w:style>
  <w:style w:type="character" w:customStyle="1" w:styleId="KommentarthemaZchn">
    <w:name w:val="Kommentarthema Zchn"/>
    <w:basedOn w:val="KommentartextZchn"/>
    <w:link w:val="Kommentarthema"/>
    <w:uiPriority w:val="99"/>
    <w:semiHidden/>
    <w:rsid w:val="00A61053"/>
    <w:rPr>
      <w:rFonts w:ascii="Gill Sans MT" w:eastAsia="Gill Sans MT" w:hAnsi="Gill Sans MT" w:cs="Gill Sans MT"/>
      <w:b/>
      <w:bCs/>
      <w:sz w:val="20"/>
      <w:szCs w:val="20"/>
    </w:rPr>
  </w:style>
  <w:style w:type="character" w:styleId="Hyperlink">
    <w:name w:val="Hyperlink"/>
    <w:basedOn w:val="Absatz-Standardschriftart"/>
    <w:uiPriority w:val="99"/>
    <w:unhideWhenUsed/>
    <w:rsid w:val="00823996"/>
    <w:rPr>
      <w:color w:val="0000FF" w:themeColor="hyperlink"/>
      <w:u w:val="single"/>
    </w:rPr>
  </w:style>
  <w:style w:type="character" w:styleId="NichtaufgelsteErwhnung">
    <w:name w:val="Unresolved Mention"/>
    <w:basedOn w:val="Absatz-Standardschriftart"/>
    <w:uiPriority w:val="99"/>
    <w:semiHidden/>
    <w:unhideWhenUsed/>
    <w:rsid w:val="00823996"/>
    <w:rPr>
      <w:color w:val="605E5C"/>
      <w:shd w:val="clear" w:color="auto" w:fill="E1DFDD"/>
    </w:rPr>
  </w:style>
  <w:style w:type="character" w:styleId="Hervorhebung">
    <w:name w:val="Emphasis"/>
    <w:basedOn w:val="Absatz-Standardschriftart"/>
    <w:uiPriority w:val="20"/>
    <w:qFormat/>
    <w:rsid w:val="00823996"/>
    <w:rPr>
      <w:i/>
      <w:iCs/>
    </w:rPr>
  </w:style>
  <w:style w:type="character" w:styleId="Erwhnung">
    <w:name w:val="Mention"/>
    <w:basedOn w:val="Absatz-Standardschriftart"/>
    <w:uiPriority w:val="99"/>
    <w:unhideWhenUsed/>
    <w:rsid w:val="00823996"/>
    <w:rPr>
      <w:color w:val="2B579A"/>
      <w:shd w:val="clear" w:color="auto" w:fill="E1DFDD"/>
    </w:rPr>
  </w:style>
  <w:style w:type="character" w:styleId="BesuchterLink">
    <w:name w:val="FollowedHyperlink"/>
    <w:basedOn w:val="Absatz-Standardschriftart"/>
    <w:uiPriority w:val="99"/>
    <w:semiHidden/>
    <w:unhideWhenUsed/>
    <w:rsid w:val="00320963"/>
    <w:rPr>
      <w:color w:val="800080" w:themeColor="followedHyperlink"/>
      <w:u w:val="single"/>
    </w:rPr>
  </w:style>
  <w:style w:type="character" w:styleId="Fett">
    <w:name w:val="Strong"/>
    <w:basedOn w:val="Absatz-Standardschriftart"/>
    <w:uiPriority w:val="22"/>
    <w:qFormat/>
    <w:rsid w:val="004A7CD4"/>
    <w:rPr>
      <w:b/>
      <w:bCs/>
    </w:rPr>
  </w:style>
  <w:style w:type="character" w:customStyle="1" w:styleId="normaltextrun">
    <w:name w:val="normaltextrun"/>
    <w:basedOn w:val="Absatz-Standardschriftart"/>
    <w:rsid w:val="00D5335D"/>
  </w:style>
  <w:style w:type="paragraph" w:customStyle="1" w:styleId="xmsonormal">
    <w:name w:val="x_msonormal"/>
    <w:basedOn w:val="Standard"/>
    <w:rsid w:val="00673CBC"/>
    <w:pPr>
      <w:widowControl/>
      <w:autoSpaceDE/>
      <w:autoSpaceDN/>
    </w:pPr>
    <w:rPr>
      <w:rFonts w:ascii="Aptos" w:eastAsiaTheme="minorHAnsi" w:hAnsi="Aptos" w:cs="Apto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tisse.phoenix-lumiere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hoenix-lumieres.com/de/besuch/oeffnungszeiten-und-tarif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phoenix-lumieres.com/de/schulen"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icket.phoenix-lumieres.com/de/educationdays/ticke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536FC20E8F0D745AFC47A172C215A65" ma:contentTypeVersion="16" ma:contentTypeDescription="Ein neues Dokument erstellen." ma:contentTypeScope="" ma:versionID="663f050232b7cff9102cb9d5cd174b10">
  <xsd:schema xmlns:xsd="http://www.w3.org/2001/XMLSchema" xmlns:xs="http://www.w3.org/2001/XMLSchema" xmlns:p="http://schemas.microsoft.com/office/2006/metadata/properties" xmlns:ns2="3b1fe185-2d74-424e-ada2-543ef33ec68a" xmlns:ns3="def084f5-15a7-43b6-b2e7-8d2c99b32b57" targetNamespace="http://schemas.microsoft.com/office/2006/metadata/properties" ma:root="true" ma:fieldsID="9d0dfd7a3c4ed1387a1003048c08bd3f" ns2:_="" ns3:_="">
    <xsd:import namespace="3b1fe185-2d74-424e-ada2-543ef33ec68a"/>
    <xsd:import namespace="def084f5-15a7-43b6-b2e7-8d2c99b32b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fe185-2d74-424e-ada2-543ef33ec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46038bd-d3a8-4a9a-964a-bef58f96a06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f084f5-15a7-43b6-b2e7-8d2c99b32b5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5a8d059-6732-4064-b4e3-9d5df508dbaf}" ma:internalName="TaxCatchAll" ma:showField="CatchAllData" ma:web="def084f5-15a7-43b6-b2e7-8d2c99b32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1fe185-2d74-424e-ada2-543ef33ec68a">
      <Terms xmlns="http://schemas.microsoft.com/office/infopath/2007/PartnerControls"/>
    </lcf76f155ced4ddcb4097134ff3c332f>
    <TaxCatchAll xmlns="def084f5-15a7-43b6-b2e7-8d2c99b32b57" xsi:nil="true"/>
  </documentManagement>
</p:properties>
</file>

<file path=customXml/itemProps1.xml><?xml version="1.0" encoding="utf-8"?>
<ds:datastoreItem xmlns:ds="http://schemas.openxmlformats.org/officeDocument/2006/customXml" ds:itemID="{74C10689-8B75-4DE9-B35C-8ABE835AD8C2}">
  <ds:schemaRefs>
    <ds:schemaRef ds:uri="http://schemas.microsoft.com/sharepoint/v3/contenttype/forms"/>
  </ds:schemaRefs>
</ds:datastoreItem>
</file>

<file path=customXml/itemProps2.xml><?xml version="1.0" encoding="utf-8"?>
<ds:datastoreItem xmlns:ds="http://schemas.openxmlformats.org/officeDocument/2006/customXml" ds:itemID="{0B8A4E5D-2920-4ED6-AD64-C98F1C666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fe185-2d74-424e-ada2-543ef33ec68a"/>
    <ds:schemaRef ds:uri="def084f5-15a7-43b6-b2e7-8d2c99b3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E50C66-33E8-41FC-9C2F-CB3E57D3E506}">
  <ds:schemaRefs>
    <ds:schemaRef ds:uri="http://schemas.microsoft.com/office/2006/metadata/properties"/>
    <ds:schemaRef ds:uri="http://schemas.microsoft.com/office/infopath/2007/PartnerControls"/>
    <ds:schemaRef ds:uri="3b1fe185-2d74-424e-ada2-543ef33ec68a"/>
    <ds:schemaRef ds:uri="def084f5-15a7-43b6-b2e7-8d2c99b32b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4770</Characters>
  <Application>Microsoft Office Word</Application>
  <DocSecurity>8</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TTS agentur05 GmbH</Company>
  <LinksUpToDate>false</LinksUpToDate>
  <CharactersWithSpaces>5516</CharactersWithSpaces>
  <SharedDoc>false</SharedDoc>
  <HLinks>
    <vt:vector size="18" baseType="variant">
      <vt:variant>
        <vt:i4>2031737</vt:i4>
      </vt:variant>
      <vt:variant>
        <vt:i4>6</vt:i4>
      </vt:variant>
      <vt:variant>
        <vt:i4>0</vt:i4>
      </vt:variant>
      <vt:variant>
        <vt:i4>5</vt:i4>
      </vt:variant>
      <vt:variant>
        <vt:lpwstr>https://ttsagentur05.sharepoint.com/:f:/s/Culturespaces/IgByqkAhnNQpTq9E3LygW9XvAT_3mga6ChldaL8UckjduL4?e=SFmVR9</vt:lpwstr>
      </vt:variant>
      <vt:variant>
        <vt:lpwstr/>
      </vt:variant>
      <vt:variant>
        <vt:i4>3080241</vt:i4>
      </vt:variant>
      <vt:variant>
        <vt:i4>3</vt:i4>
      </vt:variant>
      <vt:variant>
        <vt:i4>0</vt:i4>
      </vt:variant>
      <vt:variant>
        <vt:i4>5</vt:i4>
      </vt:variant>
      <vt:variant>
        <vt:lpwstr>https://www.phoenix-lumieres.com/de/tickets</vt:lpwstr>
      </vt:variant>
      <vt:variant>
        <vt:lpwstr/>
      </vt:variant>
      <vt:variant>
        <vt:i4>5570591</vt:i4>
      </vt:variant>
      <vt:variant>
        <vt:i4>0</vt:i4>
      </vt:variant>
      <vt:variant>
        <vt:i4>0</vt:i4>
      </vt:variant>
      <vt:variant>
        <vt:i4>5</vt:i4>
      </vt:variant>
      <vt:variant>
        <vt:lpwstr>https://www.phoenix-lumieres.com/de/besuch/oeffnungszeiten-und-tarife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Linda Künzel | agentur05</cp:lastModifiedBy>
  <cp:revision>378</cp:revision>
  <cp:lastPrinted>2026-03-19T17:16:00Z</cp:lastPrinted>
  <dcterms:created xsi:type="dcterms:W3CDTF">2026-03-09T21:02:00Z</dcterms:created>
  <dcterms:modified xsi:type="dcterms:W3CDTF">2026-08-31T10:38:00Z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2025-07-31T00:00:00Z</vt:filetime>
  </property>
  <property fmtid="{D5CDD505-2E9C-101B-9397-08002B2CF9AE}" pid="3" name="Creator">
    <vt:lpwstr>Adobe InDesign 20.5 (Windows)</vt:lpwstr>
  </property>
  <property fmtid="{D5CDD505-2E9C-101B-9397-08002B2CF9AE}" pid="4" name="LastSaved">
    <vt:filetime>2025-08-14T00:00:00Z</vt:filetime>
  </property>
  <property fmtid="{D5CDD505-2E9C-101B-9397-08002B2CF9AE}" pid="5" name="Producer">
    <vt:lpwstr>Adobe PDF Library 17.0</vt:lpwstr>
  </property>
  <property fmtid="{D5CDD505-2E9C-101B-9397-08002B2CF9AE}" pid="6" name="ContentTypeId">
    <vt:lpwstr>0x010100D536FC20E8F0D745AFC47A172C215A65</vt:lpwstr>
  </property>
  <property fmtid="{D5CDD505-2E9C-101B-9397-08002B2CF9AE}" pid="7" name="MediaServiceImageTags">
    <vt:lpwstr/>
  </property>
</Properties>
</file>