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91CC" w14:textId="6E2E01DA" w:rsidR="008C3570" w:rsidRPr="00C47A2C" w:rsidRDefault="00681939" w:rsidP="0037022C">
      <w:pPr>
        <w:rPr>
          <w:noProof/>
          <w:color w:val="575757" w:themeColor="text1"/>
        </w:rPr>
      </w:pPr>
      <w:r w:rsidRPr="00C47A2C">
        <w:rPr>
          <w:noProof/>
          <w:color w:val="575757" w:themeColor="text1"/>
          <w:shd w:val="clear" w:color="auto" w:fill="E6E6E6"/>
          <w:lang w:eastAsia="de-DE"/>
        </w:rPr>
        <w:drawing>
          <wp:anchor distT="0" distB="0" distL="114300" distR="114300" simplePos="0" relativeHeight="251658241" behindDoc="0" locked="1" layoutInCell="1" allowOverlap="1" wp14:anchorId="40E6A3B2" wp14:editId="4FD94078">
            <wp:simplePos x="0" y="0"/>
            <wp:positionH relativeFrom="page">
              <wp:align>left</wp:align>
            </wp:positionH>
            <wp:positionV relativeFrom="paragraph">
              <wp:posOffset>-1205923</wp:posOffset>
            </wp:positionV>
            <wp:extent cx="7581265" cy="3380105"/>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09" b="14921"/>
                    <a:stretch>
                      <a:fillRect/>
                    </a:stretch>
                  </pic:blipFill>
                  <pic:spPr bwMode="auto">
                    <a:xfrm>
                      <a:off x="0" y="0"/>
                      <a:ext cx="7581600" cy="338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939">
        <w:rPr>
          <w:noProof/>
          <w:color w:val="575757" w:themeColor="text1"/>
          <w:shd w:val="clear" w:color="auto" w:fill="E6E6E6"/>
          <w:lang w:eastAsia="de-DE"/>
        </w:rPr>
        <w:drawing>
          <wp:anchor distT="0" distB="0" distL="114300" distR="114300" simplePos="0" relativeHeight="251658246" behindDoc="1" locked="0" layoutInCell="1" allowOverlap="1" wp14:anchorId="0A273A97" wp14:editId="7609F596">
            <wp:simplePos x="0" y="0"/>
            <wp:positionH relativeFrom="column">
              <wp:posOffset>-648335</wp:posOffset>
            </wp:positionH>
            <wp:positionV relativeFrom="paragraph">
              <wp:posOffset>-1207135</wp:posOffset>
            </wp:positionV>
            <wp:extent cx="5967730" cy="522605"/>
            <wp:effectExtent l="0" t="0" r="0" b="0"/>
            <wp:wrapNone/>
            <wp:docPr id="653944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7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5B309" w14:textId="44779204" w:rsidR="00EC1F99" w:rsidRPr="00C47A2C" w:rsidRDefault="00EC1F99" w:rsidP="0037022C">
      <w:pPr>
        <w:rPr>
          <w:color w:val="575757" w:themeColor="text1"/>
        </w:rPr>
      </w:pPr>
    </w:p>
    <w:p w14:paraId="05244922" w14:textId="6FB97678" w:rsidR="009B4D20" w:rsidRPr="00C47A2C" w:rsidRDefault="009B4D20" w:rsidP="0037022C">
      <w:pPr>
        <w:rPr>
          <w:color w:val="575757" w:themeColor="text1"/>
        </w:rPr>
      </w:pPr>
    </w:p>
    <w:p w14:paraId="61412E80" w14:textId="788BCFBE" w:rsidR="009B4D20" w:rsidRPr="00C47A2C" w:rsidRDefault="009B4D20" w:rsidP="0037022C">
      <w:pPr>
        <w:rPr>
          <w:color w:val="575757" w:themeColor="text1"/>
        </w:rPr>
      </w:pPr>
    </w:p>
    <w:p w14:paraId="093D05A9" w14:textId="102D66C5" w:rsidR="009B4D20" w:rsidRPr="00C47A2C" w:rsidRDefault="009B4D20" w:rsidP="0037022C">
      <w:pPr>
        <w:rPr>
          <w:color w:val="575757" w:themeColor="text1"/>
        </w:rPr>
      </w:pPr>
    </w:p>
    <w:p w14:paraId="282B58C7" w14:textId="553A01A3" w:rsidR="009B4D20" w:rsidRPr="00C47A2C" w:rsidRDefault="009B4D20" w:rsidP="0037022C">
      <w:pPr>
        <w:rPr>
          <w:color w:val="575757" w:themeColor="text1"/>
        </w:rPr>
      </w:pPr>
    </w:p>
    <w:p w14:paraId="62AC093E" w14:textId="69A3EC55" w:rsidR="009B4D20" w:rsidRPr="00C47A2C" w:rsidRDefault="009B4D20" w:rsidP="0037022C">
      <w:pPr>
        <w:rPr>
          <w:color w:val="575757" w:themeColor="text1"/>
        </w:rPr>
      </w:pPr>
    </w:p>
    <w:p w14:paraId="331A958E" w14:textId="50AE69B8" w:rsidR="009B4D20" w:rsidRPr="00C47A2C" w:rsidRDefault="009A279F" w:rsidP="0037022C">
      <w:pPr>
        <w:rPr>
          <w:color w:val="575757" w:themeColor="text1"/>
          <w:sz w:val="20"/>
        </w:rPr>
      </w:pPr>
      <w:r w:rsidRPr="00681939">
        <w:rPr>
          <w:noProof/>
          <w:color w:val="575757" w:themeColor="text1"/>
        </w:rPr>
        <w:drawing>
          <wp:anchor distT="0" distB="0" distL="114300" distR="114300" simplePos="0" relativeHeight="251658247" behindDoc="0" locked="0" layoutInCell="1" allowOverlap="1" wp14:anchorId="1302D510" wp14:editId="02C79128">
            <wp:simplePos x="0" y="0"/>
            <wp:positionH relativeFrom="column">
              <wp:posOffset>-89535</wp:posOffset>
            </wp:positionH>
            <wp:positionV relativeFrom="paragraph">
              <wp:posOffset>153035</wp:posOffset>
            </wp:positionV>
            <wp:extent cx="5181600" cy="453793"/>
            <wp:effectExtent l="0" t="0" r="0" b="3810"/>
            <wp:wrapNone/>
            <wp:docPr id="9074202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alphaModFix amt="50000"/>
                      <a:extLst>
                        <a:ext uri="{28A0092B-C50C-407E-A947-70E740481C1C}">
                          <a14:useLocalDpi xmlns:a14="http://schemas.microsoft.com/office/drawing/2010/main" val="0"/>
                        </a:ext>
                      </a:extLst>
                    </a:blip>
                    <a:srcRect/>
                    <a:stretch>
                      <a:fillRect/>
                    </a:stretch>
                  </pic:blipFill>
                  <pic:spPr bwMode="auto">
                    <a:xfrm>
                      <a:off x="0" y="0"/>
                      <a:ext cx="5297611" cy="463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C50BE" w14:textId="4F522552" w:rsidR="009B4D20" w:rsidRPr="00C47A2C" w:rsidRDefault="009B4D20" w:rsidP="0037022C">
      <w:pPr>
        <w:rPr>
          <w:color w:val="575757" w:themeColor="text1"/>
          <w:sz w:val="20"/>
        </w:rPr>
      </w:pPr>
    </w:p>
    <w:p w14:paraId="58D4234E" w14:textId="0A738A9E" w:rsidR="009B4D20" w:rsidRPr="00C47A2C" w:rsidRDefault="009B4D20" w:rsidP="0037022C">
      <w:pPr>
        <w:rPr>
          <w:color w:val="575757" w:themeColor="text1"/>
          <w:sz w:val="20"/>
        </w:rPr>
      </w:pPr>
    </w:p>
    <w:p w14:paraId="3320747E" w14:textId="66C4A391" w:rsidR="00282BC4" w:rsidRPr="00C47A2C" w:rsidRDefault="00282BC4" w:rsidP="0037022C">
      <w:pPr>
        <w:pStyle w:val="Textkrper"/>
        <w:spacing w:before="101"/>
        <w:rPr>
          <w:color w:val="575757" w:themeColor="text1"/>
        </w:rPr>
      </w:pPr>
    </w:p>
    <w:p w14:paraId="530CA81F" w14:textId="04D57EDD" w:rsidR="00A07133" w:rsidRPr="00C47A2C" w:rsidRDefault="00A07133" w:rsidP="0037022C">
      <w:pPr>
        <w:pStyle w:val="Textkrper"/>
        <w:spacing w:before="101"/>
        <w:rPr>
          <w:color w:val="575757" w:themeColor="text1"/>
        </w:rPr>
      </w:pPr>
    </w:p>
    <w:p w14:paraId="1DDA637E" w14:textId="0B30C891" w:rsidR="00FB0F61" w:rsidRPr="003B7049" w:rsidRDefault="0055227C" w:rsidP="0037022C">
      <w:pPr>
        <w:pStyle w:val="Textkrper"/>
        <w:spacing w:before="101"/>
        <w:rPr>
          <w:b/>
          <w:color w:val="575757" w:themeColor="text1"/>
        </w:rPr>
      </w:pPr>
      <w:r w:rsidRPr="003B7049">
        <w:rPr>
          <w:rFonts w:ascii="Segoe UI"/>
          <w:b/>
          <w:noProof/>
          <w:color w:val="575757" w:themeColor="text1"/>
          <w:sz w:val="17"/>
          <w:shd w:val="clear" w:color="auto" w:fill="E6E6E6"/>
          <w:lang w:eastAsia="de-DE"/>
        </w:rPr>
        <mc:AlternateContent>
          <mc:Choice Requires="wps">
            <w:drawing>
              <wp:anchor distT="0" distB="0" distL="114300" distR="114300" simplePos="0" relativeHeight="251658243" behindDoc="0" locked="0" layoutInCell="1" allowOverlap="1" wp14:anchorId="4E82CB72" wp14:editId="6A5225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04629457" w:rsidR="00722F7E" w:rsidRPr="00DC365E" w:rsidRDefault="004E7245" w:rsidP="00722F7E">
                            <w:pPr>
                              <w:rPr>
                                <w:color w:val="717073"/>
                                <w:spacing w:val="-2"/>
                                <w:sz w:val="20"/>
                                <w:szCs w:val="20"/>
                              </w:rPr>
                            </w:pPr>
                            <w:r>
                              <w:rPr>
                                <w:color w:val="717073"/>
                                <w:spacing w:val="-2"/>
                                <w:sz w:val="20"/>
                                <w:szCs w:val="20"/>
                              </w:rPr>
                              <w:t>7</w:t>
                            </w:r>
                            <w:r w:rsidR="007309ED">
                              <w:rPr>
                                <w:color w:val="717073"/>
                                <w:spacing w:val="-2"/>
                                <w:sz w:val="20"/>
                                <w:szCs w:val="20"/>
                              </w:rPr>
                              <w:t xml:space="preserve">. </w:t>
                            </w:r>
                            <w:r>
                              <w:rPr>
                                <w:color w:val="717073"/>
                                <w:spacing w:val="-2"/>
                                <w:sz w:val="20"/>
                                <w:szCs w:val="20"/>
                              </w:rPr>
                              <w:t>Mai</w:t>
                            </w:r>
                            <w:r w:rsidR="007309ED">
                              <w:rPr>
                                <w:color w:val="717073"/>
                                <w:spacing w:val="-2"/>
                                <w:sz w:val="20"/>
                                <w:szCs w:val="20"/>
                              </w:rPr>
                              <w:t xml:space="preserve"> 202</w:t>
                            </w:r>
                            <w:r>
                              <w:rPr>
                                <w:color w:val="717073"/>
                                <w:spacing w:val="-2"/>
                                <w:sz w:val="20"/>
                                <w:szCs w:val="20"/>
                              </w:rPr>
                              <w:t>6</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2CB72" id="_x0000_t202" coordsize="21600,21600" o:spt="202" path="m,l,21600r21600,l21600,xe">
                <v:stroke joinstyle="miter"/>
                <v:path gradientshapeok="t" o:connecttype="rect"/>
              </v:shapetype>
              <v:shape id="Textfeld 8" o:spid="_x0000_s1026" type="#_x0000_t202" style="position:absolute;margin-left:458.8pt;margin-top:5.65pt;width:136.2pt;height:40.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" filled="f" stroked="f" strokeweight=".5pt">
                <v:textbox inset="4mm,0,0,0">
                  <w:txbxContent>
                    <w:p w14:paraId="46169172" w14:textId="04629457" w:rsidR="00722F7E" w:rsidRPr="00DC365E" w:rsidRDefault="004E7245" w:rsidP="00722F7E">
                      <w:pPr>
                        <w:rPr>
                          <w:color w:val="717073"/>
                          <w:spacing w:val="-2"/>
                          <w:sz w:val="20"/>
                          <w:szCs w:val="20"/>
                        </w:rPr>
                      </w:pPr>
                      <w:r>
                        <w:rPr>
                          <w:color w:val="717073"/>
                          <w:spacing w:val="-2"/>
                          <w:sz w:val="20"/>
                          <w:szCs w:val="20"/>
                        </w:rPr>
                        <w:t>7</w:t>
                      </w:r>
                      <w:r w:rsidR="007309ED">
                        <w:rPr>
                          <w:color w:val="717073"/>
                          <w:spacing w:val="-2"/>
                          <w:sz w:val="20"/>
                          <w:szCs w:val="20"/>
                        </w:rPr>
                        <w:t xml:space="preserve">. </w:t>
                      </w:r>
                      <w:r>
                        <w:rPr>
                          <w:color w:val="717073"/>
                          <w:spacing w:val="-2"/>
                          <w:sz w:val="20"/>
                          <w:szCs w:val="20"/>
                        </w:rPr>
                        <w:t>Mai</w:t>
                      </w:r>
                      <w:r w:rsidR="007309ED">
                        <w:rPr>
                          <w:color w:val="717073"/>
                          <w:spacing w:val="-2"/>
                          <w:sz w:val="20"/>
                          <w:szCs w:val="20"/>
                        </w:rPr>
                        <w:t xml:space="preserve"> 202</w:t>
                      </w:r>
                      <w:r>
                        <w:rPr>
                          <w:color w:val="717073"/>
                          <w:spacing w:val="-2"/>
                          <w:sz w:val="20"/>
                          <w:szCs w:val="20"/>
                        </w:rPr>
                        <w:t>6</w:t>
                      </w:r>
                    </w:p>
                  </w:txbxContent>
                </v:textbox>
                <w10:wrap type="square" anchorx="page"/>
              </v:shape>
            </w:pict>
          </mc:Fallback>
        </mc:AlternateContent>
      </w:r>
    </w:p>
    <w:p w14:paraId="787B8B71" w14:textId="7215439D" w:rsidR="005D7B5B" w:rsidRPr="00C47A2C" w:rsidRDefault="004E7245" w:rsidP="00EE3E2C">
      <w:pPr>
        <w:pStyle w:val="EinfAbs"/>
        <w:spacing w:after="240" w:line="240" w:lineRule="auto"/>
        <w:jc w:val="both"/>
        <w:rPr>
          <w:rFonts w:ascii="Segoe UI" w:hAnsi="Segoe UI" w:cs="Segoe UI"/>
          <w:b/>
          <w:bCs/>
          <w:color w:val="575757" w:themeColor="text1"/>
          <w:sz w:val="20"/>
          <w:szCs w:val="20"/>
        </w:rPr>
      </w:pPr>
      <w:r w:rsidRPr="004E7245">
        <w:rPr>
          <w:rFonts w:ascii="Segoe UI" w:hAnsi="Segoe UI" w:cs="Segoe UI"/>
          <w:b/>
          <w:bCs/>
          <w:color w:val="575757" w:themeColor="text1"/>
          <w:sz w:val="20"/>
          <w:szCs w:val="20"/>
        </w:rPr>
        <w:t>High-End 3D-Fahrzeugvisualisierungen von MHP</w:t>
      </w:r>
    </w:p>
    <w:p w14:paraId="2DBEE600" w14:textId="11DBF8EC" w:rsidR="00E72689" w:rsidRPr="004D0DE7" w:rsidRDefault="00CC0483" w:rsidP="0040283D">
      <w:pPr>
        <w:pStyle w:val="EinfAbs"/>
        <w:spacing w:after="240" w:line="240" w:lineRule="auto"/>
        <w:rPr>
          <w:rFonts w:ascii="Segoe UI" w:hAnsi="Segoe UI" w:cs="Segoe UI"/>
          <w:b/>
          <w:bCs/>
          <w:color w:val="575757" w:themeColor="text1"/>
          <w:sz w:val="44"/>
          <w:szCs w:val="44"/>
        </w:rPr>
      </w:pPr>
      <w:r w:rsidRPr="004D0DE7">
        <w:rPr>
          <w:rFonts w:ascii="Segoe UI"/>
          <w:noProof/>
          <w:color w:val="575757" w:themeColor="text1"/>
          <w:sz w:val="44"/>
          <w:szCs w:val="44"/>
          <w:shd w:val="clear" w:color="auto" w:fill="E6E6E6"/>
          <w:lang w:eastAsia="de-DE"/>
        </w:rPr>
        <mc:AlternateContent>
          <mc:Choice Requires="wps">
            <w:drawing>
              <wp:anchor distT="0" distB="0" distL="114300" distR="114300" simplePos="0" relativeHeight="251658242" behindDoc="0" locked="0" layoutInCell="1" allowOverlap="1" wp14:anchorId="0D29C606" wp14:editId="35C1A44A">
                <wp:simplePos x="0" y="0"/>
                <wp:positionH relativeFrom="column">
                  <wp:posOffset>5085715</wp:posOffset>
                </wp:positionH>
                <wp:positionV relativeFrom="paragraph">
                  <wp:posOffset>10160</wp:posOffset>
                </wp:positionV>
                <wp:extent cx="1600200" cy="6362700"/>
                <wp:effectExtent l="0" t="0" r="0" b="1397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636270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991E62">
                            <w:pPr>
                              <w:pStyle w:val="Textkrper"/>
                              <w:spacing w:line="240" w:lineRule="exact"/>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03189D1A"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Leitung</w:t>
                            </w:r>
                            <w:r w:rsidR="00B837AF">
                              <w:rPr>
                                <w:rFonts w:ascii="Segoe UI Light"/>
                                <w:color w:val="A6A6A6" w:themeColor="background1" w:themeShade="A6"/>
                                <w:sz w:val="16"/>
                              </w:rPr>
                              <w:t xml:space="preserve"> Presse- </w:t>
                            </w:r>
                            <w:r w:rsidR="00E3023F">
                              <w:rPr>
                                <w:rFonts w:ascii="Segoe UI Light"/>
                                <w:color w:val="A6A6A6" w:themeColor="background1" w:themeShade="A6"/>
                                <w:sz w:val="16"/>
                              </w:rPr>
                              <w:t>und</w:t>
                            </w:r>
                            <w:r w:rsidRPr="001043F0">
                              <w:rPr>
                                <w:rFonts w:ascii="Segoe UI Light"/>
                                <w:color w:val="A6A6A6" w:themeColor="background1" w:themeShade="A6"/>
                                <w:sz w:val="16"/>
                              </w:rPr>
                              <w:t xml:space="preserve"> </w:t>
                            </w:r>
                            <w:r w:rsidR="00E3023F">
                              <w:rPr>
                                <w:rFonts w:ascii="Segoe UI Light"/>
                                <w:color w:val="A6A6A6" w:themeColor="background1" w:themeShade="A6"/>
                                <w:sz w:val="16"/>
                              </w:rPr>
                              <w:br/>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24F3BC8C" w14:textId="77777777" w:rsidR="006929D0" w:rsidRPr="00991E62" w:rsidRDefault="006929D0" w:rsidP="006929D0">
                            <w:pPr>
                              <w:spacing w:line="192" w:lineRule="exact"/>
                              <w:ind w:left="100"/>
                              <w:rPr>
                                <w:rFonts w:ascii="Segoe UI Light"/>
                                <w:color w:val="A6A6A6" w:themeColor="background1" w:themeShade="A6"/>
                                <w:sz w:val="16"/>
                              </w:rPr>
                            </w:pPr>
                            <w:r w:rsidRPr="00991E62">
                              <w:rPr>
                                <w:rFonts w:ascii="Segoe UI Light"/>
                                <w:color w:val="A6A6A6" w:themeColor="background1" w:themeShade="A6"/>
                                <w:sz w:val="16"/>
                              </w:rPr>
                              <w:t>+49</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(0)</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152</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33</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14</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58</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pacing w:val="-5"/>
                                <w:sz w:val="16"/>
                              </w:rPr>
                              <w:t>09</w:t>
                            </w:r>
                          </w:p>
                          <w:p w14:paraId="3594FC6F" w14:textId="77777777" w:rsidR="006929D0" w:rsidRPr="00991E62" w:rsidRDefault="006929D0" w:rsidP="006929D0">
                            <w:pPr>
                              <w:spacing w:line="202" w:lineRule="exact"/>
                              <w:ind w:left="100"/>
                              <w:rPr>
                                <w:rFonts w:ascii="Segoe UI Light"/>
                                <w:color w:val="A6A6A6" w:themeColor="background1" w:themeShade="A6"/>
                                <w:sz w:val="16"/>
                              </w:rPr>
                            </w:pPr>
                            <w:hyperlink r:id="rId13" w:history="1">
                              <w:r w:rsidRPr="00991E62">
                                <w:rPr>
                                  <w:rStyle w:val="Hyperlink"/>
                                  <w:rFonts w:ascii="Segoe UI Light"/>
                                  <w:color w:val="A6A6A6" w:themeColor="background1" w:themeShade="A6"/>
                                  <w:spacing w:val="-2"/>
                                  <w:sz w:val="16"/>
                                </w:rPr>
                                <w:t>Benjamin.Brodbeck@mhp.com</w:t>
                              </w:r>
                            </w:hyperlink>
                          </w:p>
                          <w:p w14:paraId="2FA5034B" w14:textId="77777777" w:rsidR="006929D0" w:rsidRPr="00991E62" w:rsidRDefault="006929D0" w:rsidP="006929D0">
                            <w:pPr>
                              <w:pStyle w:val="Textkrper"/>
                              <w:spacing w:before="12"/>
                              <w:rPr>
                                <w:rFonts w:ascii="Segoe UI Light"/>
                                <w:color w:val="A6A6A6" w:themeColor="background1" w:themeShade="A6"/>
                                <w:sz w:val="3"/>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lang w:eastAsia="de-DE"/>
                              </w:rPr>
                              <w:drawing>
                                <wp:inline distT="0" distB="0" distL="0" distR="0" wp14:anchorId="4B55E5F6" wp14:editId="3963E4D6">
                                  <wp:extent cx="160020" cy="160020"/>
                                  <wp:effectExtent l="0" t="0" r="0" b="0"/>
                                  <wp:docPr id="747663523"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DD07D5" w:rsidRDefault="004A1548" w:rsidP="004A1548">
                            <w:pPr>
                              <w:spacing w:before="176" w:line="202" w:lineRule="exact"/>
                              <w:ind w:left="100"/>
                              <w:rPr>
                                <w:rFonts w:ascii="Segoe UI"/>
                                <w:b/>
                                <w:color w:val="A6A6A6" w:themeColor="background1" w:themeShade="A6"/>
                                <w:sz w:val="16"/>
                                <w:lang w:val="en-US"/>
                              </w:rPr>
                            </w:pPr>
                            <w:r w:rsidRPr="00DD07D5">
                              <w:rPr>
                                <w:rFonts w:ascii="Segoe UI"/>
                                <w:b/>
                                <w:color w:val="A6A6A6" w:themeColor="background1" w:themeShade="A6"/>
                                <w:sz w:val="16"/>
                                <w:lang w:val="en-US"/>
                              </w:rPr>
                              <w:t>Rebecca Vlassakidis</w:t>
                            </w:r>
                          </w:p>
                          <w:p w14:paraId="70C81B76" w14:textId="33B465A6" w:rsidR="004A1548" w:rsidRPr="00742FCD" w:rsidRDefault="004F592C" w:rsidP="004A1548">
                            <w:pPr>
                              <w:spacing w:line="192" w:lineRule="exact"/>
                              <w:ind w:left="100"/>
                              <w:rPr>
                                <w:rFonts w:ascii="Segoe UI Light"/>
                                <w:color w:val="A6A6A6" w:themeColor="background1" w:themeShade="A6"/>
                                <w:spacing w:val="-5"/>
                                <w:sz w:val="16"/>
                                <w:lang w:val="en-US"/>
                              </w:rPr>
                            </w:pPr>
                            <w:proofErr w:type="spellStart"/>
                            <w:r>
                              <w:rPr>
                                <w:rFonts w:ascii="Segoe UI Light"/>
                                <w:color w:val="A6A6A6" w:themeColor="background1" w:themeShade="A6"/>
                                <w:sz w:val="16"/>
                                <w:lang w:val="en-US"/>
                              </w:rPr>
                              <w:t>S</w:t>
                            </w:r>
                            <w:r w:rsidR="00742FCD" w:rsidRPr="00742FCD">
                              <w:rPr>
                                <w:rFonts w:ascii="Segoe UI Light"/>
                                <w:color w:val="A6A6A6" w:themeColor="background1" w:themeShade="A6"/>
                                <w:sz w:val="16"/>
                                <w:lang w:val="en-US"/>
                              </w:rPr>
                              <w:t>precherin</w:t>
                            </w:r>
                            <w:proofErr w:type="spellEnd"/>
                            <w:r w:rsidR="00742FCD" w:rsidRPr="00742FCD">
                              <w:rPr>
                                <w:rFonts w:ascii="Segoe UI Light"/>
                                <w:color w:val="A6A6A6" w:themeColor="background1" w:themeShade="A6"/>
                                <w:sz w:val="16"/>
                                <w:lang w:val="en-US"/>
                              </w:rPr>
                              <w:t xml:space="preserve"> Dig</w:t>
                            </w:r>
                            <w:r w:rsidR="00EC306F">
                              <w:rPr>
                                <w:rFonts w:ascii="Segoe UI Light"/>
                                <w:color w:val="A6A6A6" w:themeColor="background1" w:themeShade="A6"/>
                                <w:sz w:val="16"/>
                                <w:lang w:val="en-US"/>
                              </w:rPr>
                              <w:t>ital</w:t>
                            </w:r>
                            <w:r w:rsidR="00742FCD" w:rsidRPr="00742FCD">
                              <w:rPr>
                                <w:rFonts w:ascii="Segoe UI Light"/>
                                <w:color w:val="A6A6A6" w:themeColor="background1" w:themeShade="A6"/>
                                <w:sz w:val="16"/>
                                <w:lang w:val="en-US"/>
                              </w:rPr>
                              <w:t xml:space="preserve"> Factory, </w:t>
                            </w:r>
                            <w:r w:rsidR="00860774">
                              <w:rPr>
                                <w:rFonts w:ascii="Segoe UI Light"/>
                                <w:color w:val="A6A6A6" w:themeColor="background1" w:themeShade="A6"/>
                                <w:sz w:val="16"/>
                                <w:lang w:val="en-US"/>
                              </w:rPr>
                              <w:br/>
                            </w:r>
                            <w:r w:rsidR="00742FCD" w:rsidRPr="00742FCD">
                              <w:rPr>
                                <w:rFonts w:ascii="Segoe UI Light"/>
                                <w:color w:val="A6A6A6" w:themeColor="background1" w:themeShade="A6"/>
                                <w:sz w:val="16"/>
                                <w:lang w:val="en-US"/>
                              </w:rPr>
                              <w:t>Logistics &amp; Customer Ex</w:t>
                            </w:r>
                            <w:r w:rsidR="00742FCD">
                              <w:rPr>
                                <w:rFonts w:ascii="Segoe UI Light"/>
                                <w:color w:val="A6A6A6" w:themeColor="background1" w:themeShade="A6"/>
                                <w:sz w:val="16"/>
                                <w:lang w:val="en-US"/>
                              </w:rPr>
                              <w:t>perience</w:t>
                            </w:r>
                            <w:r w:rsidR="00742FCD">
                              <w:rPr>
                                <w:rFonts w:ascii="Segoe UI Light"/>
                                <w:color w:val="A6A6A6" w:themeColor="background1" w:themeShade="A6"/>
                                <w:sz w:val="16"/>
                                <w:lang w:val="en-US"/>
                              </w:rPr>
                              <w:br/>
                            </w:r>
                            <w:r w:rsidR="004A1548" w:rsidRPr="00742FCD">
                              <w:rPr>
                                <w:rFonts w:ascii="Segoe UI Light"/>
                                <w:color w:val="A6A6A6" w:themeColor="background1" w:themeShade="A6"/>
                                <w:sz w:val="16"/>
                                <w:lang w:val="en-US"/>
                              </w:rPr>
                              <w:t>+49</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(0)</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152</w:t>
                            </w:r>
                            <w:r w:rsidR="004A1548" w:rsidRPr="00742FCD">
                              <w:rPr>
                                <w:rFonts w:ascii="Segoe UI Light"/>
                                <w:color w:val="A6A6A6" w:themeColor="background1" w:themeShade="A6"/>
                                <w:spacing w:val="-2"/>
                                <w:sz w:val="16"/>
                                <w:lang w:val="en-US"/>
                              </w:rPr>
                              <w:t xml:space="preserve"> 55</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86 10</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49</w:t>
                            </w:r>
                          </w:p>
                          <w:p w14:paraId="47D2638B" w14:textId="77777777" w:rsidR="004A1548" w:rsidRPr="00AD2721" w:rsidRDefault="004A1548" w:rsidP="004A1548">
                            <w:pPr>
                              <w:spacing w:line="202" w:lineRule="exact"/>
                              <w:ind w:left="100"/>
                              <w:rPr>
                                <w:rFonts w:ascii="Segoe UI Light"/>
                                <w:color w:val="A6A6A6" w:themeColor="background1" w:themeShade="A6"/>
                                <w:sz w:val="16"/>
                                <w:szCs w:val="16"/>
                                <w:u w:val="single"/>
                              </w:rPr>
                            </w:pPr>
                            <w:r w:rsidRPr="00D4366F">
                              <w:rPr>
                                <w:rFonts w:ascii="Segoe UI Light"/>
                                <w:color w:val="A6A6A6" w:themeColor="background1" w:themeShade="A6"/>
                                <w:sz w:val="16"/>
                                <w:szCs w:val="16"/>
                                <w:u w:val="single"/>
                              </w:rPr>
                              <w:fldChar w:fldCharType="begin"/>
                            </w:r>
                            <w:r w:rsidRPr="00D4366F">
                              <w:rPr>
                                <w:rFonts w:ascii="Segoe UI Light"/>
                                <w:color w:val="A6A6A6" w:themeColor="background1" w:themeShade="A6"/>
                                <w:sz w:val="16"/>
                                <w:szCs w:val="16"/>
                                <w:u w:val="single"/>
                              </w:rPr>
                              <w:instrText>HYPERLINK "mailto:Rebecca.Vlassakidis@mhp.com</w:instrText>
                            </w:r>
                          </w:p>
                          <w:p w14:paraId="6D41B811" w14:textId="77777777" w:rsidR="004A1548" w:rsidRPr="00D4366F" w:rsidRDefault="004A1548" w:rsidP="004A1548">
                            <w:pPr>
                              <w:spacing w:line="202" w:lineRule="exact"/>
                              <w:ind w:left="100"/>
                              <w:rPr>
                                <w:color w:val="A6A6A6" w:themeColor="background1" w:themeShade="A6"/>
                              </w:rPr>
                            </w:pPr>
                            <w:r w:rsidRPr="00D4366F">
                              <w:rPr>
                                <w:rFonts w:ascii="Segoe UI Light"/>
                                <w:color w:val="A6A6A6" w:themeColor="background1" w:themeShade="A6"/>
                                <w:sz w:val="16"/>
                                <w:szCs w:val="16"/>
                                <w:u w:val="single"/>
                              </w:rPr>
                              <w:instrText>"</w:instrText>
                            </w:r>
                            <w:r w:rsidRPr="00D4366F">
                              <w:rPr>
                                <w:rFonts w:ascii="Segoe UI Light"/>
                                <w:color w:val="A6A6A6" w:themeColor="background1" w:themeShade="A6"/>
                                <w:sz w:val="16"/>
                                <w:szCs w:val="16"/>
                                <w:u w:val="single"/>
                              </w:rPr>
                            </w:r>
                            <w:r w:rsidRPr="00D4366F">
                              <w:rPr>
                                <w:rFonts w:ascii="Segoe UI Light"/>
                                <w:color w:val="A6A6A6" w:themeColor="background1" w:themeShade="A6"/>
                                <w:sz w:val="16"/>
                                <w:szCs w:val="16"/>
                                <w:u w:val="single"/>
                              </w:rPr>
                              <w:fldChar w:fldCharType="separate"/>
                            </w:r>
                            <w:r w:rsidRPr="00D4366F">
                              <w:rPr>
                                <w:rFonts w:ascii="Segoe UI Light"/>
                                <w:color w:val="A6A6A6" w:themeColor="background1" w:themeShade="A6"/>
                                <w:sz w:val="16"/>
                                <w:szCs w:val="16"/>
                                <w:u w:val="single"/>
                              </w:rPr>
                              <w:t>Rebecca.Vlassakidis@mhp.com</w:t>
                            </w:r>
                          </w:p>
                          <w:p w14:paraId="0D3F4596" w14:textId="77777777" w:rsidR="004A1548" w:rsidRPr="001043F0" w:rsidRDefault="004A1548" w:rsidP="004A1548">
                            <w:pPr>
                              <w:pStyle w:val="Textkrper"/>
                              <w:spacing w:before="12"/>
                              <w:rPr>
                                <w:rFonts w:ascii="Segoe UI Light"/>
                                <w:color w:val="A6A6A6" w:themeColor="background1" w:themeShade="A6"/>
                                <w:sz w:val="3"/>
                              </w:rPr>
                            </w:pPr>
                            <w:r w:rsidRPr="00D4366F">
                              <w:rPr>
                                <w:rFonts w:ascii="Segoe UI Light"/>
                                <w:color w:val="A6A6A6" w:themeColor="background1" w:themeShade="A6"/>
                                <w:sz w:val="16"/>
                                <w:szCs w:val="16"/>
                                <w:u w:val="single"/>
                              </w:rPr>
                              <w:fldChar w:fldCharType="end"/>
                            </w:r>
                          </w:p>
                          <w:p w14:paraId="7EE414F4" w14:textId="028BBC11" w:rsidR="006929D0" w:rsidRPr="004A1548" w:rsidRDefault="004A1548"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lang w:eastAsia="de-DE"/>
                              </w:rPr>
                              <w:drawing>
                                <wp:inline distT="0" distB="0" distL="0" distR="0" wp14:anchorId="4808F8F9" wp14:editId="1B44362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bookmarkEnd w:id="0"/>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98D963F" w:rsidR="000F4F3A" w:rsidRPr="005D74C7"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5D74C7">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7" type="#_x0000_t202" style="position:absolute;margin-left:400.45pt;margin-top:.8pt;width:126pt;height:5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991E62">
                      <w:pPr>
                        <w:pStyle w:val="Textkrper"/>
                        <w:spacing w:line="240" w:lineRule="exact"/>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03189D1A"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Leitung</w:t>
                      </w:r>
                      <w:r w:rsidR="00B837AF">
                        <w:rPr>
                          <w:rFonts w:ascii="Segoe UI Light"/>
                          <w:color w:val="A6A6A6" w:themeColor="background1" w:themeShade="A6"/>
                          <w:sz w:val="16"/>
                        </w:rPr>
                        <w:t xml:space="preserve"> Presse- </w:t>
                      </w:r>
                      <w:r w:rsidR="00E3023F">
                        <w:rPr>
                          <w:rFonts w:ascii="Segoe UI Light"/>
                          <w:color w:val="A6A6A6" w:themeColor="background1" w:themeShade="A6"/>
                          <w:sz w:val="16"/>
                        </w:rPr>
                        <w:t>und</w:t>
                      </w:r>
                      <w:r w:rsidRPr="001043F0">
                        <w:rPr>
                          <w:rFonts w:ascii="Segoe UI Light"/>
                          <w:color w:val="A6A6A6" w:themeColor="background1" w:themeShade="A6"/>
                          <w:sz w:val="16"/>
                        </w:rPr>
                        <w:t xml:space="preserve"> </w:t>
                      </w:r>
                      <w:r w:rsidR="00E3023F">
                        <w:rPr>
                          <w:rFonts w:ascii="Segoe UI Light"/>
                          <w:color w:val="A6A6A6" w:themeColor="background1" w:themeShade="A6"/>
                          <w:sz w:val="16"/>
                        </w:rPr>
                        <w:br/>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24F3BC8C" w14:textId="77777777" w:rsidR="006929D0" w:rsidRPr="00991E62" w:rsidRDefault="006929D0" w:rsidP="006929D0">
                      <w:pPr>
                        <w:spacing w:line="192" w:lineRule="exact"/>
                        <w:ind w:left="100"/>
                        <w:rPr>
                          <w:rFonts w:ascii="Segoe UI Light"/>
                          <w:color w:val="A6A6A6" w:themeColor="background1" w:themeShade="A6"/>
                          <w:sz w:val="16"/>
                        </w:rPr>
                      </w:pPr>
                      <w:r w:rsidRPr="00991E62">
                        <w:rPr>
                          <w:rFonts w:ascii="Segoe UI Light"/>
                          <w:color w:val="A6A6A6" w:themeColor="background1" w:themeShade="A6"/>
                          <w:sz w:val="16"/>
                        </w:rPr>
                        <w:t>+49</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(0)</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152</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33</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14</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58</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pacing w:val="-5"/>
                          <w:sz w:val="16"/>
                        </w:rPr>
                        <w:t>09</w:t>
                      </w:r>
                    </w:p>
                    <w:p w14:paraId="3594FC6F" w14:textId="77777777" w:rsidR="006929D0" w:rsidRPr="00991E62" w:rsidRDefault="006929D0" w:rsidP="006929D0">
                      <w:pPr>
                        <w:spacing w:line="202" w:lineRule="exact"/>
                        <w:ind w:left="100"/>
                        <w:rPr>
                          <w:rFonts w:ascii="Segoe UI Light"/>
                          <w:color w:val="A6A6A6" w:themeColor="background1" w:themeShade="A6"/>
                          <w:sz w:val="16"/>
                        </w:rPr>
                      </w:pPr>
                      <w:hyperlink r:id="rId17" w:history="1">
                        <w:r w:rsidRPr="00991E62">
                          <w:rPr>
                            <w:rStyle w:val="Hyperlink"/>
                            <w:rFonts w:ascii="Segoe UI Light"/>
                            <w:color w:val="A6A6A6" w:themeColor="background1" w:themeShade="A6"/>
                            <w:spacing w:val="-2"/>
                            <w:sz w:val="16"/>
                          </w:rPr>
                          <w:t>Benjamin.Brodbeck@mhp.com</w:t>
                        </w:r>
                      </w:hyperlink>
                    </w:p>
                    <w:p w14:paraId="2FA5034B" w14:textId="77777777" w:rsidR="006929D0" w:rsidRPr="00991E62" w:rsidRDefault="006929D0" w:rsidP="006929D0">
                      <w:pPr>
                        <w:pStyle w:val="Textkrper"/>
                        <w:spacing w:before="12"/>
                        <w:rPr>
                          <w:rFonts w:ascii="Segoe UI Light"/>
                          <w:color w:val="A6A6A6" w:themeColor="background1" w:themeShade="A6"/>
                          <w:sz w:val="3"/>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lang w:eastAsia="de-DE"/>
                        </w:rPr>
                        <w:drawing>
                          <wp:inline distT="0" distB="0" distL="0" distR="0" wp14:anchorId="4B55E5F6" wp14:editId="3963E4D6">
                            <wp:extent cx="160020" cy="160020"/>
                            <wp:effectExtent l="0" t="0" r="0" b="0"/>
                            <wp:docPr id="747663523"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DD07D5" w:rsidRDefault="004A1548" w:rsidP="004A1548">
                      <w:pPr>
                        <w:spacing w:before="176" w:line="202" w:lineRule="exact"/>
                        <w:ind w:left="100"/>
                        <w:rPr>
                          <w:rFonts w:ascii="Segoe UI"/>
                          <w:b/>
                          <w:color w:val="A6A6A6" w:themeColor="background1" w:themeShade="A6"/>
                          <w:sz w:val="16"/>
                          <w:lang w:val="en-US"/>
                        </w:rPr>
                      </w:pPr>
                      <w:r w:rsidRPr="00DD07D5">
                        <w:rPr>
                          <w:rFonts w:ascii="Segoe UI"/>
                          <w:b/>
                          <w:color w:val="A6A6A6" w:themeColor="background1" w:themeShade="A6"/>
                          <w:sz w:val="16"/>
                          <w:lang w:val="en-US"/>
                        </w:rPr>
                        <w:t>Rebecca Vlassakidis</w:t>
                      </w:r>
                    </w:p>
                    <w:p w14:paraId="70C81B76" w14:textId="33B465A6" w:rsidR="004A1548" w:rsidRPr="00742FCD" w:rsidRDefault="004F592C" w:rsidP="004A1548">
                      <w:pPr>
                        <w:spacing w:line="192" w:lineRule="exact"/>
                        <w:ind w:left="100"/>
                        <w:rPr>
                          <w:rFonts w:ascii="Segoe UI Light"/>
                          <w:color w:val="A6A6A6" w:themeColor="background1" w:themeShade="A6"/>
                          <w:spacing w:val="-5"/>
                          <w:sz w:val="16"/>
                          <w:lang w:val="en-US"/>
                        </w:rPr>
                      </w:pPr>
                      <w:proofErr w:type="spellStart"/>
                      <w:r>
                        <w:rPr>
                          <w:rFonts w:ascii="Segoe UI Light"/>
                          <w:color w:val="A6A6A6" w:themeColor="background1" w:themeShade="A6"/>
                          <w:sz w:val="16"/>
                          <w:lang w:val="en-US"/>
                        </w:rPr>
                        <w:t>S</w:t>
                      </w:r>
                      <w:r w:rsidR="00742FCD" w:rsidRPr="00742FCD">
                        <w:rPr>
                          <w:rFonts w:ascii="Segoe UI Light"/>
                          <w:color w:val="A6A6A6" w:themeColor="background1" w:themeShade="A6"/>
                          <w:sz w:val="16"/>
                          <w:lang w:val="en-US"/>
                        </w:rPr>
                        <w:t>precherin</w:t>
                      </w:r>
                      <w:proofErr w:type="spellEnd"/>
                      <w:r w:rsidR="00742FCD" w:rsidRPr="00742FCD">
                        <w:rPr>
                          <w:rFonts w:ascii="Segoe UI Light"/>
                          <w:color w:val="A6A6A6" w:themeColor="background1" w:themeShade="A6"/>
                          <w:sz w:val="16"/>
                          <w:lang w:val="en-US"/>
                        </w:rPr>
                        <w:t xml:space="preserve"> Dig</w:t>
                      </w:r>
                      <w:r w:rsidR="00EC306F">
                        <w:rPr>
                          <w:rFonts w:ascii="Segoe UI Light"/>
                          <w:color w:val="A6A6A6" w:themeColor="background1" w:themeShade="A6"/>
                          <w:sz w:val="16"/>
                          <w:lang w:val="en-US"/>
                        </w:rPr>
                        <w:t>ital</w:t>
                      </w:r>
                      <w:r w:rsidR="00742FCD" w:rsidRPr="00742FCD">
                        <w:rPr>
                          <w:rFonts w:ascii="Segoe UI Light"/>
                          <w:color w:val="A6A6A6" w:themeColor="background1" w:themeShade="A6"/>
                          <w:sz w:val="16"/>
                          <w:lang w:val="en-US"/>
                        </w:rPr>
                        <w:t xml:space="preserve"> Factory, </w:t>
                      </w:r>
                      <w:r w:rsidR="00860774">
                        <w:rPr>
                          <w:rFonts w:ascii="Segoe UI Light"/>
                          <w:color w:val="A6A6A6" w:themeColor="background1" w:themeShade="A6"/>
                          <w:sz w:val="16"/>
                          <w:lang w:val="en-US"/>
                        </w:rPr>
                        <w:br/>
                      </w:r>
                      <w:r w:rsidR="00742FCD" w:rsidRPr="00742FCD">
                        <w:rPr>
                          <w:rFonts w:ascii="Segoe UI Light"/>
                          <w:color w:val="A6A6A6" w:themeColor="background1" w:themeShade="A6"/>
                          <w:sz w:val="16"/>
                          <w:lang w:val="en-US"/>
                        </w:rPr>
                        <w:t>Logistics &amp; Customer Ex</w:t>
                      </w:r>
                      <w:r w:rsidR="00742FCD">
                        <w:rPr>
                          <w:rFonts w:ascii="Segoe UI Light"/>
                          <w:color w:val="A6A6A6" w:themeColor="background1" w:themeShade="A6"/>
                          <w:sz w:val="16"/>
                          <w:lang w:val="en-US"/>
                        </w:rPr>
                        <w:t>perience</w:t>
                      </w:r>
                      <w:r w:rsidR="00742FCD">
                        <w:rPr>
                          <w:rFonts w:ascii="Segoe UI Light"/>
                          <w:color w:val="A6A6A6" w:themeColor="background1" w:themeShade="A6"/>
                          <w:sz w:val="16"/>
                          <w:lang w:val="en-US"/>
                        </w:rPr>
                        <w:br/>
                      </w:r>
                      <w:r w:rsidR="004A1548" w:rsidRPr="00742FCD">
                        <w:rPr>
                          <w:rFonts w:ascii="Segoe UI Light"/>
                          <w:color w:val="A6A6A6" w:themeColor="background1" w:themeShade="A6"/>
                          <w:sz w:val="16"/>
                          <w:lang w:val="en-US"/>
                        </w:rPr>
                        <w:t>+49</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(0)</w:t>
                      </w:r>
                      <w:r w:rsidR="004A1548"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z w:val="16"/>
                          <w:lang w:val="en-US"/>
                        </w:rPr>
                        <w:t>152</w:t>
                      </w:r>
                      <w:r w:rsidR="004A1548" w:rsidRPr="00742FCD">
                        <w:rPr>
                          <w:rFonts w:ascii="Segoe UI Light"/>
                          <w:color w:val="A6A6A6" w:themeColor="background1" w:themeShade="A6"/>
                          <w:spacing w:val="-2"/>
                          <w:sz w:val="16"/>
                          <w:lang w:val="en-US"/>
                        </w:rPr>
                        <w:t xml:space="preserve"> 55</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86 10</w:t>
                      </w:r>
                      <w:r w:rsidR="00033443" w:rsidRPr="00742FCD">
                        <w:rPr>
                          <w:rFonts w:ascii="Segoe UI Light"/>
                          <w:color w:val="A6A6A6" w:themeColor="background1" w:themeShade="A6"/>
                          <w:spacing w:val="-2"/>
                          <w:sz w:val="16"/>
                          <w:lang w:val="en-US"/>
                        </w:rPr>
                        <w:t xml:space="preserve"> </w:t>
                      </w:r>
                      <w:r w:rsidR="004A1548" w:rsidRPr="00742FCD">
                        <w:rPr>
                          <w:rFonts w:ascii="Segoe UI Light"/>
                          <w:color w:val="A6A6A6" w:themeColor="background1" w:themeShade="A6"/>
                          <w:spacing w:val="-2"/>
                          <w:sz w:val="16"/>
                          <w:lang w:val="en-US"/>
                        </w:rPr>
                        <w:t>49</w:t>
                      </w:r>
                    </w:p>
                    <w:p w14:paraId="47D2638B" w14:textId="77777777" w:rsidR="004A1548" w:rsidRPr="00AD2721" w:rsidRDefault="004A1548" w:rsidP="004A1548">
                      <w:pPr>
                        <w:spacing w:line="202" w:lineRule="exact"/>
                        <w:ind w:left="100"/>
                        <w:rPr>
                          <w:rFonts w:ascii="Segoe UI Light"/>
                          <w:color w:val="A6A6A6" w:themeColor="background1" w:themeShade="A6"/>
                          <w:sz w:val="16"/>
                          <w:szCs w:val="16"/>
                          <w:u w:val="single"/>
                        </w:rPr>
                      </w:pPr>
                      <w:r w:rsidRPr="00D4366F">
                        <w:rPr>
                          <w:rFonts w:ascii="Segoe UI Light"/>
                          <w:color w:val="A6A6A6" w:themeColor="background1" w:themeShade="A6"/>
                          <w:sz w:val="16"/>
                          <w:szCs w:val="16"/>
                          <w:u w:val="single"/>
                        </w:rPr>
                        <w:fldChar w:fldCharType="begin"/>
                      </w:r>
                      <w:r w:rsidRPr="00D4366F">
                        <w:rPr>
                          <w:rFonts w:ascii="Segoe UI Light"/>
                          <w:color w:val="A6A6A6" w:themeColor="background1" w:themeShade="A6"/>
                          <w:sz w:val="16"/>
                          <w:szCs w:val="16"/>
                          <w:u w:val="single"/>
                        </w:rPr>
                        <w:instrText>HYPERLINK "mailto:Rebecca.Vlassakidis@mhp.com</w:instrText>
                      </w:r>
                    </w:p>
                    <w:p w14:paraId="6D41B811" w14:textId="77777777" w:rsidR="004A1548" w:rsidRPr="00D4366F" w:rsidRDefault="004A1548" w:rsidP="004A1548">
                      <w:pPr>
                        <w:spacing w:line="202" w:lineRule="exact"/>
                        <w:ind w:left="100"/>
                        <w:rPr>
                          <w:color w:val="A6A6A6" w:themeColor="background1" w:themeShade="A6"/>
                        </w:rPr>
                      </w:pPr>
                      <w:r w:rsidRPr="00D4366F">
                        <w:rPr>
                          <w:rFonts w:ascii="Segoe UI Light"/>
                          <w:color w:val="A6A6A6" w:themeColor="background1" w:themeShade="A6"/>
                          <w:sz w:val="16"/>
                          <w:szCs w:val="16"/>
                          <w:u w:val="single"/>
                        </w:rPr>
                        <w:instrText>"</w:instrText>
                      </w:r>
                      <w:r w:rsidRPr="00D4366F">
                        <w:rPr>
                          <w:rFonts w:ascii="Segoe UI Light"/>
                          <w:color w:val="A6A6A6" w:themeColor="background1" w:themeShade="A6"/>
                          <w:sz w:val="16"/>
                          <w:szCs w:val="16"/>
                          <w:u w:val="single"/>
                        </w:rPr>
                      </w:r>
                      <w:r w:rsidRPr="00D4366F">
                        <w:rPr>
                          <w:rFonts w:ascii="Segoe UI Light"/>
                          <w:color w:val="A6A6A6" w:themeColor="background1" w:themeShade="A6"/>
                          <w:sz w:val="16"/>
                          <w:szCs w:val="16"/>
                          <w:u w:val="single"/>
                        </w:rPr>
                        <w:fldChar w:fldCharType="separate"/>
                      </w:r>
                      <w:r w:rsidRPr="00D4366F">
                        <w:rPr>
                          <w:rFonts w:ascii="Segoe UI Light"/>
                          <w:color w:val="A6A6A6" w:themeColor="background1" w:themeShade="A6"/>
                          <w:sz w:val="16"/>
                          <w:szCs w:val="16"/>
                          <w:u w:val="single"/>
                        </w:rPr>
                        <w:t>Rebecca.Vlassakidis@mhp.com</w:t>
                      </w:r>
                    </w:p>
                    <w:p w14:paraId="0D3F4596" w14:textId="77777777" w:rsidR="004A1548" w:rsidRPr="001043F0" w:rsidRDefault="004A1548" w:rsidP="004A1548">
                      <w:pPr>
                        <w:pStyle w:val="Textkrper"/>
                        <w:spacing w:before="12"/>
                        <w:rPr>
                          <w:rFonts w:ascii="Segoe UI Light"/>
                          <w:color w:val="A6A6A6" w:themeColor="background1" w:themeShade="A6"/>
                          <w:sz w:val="3"/>
                        </w:rPr>
                      </w:pPr>
                      <w:r w:rsidRPr="00D4366F">
                        <w:rPr>
                          <w:rFonts w:ascii="Segoe UI Light"/>
                          <w:color w:val="A6A6A6" w:themeColor="background1" w:themeShade="A6"/>
                          <w:sz w:val="16"/>
                          <w:szCs w:val="16"/>
                          <w:u w:val="single"/>
                        </w:rPr>
                        <w:fldChar w:fldCharType="end"/>
                      </w:r>
                    </w:p>
                    <w:p w14:paraId="7EE414F4" w14:textId="028BBC11" w:rsidR="006929D0" w:rsidRPr="004A1548" w:rsidRDefault="004A1548"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lang w:eastAsia="de-DE"/>
                        </w:rPr>
                        <w:drawing>
                          <wp:inline distT="0" distB="0" distL="0" distR="0" wp14:anchorId="4808F8F9" wp14:editId="1B44362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bookmarkEnd w:id="1"/>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98D963F" w:rsidR="000F4F3A" w:rsidRPr="005D74C7"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5D74C7">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v:textbox>
                <w10:wrap type="square"/>
              </v:shape>
            </w:pict>
          </mc:Fallback>
        </mc:AlternateContent>
      </w:r>
      <w:r w:rsidR="00033443" w:rsidRPr="004D0DE7">
        <w:rPr>
          <w:noProof/>
          <w:color w:val="575757" w:themeColor="text1"/>
          <w:sz w:val="44"/>
          <w:szCs w:val="44"/>
        </w:rPr>
        <w:drawing>
          <wp:anchor distT="0" distB="0" distL="114300" distR="114300" simplePos="0" relativeHeight="251658248" behindDoc="0" locked="0" layoutInCell="1" allowOverlap="1" wp14:anchorId="478CA3B5" wp14:editId="087566B4">
            <wp:simplePos x="0" y="0"/>
            <wp:positionH relativeFrom="column">
              <wp:posOffset>5301615</wp:posOffset>
            </wp:positionH>
            <wp:positionV relativeFrom="paragraph">
              <wp:posOffset>1032510</wp:posOffset>
            </wp:positionV>
            <wp:extent cx="1130300" cy="451621"/>
            <wp:effectExtent l="0" t="0" r="0" b="5715"/>
            <wp:wrapNone/>
            <wp:docPr id="1243258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451621"/>
                    </a:xfrm>
                    <a:prstGeom prst="rect">
                      <a:avLst/>
                    </a:prstGeom>
                    <a:noFill/>
                    <a:ln>
                      <a:noFill/>
                    </a:ln>
                  </pic:spPr>
                </pic:pic>
              </a:graphicData>
            </a:graphic>
            <wp14:sizeRelH relativeFrom="page">
              <wp14:pctWidth>0</wp14:pctWidth>
            </wp14:sizeRelH>
            <wp14:sizeRelV relativeFrom="page">
              <wp14:pctHeight>0</wp14:pctHeight>
            </wp14:sizeRelV>
          </wp:anchor>
        </w:drawing>
      </w:r>
      <w:r w:rsidR="004D0DE7" w:rsidRPr="004D0DE7">
        <w:rPr>
          <w:rFonts w:ascii="Segoe UI" w:hAnsi="Segoe UI" w:cs="Segoe UI"/>
          <w:b/>
          <w:bCs/>
          <w:color w:val="575757" w:themeColor="text1"/>
          <w:sz w:val="44"/>
          <w:szCs w:val="44"/>
        </w:rPr>
        <w:t>Digitale Fahrzeugauswahl bei CUPRA mit nur einem Klick</w:t>
      </w:r>
      <w:r w:rsidR="00E26EEC" w:rsidRPr="004D0DE7">
        <w:rPr>
          <w:rFonts w:ascii="Segoe UI" w:hAnsi="Segoe UI" w:cs="Segoe UI"/>
          <w:b/>
          <w:bCs/>
          <w:color w:val="575757" w:themeColor="text1"/>
          <w:sz w:val="44"/>
          <w:szCs w:val="44"/>
        </w:rPr>
        <w:t xml:space="preserve"> </w:t>
      </w:r>
    </w:p>
    <w:p w14:paraId="1B7F3C0F" w14:textId="77777777" w:rsidR="00BC55F4" w:rsidRDefault="00BC55F4" w:rsidP="00F964FF">
      <w:pPr>
        <w:pStyle w:val="Listenabsatz"/>
        <w:numPr>
          <w:ilvl w:val="0"/>
          <w:numId w:val="4"/>
        </w:numPr>
        <w:rPr>
          <w:rFonts w:eastAsiaTheme="minorHAnsi"/>
          <w:color w:val="575757" w:themeColor="text1"/>
          <w:sz w:val="20"/>
          <w:szCs w:val="20"/>
        </w:rPr>
      </w:pPr>
      <w:r w:rsidRPr="00BC55F4">
        <w:rPr>
          <w:rFonts w:eastAsiaTheme="minorHAnsi"/>
          <w:color w:val="575757" w:themeColor="text1"/>
          <w:sz w:val="20"/>
          <w:szCs w:val="20"/>
        </w:rPr>
        <w:t>CUPRA definiert das digitale Kundenerlebnis mit MHP grundlegend neu</w:t>
      </w:r>
    </w:p>
    <w:p w14:paraId="1AA203BB" w14:textId="77777777" w:rsidR="00EE312E" w:rsidRDefault="00EE312E" w:rsidP="00F964FF">
      <w:pPr>
        <w:pStyle w:val="Listenabsatz"/>
        <w:numPr>
          <w:ilvl w:val="0"/>
          <w:numId w:val="4"/>
        </w:numPr>
        <w:rPr>
          <w:rFonts w:eastAsiaTheme="minorHAnsi"/>
          <w:color w:val="575757" w:themeColor="text1"/>
          <w:sz w:val="20"/>
          <w:szCs w:val="20"/>
        </w:rPr>
      </w:pPr>
      <w:r w:rsidRPr="00EE312E">
        <w:rPr>
          <w:rFonts w:eastAsiaTheme="minorHAnsi"/>
          <w:color w:val="575757" w:themeColor="text1"/>
          <w:sz w:val="20"/>
          <w:szCs w:val="20"/>
        </w:rPr>
        <w:t>Der vollständig immersive Konfigurator setzt neue Maßstäbe bei Qualität, Geschwindigkeit, Skalierbarkeit und emotionaler Ansprache</w:t>
      </w:r>
    </w:p>
    <w:p w14:paraId="36DBAAFA" w14:textId="45081A73" w:rsidR="00E26EEC" w:rsidRPr="00C47A2C" w:rsidRDefault="00EE312E" w:rsidP="00F964FF">
      <w:pPr>
        <w:pStyle w:val="Listenabsatz"/>
        <w:numPr>
          <w:ilvl w:val="0"/>
          <w:numId w:val="4"/>
        </w:numPr>
        <w:rPr>
          <w:rFonts w:eastAsiaTheme="minorHAnsi"/>
          <w:color w:val="575757" w:themeColor="text1"/>
          <w:sz w:val="20"/>
          <w:szCs w:val="20"/>
        </w:rPr>
      </w:pPr>
      <w:r>
        <w:rPr>
          <w:rFonts w:eastAsiaTheme="minorHAnsi"/>
          <w:color w:val="575757" w:themeColor="text1"/>
          <w:sz w:val="20"/>
          <w:szCs w:val="20"/>
        </w:rPr>
        <w:t xml:space="preserve">MHP </w:t>
      </w:r>
      <w:r w:rsidRPr="00EE312E">
        <w:rPr>
          <w:rFonts w:eastAsiaTheme="minorHAnsi"/>
          <w:color w:val="575757" w:themeColor="text1"/>
          <w:sz w:val="20"/>
          <w:szCs w:val="20"/>
        </w:rPr>
        <w:t>verantwortet Beratung, Entwicklung und Betrieb einer zukunftssicheren Cloud- und 3D-Plattform</w:t>
      </w:r>
    </w:p>
    <w:p w14:paraId="332DD134" w14:textId="77777777" w:rsidR="00E26EEC" w:rsidRPr="00C47A2C" w:rsidRDefault="00E26EEC" w:rsidP="00E26EEC">
      <w:pPr>
        <w:pStyle w:val="Listenabsatz"/>
        <w:ind w:left="360"/>
        <w:rPr>
          <w:rFonts w:eastAsiaTheme="minorHAnsi"/>
          <w:color w:val="575757" w:themeColor="text1"/>
          <w:sz w:val="20"/>
          <w:szCs w:val="20"/>
        </w:rPr>
      </w:pPr>
    </w:p>
    <w:p w14:paraId="32E6B285" w14:textId="06F4D181" w:rsidR="00D8519F" w:rsidRPr="00D8519F" w:rsidRDefault="00CD2B5D" w:rsidP="009D2DEC">
      <w:pPr>
        <w:widowControl/>
        <w:tabs>
          <w:tab w:val="left" w:pos="5715"/>
        </w:tabs>
        <w:suppressAutoHyphens/>
        <w:autoSpaceDE/>
        <w:autoSpaceDN/>
        <w:spacing w:after="120"/>
        <w:ind w:right="-425"/>
        <w:jc w:val="both"/>
        <w:rPr>
          <w:color w:val="575757" w:themeColor="text1"/>
          <w:sz w:val="20"/>
          <w:szCs w:val="20"/>
        </w:rPr>
      </w:pPr>
      <w:r w:rsidRPr="00D8519F">
        <w:rPr>
          <w:rFonts w:ascii="Segoe UI" w:hAnsi="Segoe UI" w:cs="Segoe UI"/>
          <w:b/>
          <w:bCs/>
          <w:color w:val="575757" w:themeColor="text1"/>
          <w:sz w:val="20"/>
          <w:szCs w:val="20"/>
        </w:rPr>
        <w:t>Lu</w:t>
      </w:r>
      <w:r w:rsidR="007C0163" w:rsidRPr="00D8519F">
        <w:rPr>
          <w:rFonts w:ascii="Segoe UI" w:hAnsi="Segoe UI" w:cs="Segoe UI"/>
          <w:b/>
          <w:bCs/>
          <w:color w:val="575757" w:themeColor="text1"/>
          <w:sz w:val="20"/>
          <w:szCs w:val="20"/>
        </w:rPr>
        <w:t>d</w:t>
      </w:r>
      <w:r w:rsidRPr="00D8519F">
        <w:rPr>
          <w:rFonts w:ascii="Segoe UI" w:hAnsi="Segoe UI" w:cs="Segoe UI"/>
          <w:b/>
          <w:bCs/>
          <w:color w:val="575757" w:themeColor="text1"/>
          <w:sz w:val="20"/>
          <w:szCs w:val="20"/>
        </w:rPr>
        <w:t>wigsburg</w:t>
      </w:r>
      <w:r w:rsidR="00EE312E" w:rsidRPr="00D8519F">
        <w:rPr>
          <w:rFonts w:ascii="Segoe UI" w:hAnsi="Segoe UI" w:cs="Segoe UI"/>
          <w:b/>
          <w:bCs/>
          <w:color w:val="575757" w:themeColor="text1"/>
          <w:sz w:val="20"/>
          <w:szCs w:val="20"/>
        </w:rPr>
        <w:t>/Barcelona</w:t>
      </w:r>
      <w:r w:rsidRPr="00D8519F">
        <w:rPr>
          <w:rFonts w:ascii="Segoe UI" w:hAnsi="Segoe UI" w:cs="Segoe UI"/>
          <w:b/>
          <w:bCs/>
          <w:color w:val="575757" w:themeColor="text1"/>
          <w:sz w:val="20"/>
          <w:szCs w:val="20"/>
        </w:rPr>
        <w:t xml:space="preserve"> </w:t>
      </w:r>
      <w:r w:rsidRPr="00D8519F">
        <w:rPr>
          <w:color w:val="575757" w:themeColor="text1"/>
          <w:sz w:val="20"/>
          <w:szCs w:val="20"/>
        </w:rPr>
        <w:t xml:space="preserve">– </w:t>
      </w:r>
      <w:r w:rsidR="00D8519F" w:rsidRPr="00D8519F">
        <w:rPr>
          <w:color w:val="575757" w:themeColor="text1"/>
          <w:sz w:val="20"/>
          <w:szCs w:val="20"/>
        </w:rPr>
        <w:t>Ein Klick, vier CUPRA-Fahrzeugvarianten zur Auswahl: Innerhalb weniger Sekunden können Nutzer ihr Lieblingsauto mit Wunschfarbe, Rädern, Innenraum und Extras konfigurieren. Der neue, vollständig immersive Konfigurator ist seit letztem Jahr bei CUPRA im Einsatz und wurde um 3D-Streaming mit Kundeninteraktion erweitert. Interessenten und Händler können ihre Konfiguration der CUPRA-Modelle nun noch spielerischer in der 3D-Umgebung betrachten und interagieren. Entwicklung, Betrieb und Beratung für dieses Projekt kommen von der Management- und IT-Beratung MHP.</w:t>
      </w:r>
    </w:p>
    <w:p w14:paraId="6663064D" w14:textId="6DEFB132" w:rsidR="00D8519F" w:rsidRPr="00D8519F" w:rsidRDefault="00D8519F" w:rsidP="00D8519F">
      <w:pPr>
        <w:widowControl/>
        <w:tabs>
          <w:tab w:val="left" w:pos="5715"/>
        </w:tabs>
        <w:suppressAutoHyphens/>
        <w:autoSpaceDE/>
        <w:autoSpaceDN/>
        <w:ind w:right="-425"/>
        <w:jc w:val="both"/>
        <w:rPr>
          <w:color w:val="575757" w:themeColor="text1"/>
          <w:sz w:val="20"/>
          <w:szCs w:val="20"/>
        </w:rPr>
      </w:pPr>
      <w:r w:rsidRPr="00D8519F">
        <w:rPr>
          <w:color w:val="575757" w:themeColor="text1"/>
          <w:sz w:val="20"/>
          <w:szCs w:val="20"/>
        </w:rPr>
        <w:t>„</w:t>
      </w:r>
      <w:r w:rsidR="00193FE2">
        <w:rPr>
          <w:color w:val="575757" w:themeColor="text1"/>
          <w:sz w:val="20"/>
          <w:szCs w:val="20"/>
        </w:rPr>
        <w:t>Die d</w:t>
      </w:r>
      <w:r w:rsidR="00791F0D" w:rsidRPr="00791F0D">
        <w:rPr>
          <w:color w:val="575757" w:themeColor="text1"/>
          <w:sz w:val="20"/>
          <w:szCs w:val="20"/>
        </w:rPr>
        <w:t>igitale Fahrzeugkonfiguration entscheidet heute direkt über Umsatz. Wer hier nicht performant und emotional überzeugt, verliert den Kunden, bevor er im Autohaus ankommt.</w:t>
      </w:r>
      <w:r w:rsidR="00791F0D">
        <w:rPr>
          <w:color w:val="575757" w:themeColor="text1"/>
          <w:sz w:val="20"/>
          <w:szCs w:val="20"/>
        </w:rPr>
        <w:t xml:space="preserve"> </w:t>
      </w:r>
      <w:r w:rsidRPr="00D8519F">
        <w:rPr>
          <w:color w:val="575757" w:themeColor="text1"/>
          <w:sz w:val="20"/>
          <w:szCs w:val="20"/>
        </w:rPr>
        <w:t xml:space="preserve">Für MHP ist konsequente Kundenorientierung der Schlüssel zur erfolgreichen digitalen Transformation. In einem Markt, der von personalisierten Erlebnissen geprägt ist, wollen wir nicht nur Produkte optimieren, sondern Markenerlebnisse ganzheitlich </w:t>
      </w:r>
      <w:r w:rsidR="00E016F8" w:rsidRPr="00D8519F">
        <w:rPr>
          <w:color w:val="575757" w:themeColor="text1"/>
          <w:sz w:val="20"/>
          <w:szCs w:val="20"/>
        </w:rPr>
        <w:t>neugestalten</w:t>
      </w:r>
      <w:r w:rsidRPr="00D8519F">
        <w:rPr>
          <w:color w:val="575757" w:themeColor="text1"/>
          <w:sz w:val="20"/>
          <w:szCs w:val="20"/>
        </w:rPr>
        <w:t xml:space="preserve">. Der für CUPRA auf unserer </w:t>
      </w:r>
      <w:proofErr w:type="spellStart"/>
      <w:r w:rsidRPr="00D8519F">
        <w:rPr>
          <w:color w:val="575757" w:themeColor="text1"/>
          <w:sz w:val="20"/>
          <w:szCs w:val="20"/>
        </w:rPr>
        <w:t>Elastic</w:t>
      </w:r>
      <w:proofErr w:type="spellEnd"/>
      <w:r w:rsidRPr="00D8519F">
        <w:rPr>
          <w:color w:val="575757" w:themeColor="text1"/>
          <w:sz w:val="20"/>
          <w:szCs w:val="20"/>
        </w:rPr>
        <w:t xml:space="preserve"> Content </w:t>
      </w:r>
      <w:proofErr w:type="spellStart"/>
      <w:r w:rsidRPr="00D8519F">
        <w:rPr>
          <w:color w:val="575757" w:themeColor="text1"/>
          <w:sz w:val="20"/>
          <w:szCs w:val="20"/>
        </w:rPr>
        <w:t>Platform</w:t>
      </w:r>
      <w:proofErr w:type="spellEnd"/>
      <w:r w:rsidRPr="00D8519F">
        <w:rPr>
          <w:color w:val="575757" w:themeColor="text1"/>
          <w:sz w:val="20"/>
          <w:szCs w:val="20"/>
        </w:rPr>
        <w:t xml:space="preserve"> basierende Konfigurator zeigt genau das: eine Lösung, die Leistung, Präzision und Innovation verbindet – und damit neue Maßstäbe in moderner Kundenkommunikation und digitaler Exzellenz setzt“, sagt Markus Wambach, Group COO </w:t>
      </w:r>
      <w:r w:rsidR="00E125E8">
        <w:rPr>
          <w:color w:val="575757" w:themeColor="text1"/>
          <w:sz w:val="20"/>
          <w:szCs w:val="20"/>
        </w:rPr>
        <w:t xml:space="preserve">von </w:t>
      </w:r>
      <w:r w:rsidRPr="00D8519F">
        <w:rPr>
          <w:color w:val="575757" w:themeColor="text1"/>
          <w:sz w:val="20"/>
          <w:szCs w:val="20"/>
        </w:rPr>
        <w:t>MHP.</w:t>
      </w:r>
    </w:p>
    <w:p w14:paraId="7FF5A98F" w14:textId="77777777" w:rsidR="00D8519F" w:rsidRPr="00D8519F" w:rsidRDefault="00D8519F" w:rsidP="00D8519F">
      <w:pPr>
        <w:widowControl/>
        <w:tabs>
          <w:tab w:val="left" w:pos="5715"/>
        </w:tabs>
        <w:suppressAutoHyphens/>
        <w:autoSpaceDE/>
        <w:autoSpaceDN/>
        <w:ind w:right="-425"/>
        <w:jc w:val="both"/>
        <w:rPr>
          <w:color w:val="575757" w:themeColor="text1"/>
          <w:sz w:val="20"/>
          <w:szCs w:val="20"/>
        </w:rPr>
      </w:pPr>
    </w:p>
    <w:p w14:paraId="0E76E13E" w14:textId="77777777" w:rsidR="00D8519F" w:rsidRPr="00D8519F" w:rsidRDefault="00D8519F" w:rsidP="00485D4A">
      <w:pPr>
        <w:widowControl/>
        <w:tabs>
          <w:tab w:val="left" w:pos="5715"/>
        </w:tabs>
        <w:suppressAutoHyphens/>
        <w:autoSpaceDE/>
        <w:autoSpaceDN/>
        <w:spacing w:after="120"/>
        <w:ind w:right="-425"/>
        <w:jc w:val="both"/>
        <w:rPr>
          <w:rFonts w:ascii="Segoe UI" w:hAnsi="Segoe UI" w:cs="Segoe UI"/>
          <w:b/>
          <w:bCs/>
          <w:color w:val="575757" w:themeColor="text1"/>
          <w:sz w:val="20"/>
          <w:szCs w:val="20"/>
        </w:rPr>
      </w:pPr>
      <w:r w:rsidRPr="00D8519F">
        <w:rPr>
          <w:rFonts w:ascii="Segoe UI" w:hAnsi="Segoe UI" w:cs="Segoe UI"/>
          <w:b/>
          <w:bCs/>
          <w:color w:val="575757" w:themeColor="text1"/>
          <w:sz w:val="20"/>
          <w:szCs w:val="20"/>
        </w:rPr>
        <w:t>Technologische Exzellenz für maximale Wirkung</w:t>
      </w:r>
    </w:p>
    <w:p w14:paraId="01ABB89B" w14:textId="0773F368" w:rsidR="00D8519F" w:rsidRPr="00D8519F" w:rsidRDefault="00D8519F" w:rsidP="00404DA6">
      <w:pPr>
        <w:widowControl/>
        <w:tabs>
          <w:tab w:val="left" w:pos="5715"/>
        </w:tabs>
        <w:suppressAutoHyphens/>
        <w:autoSpaceDE/>
        <w:autoSpaceDN/>
        <w:spacing w:after="120"/>
        <w:ind w:right="-425"/>
        <w:jc w:val="both"/>
        <w:rPr>
          <w:color w:val="575757" w:themeColor="text1"/>
          <w:sz w:val="20"/>
          <w:szCs w:val="20"/>
        </w:rPr>
      </w:pPr>
      <w:r w:rsidRPr="00D8519F">
        <w:rPr>
          <w:color w:val="575757" w:themeColor="text1"/>
          <w:sz w:val="20"/>
          <w:szCs w:val="20"/>
        </w:rPr>
        <w:t>Im Zentrum der Lösung steht eine moderne 3D- und cloudbasierte Plattformarchitektur – die ECP-Plattform von MHP. In Kombination mit der Unreal Engine entstehen fotorealistische Visualisierungen, die jedes Detail präzise abbilden, von Materialien und Oberflächen bis hin zu Lichtstimmungen. Die leistungsstarke Infrastruktur auf Basis der AWS-Cloud garantiert Stabilität, Geschwindigkeit und Skalierbarkeit auch bei hoher Auslastung.</w:t>
      </w:r>
    </w:p>
    <w:p w14:paraId="2AEC2360" w14:textId="77777777" w:rsidR="00D8519F" w:rsidRPr="00D8519F" w:rsidRDefault="00D8519F" w:rsidP="005521A4">
      <w:pPr>
        <w:widowControl/>
        <w:tabs>
          <w:tab w:val="left" w:pos="5715"/>
        </w:tabs>
        <w:suppressAutoHyphens/>
        <w:autoSpaceDE/>
        <w:autoSpaceDN/>
        <w:spacing w:after="120"/>
        <w:ind w:right="-57"/>
        <w:jc w:val="both"/>
        <w:rPr>
          <w:color w:val="575757" w:themeColor="text1"/>
          <w:sz w:val="20"/>
          <w:szCs w:val="20"/>
        </w:rPr>
      </w:pPr>
      <w:r w:rsidRPr="00D8519F">
        <w:rPr>
          <w:color w:val="575757" w:themeColor="text1"/>
          <w:sz w:val="20"/>
          <w:szCs w:val="20"/>
        </w:rPr>
        <w:t>Das hebt die Bildqualität auf ein neues Premium-Niveau: realistisch, konsistent und beeindruckend immersiv über alle digitalen Touchpoints hinweg. MHP betreute jeden Schritt des Prozesses, von der Datenaufbereitung und Cloud-Architektur bis zur Implementierung der 3D-Engine. Die Lösung stellt sicher, dass selbst komplexe Fahrzeugmodelle mit hoher Präzision und Performance aus verschiedenen Perspektiven und Szenarien dargestellt werden.</w:t>
      </w:r>
    </w:p>
    <w:p w14:paraId="251C8630" w14:textId="77777777" w:rsidR="00D8519F" w:rsidRPr="00D8519F" w:rsidRDefault="00D8519F" w:rsidP="00633745">
      <w:pPr>
        <w:widowControl/>
        <w:tabs>
          <w:tab w:val="left" w:pos="5715"/>
        </w:tabs>
        <w:suppressAutoHyphens/>
        <w:autoSpaceDE/>
        <w:autoSpaceDN/>
        <w:ind w:right="-59"/>
        <w:jc w:val="both"/>
        <w:rPr>
          <w:color w:val="575757" w:themeColor="text1"/>
          <w:sz w:val="20"/>
          <w:szCs w:val="20"/>
        </w:rPr>
      </w:pPr>
      <w:r w:rsidRPr="00D8519F">
        <w:rPr>
          <w:color w:val="575757" w:themeColor="text1"/>
          <w:sz w:val="20"/>
          <w:szCs w:val="20"/>
        </w:rPr>
        <w:t>„Mit dem vollständig immersiven Konfigurator setzen wir neue Maßstäbe in der digitalen Fahrzeugpräsentation. Wir verbinden modernste 3D-Technologie mit maximaler Performance, um ein Erlebnis zu schaffen, das Kunden emotional anspricht und die Marke CUPRA perfekt in Szene setzt“, erklärt Tom Löbbe, Senior Consultant und Projektleiter bei MHP.</w:t>
      </w:r>
    </w:p>
    <w:p w14:paraId="5254B36E" w14:textId="77777777" w:rsidR="00D8519F" w:rsidRPr="00D8519F" w:rsidRDefault="00D8519F" w:rsidP="00633745">
      <w:pPr>
        <w:widowControl/>
        <w:tabs>
          <w:tab w:val="left" w:pos="5715"/>
        </w:tabs>
        <w:suppressAutoHyphens/>
        <w:autoSpaceDE/>
        <w:autoSpaceDN/>
        <w:ind w:right="-59"/>
        <w:jc w:val="both"/>
        <w:rPr>
          <w:color w:val="575757" w:themeColor="text1"/>
          <w:sz w:val="20"/>
          <w:szCs w:val="20"/>
        </w:rPr>
      </w:pPr>
    </w:p>
    <w:p w14:paraId="1674748E" w14:textId="26113DA3" w:rsidR="00D8519F" w:rsidRPr="00D8519F" w:rsidRDefault="00D8519F" w:rsidP="005521A4">
      <w:pPr>
        <w:widowControl/>
        <w:tabs>
          <w:tab w:val="left" w:pos="5715"/>
        </w:tabs>
        <w:suppressAutoHyphens/>
        <w:autoSpaceDE/>
        <w:autoSpaceDN/>
        <w:spacing w:after="120"/>
        <w:ind w:right="-57"/>
        <w:jc w:val="both"/>
        <w:rPr>
          <w:rFonts w:ascii="Segoe UI" w:hAnsi="Segoe UI" w:cs="Segoe UI"/>
          <w:b/>
          <w:bCs/>
          <w:color w:val="575757" w:themeColor="text1"/>
          <w:sz w:val="20"/>
          <w:szCs w:val="20"/>
        </w:rPr>
      </w:pPr>
      <w:r w:rsidRPr="00D8519F">
        <w:rPr>
          <w:rFonts w:ascii="Segoe UI" w:hAnsi="Segoe UI" w:cs="Segoe UI"/>
          <w:b/>
          <w:bCs/>
          <w:color w:val="575757" w:themeColor="text1"/>
          <w:sz w:val="20"/>
          <w:szCs w:val="20"/>
        </w:rPr>
        <w:t>Schnelle Go-</w:t>
      </w:r>
      <w:proofErr w:type="spellStart"/>
      <w:r w:rsidR="00E07464">
        <w:rPr>
          <w:rFonts w:ascii="Segoe UI" w:hAnsi="Segoe UI" w:cs="Segoe UI"/>
          <w:b/>
          <w:bCs/>
          <w:color w:val="575757" w:themeColor="text1"/>
          <w:sz w:val="20"/>
          <w:szCs w:val="20"/>
        </w:rPr>
        <w:t>l</w:t>
      </w:r>
      <w:r w:rsidRPr="00D8519F">
        <w:rPr>
          <w:rFonts w:ascii="Segoe UI" w:hAnsi="Segoe UI" w:cs="Segoe UI"/>
          <w:b/>
          <w:bCs/>
          <w:color w:val="575757" w:themeColor="text1"/>
          <w:sz w:val="20"/>
          <w:szCs w:val="20"/>
        </w:rPr>
        <w:t>ives</w:t>
      </w:r>
      <w:proofErr w:type="spellEnd"/>
      <w:r w:rsidRPr="00D8519F">
        <w:rPr>
          <w:rFonts w:ascii="Segoe UI" w:hAnsi="Segoe UI" w:cs="Segoe UI"/>
          <w:b/>
          <w:bCs/>
          <w:color w:val="575757" w:themeColor="text1"/>
          <w:sz w:val="20"/>
          <w:szCs w:val="20"/>
        </w:rPr>
        <w:t xml:space="preserve"> und konsequente Skalierung</w:t>
      </w:r>
    </w:p>
    <w:p w14:paraId="0CA82D27" w14:textId="3B8440FA" w:rsidR="00D8519F" w:rsidRPr="00D8519F" w:rsidRDefault="00D8519F" w:rsidP="00A235AB">
      <w:pPr>
        <w:widowControl/>
        <w:tabs>
          <w:tab w:val="left" w:pos="5715"/>
        </w:tabs>
        <w:suppressAutoHyphens/>
        <w:autoSpaceDE/>
        <w:autoSpaceDN/>
        <w:spacing w:after="120"/>
        <w:ind w:right="-57"/>
        <w:jc w:val="both"/>
        <w:rPr>
          <w:color w:val="575757" w:themeColor="text1"/>
          <w:sz w:val="20"/>
          <w:szCs w:val="20"/>
        </w:rPr>
      </w:pPr>
      <w:r w:rsidRPr="00D8519F">
        <w:rPr>
          <w:color w:val="575757" w:themeColor="text1"/>
          <w:sz w:val="20"/>
          <w:szCs w:val="20"/>
        </w:rPr>
        <w:t xml:space="preserve">Mehrere CUPRA-Modelle wurden bereits in kurzen Zeiträumen live geschaltet. Der CUPRA Formentor war der erste Launch, gefolgt vom </w:t>
      </w:r>
      <w:proofErr w:type="spellStart"/>
      <w:r w:rsidRPr="00D8519F">
        <w:rPr>
          <w:color w:val="575757" w:themeColor="text1"/>
          <w:sz w:val="20"/>
          <w:szCs w:val="20"/>
        </w:rPr>
        <w:t>Terramar</w:t>
      </w:r>
      <w:proofErr w:type="spellEnd"/>
      <w:r w:rsidRPr="00D8519F">
        <w:rPr>
          <w:color w:val="575757" w:themeColor="text1"/>
          <w:sz w:val="20"/>
          <w:szCs w:val="20"/>
        </w:rPr>
        <w:t xml:space="preserve">. Beide Einführungen erfolgten termingerecht und mit Systemstabilität – ein starkes Zeugnis für nahtlose, professionelle und zielgerichtete Zusammenarbeit. Ein Meilenstein ist die Einführung von 3D-Streaming, das seit Dezember 2025 verfügbar ist und im Februar mit vollen Interaktionsmöglichkeiten erweitert wurde. Dieses Upgrade hebt das Kundenerlebnis deutlich an: Interaktive Echtzeit-Fahrzeugerlebnisse definieren die digitale Automobilpräsentation neu und ermöglichen eine zukunftsfähige, dynamisch anpassbare Customer Journey. In den letzten Tagen gingen sowohl der </w:t>
      </w:r>
      <w:proofErr w:type="spellStart"/>
      <w:r w:rsidRPr="00D8519F">
        <w:rPr>
          <w:color w:val="575757" w:themeColor="text1"/>
          <w:sz w:val="20"/>
          <w:szCs w:val="20"/>
        </w:rPr>
        <w:t>Tavascan</w:t>
      </w:r>
      <w:proofErr w:type="spellEnd"/>
      <w:r w:rsidRPr="00D8519F">
        <w:rPr>
          <w:color w:val="575757" w:themeColor="text1"/>
          <w:sz w:val="20"/>
          <w:szCs w:val="20"/>
        </w:rPr>
        <w:t xml:space="preserve"> als auch der Raval erfolgreich live. Letzterer markiert eine Weltpremiere für CUPRA, wobei MHP für die Erstellung der </w:t>
      </w:r>
      <w:r w:rsidR="00E016F8" w:rsidRPr="00D8519F">
        <w:rPr>
          <w:color w:val="575757" w:themeColor="text1"/>
          <w:sz w:val="20"/>
          <w:szCs w:val="20"/>
        </w:rPr>
        <w:t>Konfigurator</w:t>
      </w:r>
      <w:r w:rsidR="00E016F8">
        <w:rPr>
          <w:color w:val="575757" w:themeColor="text1"/>
          <w:sz w:val="20"/>
          <w:szCs w:val="20"/>
        </w:rPr>
        <w:t>-I</w:t>
      </w:r>
      <w:r w:rsidR="00E016F8" w:rsidRPr="00D8519F">
        <w:rPr>
          <w:color w:val="575757" w:themeColor="text1"/>
          <w:sz w:val="20"/>
          <w:szCs w:val="20"/>
        </w:rPr>
        <w:t>nhalte</w:t>
      </w:r>
      <w:r w:rsidRPr="00D8519F">
        <w:rPr>
          <w:color w:val="575757" w:themeColor="text1"/>
          <w:sz w:val="20"/>
          <w:szCs w:val="20"/>
        </w:rPr>
        <w:t xml:space="preserve"> sowie der Bildwelten für Drittanbietersysteme verantwortlich ist.</w:t>
      </w:r>
    </w:p>
    <w:p w14:paraId="5D6983E1" w14:textId="77777777" w:rsidR="00D8519F" w:rsidRPr="00D8519F" w:rsidRDefault="00D8519F" w:rsidP="00633745">
      <w:pPr>
        <w:widowControl/>
        <w:tabs>
          <w:tab w:val="left" w:pos="5715"/>
        </w:tabs>
        <w:suppressAutoHyphens/>
        <w:autoSpaceDE/>
        <w:autoSpaceDN/>
        <w:ind w:right="-59"/>
        <w:jc w:val="both"/>
        <w:rPr>
          <w:color w:val="575757" w:themeColor="text1"/>
          <w:sz w:val="20"/>
          <w:szCs w:val="20"/>
        </w:rPr>
      </w:pPr>
      <w:r w:rsidRPr="00D8519F">
        <w:rPr>
          <w:color w:val="575757" w:themeColor="text1"/>
          <w:sz w:val="20"/>
          <w:szCs w:val="20"/>
        </w:rPr>
        <w:t>„Bei CUPRA begeistern wir die Welt weiterhin aus Barcelona und beweisen, dass Performance und Emotion zusammengehören. Mit dem Launch unseres neuen Konfigurators zeigen wir nicht einfach ein Auto, sondern erwecken die wahre Essenz des CUPRA-Designs weltweit auf Bildschirmen zum Leben. Durch den Einsatz der Image On Demand &amp; 3D-Streaming-Technologie von MHP haben wir die Lücke zwischen digitaler und physischer Fahrzeugpräsentation geschlossen. Diese Plattform bietet hochmoderne, hochauflösende Erlebnisse, die den Status quo herausfordern und einen neuen Maßstab für die Online-Fahrzeugpräsentation setzen“, sagt Steven Stein, CXO von CUPRA.</w:t>
      </w:r>
    </w:p>
    <w:p w14:paraId="33F53D09" w14:textId="77777777" w:rsidR="00D8519F" w:rsidRPr="00D8519F" w:rsidRDefault="00D8519F" w:rsidP="00633745">
      <w:pPr>
        <w:widowControl/>
        <w:tabs>
          <w:tab w:val="left" w:pos="5715"/>
        </w:tabs>
        <w:suppressAutoHyphens/>
        <w:autoSpaceDE/>
        <w:autoSpaceDN/>
        <w:ind w:right="-59"/>
        <w:jc w:val="both"/>
        <w:rPr>
          <w:color w:val="575757" w:themeColor="text1"/>
          <w:sz w:val="20"/>
          <w:szCs w:val="20"/>
        </w:rPr>
      </w:pPr>
    </w:p>
    <w:p w14:paraId="62334421" w14:textId="77777777" w:rsidR="00D8519F" w:rsidRPr="00D8519F" w:rsidRDefault="00D8519F" w:rsidP="00A14862">
      <w:pPr>
        <w:widowControl/>
        <w:tabs>
          <w:tab w:val="left" w:pos="5715"/>
        </w:tabs>
        <w:suppressAutoHyphens/>
        <w:autoSpaceDE/>
        <w:autoSpaceDN/>
        <w:spacing w:after="120"/>
        <w:ind w:right="-57"/>
        <w:jc w:val="both"/>
        <w:rPr>
          <w:rFonts w:ascii="Segoe UI" w:hAnsi="Segoe UI" w:cs="Segoe UI"/>
          <w:b/>
          <w:bCs/>
          <w:color w:val="575757" w:themeColor="text1"/>
          <w:sz w:val="20"/>
          <w:szCs w:val="20"/>
        </w:rPr>
      </w:pPr>
      <w:r w:rsidRPr="00D8519F">
        <w:rPr>
          <w:rFonts w:ascii="Segoe UI" w:hAnsi="Segoe UI" w:cs="Segoe UI"/>
          <w:b/>
          <w:bCs/>
          <w:color w:val="575757" w:themeColor="text1"/>
          <w:sz w:val="20"/>
          <w:szCs w:val="20"/>
        </w:rPr>
        <w:t>Mehr Traffic und positive Effekte auf die Marke</w:t>
      </w:r>
    </w:p>
    <w:p w14:paraId="63C9993A" w14:textId="77777777" w:rsidR="00D8519F" w:rsidRPr="00D8519F" w:rsidRDefault="00D8519F" w:rsidP="00947346">
      <w:pPr>
        <w:widowControl/>
        <w:tabs>
          <w:tab w:val="left" w:pos="5715"/>
        </w:tabs>
        <w:suppressAutoHyphens/>
        <w:autoSpaceDE/>
        <w:autoSpaceDN/>
        <w:spacing w:after="120"/>
        <w:ind w:right="-57"/>
        <w:jc w:val="both"/>
        <w:rPr>
          <w:color w:val="575757" w:themeColor="text1"/>
          <w:sz w:val="20"/>
          <w:szCs w:val="20"/>
        </w:rPr>
      </w:pPr>
      <w:r w:rsidRPr="00D8519F">
        <w:rPr>
          <w:color w:val="575757" w:themeColor="text1"/>
          <w:sz w:val="20"/>
          <w:szCs w:val="20"/>
        </w:rPr>
        <w:t>Der neue CUPRA-Konfigurator ist weit mehr als eine digitale Anwendung. Er ist eine skalierbare Erlebnisplattform, die hochdynamische 3D-Interaktion, personalisierte Inhalte, neue Fahrzeugvarianten und erweiterte digitale Touchpoints in Marketing, Vertrieb und After-Sales ermöglicht.</w:t>
      </w:r>
    </w:p>
    <w:p w14:paraId="7CD3A742" w14:textId="6C13F886" w:rsidR="00D8519F" w:rsidRPr="00D8519F" w:rsidRDefault="00D8519F" w:rsidP="00633745">
      <w:pPr>
        <w:widowControl/>
        <w:tabs>
          <w:tab w:val="left" w:pos="5715"/>
        </w:tabs>
        <w:suppressAutoHyphens/>
        <w:autoSpaceDE/>
        <w:autoSpaceDN/>
        <w:ind w:right="-59"/>
        <w:jc w:val="both"/>
        <w:rPr>
          <w:color w:val="575757" w:themeColor="text1"/>
          <w:sz w:val="20"/>
          <w:szCs w:val="20"/>
        </w:rPr>
      </w:pPr>
      <w:r w:rsidRPr="00D8519F">
        <w:rPr>
          <w:color w:val="575757" w:themeColor="text1"/>
          <w:sz w:val="20"/>
          <w:szCs w:val="20"/>
        </w:rPr>
        <w:t xml:space="preserve">Insbesondere das 360-Grad-Erlebnis führt zu messbar mehr Website-Traffic, längeren Besuchszeiten und gesteigerten Konfigurationsvolumina. Dies wurde auch durch andere Projekte bei Aston Martin, Pagani, Ducati, Lotus und Porsche belegt, die ebenfalls auf die ECP-Plattformtechnologie setzen. Gleichzeitig profitieren Hersteller und Händler, da das Tool die Weiterentwicklung der User Experience ermöglicht – etwa für noch interaktivere, personalisierte und </w:t>
      </w:r>
      <w:r w:rsidRPr="00465A75">
        <w:rPr>
          <w:color w:val="575757" w:themeColor="text1"/>
          <w:sz w:val="20"/>
          <w:szCs w:val="20"/>
        </w:rPr>
        <w:t xml:space="preserve">kundenaktivierende </w:t>
      </w:r>
      <w:r w:rsidR="009B5A70">
        <w:rPr>
          <w:color w:val="575757" w:themeColor="text1"/>
          <w:sz w:val="20"/>
          <w:szCs w:val="20"/>
        </w:rPr>
        <w:t>Möglichkeiten</w:t>
      </w:r>
      <w:r w:rsidRPr="00465A75">
        <w:rPr>
          <w:color w:val="575757" w:themeColor="text1"/>
          <w:sz w:val="20"/>
          <w:szCs w:val="20"/>
        </w:rPr>
        <w:t>.</w:t>
      </w:r>
      <w:r w:rsidRPr="00D8519F">
        <w:rPr>
          <w:color w:val="575757" w:themeColor="text1"/>
          <w:sz w:val="20"/>
          <w:szCs w:val="20"/>
        </w:rPr>
        <w:t xml:space="preserve"> </w:t>
      </w:r>
      <w:r w:rsidRPr="009B5A70">
        <w:rPr>
          <w:color w:val="575757" w:themeColor="text1"/>
          <w:sz w:val="20"/>
          <w:szCs w:val="20"/>
        </w:rPr>
        <w:t>Die Lösung</w:t>
      </w:r>
      <w:r w:rsidRPr="00D8519F">
        <w:rPr>
          <w:color w:val="575757" w:themeColor="text1"/>
          <w:sz w:val="20"/>
          <w:szCs w:val="20"/>
        </w:rPr>
        <w:t xml:space="preserve"> hat sich als wirksam erwiesen, den durchschnittlichen Warenwert im Konfigurator deutlich zu steigern. Interessenten probieren mehr Konfigurationen aus und entscheiden sich letztlich für mehr Optionen. Diese emotionalen Kundenerlebnisse wirken sich positiv auf die Marke CUPRA aus und können letztlich zu einer Steigerung der </w:t>
      </w:r>
      <w:proofErr w:type="spellStart"/>
      <w:r w:rsidRPr="00D8519F">
        <w:rPr>
          <w:color w:val="575757" w:themeColor="text1"/>
          <w:sz w:val="20"/>
          <w:szCs w:val="20"/>
        </w:rPr>
        <w:t>Conversion</w:t>
      </w:r>
      <w:proofErr w:type="spellEnd"/>
      <w:r w:rsidR="00D21ECE">
        <w:rPr>
          <w:color w:val="575757" w:themeColor="text1"/>
          <w:sz w:val="20"/>
          <w:szCs w:val="20"/>
        </w:rPr>
        <w:t xml:space="preserve"> </w:t>
      </w:r>
      <w:r w:rsidRPr="00D8519F">
        <w:rPr>
          <w:color w:val="575757" w:themeColor="text1"/>
          <w:sz w:val="20"/>
          <w:szCs w:val="20"/>
        </w:rPr>
        <w:t>Rate führen.</w:t>
      </w:r>
    </w:p>
    <w:p w14:paraId="5EC48F7A" w14:textId="77777777" w:rsidR="00D8519F" w:rsidRPr="00D8519F" w:rsidRDefault="00D8519F" w:rsidP="00633745">
      <w:pPr>
        <w:widowControl/>
        <w:tabs>
          <w:tab w:val="left" w:pos="5715"/>
        </w:tabs>
        <w:suppressAutoHyphens/>
        <w:autoSpaceDE/>
        <w:autoSpaceDN/>
        <w:ind w:right="-59"/>
        <w:jc w:val="both"/>
        <w:rPr>
          <w:color w:val="575757" w:themeColor="text1"/>
          <w:sz w:val="20"/>
          <w:szCs w:val="20"/>
        </w:rPr>
      </w:pPr>
    </w:p>
    <w:p w14:paraId="35C128F1" w14:textId="6F8CFEFD" w:rsidR="00D8519F" w:rsidRPr="00D8519F" w:rsidRDefault="00D8519F" w:rsidP="000359AE">
      <w:pPr>
        <w:widowControl/>
        <w:tabs>
          <w:tab w:val="left" w:pos="5715"/>
        </w:tabs>
        <w:suppressAutoHyphens/>
        <w:autoSpaceDE/>
        <w:autoSpaceDN/>
        <w:spacing w:after="120"/>
        <w:ind w:right="-57"/>
        <w:jc w:val="both"/>
        <w:rPr>
          <w:rFonts w:ascii="Segoe UI" w:hAnsi="Segoe UI" w:cs="Segoe UI"/>
          <w:b/>
          <w:bCs/>
          <w:color w:val="575757" w:themeColor="text1"/>
          <w:sz w:val="20"/>
          <w:szCs w:val="20"/>
        </w:rPr>
      </w:pPr>
      <w:r w:rsidRPr="00D8519F">
        <w:rPr>
          <w:rFonts w:ascii="Segoe UI" w:hAnsi="Segoe UI" w:cs="Segoe UI"/>
          <w:b/>
          <w:bCs/>
          <w:color w:val="575757" w:themeColor="text1"/>
          <w:sz w:val="20"/>
          <w:szCs w:val="20"/>
        </w:rPr>
        <w:t xml:space="preserve">Über die MHP </w:t>
      </w:r>
      <w:proofErr w:type="spellStart"/>
      <w:r w:rsidRPr="00D8519F">
        <w:rPr>
          <w:rFonts w:ascii="Segoe UI" w:hAnsi="Segoe UI" w:cs="Segoe UI"/>
          <w:b/>
          <w:bCs/>
          <w:color w:val="575757" w:themeColor="text1"/>
          <w:sz w:val="20"/>
          <w:szCs w:val="20"/>
        </w:rPr>
        <w:t>Elastic</w:t>
      </w:r>
      <w:proofErr w:type="spellEnd"/>
      <w:r w:rsidRPr="00D8519F">
        <w:rPr>
          <w:rFonts w:ascii="Segoe UI" w:hAnsi="Segoe UI" w:cs="Segoe UI"/>
          <w:b/>
          <w:bCs/>
          <w:color w:val="575757" w:themeColor="text1"/>
          <w:sz w:val="20"/>
          <w:szCs w:val="20"/>
        </w:rPr>
        <w:t xml:space="preserve"> Content </w:t>
      </w:r>
      <w:proofErr w:type="spellStart"/>
      <w:r w:rsidRPr="00D8519F">
        <w:rPr>
          <w:rFonts w:ascii="Segoe UI" w:hAnsi="Segoe UI" w:cs="Segoe UI"/>
          <w:b/>
          <w:bCs/>
          <w:color w:val="575757" w:themeColor="text1"/>
          <w:sz w:val="20"/>
          <w:szCs w:val="20"/>
        </w:rPr>
        <w:t>Platform</w:t>
      </w:r>
      <w:proofErr w:type="spellEnd"/>
      <w:r w:rsidRPr="00D8519F">
        <w:rPr>
          <w:rFonts w:ascii="Segoe UI" w:hAnsi="Segoe UI" w:cs="Segoe UI"/>
          <w:b/>
          <w:bCs/>
          <w:color w:val="575757" w:themeColor="text1"/>
          <w:sz w:val="20"/>
          <w:szCs w:val="20"/>
        </w:rPr>
        <w:t xml:space="preserve"> (ECP)</w:t>
      </w:r>
    </w:p>
    <w:p w14:paraId="77809F78" w14:textId="77777777" w:rsidR="000003E7" w:rsidRDefault="00D8519F" w:rsidP="00633745">
      <w:pPr>
        <w:widowControl/>
        <w:tabs>
          <w:tab w:val="left" w:pos="5715"/>
        </w:tabs>
        <w:suppressAutoHyphens/>
        <w:autoSpaceDE/>
        <w:autoSpaceDN/>
        <w:ind w:right="-59"/>
        <w:jc w:val="both"/>
        <w:rPr>
          <w:color w:val="575757" w:themeColor="text1"/>
          <w:sz w:val="20"/>
          <w:szCs w:val="20"/>
        </w:rPr>
      </w:pPr>
      <w:r w:rsidRPr="00D8519F">
        <w:rPr>
          <w:color w:val="575757" w:themeColor="text1"/>
          <w:sz w:val="20"/>
          <w:szCs w:val="20"/>
        </w:rPr>
        <w:t xml:space="preserve">Die Schlüsseltechnologie ist die Unreal Engine des Videospiel- und Plattformentwicklers Epic Games, die beispielsweise für den Battle-Royale-Hit Fortnite genutzt wurde. </w:t>
      </w:r>
      <w:r w:rsidR="00EA3AA1">
        <w:rPr>
          <w:color w:val="575757" w:themeColor="text1"/>
          <w:sz w:val="20"/>
          <w:szCs w:val="20"/>
        </w:rPr>
        <w:t xml:space="preserve">Die </w:t>
      </w:r>
      <w:r w:rsidRPr="00D8519F">
        <w:rPr>
          <w:color w:val="575757" w:themeColor="text1"/>
          <w:sz w:val="20"/>
          <w:szCs w:val="20"/>
        </w:rPr>
        <w:t>ECP</w:t>
      </w:r>
      <w:r w:rsidR="00EA3AA1">
        <w:rPr>
          <w:color w:val="575757" w:themeColor="text1"/>
          <w:sz w:val="20"/>
          <w:szCs w:val="20"/>
        </w:rPr>
        <w:t xml:space="preserve"> von MHP</w:t>
      </w:r>
      <w:r w:rsidRPr="00D8519F">
        <w:rPr>
          <w:color w:val="575757" w:themeColor="text1"/>
          <w:sz w:val="20"/>
          <w:szCs w:val="20"/>
        </w:rPr>
        <w:t xml:space="preserve"> verwendet die Spiele-Engine für die fotorealistische Echtzeitdarstellung von Fahrzeugen und deren virtuellen Umgebungen. Amazon Web Services (AWS) sorgen dafür, dass die Produktvisualisierung stabil, sicher und skalierbar in Echtzeit läuft. Dieses Setup ermöglicht, dass die Anwendung vielen Kunden und Interessenten online als 3D-Livestream zur Verfügung steht.</w:t>
      </w:r>
    </w:p>
    <w:p w14:paraId="76008D08" w14:textId="77777777" w:rsidR="000003E7" w:rsidRDefault="000003E7" w:rsidP="00633745">
      <w:pPr>
        <w:widowControl/>
        <w:tabs>
          <w:tab w:val="left" w:pos="5715"/>
        </w:tabs>
        <w:suppressAutoHyphens/>
        <w:autoSpaceDE/>
        <w:autoSpaceDN/>
        <w:ind w:right="-59"/>
        <w:jc w:val="both"/>
        <w:rPr>
          <w:color w:val="575757" w:themeColor="text1"/>
          <w:sz w:val="20"/>
          <w:szCs w:val="20"/>
        </w:rPr>
      </w:pPr>
    </w:p>
    <w:p w14:paraId="2A985341" w14:textId="5B648A52" w:rsidR="009A5E27" w:rsidRPr="00D8519F" w:rsidRDefault="000003E7" w:rsidP="00633745">
      <w:pPr>
        <w:widowControl/>
        <w:tabs>
          <w:tab w:val="left" w:pos="5715"/>
        </w:tabs>
        <w:suppressAutoHyphens/>
        <w:autoSpaceDE/>
        <w:autoSpaceDN/>
        <w:ind w:right="-59"/>
        <w:jc w:val="both"/>
        <w:rPr>
          <w:color w:val="575757" w:themeColor="text1"/>
          <w:sz w:val="20"/>
          <w:szCs w:val="20"/>
        </w:rPr>
      </w:pPr>
      <w:r w:rsidRPr="000003E7">
        <w:rPr>
          <w:i/>
          <w:iCs/>
          <w:color w:val="575757" w:themeColor="text1"/>
          <w:sz w:val="16"/>
          <w:szCs w:val="16"/>
        </w:rPr>
        <w:t>CUPRA Raval VZ Edition Extreme 166 kW (226 PS) 52 kWh: Stromverbrauch (kombiniert): 16,1-16,2 kWh/100 km; CO₂ Emissionen (kombiniert): 0 g/km; CO₂ Klasse: A</w:t>
      </w:r>
      <w:r w:rsidR="009A5E27" w:rsidRPr="00D8519F">
        <w:rPr>
          <w:rFonts w:ascii="Frutiger LT Pro 55 Roman"/>
          <w:color w:val="575757" w:themeColor="text1"/>
          <w:sz w:val="54"/>
        </w:rPr>
        <w:br w:type="page"/>
      </w:r>
    </w:p>
    <w:p w14:paraId="5AE10DE0" w14:textId="77777777" w:rsidR="00B42868" w:rsidRPr="00CC0483" w:rsidRDefault="00854531" w:rsidP="00B42868">
      <w:pPr>
        <w:spacing w:before="65" w:line="1190" w:lineRule="exact"/>
        <w:ind w:left="150"/>
        <w:rPr>
          <w:rFonts w:ascii="Segoe UI" w:hAnsi="Segoe UI" w:cs="Segoe UI"/>
          <w:b/>
          <w:color w:val="00CC67" w:themeColor="accent4"/>
          <w:sz w:val="99"/>
          <w:lang w:val="en-US"/>
        </w:rPr>
      </w:pPr>
      <w:r w:rsidRPr="00CC0483">
        <w:rPr>
          <w:noProof/>
          <w:color w:val="00CC67" w:themeColor="accent4"/>
          <w:sz w:val="20"/>
          <w:szCs w:val="20"/>
          <w:lang w:eastAsia="de-DE"/>
        </w:rPr>
        <mc:AlternateContent>
          <mc:Choice Requires="wps">
            <w:drawing>
              <wp:anchor distT="0" distB="0" distL="114300" distR="114300" simplePos="0" relativeHeight="251658240" behindDoc="1" locked="0" layoutInCell="1" allowOverlap="1" wp14:anchorId="30A9A273" wp14:editId="2F6A4C1D">
                <wp:simplePos x="0" y="0"/>
                <wp:positionH relativeFrom="page">
                  <wp:align>right</wp:align>
                </wp:positionH>
                <wp:positionV relativeFrom="paragraph">
                  <wp:posOffset>-715010</wp:posOffset>
                </wp:positionV>
                <wp:extent cx="7867650" cy="10829925"/>
                <wp:effectExtent l="0" t="0" r="19050" b="28575"/>
                <wp:wrapNone/>
                <wp:docPr id="1" name="Rechteck 1"/>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xmlns:arto="http://schemas.microsoft.com/office/word/2006/arto">
            <w:pict>
              <v:rect w14:anchorId="2E6AA7A9" id="Rechteck 1" o:spid="_x0000_s1026" style="position:absolute;margin-left:568.3pt;margin-top:-56.3pt;width:619.5pt;height:852.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" fillcolor="#009 [3215]" strokecolor="#00004c [1604]" strokeweight="1pt">
                <w10:wrap anchorx="page"/>
              </v:rect>
            </w:pict>
          </mc:Fallback>
        </mc:AlternateContent>
      </w:r>
      <w:r w:rsidR="00B42868" w:rsidRPr="00CC0483">
        <w:rPr>
          <w:rFonts w:ascii="Segoe UI" w:hAnsi="Segoe UI" w:cs="Segoe UI"/>
          <w:b/>
          <w:noProof/>
          <w:color w:val="00CC67" w:themeColor="accent4"/>
          <w:sz w:val="20"/>
          <w:szCs w:val="20"/>
          <w:lang w:eastAsia="de-DE"/>
        </w:rPr>
        <mc:AlternateContent>
          <mc:Choice Requires="wps">
            <w:drawing>
              <wp:anchor distT="0" distB="0" distL="114300" distR="114300" simplePos="0" relativeHeight="251658244" behindDoc="1" locked="0" layoutInCell="1" allowOverlap="1" wp14:anchorId="73730554" wp14:editId="1EA06CAA">
                <wp:simplePos x="0" y="0"/>
                <wp:positionH relativeFrom="page">
                  <wp:align>right</wp:align>
                </wp:positionH>
                <wp:positionV relativeFrom="paragraph">
                  <wp:posOffset>-715010</wp:posOffset>
                </wp:positionV>
                <wp:extent cx="7867650" cy="10829925"/>
                <wp:effectExtent l="0" t="0" r="19050" b="28575"/>
                <wp:wrapNone/>
                <wp:docPr id="1945242585" name="Rechteck 1945242585"/>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xmlns:arto="http://schemas.microsoft.com/office/word/2006/arto">
            <w:pict>
              <v:rect w14:anchorId="73F0483A" id="Rechteck 1945242585" o:spid="_x0000_s1026" style="position:absolute;margin-left:568.3pt;margin-top:-56.3pt;width:619.5pt;height:852.7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" fillcolor="#009 [3215]" strokecolor="#00004c [1604]" strokeweight="1pt">
                <w10:wrap anchorx="page"/>
              </v:rect>
            </w:pict>
          </mc:Fallback>
        </mc:AlternateContent>
      </w:r>
      <w:r w:rsidR="00B42868" w:rsidRPr="00CC0483">
        <w:rPr>
          <w:rFonts w:ascii="Segoe UI" w:hAnsi="Segoe UI" w:cs="Segoe UI"/>
          <w:b/>
          <w:color w:val="00CC67" w:themeColor="accent4"/>
          <w:sz w:val="99"/>
          <w:lang w:val="en-US"/>
        </w:rPr>
        <w:t xml:space="preserve">ENABLING </w:t>
      </w:r>
      <w:r w:rsidR="00B42868" w:rsidRPr="00CC0483">
        <w:rPr>
          <w:rFonts w:ascii="Segoe UI" w:hAnsi="Segoe UI" w:cs="Segoe UI"/>
          <w:b/>
          <w:color w:val="00CC67" w:themeColor="accent4"/>
          <w:spacing w:val="-5"/>
          <w:sz w:val="99"/>
          <w:lang w:val="en-US"/>
        </w:rPr>
        <w:t>YOU</w:t>
      </w:r>
    </w:p>
    <w:p w14:paraId="06DE2079" w14:textId="77777777" w:rsidR="00B42868" w:rsidRPr="00CC0483" w:rsidRDefault="00B42868" w:rsidP="00B42868">
      <w:pPr>
        <w:spacing w:line="237" w:lineRule="auto"/>
        <w:ind w:left="150"/>
        <w:rPr>
          <w:b/>
          <w:color w:val="00CC67" w:themeColor="accent4"/>
          <w:lang w:val="en-US"/>
        </w:rPr>
      </w:pPr>
      <w:r w:rsidRPr="00CC0483">
        <w:rPr>
          <w:rFonts w:ascii="Segoe UI" w:hAnsi="Segoe UI" w:cs="Segoe UI"/>
          <w:b/>
          <w:color w:val="00CC67" w:themeColor="accent4"/>
          <w:sz w:val="99"/>
          <w:lang w:val="en-US"/>
        </w:rPr>
        <w:t xml:space="preserve">TO SHAPE </w:t>
      </w:r>
      <w:proofErr w:type="gramStart"/>
      <w:r w:rsidRPr="00CC0483">
        <w:rPr>
          <w:rFonts w:ascii="Segoe UI" w:hAnsi="Segoe UI" w:cs="Segoe UI"/>
          <w:b/>
          <w:color w:val="00CC67" w:themeColor="accent4"/>
          <w:sz w:val="99"/>
          <w:lang w:val="en-US"/>
        </w:rPr>
        <w:t xml:space="preserve">A </w:t>
      </w:r>
      <w:r w:rsidRPr="00CC0483">
        <w:rPr>
          <w:rFonts w:ascii="Segoe UI" w:hAnsi="Segoe UI" w:cs="Segoe UI"/>
          <w:b/>
          <w:color w:val="00CC67" w:themeColor="accent4"/>
          <w:spacing w:val="10"/>
          <w:sz w:val="99"/>
          <w:lang w:val="en-US"/>
        </w:rPr>
        <w:t>BETTER</w:t>
      </w:r>
      <w:proofErr w:type="gramEnd"/>
      <w:r w:rsidRPr="00CC0483">
        <w:rPr>
          <w:rFonts w:ascii="Segoe UI" w:hAnsi="Segoe UI" w:cs="Segoe UI"/>
          <w:b/>
          <w:color w:val="00CC67" w:themeColor="accent4"/>
          <w:spacing w:val="10"/>
          <w:sz w:val="99"/>
          <w:lang w:val="en-US"/>
        </w:rPr>
        <w:t xml:space="preserve"> </w:t>
      </w:r>
      <w:r w:rsidRPr="00CC0483">
        <w:rPr>
          <w:rFonts w:ascii="Segoe UI" w:hAnsi="Segoe UI" w:cs="Segoe UI"/>
          <w:b/>
          <w:color w:val="00CC67" w:themeColor="accent4"/>
          <w:spacing w:val="-2"/>
          <w:sz w:val="99"/>
          <w:lang w:val="en-US"/>
        </w:rPr>
        <w:t>TOMORROW</w:t>
      </w:r>
    </w:p>
    <w:p w14:paraId="12906A1F" w14:textId="6E319902" w:rsidR="00B42868" w:rsidRPr="0092461F" w:rsidRDefault="00B42868" w:rsidP="00B42868">
      <w:pPr>
        <w:pStyle w:val="Textkrper"/>
        <w:rPr>
          <w:b/>
          <w:lang w:val="en-US"/>
        </w:rPr>
      </w:pPr>
    </w:p>
    <w:p w14:paraId="4943E886" w14:textId="7FC7C574" w:rsidR="00B42868" w:rsidRPr="0092461F" w:rsidRDefault="00681939" w:rsidP="00B42868">
      <w:pPr>
        <w:pStyle w:val="Textkrper"/>
        <w:spacing w:before="9"/>
        <w:rPr>
          <w:b/>
          <w:sz w:val="17"/>
          <w:lang w:val="en-US"/>
        </w:rPr>
      </w:pPr>
      <w:r w:rsidRPr="00681939">
        <w:rPr>
          <w:b/>
          <w:noProof/>
        </w:rPr>
        <w:drawing>
          <wp:anchor distT="0" distB="0" distL="114300" distR="114300" simplePos="0" relativeHeight="251658245" behindDoc="1" locked="0" layoutInCell="1" allowOverlap="1" wp14:anchorId="25039612" wp14:editId="4F2E871A">
            <wp:simplePos x="0" y="0"/>
            <wp:positionH relativeFrom="column">
              <wp:posOffset>-106789</wp:posOffset>
            </wp:positionH>
            <wp:positionV relativeFrom="paragraph">
              <wp:posOffset>140970</wp:posOffset>
            </wp:positionV>
            <wp:extent cx="5826342" cy="3488055"/>
            <wp:effectExtent l="0" t="0" r="0" b="0"/>
            <wp:wrapNone/>
            <wp:docPr id="1109008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0898" name="Grafik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26342"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61F">
        <w:rPr>
          <w:b/>
          <w:noProof/>
          <w:lang w:val="en-US"/>
        </w:rPr>
        <w:t xml:space="preserve"> </w:t>
      </w:r>
    </w:p>
    <w:p w14:paraId="4D3C3E89" w14:textId="3AB360B8" w:rsidR="00B42868" w:rsidRPr="0092461F" w:rsidRDefault="00B42868" w:rsidP="00B42868">
      <w:pPr>
        <w:tabs>
          <w:tab w:val="left" w:pos="3036"/>
        </w:tabs>
        <w:spacing w:before="77"/>
        <w:ind w:right="1987"/>
        <w:jc w:val="center"/>
        <w:rPr>
          <w:b/>
          <w:sz w:val="19"/>
          <w:lang w:val="en-US"/>
        </w:rPr>
      </w:pPr>
      <w:r w:rsidRPr="0092461F">
        <w:rPr>
          <w:b/>
          <w:color w:val="231F20"/>
          <w:sz w:val="19"/>
          <w:lang w:val="en-US"/>
        </w:rPr>
        <w:tab/>
      </w:r>
    </w:p>
    <w:p w14:paraId="1B37F027" w14:textId="77777777" w:rsidR="00B42868" w:rsidRPr="0092461F" w:rsidRDefault="00B42868" w:rsidP="00B42868">
      <w:pPr>
        <w:pStyle w:val="Textkrper"/>
        <w:rPr>
          <w:b/>
          <w:lang w:val="en-US"/>
        </w:rPr>
      </w:pPr>
    </w:p>
    <w:p w14:paraId="4C04CE9A" w14:textId="77777777" w:rsidR="00B42868" w:rsidRPr="0092461F" w:rsidRDefault="00B42868" w:rsidP="00B42868">
      <w:pPr>
        <w:pStyle w:val="Textkrper"/>
        <w:rPr>
          <w:b/>
          <w:lang w:val="en-US"/>
        </w:rPr>
      </w:pPr>
    </w:p>
    <w:p w14:paraId="6F76B9E4" w14:textId="77777777" w:rsidR="00B42868" w:rsidRPr="0092461F" w:rsidRDefault="00B42868" w:rsidP="00B42868">
      <w:pPr>
        <w:pStyle w:val="Textkrper"/>
        <w:rPr>
          <w:b/>
          <w:lang w:val="en-US"/>
        </w:rPr>
      </w:pPr>
    </w:p>
    <w:p w14:paraId="38C658C3" w14:textId="77777777" w:rsidR="00B42868" w:rsidRPr="0092461F" w:rsidRDefault="00B42868" w:rsidP="00B42868">
      <w:pPr>
        <w:pStyle w:val="Textkrper"/>
        <w:rPr>
          <w:b/>
          <w:lang w:val="en-US"/>
        </w:rPr>
      </w:pPr>
    </w:p>
    <w:p w14:paraId="2C481146" w14:textId="77777777" w:rsidR="00B42868" w:rsidRPr="0092461F" w:rsidRDefault="00B42868" w:rsidP="00B42868">
      <w:pPr>
        <w:pStyle w:val="Textkrper"/>
        <w:rPr>
          <w:b/>
          <w:lang w:val="en-US"/>
        </w:rPr>
      </w:pPr>
    </w:p>
    <w:p w14:paraId="63CB7B80" w14:textId="77777777" w:rsidR="00B42868" w:rsidRPr="0092461F" w:rsidRDefault="00B42868" w:rsidP="00B42868">
      <w:pPr>
        <w:pStyle w:val="Textkrper"/>
        <w:rPr>
          <w:b/>
          <w:lang w:val="en-US"/>
        </w:rPr>
      </w:pPr>
    </w:p>
    <w:p w14:paraId="104DCBDF" w14:textId="77777777" w:rsidR="00B42868" w:rsidRPr="0092461F" w:rsidRDefault="00B42868" w:rsidP="00B42868">
      <w:pPr>
        <w:pStyle w:val="Textkrper"/>
        <w:rPr>
          <w:b/>
          <w:lang w:val="en-US"/>
        </w:rPr>
      </w:pPr>
    </w:p>
    <w:p w14:paraId="1392F2D8" w14:textId="77777777" w:rsidR="00B42868" w:rsidRPr="0092461F" w:rsidRDefault="00B42868" w:rsidP="00B42868">
      <w:pPr>
        <w:pStyle w:val="Textkrper"/>
        <w:rPr>
          <w:b/>
          <w:lang w:val="en-US"/>
        </w:rPr>
      </w:pPr>
    </w:p>
    <w:p w14:paraId="077B113A" w14:textId="77777777" w:rsidR="00B42868" w:rsidRPr="0092461F" w:rsidRDefault="00B42868" w:rsidP="00B42868">
      <w:pPr>
        <w:pStyle w:val="Textkrper"/>
        <w:rPr>
          <w:b/>
          <w:lang w:val="en-US"/>
        </w:rPr>
      </w:pPr>
    </w:p>
    <w:p w14:paraId="17509FDC" w14:textId="77777777" w:rsidR="00B42868" w:rsidRPr="0092461F" w:rsidRDefault="00B42868" w:rsidP="00B42868">
      <w:pPr>
        <w:pStyle w:val="Textkrper"/>
        <w:rPr>
          <w:b/>
          <w:lang w:val="en-US"/>
        </w:rPr>
      </w:pPr>
    </w:p>
    <w:p w14:paraId="0B1180D5" w14:textId="77777777" w:rsidR="00B42868" w:rsidRPr="0092461F" w:rsidRDefault="00B42868" w:rsidP="00B42868">
      <w:pPr>
        <w:pStyle w:val="Textkrper"/>
        <w:rPr>
          <w:b/>
          <w:lang w:val="en-US"/>
        </w:rPr>
      </w:pPr>
    </w:p>
    <w:p w14:paraId="398830EA" w14:textId="77777777" w:rsidR="00B42868" w:rsidRPr="0092461F" w:rsidRDefault="00B42868" w:rsidP="00B42868">
      <w:pPr>
        <w:pStyle w:val="Textkrper"/>
        <w:rPr>
          <w:b/>
          <w:lang w:val="en-US"/>
        </w:rPr>
      </w:pPr>
    </w:p>
    <w:p w14:paraId="38C94A10" w14:textId="77777777" w:rsidR="00B42868" w:rsidRPr="0092461F" w:rsidRDefault="00B42868" w:rsidP="00B42868">
      <w:pPr>
        <w:pStyle w:val="Textkrper"/>
        <w:rPr>
          <w:b/>
          <w:lang w:val="en-US"/>
        </w:rPr>
      </w:pPr>
    </w:p>
    <w:p w14:paraId="1D2B257A" w14:textId="77777777" w:rsidR="00B42868" w:rsidRPr="0092461F" w:rsidRDefault="00B42868" w:rsidP="00B42868">
      <w:pPr>
        <w:pStyle w:val="Textkrper"/>
        <w:rPr>
          <w:b/>
          <w:lang w:val="en-US"/>
        </w:rPr>
      </w:pPr>
    </w:p>
    <w:p w14:paraId="1B496EBF" w14:textId="77777777" w:rsidR="00B42868" w:rsidRPr="0092461F" w:rsidRDefault="00B42868" w:rsidP="00B42868">
      <w:pPr>
        <w:pStyle w:val="Textkrper"/>
        <w:rPr>
          <w:b/>
          <w:lang w:val="en-US"/>
        </w:rPr>
      </w:pPr>
    </w:p>
    <w:p w14:paraId="6B2A5C6B" w14:textId="77777777" w:rsidR="00B42868" w:rsidRPr="0092461F" w:rsidRDefault="00B42868" w:rsidP="00B42868">
      <w:pPr>
        <w:pStyle w:val="Textkrper"/>
        <w:spacing w:before="7"/>
        <w:rPr>
          <w:b/>
          <w:sz w:val="21"/>
          <w:lang w:val="en-US"/>
        </w:rPr>
      </w:pPr>
    </w:p>
    <w:p w14:paraId="53285634" w14:textId="77777777" w:rsidR="00B42868" w:rsidRPr="0092461F" w:rsidRDefault="00B42868" w:rsidP="00B42868">
      <w:pPr>
        <w:pStyle w:val="berschrift1"/>
        <w:rPr>
          <w:color w:val="FFFFFF"/>
          <w:lang w:val="en-US"/>
        </w:rPr>
      </w:pPr>
    </w:p>
    <w:p w14:paraId="4F18220B" w14:textId="77777777" w:rsidR="00764B46" w:rsidRPr="0092461F" w:rsidRDefault="00764B46" w:rsidP="00764B46">
      <w:pPr>
        <w:pStyle w:val="berschrift1"/>
        <w:ind w:left="0"/>
        <w:rPr>
          <w:color w:val="FFFFFF"/>
          <w:lang w:val="en-US"/>
        </w:rPr>
      </w:pPr>
    </w:p>
    <w:p w14:paraId="4D7FE0EE" w14:textId="550F82C2" w:rsidR="00B42868" w:rsidRPr="0032069E" w:rsidRDefault="00B42868" w:rsidP="00764B46">
      <w:pPr>
        <w:pStyle w:val="berschrift1"/>
        <w:ind w:left="0"/>
        <w:rPr>
          <w:lang w:val="en-GB"/>
        </w:rPr>
      </w:pPr>
      <w:proofErr w:type="spellStart"/>
      <w:r w:rsidRPr="0032069E">
        <w:rPr>
          <w:color w:val="FFFFFF"/>
          <w:lang w:val="en-GB"/>
        </w:rPr>
        <w:t>Über</w:t>
      </w:r>
      <w:proofErr w:type="spellEnd"/>
      <w:r w:rsidRPr="0032069E">
        <w:rPr>
          <w:color w:val="FFFFFF"/>
          <w:lang w:val="en-GB"/>
        </w:rPr>
        <w:t xml:space="preserve"> </w:t>
      </w:r>
      <w:r w:rsidRPr="0032069E">
        <w:rPr>
          <w:color w:val="FFFFFF"/>
          <w:spacing w:val="-5"/>
          <w:lang w:val="en-GB"/>
        </w:rPr>
        <w:t>MHP</w:t>
      </w:r>
    </w:p>
    <w:p w14:paraId="3DE4F4B6" w14:textId="77777777" w:rsidR="00B42868" w:rsidRPr="0032069E" w:rsidRDefault="00B42868" w:rsidP="00B42868">
      <w:pPr>
        <w:pStyle w:val="Textkrper"/>
        <w:spacing w:before="2"/>
        <w:rPr>
          <w:b/>
          <w:sz w:val="26"/>
          <w:lang w:val="en-GB"/>
        </w:rPr>
      </w:pPr>
    </w:p>
    <w:p w14:paraId="27E52588" w14:textId="3E85B414" w:rsidR="00764B46" w:rsidRPr="006826BD" w:rsidRDefault="00764B46" w:rsidP="00580C05">
      <w:pPr>
        <w:jc w:val="both"/>
        <w:rPr>
          <w:rFonts w:ascii="Segoe UI" w:hAnsi="Segoe UI" w:cs="Segoe UI"/>
          <w:color w:val="FFFFFF" w:themeColor="background1"/>
          <w:sz w:val="20"/>
          <w:szCs w:val="20"/>
        </w:rPr>
      </w:pPr>
      <w:r w:rsidRPr="00764B46">
        <w:rPr>
          <w:rFonts w:ascii="Segoe UI" w:hAnsi="Segoe UI" w:cs="Segoe UI"/>
          <w:color w:val="FFFFFF" w:themeColor="background1"/>
          <w:sz w:val="20"/>
          <w:szCs w:val="20"/>
        </w:rPr>
        <w:t xml:space="preserve">Als Technologie- und Businesspartner digitalisiert MHP seit </w:t>
      </w:r>
      <w:r w:rsidR="0044734B">
        <w:rPr>
          <w:rFonts w:ascii="Segoe UI" w:hAnsi="Segoe UI" w:cs="Segoe UI"/>
          <w:color w:val="FFFFFF" w:themeColor="background1"/>
          <w:sz w:val="20"/>
          <w:szCs w:val="20"/>
        </w:rPr>
        <w:t xml:space="preserve">1996 </w:t>
      </w:r>
      <w:r w:rsidRPr="00764B46">
        <w:rPr>
          <w:rFonts w:ascii="Segoe UI" w:hAnsi="Segoe UI" w:cs="Segoe UI"/>
          <w:color w:val="FFFFFF" w:themeColor="background1"/>
          <w:sz w:val="20"/>
          <w:szCs w:val="20"/>
        </w:rPr>
        <w:t>die Prozesse und Produkte seiner weltweit rund 300 Kunden in den Bereichen Mobility und Manufacturing und begleitet sie</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bei ihren IT-Transformationen entlang der gesamten Wertschöpfungskette. Für die Management- und IT-Beratung steht fest: Die Digitalisierung ist einer der größten Hebel auf dem Weg zu einem</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 xml:space="preserve">besseren Morgen. Daher berät das Unternehmen der Porsche AG sowohl operativ als auch strategisch in Themenfeldern wie beispielsweise Customer Experience und </w:t>
      </w:r>
      <w:proofErr w:type="spellStart"/>
      <w:r w:rsidRPr="00764B46">
        <w:rPr>
          <w:rFonts w:ascii="Segoe UI" w:hAnsi="Segoe UI" w:cs="Segoe UI"/>
          <w:color w:val="FFFFFF" w:themeColor="background1"/>
          <w:sz w:val="20"/>
          <w:szCs w:val="20"/>
        </w:rPr>
        <w:t>Workforce</w:t>
      </w:r>
      <w:proofErr w:type="spellEnd"/>
      <w:r w:rsidRPr="00764B46">
        <w:rPr>
          <w:rFonts w:ascii="Segoe UI" w:hAnsi="Segoe UI" w:cs="Segoe UI"/>
          <w:color w:val="FFFFFF" w:themeColor="background1"/>
          <w:sz w:val="20"/>
          <w:szCs w:val="20"/>
        </w:rPr>
        <w:t xml:space="preserve"> </w:t>
      </w:r>
      <w:r w:rsidRPr="006826BD">
        <w:rPr>
          <w:rFonts w:ascii="Segoe UI" w:hAnsi="Segoe UI" w:cs="Segoe UI"/>
          <w:color w:val="FFFFFF" w:themeColor="background1"/>
          <w:sz w:val="20"/>
          <w:szCs w:val="20"/>
        </w:rPr>
        <w:t xml:space="preserve">Transformation, Supply Chain und Cloud Solutions, </w:t>
      </w:r>
      <w:proofErr w:type="spellStart"/>
      <w:r w:rsidRPr="006826BD">
        <w:rPr>
          <w:rFonts w:ascii="Segoe UI" w:hAnsi="Segoe UI" w:cs="Segoe UI"/>
          <w:color w:val="FFFFFF" w:themeColor="background1"/>
          <w:sz w:val="20"/>
          <w:szCs w:val="20"/>
        </w:rPr>
        <w:t>Platforms</w:t>
      </w:r>
      <w:proofErr w:type="spellEnd"/>
      <w:r w:rsidRPr="006826BD">
        <w:rPr>
          <w:rFonts w:ascii="Segoe UI" w:hAnsi="Segoe UI" w:cs="Segoe UI"/>
          <w:color w:val="FFFFFF" w:themeColor="background1"/>
          <w:sz w:val="20"/>
          <w:szCs w:val="20"/>
        </w:rPr>
        <w:t xml:space="preserve"> &amp; </w:t>
      </w:r>
      <w:proofErr w:type="spellStart"/>
      <w:r w:rsidRPr="006826BD">
        <w:rPr>
          <w:rFonts w:ascii="Segoe UI" w:hAnsi="Segoe UI" w:cs="Segoe UI"/>
          <w:color w:val="FFFFFF" w:themeColor="background1"/>
          <w:sz w:val="20"/>
          <w:szCs w:val="20"/>
        </w:rPr>
        <w:t>Ecosystems</w:t>
      </w:r>
      <w:proofErr w:type="spellEnd"/>
      <w:r w:rsidRPr="006826BD">
        <w:rPr>
          <w:rFonts w:ascii="Segoe UI" w:hAnsi="Segoe UI" w:cs="Segoe UI"/>
          <w:color w:val="FFFFFF" w:themeColor="background1"/>
          <w:sz w:val="20"/>
          <w:szCs w:val="20"/>
        </w:rPr>
        <w:t xml:space="preserve">, Big Data und KI sowie </w:t>
      </w:r>
      <w:r w:rsidRPr="00764B46">
        <w:rPr>
          <w:rFonts w:ascii="Segoe UI" w:hAnsi="Segoe UI" w:cs="Segoe UI"/>
          <w:color w:val="FFFFFF" w:themeColor="background1"/>
          <w:sz w:val="20"/>
          <w:szCs w:val="20"/>
        </w:rPr>
        <w:t>Industrie 4.0 und Intelligent Products. Die Unternehmensberatung agiert international, mit Hauptsitz in Deutschland und Tochtergesellschaften in den USA, Mexiko, Großbritannien, Rumänien</w:t>
      </w:r>
      <w:r w:rsidR="008C7C4A">
        <w:rPr>
          <w:rFonts w:ascii="Segoe UI" w:hAnsi="Segoe UI" w:cs="Segoe UI"/>
          <w:color w:val="FFFFFF" w:themeColor="background1"/>
          <w:sz w:val="20"/>
          <w:szCs w:val="20"/>
        </w:rPr>
        <w:t>, Indien</w:t>
      </w:r>
      <w:r w:rsidRPr="00764B46">
        <w:rPr>
          <w:rFonts w:ascii="Segoe UI" w:hAnsi="Segoe UI" w:cs="Segoe UI"/>
          <w:color w:val="FFFFFF" w:themeColor="background1"/>
          <w:sz w:val="20"/>
          <w:szCs w:val="20"/>
        </w:rPr>
        <w:t xml:space="preserve"> und China. Rund </w:t>
      </w:r>
      <w:r w:rsidR="006826BD">
        <w:rPr>
          <w:rFonts w:ascii="Segoe UI" w:hAnsi="Segoe UI" w:cs="Segoe UI"/>
          <w:color w:val="FFFFFF" w:themeColor="background1"/>
          <w:sz w:val="20"/>
          <w:szCs w:val="20"/>
        </w:rPr>
        <w:t>4</w:t>
      </w:r>
      <w:r w:rsidRPr="00764B46">
        <w:rPr>
          <w:rFonts w:ascii="Segoe UI" w:hAnsi="Segoe UI" w:cs="Segoe UI"/>
          <w:color w:val="FFFFFF" w:themeColor="background1"/>
          <w:sz w:val="20"/>
          <w:szCs w:val="20"/>
        </w:rPr>
        <w:t>.</w:t>
      </w:r>
      <w:r w:rsidR="006826BD">
        <w:rPr>
          <w:rFonts w:ascii="Segoe UI" w:hAnsi="Segoe UI" w:cs="Segoe UI"/>
          <w:color w:val="FFFFFF" w:themeColor="background1"/>
          <w:sz w:val="20"/>
          <w:szCs w:val="20"/>
        </w:rPr>
        <w:t>7</w:t>
      </w:r>
      <w:r w:rsidRPr="00764B46">
        <w:rPr>
          <w:rFonts w:ascii="Segoe UI" w:hAnsi="Segoe UI" w:cs="Segoe UI"/>
          <w:color w:val="FFFFFF" w:themeColor="background1"/>
          <w:sz w:val="20"/>
          <w:szCs w:val="20"/>
        </w:rPr>
        <w:t>00 </w:t>
      </w:r>
      <w:proofErr w:type="spellStart"/>
      <w:r w:rsidRPr="00764B46">
        <w:rPr>
          <w:rFonts w:ascii="Segoe UI" w:hAnsi="Segoe UI" w:cs="Segoe UI"/>
          <w:color w:val="FFFFFF" w:themeColor="background1"/>
          <w:sz w:val="20"/>
          <w:szCs w:val="20"/>
        </w:rPr>
        <w:t>MHPlerinnen</w:t>
      </w:r>
      <w:proofErr w:type="spellEnd"/>
      <w:r w:rsidRPr="00764B46">
        <w:rPr>
          <w:rFonts w:ascii="Segoe UI" w:hAnsi="Segoe UI" w:cs="Segoe UI"/>
          <w:color w:val="FFFFFF" w:themeColor="background1"/>
          <w:sz w:val="20"/>
          <w:szCs w:val="20"/>
        </w:rPr>
        <w:t> und </w:t>
      </w:r>
      <w:proofErr w:type="spellStart"/>
      <w:r w:rsidRPr="00764B46">
        <w:rPr>
          <w:rFonts w:ascii="Segoe UI" w:hAnsi="Segoe UI" w:cs="Segoe UI"/>
          <w:color w:val="FFFFFF" w:themeColor="background1"/>
          <w:sz w:val="20"/>
          <w:szCs w:val="20"/>
        </w:rPr>
        <w:t>MHPler</w:t>
      </w:r>
      <w:proofErr w:type="spellEnd"/>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vereint der Anspruch nach Exzellenz und nachhaltigem Erfolg. Dieser Anspruch treibt MHP weiter an – heute und in Zukunft</w:t>
      </w:r>
      <w:r>
        <w:rPr>
          <w:rFonts w:ascii="Segoe UI" w:hAnsi="Segoe UI" w:cs="Segoe UI"/>
          <w:color w:val="FFFFFF" w:themeColor="background1"/>
          <w:sz w:val="20"/>
          <w:szCs w:val="20"/>
        </w:rPr>
        <w:t>.</w:t>
      </w:r>
    </w:p>
    <w:p w14:paraId="53C5EA5F" w14:textId="77777777" w:rsidR="00B42868" w:rsidRDefault="00B42868" w:rsidP="00B42868">
      <w:pPr>
        <w:pStyle w:val="Textkrper"/>
        <w:spacing w:before="2"/>
        <w:rPr>
          <w:sz w:val="22"/>
        </w:rPr>
      </w:pPr>
    </w:p>
    <w:p w14:paraId="225BC6A0" w14:textId="2877682B" w:rsidR="00CC7300" w:rsidRPr="007309ED" w:rsidRDefault="00B42868" w:rsidP="00B42868">
      <w:pPr>
        <w:widowControl/>
        <w:tabs>
          <w:tab w:val="left" w:pos="5715"/>
        </w:tabs>
        <w:suppressAutoHyphens/>
        <w:autoSpaceDE/>
        <w:autoSpaceDN/>
        <w:spacing w:after="240"/>
        <w:jc w:val="both"/>
        <w:rPr>
          <w:rFonts w:ascii="Segoe UI Light"/>
          <w:color w:val="FFFFFF" w:themeColor="background1"/>
          <w:sz w:val="24"/>
          <w:szCs w:val="24"/>
        </w:rPr>
      </w:pPr>
      <w:r>
        <w:rPr>
          <w:color w:val="FFFFFF"/>
          <w:spacing w:val="-2"/>
        </w:rPr>
        <w:t>mhp.com</w:t>
      </w:r>
    </w:p>
    <w:sectPr w:rsidR="00CC7300" w:rsidRPr="007309ED" w:rsidSect="00E75D4D">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F88BD" w14:textId="77777777" w:rsidR="00877E04" w:rsidRDefault="00877E04" w:rsidP="009B4D20">
      <w:r>
        <w:separator/>
      </w:r>
    </w:p>
  </w:endnote>
  <w:endnote w:type="continuationSeparator" w:id="0">
    <w:p w14:paraId="29C8EB9A" w14:textId="77777777" w:rsidR="00877E04" w:rsidRDefault="00877E04" w:rsidP="009B4D20">
      <w:r>
        <w:continuationSeparator/>
      </w:r>
    </w:p>
  </w:endnote>
  <w:endnote w:type="continuationNotice" w:id="1">
    <w:p w14:paraId="4338A8A0" w14:textId="77777777" w:rsidR="00877E04" w:rsidRDefault="00877E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altName w:val="Calibri"/>
    <w:charset w:val="00"/>
    <w:family w:val="auto"/>
    <w:pitch w:val="variable"/>
    <w:sig w:usb0="80000027" w:usb1="10000042"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E3DA1" w14:textId="77777777" w:rsidR="00877E04" w:rsidRDefault="00877E04" w:rsidP="009B4D20">
      <w:r>
        <w:separator/>
      </w:r>
    </w:p>
  </w:footnote>
  <w:footnote w:type="continuationSeparator" w:id="0">
    <w:p w14:paraId="107F33E2" w14:textId="77777777" w:rsidR="00877E04" w:rsidRDefault="00877E04" w:rsidP="009B4D20">
      <w:r>
        <w:continuationSeparator/>
      </w:r>
    </w:p>
  </w:footnote>
  <w:footnote w:type="continuationNotice" w:id="1">
    <w:p w14:paraId="4F1C6BCC" w14:textId="77777777" w:rsidR="00877E04" w:rsidRDefault="00877E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575757"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7"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3649925">
    <w:abstractNumId w:val="4"/>
  </w:num>
  <w:num w:numId="2" w16cid:durableId="999312055">
    <w:abstractNumId w:val="8"/>
  </w:num>
  <w:num w:numId="3" w16cid:durableId="926963575">
    <w:abstractNumId w:val="9"/>
  </w:num>
  <w:num w:numId="4" w16cid:durableId="1007902758">
    <w:abstractNumId w:val="7"/>
  </w:num>
  <w:num w:numId="5" w16cid:durableId="367801032">
    <w:abstractNumId w:val="6"/>
  </w:num>
  <w:num w:numId="6" w16cid:durableId="1643072513">
    <w:abstractNumId w:val="5"/>
  </w:num>
  <w:num w:numId="7" w16cid:durableId="1874801255">
    <w:abstractNumId w:val="0"/>
  </w:num>
  <w:num w:numId="8" w16cid:durableId="548345771">
    <w:abstractNumId w:val="1"/>
  </w:num>
  <w:num w:numId="9" w16cid:durableId="905140120">
    <w:abstractNumId w:val="2"/>
  </w:num>
  <w:num w:numId="10" w16cid:durableId="1054042764">
    <w:abstractNumId w:val="3"/>
  </w:num>
  <w:num w:numId="11" w16cid:durableId="14631576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20"/>
    <w:rsid w:val="000003E7"/>
    <w:rsid w:val="00000DBB"/>
    <w:rsid w:val="00001624"/>
    <w:rsid w:val="00001700"/>
    <w:rsid w:val="00002A23"/>
    <w:rsid w:val="00003B1C"/>
    <w:rsid w:val="000040EC"/>
    <w:rsid w:val="0000684F"/>
    <w:rsid w:val="0001245A"/>
    <w:rsid w:val="0001281A"/>
    <w:rsid w:val="00014036"/>
    <w:rsid w:val="00016218"/>
    <w:rsid w:val="000163A1"/>
    <w:rsid w:val="000172C0"/>
    <w:rsid w:val="00017DC6"/>
    <w:rsid w:val="00020AA7"/>
    <w:rsid w:val="000213C3"/>
    <w:rsid w:val="000243D6"/>
    <w:rsid w:val="00026BBB"/>
    <w:rsid w:val="00030D6B"/>
    <w:rsid w:val="00032918"/>
    <w:rsid w:val="00033443"/>
    <w:rsid w:val="00033928"/>
    <w:rsid w:val="00033EA5"/>
    <w:rsid w:val="000359AE"/>
    <w:rsid w:val="00040A1B"/>
    <w:rsid w:val="00043662"/>
    <w:rsid w:val="00045A91"/>
    <w:rsid w:val="000473E3"/>
    <w:rsid w:val="00050500"/>
    <w:rsid w:val="000506CC"/>
    <w:rsid w:val="00052F50"/>
    <w:rsid w:val="00060E88"/>
    <w:rsid w:val="000624E0"/>
    <w:rsid w:val="00063CF6"/>
    <w:rsid w:val="0006482B"/>
    <w:rsid w:val="000662E8"/>
    <w:rsid w:val="000663DE"/>
    <w:rsid w:val="0007021A"/>
    <w:rsid w:val="00076399"/>
    <w:rsid w:val="000771FF"/>
    <w:rsid w:val="0008039D"/>
    <w:rsid w:val="00082BD9"/>
    <w:rsid w:val="0008480E"/>
    <w:rsid w:val="000859AE"/>
    <w:rsid w:val="000871BC"/>
    <w:rsid w:val="00087618"/>
    <w:rsid w:val="00097C99"/>
    <w:rsid w:val="000A06E8"/>
    <w:rsid w:val="000A1FBC"/>
    <w:rsid w:val="000A2BA9"/>
    <w:rsid w:val="000A419E"/>
    <w:rsid w:val="000A6057"/>
    <w:rsid w:val="000A6EC1"/>
    <w:rsid w:val="000B1534"/>
    <w:rsid w:val="000B38D3"/>
    <w:rsid w:val="000B4D41"/>
    <w:rsid w:val="000B7566"/>
    <w:rsid w:val="000C0BBB"/>
    <w:rsid w:val="000C2A1B"/>
    <w:rsid w:val="000C4365"/>
    <w:rsid w:val="000C5DAC"/>
    <w:rsid w:val="000C682B"/>
    <w:rsid w:val="000D0B3E"/>
    <w:rsid w:val="000D1F5B"/>
    <w:rsid w:val="000D2565"/>
    <w:rsid w:val="000D4F17"/>
    <w:rsid w:val="000D7657"/>
    <w:rsid w:val="000E4FC8"/>
    <w:rsid w:val="000F1560"/>
    <w:rsid w:val="000F4F3A"/>
    <w:rsid w:val="000F5D70"/>
    <w:rsid w:val="000F7294"/>
    <w:rsid w:val="00104505"/>
    <w:rsid w:val="00104DC8"/>
    <w:rsid w:val="00106988"/>
    <w:rsid w:val="001071D9"/>
    <w:rsid w:val="001118CB"/>
    <w:rsid w:val="00111E34"/>
    <w:rsid w:val="001131D4"/>
    <w:rsid w:val="00114603"/>
    <w:rsid w:val="00117285"/>
    <w:rsid w:val="001233D7"/>
    <w:rsid w:val="00124FF6"/>
    <w:rsid w:val="001255D0"/>
    <w:rsid w:val="00131E89"/>
    <w:rsid w:val="001322C1"/>
    <w:rsid w:val="00132980"/>
    <w:rsid w:val="00133CE9"/>
    <w:rsid w:val="001349B5"/>
    <w:rsid w:val="00134D73"/>
    <w:rsid w:val="00136BA7"/>
    <w:rsid w:val="00137B39"/>
    <w:rsid w:val="0014041C"/>
    <w:rsid w:val="0014137C"/>
    <w:rsid w:val="001427CC"/>
    <w:rsid w:val="00145159"/>
    <w:rsid w:val="0014562E"/>
    <w:rsid w:val="00146599"/>
    <w:rsid w:val="00146AEC"/>
    <w:rsid w:val="00150AEA"/>
    <w:rsid w:val="00152F64"/>
    <w:rsid w:val="00154D78"/>
    <w:rsid w:val="001619CC"/>
    <w:rsid w:val="00161DB1"/>
    <w:rsid w:val="0016479A"/>
    <w:rsid w:val="00164F49"/>
    <w:rsid w:val="00170543"/>
    <w:rsid w:val="00171066"/>
    <w:rsid w:val="0017142C"/>
    <w:rsid w:val="0017209C"/>
    <w:rsid w:val="00174EC3"/>
    <w:rsid w:val="00175520"/>
    <w:rsid w:val="001802E9"/>
    <w:rsid w:val="0018174F"/>
    <w:rsid w:val="00181B90"/>
    <w:rsid w:val="00181DF6"/>
    <w:rsid w:val="00182093"/>
    <w:rsid w:val="00182410"/>
    <w:rsid w:val="00182450"/>
    <w:rsid w:val="001832A5"/>
    <w:rsid w:val="00185C30"/>
    <w:rsid w:val="001905CB"/>
    <w:rsid w:val="00193C75"/>
    <w:rsid w:val="00193FE2"/>
    <w:rsid w:val="00194512"/>
    <w:rsid w:val="00194B4E"/>
    <w:rsid w:val="0019723F"/>
    <w:rsid w:val="001A20E2"/>
    <w:rsid w:val="001A51A4"/>
    <w:rsid w:val="001A5F22"/>
    <w:rsid w:val="001A6AE4"/>
    <w:rsid w:val="001B0C01"/>
    <w:rsid w:val="001B21AF"/>
    <w:rsid w:val="001B23C3"/>
    <w:rsid w:val="001B35EE"/>
    <w:rsid w:val="001C42C0"/>
    <w:rsid w:val="001C4375"/>
    <w:rsid w:val="001C4479"/>
    <w:rsid w:val="001C5121"/>
    <w:rsid w:val="001D1464"/>
    <w:rsid w:val="001D1E8F"/>
    <w:rsid w:val="001D60ED"/>
    <w:rsid w:val="001D6904"/>
    <w:rsid w:val="001E0FD4"/>
    <w:rsid w:val="001E299A"/>
    <w:rsid w:val="001E34E6"/>
    <w:rsid w:val="001E43FD"/>
    <w:rsid w:val="001E4CD0"/>
    <w:rsid w:val="001E6157"/>
    <w:rsid w:val="001F25D4"/>
    <w:rsid w:val="001F2844"/>
    <w:rsid w:val="001F2E73"/>
    <w:rsid w:val="001F5CA9"/>
    <w:rsid w:val="001F5F45"/>
    <w:rsid w:val="00200DD5"/>
    <w:rsid w:val="002044D2"/>
    <w:rsid w:val="002048ED"/>
    <w:rsid w:val="002051F2"/>
    <w:rsid w:val="002069E6"/>
    <w:rsid w:val="00207814"/>
    <w:rsid w:val="002165D9"/>
    <w:rsid w:val="00220137"/>
    <w:rsid w:val="0022222D"/>
    <w:rsid w:val="00222453"/>
    <w:rsid w:val="002224F2"/>
    <w:rsid w:val="002227A4"/>
    <w:rsid w:val="00223EAD"/>
    <w:rsid w:val="0022410F"/>
    <w:rsid w:val="002241C7"/>
    <w:rsid w:val="00227997"/>
    <w:rsid w:val="00230F4B"/>
    <w:rsid w:val="00231B1C"/>
    <w:rsid w:val="00231CAF"/>
    <w:rsid w:val="0023255E"/>
    <w:rsid w:val="00235C5F"/>
    <w:rsid w:val="00235D47"/>
    <w:rsid w:val="00241146"/>
    <w:rsid w:val="00241375"/>
    <w:rsid w:val="002460D2"/>
    <w:rsid w:val="00252803"/>
    <w:rsid w:val="002530D0"/>
    <w:rsid w:val="002537F6"/>
    <w:rsid w:val="00260765"/>
    <w:rsid w:val="00261565"/>
    <w:rsid w:val="00262A70"/>
    <w:rsid w:val="00263BAF"/>
    <w:rsid w:val="00270286"/>
    <w:rsid w:val="00270AA7"/>
    <w:rsid w:val="00271C39"/>
    <w:rsid w:val="00271DAD"/>
    <w:rsid w:val="002736FB"/>
    <w:rsid w:val="0027447E"/>
    <w:rsid w:val="0028081A"/>
    <w:rsid w:val="00280898"/>
    <w:rsid w:val="00282BC4"/>
    <w:rsid w:val="00287B76"/>
    <w:rsid w:val="00290D7E"/>
    <w:rsid w:val="00292AA9"/>
    <w:rsid w:val="00293320"/>
    <w:rsid w:val="00294770"/>
    <w:rsid w:val="0029780B"/>
    <w:rsid w:val="00297919"/>
    <w:rsid w:val="002A0B01"/>
    <w:rsid w:val="002A2EC8"/>
    <w:rsid w:val="002A6338"/>
    <w:rsid w:val="002A7477"/>
    <w:rsid w:val="002B07B3"/>
    <w:rsid w:val="002B33F5"/>
    <w:rsid w:val="002B663E"/>
    <w:rsid w:val="002B6FCA"/>
    <w:rsid w:val="002C034B"/>
    <w:rsid w:val="002C0AE1"/>
    <w:rsid w:val="002C0F4E"/>
    <w:rsid w:val="002C1AB4"/>
    <w:rsid w:val="002C203F"/>
    <w:rsid w:val="002C2A6C"/>
    <w:rsid w:val="002C3DA5"/>
    <w:rsid w:val="002C6257"/>
    <w:rsid w:val="002D13B9"/>
    <w:rsid w:val="002D1630"/>
    <w:rsid w:val="002D302D"/>
    <w:rsid w:val="002D3D65"/>
    <w:rsid w:val="002D651D"/>
    <w:rsid w:val="002E0CD7"/>
    <w:rsid w:val="002E11B5"/>
    <w:rsid w:val="002E1797"/>
    <w:rsid w:val="002E4D12"/>
    <w:rsid w:val="002E6AE4"/>
    <w:rsid w:val="002F0979"/>
    <w:rsid w:val="002F18CC"/>
    <w:rsid w:val="002F311C"/>
    <w:rsid w:val="002F5794"/>
    <w:rsid w:val="002F5D01"/>
    <w:rsid w:val="003033D5"/>
    <w:rsid w:val="003049FE"/>
    <w:rsid w:val="0030699D"/>
    <w:rsid w:val="00310BB0"/>
    <w:rsid w:val="003131F5"/>
    <w:rsid w:val="0031387A"/>
    <w:rsid w:val="0031397F"/>
    <w:rsid w:val="00317086"/>
    <w:rsid w:val="0032069E"/>
    <w:rsid w:val="00320B16"/>
    <w:rsid w:val="0032209E"/>
    <w:rsid w:val="003243EF"/>
    <w:rsid w:val="00325040"/>
    <w:rsid w:val="00325D6B"/>
    <w:rsid w:val="0032637B"/>
    <w:rsid w:val="00331B7E"/>
    <w:rsid w:val="00337C60"/>
    <w:rsid w:val="00341E3B"/>
    <w:rsid w:val="00346C1A"/>
    <w:rsid w:val="003471C1"/>
    <w:rsid w:val="0035237A"/>
    <w:rsid w:val="0035303F"/>
    <w:rsid w:val="00354C28"/>
    <w:rsid w:val="00356602"/>
    <w:rsid w:val="00357ACC"/>
    <w:rsid w:val="003611F5"/>
    <w:rsid w:val="00361DC5"/>
    <w:rsid w:val="00365774"/>
    <w:rsid w:val="003664C8"/>
    <w:rsid w:val="00367872"/>
    <w:rsid w:val="0037022C"/>
    <w:rsid w:val="00373499"/>
    <w:rsid w:val="0037636C"/>
    <w:rsid w:val="00376624"/>
    <w:rsid w:val="00376B28"/>
    <w:rsid w:val="00376D53"/>
    <w:rsid w:val="00377B2A"/>
    <w:rsid w:val="00381C81"/>
    <w:rsid w:val="00382DFB"/>
    <w:rsid w:val="0038542B"/>
    <w:rsid w:val="0038600C"/>
    <w:rsid w:val="00386BD7"/>
    <w:rsid w:val="00390243"/>
    <w:rsid w:val="0039156A"/>
    <w:rsid w:val="00391AA3"/>
    <w:rsid w:val="00392063"/>
    <w:rsid w:val="00392664"/>
    <w:rsid w:val="00394037"/>
    <w:rsid w:val="00395A1A"/>
    <w:rsid w:val="0039731A"/>
    <w:rsid w:val="00397954"/>
    <w:rsid w:val="003A1826"/>
    <w:rsid w:val="003A3997"/>
    <w:rsid w:val="003A7B22"/>
    <w:rsid w:val="003A7E57"/>
    <w:rsid w:val="003B5EDA"/>
    <w:rsid w:val="003B7049"/>
    <w:rsid w:val="003B71A6"/>
    <w:rsid w:val="003C0876"/>
    <w:rsid w:val="003C54C3"/>
    <w:rsid w:val="003C5578"/>
    <w:rsid w:val="003C5AAC"/>
    <w:rsid w:val="003C6788"/>
    <w:rsid w:val="003D15AF"/>
    <w:rsid w:val="003D2F9B"/>
    <w:rsid w:val="003D50AD"/>
    <w:rsid w:val="003E30B3"/>
    <w:rsid w:val="003E6A1E"/>
    <w:rsid w:val="003E79FC"/>
    <w:rsid w:val="003F009D"/>
    <w:rsid w:val="003F2FB1"/>
    <w:rsid w:val="003F3242"/>
    <w:rsid w:val="003F399A"/>
    <w:rsid w:val="003F54CA"/>
    <w:rsid w:val="003F7F95"/>
    <w:rsid w:val="00400AE2"/>
    <w:rsid w:val="00400ED5"/>
    <w:rsid w:val="00401139"/>
    <w:rsid w:val="0040283D"/>
    <w:rsid w:val="00403B86"/>
    <w:rsid w:val="00404DA6"/>
    <w:rsid w:val="00406267"/>
    <w:rsid w:val="004113B2"/>
    <w:rsid w:val="0041324E"/>
    <w:rsid w:val="00413DF9"/>
    <w:rsid w:val="004229E1"/>
    <w:rsid w:val="004240D9"/>
    <w:rsid w:val="0043048F"/>
    <w:rsid w:val="00432F4D"/>
    <w:rsid w:val="00433D92"/>
    <w:rsid w:val="00440B23"/>
    <w:rsid w:val="00446176"/>
    <w:rsid w:val="0044662A"/>
    <w:rsid w:val="00446797"/>
    <w:rsid w:val="0044734B"/>
    <w:rsid w:val="00453A8A"/>
    <w:rsid w:val="00454227"/>
    <w:rsid w:val="00461401"/>
    <w:rsid w:val="00461D9D"/>
    <w:rsid w:val="0046260C"/>
    <w:rsid w:val="00464334"/>
    <w:rsid w:val="00464CAC"/>
    <w:rsid w:val="00465A75"/>
    <w:rsid w:val="00466C9D"/>
    <w:rsid w:val="00467590"/>
    <w:rsid w:val="00470477"/>
    <w:rsid w:val="00471D75"/>
    <w:rsid w:val="00471F24"/>
    <w:rsid w:val="00472419"/>
    <w:rsid w:val="00475CD3"/>
    <w:rsid w:val="00475D86"/>
    <w:rsid w:val="00475E9B"/>
    <w:rsid w:val="004818FC"/>
    <w:rsid w:val="00482B53"/>
    <w:rsid w:val="00485D4A"/>
    <w:rsid w:val="004860D8"/>
    <w:rsid w:val="00486968"/>
    <w:rsid w:val="00486C71"/>
    <w:rsid w:val="0049051C"/>
    <w:rsid w:val="00493104"/>
    <w:rsid w:val="004933A1"/>
    <w:rsid w:val="004936B8"/>
    <w:rsid w:val="00495522"/>
    <w:rsid w:val="004A1548"/>
    <w:rsid w:val="004A64FA"/>
    <w:rsid w:val="004A6FFD"/>
    <w:rsid w:val="004B0060"/>
    <w:rsid w:val="004B0AC2"/>
    <w:rsid w:val="004B2224"/>
    <w:rsid w:val="004B24A5"/>
    <w:rsid w:val="004B37E1"/>
    <w:rsid w:val="004B4223"/>
    <w:rsid w:val="004B4449"/>
    <w:rsid w:val="004B45AD"/>
    <w:rsid w:val="004C2D1F"/>
    <w:rsid w:val="004C6A9F"/>
    <w:rsid w:val="004C72F2"/>
    <w:rsid w:val="004D0DE7"/>
    <w:rsid w:val="004D1138"/>
    <w:rsid w:val="004D304F"/>
    <w:rsid w:val="004D30DD"/>
    <w:rsid w:val="004D3760"/>
    <w:rsid w:val="004D4E49"/>
    <w:rsid w:val="004D525C"/>
    <w:rsid w:val="004D52D1"/>
    <w:rsid w:val="004D6990"/>
    <w:rsid w:val="004E0006"/>
    <w:rsid w:val="004E0B96"/>
    <w:rsid w:val="004E1DB5"/>
    <w:rsid w:val="004E2082"/>
    <w:rsid w:val="004E3570"/>
    <w:rsid w:val="004E363D"/>
    <w:rsid w:val="004E7245"/>
    <w:rsid w:val="004E7C34"/>
    <w:rsid w:val="004F3E16"/>
    <w:rsid w:val="004F592C"/>
    <w:rsid w:val="00502A01"/>
    <w:rsid w:val="00507EC5"/>
    <w:rsid w:val="00513B5B"/>
    <w:rsid w:val="00517A78"/>
    <w:rsid w:val="00522B26"/>
    <w:rsid w:val="00522E5D"/>
    <w:rsid w:val="00523448"/>
    <w:rsid w:val="0052413E"/>
    <w:rsid w:val="0052505D"/>
    <w:rsid w:val="0052512F"/>
    <w:rsid w:val="00526EA7"/>
    <w:rsid w:val="00527EC0"/>
    <w:rsid w:val="00531305"/>
    <w:rsid w:val="00533665"/>
    <w:rsid w:val="00533F7F"/>
    <w:rsid w:val="00534183"/>
    <w:rsid w:val="0053738B"/>
    <w:rsid w:val="00540205"/>
    <w:rsid w:val="005410DF"/>
    <w:rsid w:val="0054325D"/>
    <w:rsid w:val="005456B3"/>
    <w:rsid w:val="0054763C"/>
    <w:rsid w:val="005521A4"/>
    <w:rsid w:val="00552247"/>
    <w:rsid w:val="0055227C"/>
    <w:rsid w:val="005528A3"/>
    <w:rsid w:val="005533E9"/>
    <w:rsid w:val="005544AD"/>
    <w:rsid w:val="00554CD1"/>
    <w:rsid w:val="005551B1"/>
    <w:rsid w:val="005558DA"/>
    <w:rsid w:val="00556447"/>
    <w:rsid w:val="00556AFF"/>
    <w:rsid w:val="00561BD9"/>
    <w:rsid w:val="00563532"/>
    <w:rsid w:val="00567D93"/>
    <w:rsid w:val="00571D32"/>
    <w:rsid w:val="005721F9"/>
    <w:rsid w:val="00574510"/>
    <w:rsid w:val="00580C05"/>
    <w:rsid w:val="00582DF5"/>
    <w:rsid w:val="00583AD2"/>
    <w:rsid w:val="0058523D"/>
    <w:rsid w:val="00591818"/>
    <w:rsid w:val="0059483D"/>
    <w:rsid w:val="00595316"/>
    <w:rsid w:val="00596F9E"/>
    <w:rsid w:val="005A0484"/>
    <w:rsid w:val="005A1DB6"/>
    <w:rsid w:val="005A2692"/>
    <w:rsid w:val="005A4508"/>
    <w:rsid w:val="005B34C0"/>
    <w:rsid w:val="005B7B59"/>
    <w:rsid w:val="005C1D1A"/>
    <w:rsid w:val="005C20F2"/>
    <w:rsid w:val="005C3D3C"/>
    <w:rsid w:val="005C743B"/>
    <w:rsid w:val="005C78EA"/>
    <w:rsid w:val="005D74C7"/>
    <w:rsid w:val="005D7B5B"/>
    <w:rsid w:val="005E0FB9"/>
    <w:rsid w:val="005E1B6B"/>
    <w:rsid w:val="005E33A7"/>
    <w:rsid w:val="005E3D51"/>
    <w:rsid w:val="005E49BB"/>
    <w:rsid w:val="005E5D9E"/>
    <w:rsid w:val="005E5F6B"/>
    <w:rsid w:val="005E61AC"/>
    <w:rsid w:val="005E7C00"/>
    <w:rsid w:val="005F12A6"/>
    <w:rsid w:val="005F2325"/>
    <w:rsid w:val="005F3988"/>
    <w:rsid w:val="005F7368"/>
    <w:rsid w:val="005F7502"/>
    <w:rsid w:val="00601927"/>
    <w:rsid w:val="0060458E"/>
    <w:rsid w:val="00604801"/>
    <w:rsid w:val="00604D54"/>
    <w:rsid w:val="006055BC"/>
    <w:rsid w:val="0060693F"/>
    <w:rsid w:val="00607F06"/>
    <w:rsid w:val="0061371F"/>
    <w:rsid w:val="00613E90"/>
    <w:rsid w:val="00614A26"/>
    <w:rsid w:val="00616DD3"/>
    <w:rsid w:val="006208CD"/>
    <w:rsid w:val="006216A5"/>
    <w:rsid w:val="00621A6D"/>
    <w:rsid w:val="00621D9C"/>
    <w:rsid w:val="00624A06"/>
    <w:rsid w:val="0062728F"/>
    <w:rsid w:val="00630290"/>
    <w:rsid w:val="00631E9C"/>
    <w:rsid w:val="00633745"/>
    <w:rsid w:val="006345D6"/>
    <w:rsid w:val="00635D78"/>
    <w:rsid w:val="006360C9"/>
    <w:rsid w:val="0063634F"/>
    <w:rsid w:val="00640401"/>
    <w:rsid w:val="00642A64"/>
    <w:rsid w:val="00642A99"/>
    <w:rsid w:val="00643F9B"/>
    <w:rsid w:val="00644AA7"/>
    <w:rsid w:val="00645EE8"/>
    <w:rsid w:val="00646135"/>
    <w:rsid w:val="00646A97"/>
    <w:rsid w:val="00647133"/>
    <w:rsid w:val="0065166F"/>
    <w:rsid w:val="00654AC4"/>
    <w:rsid w:val="00655ABF"/>
    <w:rsid w:val="00656589"/>
    <w:rsid w:val="00660067"/>
    <w:rsid w:val="0066565D"/>
    <w:rsid w:val="00665734"/>
    <w:rsid w:val="00665A1A"/>
    <w:rsid w:val="00667BE3"/>
    <w:rsid w:val="00670F69"/>
    <w:rsid w:val="0067296F"/>
    <w:rsid w:val="00673162"/>
    <w:rsid w:val="0067427F"/>
    <w:rsid w:val="00674B75"/>
    <w:rsid w:val="00675DCD"/>
    <w:rsid w:val="00676904"/>
    <w:rsid w:val="00681939"/>
    <w:rsid w:val="006826BD"/>
    <w:rsid w:val="00682FB9"/>
    <w:rsid w:val="00686A01"/>
    <w:rsid w:val="00686F72"/>
    <w:rsid w:val="00691778"/>
    <w:rsid w:val="006929D0"/>
    <w:rsid w:val="006A151B"/>
    <w:rsid w:val="006A20D3"/>
    <w:rsid w:val="006A5C91"/>
    <w:rsid w:val="006A6878"/>
    <w:rsid w:val="006B423F"/>
    <w:rsid w:val="006B5959"/>
    <w:rsid w:val="006C0D0A"/>
    <w:rsid w:val="006C2A4A"/>
    <w:rsid w:val="006C3E08"/>
    <w:rsid w:val="006C427F"/>
    <w:rsid w:val="006C52F0"/>
    <w:rsid w:val="006C58F6"/>
    <w:rsid w:val="006C69C8"/>
    <w:rsid w:val="006D0623"/>
    <w:rsid w:val="006D0656"/>
    <w:rsid w:val="006D1697"/>
    <w:rsid w:val="006D1FC4"/>
    <w:rsid w:val="006D25EC"/>
    <w:rsid w:val="006D7EC0"/>
    <w:rsid w:val="006E1F6B"/>
    <w:rsid w:val="006E3486"/>
    <w:rsid w:val="006E4F59"/>
    <w:rsid w:val="006E79DB"/>
    <w:rsid w:val="006F04CC"/>
    <w:rsid w:val="006F0899"/>
    <w:rsid w:val="006F2774"/>
    <w:rsid w:val="0070505A"/>
    <w:rsid w:val="00712FC7"/>
    <w:rsid w:val="0071504B"/>
    <w:rsid w:val="0071554B"/>
    <w:rsid w:val="00715627"/>
    <w:rsid w:val="007176C7"/>
    <w:rsid w:val="00717E94"/>
    <w:rsid w:val="007225B9"/>
    <w:rsid w:val="00722F7E"/>
    <w:rsid w:val="0072383B"/>
    <w:rsid w:val="00723E81"/>
    <w:rsid w:val="0072700B"/>
    <w:rsid w:val="00730826"/>
    <w:rsid w:val="007309ED"/>
    <w:rsid w:val="00730AA6"/>
    <w:rsid w:val="00735E41"/>
    <w:rsid w:val="0073677E"/>
    <w:rsid w:val="00741871"/>
    <w:rsid w:val="00742441"/>
    <w:rsid w:val="00742FCD"/>
    <w:rsid w:val="007445C7"/>
    <w:rsid w:val="00744F53"/>
    <w:rsid w:val="00745C39"/>
    <w:rsid w:val="00746CB5"/>
    <w:rsid w:val="0075121D"/>
    <w:rsid w:val="007546D2"/>
    <w:rsid w:val="00754A2C"/>
    <w:rsid w:val="00760352"/>
    <w:rsid w:val="00760ADE"/>
    <w:rsid w:val="00762229"/>
    <w:rsid w:val="00762869"/>
    <w:rsid w:val="00764B46"/>
    <w:rsid w:val="00773088"/>
    <w:rsid w:val="00780D66"/>
    <w:rsid w:val="00784088"/>
    <w:rsid w:val="00784B70"/>
    <w:rsid w:val="007854E9"/>
    <w:rsid w:val="0078596B"/>
    <w:rsid w:val="00786277"/>
    <w:rsid w:val="00787608"/>
    <w:rsid w:val="007879DB"/>
    <w:rsid w:val="00787E9D"/>
    <w:rsid w:val="00790E20"/>
    <w:rsid w:val="00791F0D"/>
    <w:rsid w:val="00793861"/>
    <w:rsid w:val="007942EB"/>
    <w:rsid w:val="00795DB9"/>
    <w:rsid w:val="007978F8"/>
    <w:rsid w:val="007A07E4"/>
    <w:rsid w:val="007A42B3"/>
    <w:rsid w:val="007A4901"/>
    <w:rsid w:val="007A4DB7"/>
    <w:rsid w:val="007A72B0"/>
    <w:rsid w:val="007A742D"/>
    <w:rsid w:val="007A792A"/>
    <w:rsid w:val="007A7B90"/>
    <w:rsid w:val="007B3A59"/>
    <w:rsid w:val="007B3BBE"/>
    <w:rsid w:val="007B4DF4"/>
    <w:rsid w:val="007B7E16"/>
    <w:rsid w:val="007C0163"/>
    <w:rsid w:val="007C0276"/>
    <w:rsid w:val="007C2622"/>
    <w:rsid w:val="007C30E1"/>
    <w:rsid w:val="007C3D64"/>
    <w:rsid w:val="007C4797"/>
    <w:rsid w:val="007C5856"/>
    <w:rsid w:val="007C6BB4"/>
    <w:rsid w:val="007C79C4"/>
    <w:rsid w:val="007D14F6"/>
    <w:rsid w:val="007D47EC"/>
    <w:rsid w:val="007D5611"/>
    <w:rsid w:val="007D584F"/>
    <w:rsid w:val="007D60AA"/>
    <w:rsid w:val="007E4968"/>
    <w:rsid w:val="007E74FA"/>
    <w:rsid w:val="007E7FD3"/>
    <w:rsid w:val="007F0A94"/>
    <w:rsid w:val="007F4B60"/>
    <w:rsid w:val="007F544D"/>
    <w:rsid w:val="007F5F3F"/>
    <w:rsid w:val="007F745E"/>
    <w:rsid w:val="008072DF"/>
    <w:rsid w:val="008076C7"/>
    <w:rsid w:val="008129C7"/>
    <w:rsid w:val="00813AB6"/>
    <w:rsid w:val="00814A0A"/>
    <w:rsid w:val="008160A8"/>
    <w:rsid w:val="008211A1"/>
    <w:rsid w:val="00822962"/>
    <w:rsid w:val="008243C0"/>
    <w:rsid w:val="0082442F"/>
    <w:rsid w:val="0082508C"/>
    <w:rsid w:val="00825161"/>
    <w:rsid w:val="00825B49"/>
    <w:rsid w:val="008314D2"/>
    <w:rsid w:val="00832DD8"/>
    <w:rsid w:val="00833E45"/>
    <w:rsid w:val="00837AEF"/>
    <w:rsid w:val="00842CA2"/>
    <w:rsid w:val="008430DF"/>
    <w:rsid w:val="00843D4E"/>
    <w:rsid w:val="008449DF"/>
    <w:rsid w:val="0084679B"/>
    <w:rsid w:val="00846818"/>
    <w:rsid w:val="00853466"/>
    <w:rsid w:val="00853836"/>
    <w:rsid w:val="00853C63"/>
    <w:rsid w:val="00854531"/>
    <w:rsid w:val="00854796"/>
    <w:rsid w:val="00856D80"/>
    <w:rsid w:val="00857630"/>
    <w:rsid w:val="00860774"/>
    <w:rsid w:val="0086138B"/>
    <w:rsid w:val="008636C9"/>
    <w:rsid w:val="008656B1"/>
    <w:rsid w:val="00870578"/>
    <w:rsid w:val="00874779"/>
    <w:rsid w:val="0087479A"/>
    <w:rsid w:val="008749F1"/>
    <w:rsid w:val="00877610"/>
    <w:rsid w:val="00877E04"/>
    <w:rsid w:val="0088024C"/>
    <w:rsid w:val="00881632"/>
    <w:rsid w:val="00881641"/>
    <w:rsid w:val="00882872"/>
    <w:rsid w:val="00882C35"/>
    <w:rsid w:val="008908FF"/>
    <w:rsid w:val="00890917"/>
    <w:rsid w:val="00890F5F"/>
    <w:rsid w:val="00891400"/>
    <w:rsid w:val="008928DE"/>
    <w:rsid w:val="008931EA"/>
    <w:rsid w:val="00894335"/>
    <w:rsid w:val="008A04C9"/>
    <w:rsid w:val="008A0DA0"/>
    <w:rsid w:val="008A41D1"/>
    <w:rsid w:val="008A5E50"/>
    <w:rsid w:val="008A61E7"/>
    <w:rsid w:val="008B0344"/>
    <w:rsid w:val="008B11AC"/>
    <w:rsid w:val="008B28FB"/>
    <w:rsid w:val="008B3492"/>
    <w:rsid w:val="008B39B9"/>
    <w:rsid w:val="008B6529"/>
    <w:rsid w:val="008B67FC"/>
    <w:rsid w:val="008C001A"/>
    <w:rsid w:val="008C03E5"/>
    <w:rsid w:val="008C0837"/>
    <w:rsid w:val="008C0A5C"/>
    <w:rsid w:val="008C29C3"/>
    <w:rsid w:val="008C3570"/>
    <w:rsid w:val="008C5808"/>
    <w:rsid w:val="008C7C4A"/>
    <w:rsid w:val="008D00DF"/>
    <w:rsid w:val="008D6D62"/>
    <w:rsid w:val="008E13E7"/>
    <w:rsid w:val="008E3067"/>
    <w:rsid w:val="008E4B88"/>
    <w:rsid w:val="008E5E65"/>
    <w:rsid w:val="008E7423"/>
    <w:rsid w:val="008F37EC"/>
    <w:rsid w:val="008F477B"/>
    <w:rsid w:val="008F4956"/>
    <w:rsid w:val="00904985"/>
    <w:rsid w:val="009052D3"/>
    <w:rsid w:val="00905821"/>
    <w:rsid w:val="0090789D"/>
    <w:rsid w:val="00913E3D"/>
    <w:rsid w:val="00913FD9"/>
    <w:rsid w:val="0091551F"/>
    <w:rsid w:val="009178A5"/>
    <w:rsid w:val="00920092"/>
    <w:rsid w:val="00921F63"/>
    <w:rsid w:val="00924368"/>
    <w:rsid w:val="0092461F"/>
    <w:rsid w:val="00924717"/>
    <w:rsid w:val="00924B96"/>
    <w:rsid w:val="00924E83"/>
    <w:rsid w:val="00926EDA"/>
    <w:rsid w:val="00931BA9"/>
    <w:rsid w:val="0093212A"/>
    <w:rsid w:val="00932E89"/>
    <w:rsid w:val="0094379C"/>
    <w:rsid w:val="00945FF9"/>
    <w:rsid w:val="00947346"/>
    <w:rsid w:val="00951C52"/>
    <w:rsid w:val="009530F3"/>
    <w:rsid w:val="00953CFE"/>
    <w:rsid w:val="009550CC"/>
    <w:rsid w:val="00956011"/>
    <w:rsid w:val="009624E1"/>
    <w:rsid w:val="00967AAE"/>
    <w:rsid w:val="009705E6"/>
    <w:rsid w:val="00972CE6"/>
    <w:rsid w:val="0097430B"/>
    <w:rsid w:val="00983242"/>
    <w:rsid w:val="0098588D"/>
    <w:rsid w:val="00987668"/>
    <w:rsid w:val="009877E4"/>
    <w:rsid w:val="00991E62"/>
    <w:rsid w:val="009931BD"/>
    <w:rsid w:val="0099335C"/>
    <w:rsid w:val="009946D2"/>
    <w:rsid w:val="009951E5"/>
    <w:rsid w:val="009A279F"/>
    <w:rsid w:val="009A5DBA"/>
    <w:rsid w:val="009A5E27"/>
    <w:rsid w:val="009A6854"/>
    <w:rsid w:val="009B09B6"/>
    <w:rsid w:val="009B3F4A"/>
    <w:rsid w:val="009B3FB0"/>
    <w:rsid w:val="009B449A"/>
    <w:rsid w:val="009B4678"/>
    <w:rsid w:val="009B4D20"/>
    <w:rsid w:val="009B5A70"/>
    <w:rsid w:val="009C0570"/>
    <w:rsid w:val="009C191E"/>
    <w:rsid w:val="009C4B7B"/>
    <w:rsid w:val="009C5050"/>
    <w:rsid w:val="009C5910"/>
    <w:rsid w:val="009C5ADB"/>
    <w:rsid w:val="009C6D64"/>
    <w:rsid w:val="009D00B4"/>
    <w:rsid w:val="009D06DD"/>
    <w:rsid w:val="009D18CC"/>
    <w:rsid w:val="009D28F5"/>
    <w:rsid w:val="009D2DEC"/>
    <w:rsid w:val="009D3589"/>
    <w:rsid w:val="009D64ED"/>
    <w:rsid w:val="009D6A52"/>
    <w:rsid w:val="009E196B"/>
    <w:rsid w:val="009E1D4B"/>
    <w:rsid w:val="009E23EA"/>
    <w:rsid w:val="009E2681"/>
    <w:rsid w:val="009E31A3"/>
    <w:rsid w:val="009E3A2A"/>
    <w:rsid w:val="009E5318"/>
    <w:rsid w:val="009F0359"/>
    <w:rsid w:val="009F0461"/>
    <w:rsid w:val="009F0744"/>
    <w:rsid w:val="009F3419"/>
    <w:rsid w:val="009F56E7"/>
    <w:rsid w:val="009F6BF1"/>
    <w:rsid w:val="00A00027"/>
    <w:rsid w:val="00A02018"/>
    <w:rsid w:val="00A025E4"/>
    <w:rsid w:val="00A05674"/>
    <w:rsid w:val="00A0664F"/>
    <w:rsid w:val="00A07133"/>
    <w:rsid w:val="00A07C1C"/>
    <w:rsid w:val="00A107CF"/>
    <w:rsid w:val="00A10D05"/>
    <w:rsid w:val="00A12807"/>
    <w:rsid w:val="00A14862"/>
    <w:rsid w:val="00A166E9"/>
    <w:rsid w:val="00A16FA3"/>
    <w:rsid w:val="00A20481"/>
    <w:rsid w:val="00A212E0"/>
    <w:rsid w:val="00A21836"/>
    <w:rsid w:val="00A22480"/>
    <w:rsid w:val="00A235AB"/>
    <w:rsid w:val="00A2517B"/>
    <w:rsid w:val="00A26D68"/>
    <w:rsid w:val="00A27CE2"/>
    <w:rsid w:val="00A30D28"/>
    <w:rsid w:val="00A33E2F"/>
    <w:rsid w:val="00A346B2"/>
    <w:rsid w:val="00A36876"/>
    <w:rsid w:val="00A369BA"/>
    <w:rsid w:val="00A36A78"/>
    <w:rsid w:val="00A41026"/>
    <w:rsid w:val="00A419F7"/>
    <w:rsid w:val="00A46989"/>
    <w:rsid w:val="00A50F2D"/>
    <w:rsid w:val="00A54EA9"/>
    <w:rsid w:val="00A5537A"/>
    <w:rsid w:val="00A567F6"/>
    <w:rsid w:val="00A610CD"/>
    <w:rsid w:val="00A62903"/>
    <w:rsid w:val="00A660A6"/>
    <w:rsid w:val="00A71F27"/>
    <w:rsid w:val="00A7281B"/>
    <w:rsid w:val="00A730A7"/>
    <w:rsid w:val="00A7616C"/>
    <w:rsid w:val="00A76216"/>
    <w:rsid w:val="00A763F8"/>
    <w:rsid w:val="00A76D37"/>
    <w:rsid w:val="00A80FCE"/>
    <w:rsid w:val="00A82354"/>
    <w:rsid w:val="00A83E1F"/>
    <w:rsid w:val="00A84A0C"/>
    <w:rsid w:val="00A947C6"/>
    <w:rsid w:val="00A94F7B"/>
    <w:rsid w:val="00A9792F"/>
    <w:rsid w:val="00AA03C7"/>
    <w:rsid w:val="00AA0A69"/>
    <w:rsid w:val="00AA1D6E"/>
    <w:rsid w:val="00AA28FF"/>
    <w:rsid w:val="00AA4004"/>
    <w:rsid w:val="00AA48C6"/>
    <w:rsid w:val="00AA6CC1"/>
    <w:rsid w:val="00AB104E"/>
    <w:rsid w:val="00AB29DB"/>
    <w:rsid w:val="00AB303F"/>
    <w:rsid w:val="00AB58A1"/>
    <w:rsid w:val="00AB7243"/>
    <w:rsid w:val="00AC4867"/>
    <w:rsid w:val="00AC5825"/>
    <w:rsid w:val="00AC5E5C"/>
    <w:rsid w:val="00AC6413"/>
    <w:rsid w:val="00AD2721"/>
    <w:rsid w:val="00AD3D14"/>
    <w:rsid w:val="00AD5D45"/>
    <w:rsid w:val="00AE022C"/>
    <w:rsid w:val="00AE7F13"/>
    <w:rsid w:val="00AE7F5A"/>
    <w:rsid w:val="00AF04A8"/>
    <w:rsid w:val="00AF42C3"/>
    <w:rsid w:val="00AF7975"/>
    <w:rsid w:val="00B03B31"/>
    <w:rsid w:val="00B05710"/>
    <w:rsid w:val="00B057A8"/>
    <w:rsid w:val="00B10384"/>
    <w:rsid w:val="00B13A31"/>
    <w:rsid w:val="00B147CA"/>
    <w:rsid w:val="00B1663A"/>
    <w:rsid w:val="00B17B72"/>
    <w:rsid w:val="00B20A93"/>
    <w:rsid w:val="00B215A3"/>
    <w:rsid w:val="00B22707"/>
    <w:rsid w:val="00B2287D"/>
    <w:rsid w:val="00B2308D"/>
    <w:rsid w:val="00B23652"/>
    <w:rsid w:val="00B25CBB"/>
    <w:rsid w:val="00B31A2D"/>
    <w:rsid w:val="00B32914"/>
    <w:rsid w:val="00B32C29"/>
    <w:rsid w:val="00B34354"/>
    <w:rsid w:val="00B35BC4"/>
    <w:rsid w:val="00B365C3"/>
    <w:rsid w:val="00B367C3"/>
    <w:rsid w:val="00B37170"/>
    <w:rsid w:val="00B37301"/>
    <w:rsid w:val="00B40BFA"/>
    <w:rsid w:val="00B41D13"/>
    <w:rsid w:val="00B42868"/>
    <w:rsid w:val="00B429A3"/>
    <w:rsid w:val="00B45196"/>
    <w:rsid w:val="00B453EA"/>
    <w:rsid w:val="00B471BD"/>
    <w:rsid w:val="00B5030D"/>
    <w:rsid w:val="00B538C3"/>
    <w:rsid w:val="00B54480"/>
    <w:rsid w:val="00B549AA"/>
    <w:rsid w:val="00B5583C"/>
    <w:rsid w:val="00B568DC"/>
    <w:rsid w:val="00B578D7"/>
    <w:rsid w:val="00B578F7"/>
    <w:rsid w:val="00B6160F"/>
    <w:rsid w:val="00B65D90"/>
    <w:rsid w:val="00B6617B"/>
    <w:rsid w:val="00B67808"/>
    <w:rsid w:val="00B7045B"/>
    <w:rsid w:val="00B71C4E"/>
    <w:rsid w:val="00B74AA4"/>
    <w:rsid w:val="00B74B1A"/>
    <w:rsid w:val="00B80A1D"/>
    <w:rsid w:val="00B81F97"/>
    <w:rsid w:val="00B837AF"/>
    <w:rsid w:val="00B83D7B"/>
    <w:rsid w:val="00B86C3D"/>
    <w:rsid w:val="00B9297E"/>
    <w:rsid w:val="00B92DB9"/>
    <w:rsid w:val="00B96B40"/>
    <w:rsid w:val="00B97277"/>
    <w:rsid w:val="00BA1907"/>
    <w:rsid w:val="00BA2205"/>
    <w:rsid w:val="00BA3501"/>
    <w:rsid w:val="00BA368C"/>
    <w:rsid w:val="00BA6D17"/>
    <w:rsid w:val="00BB1D6F"/>
    <w:rsid w:val="00BB2F41"/>
    <w:rsid w:val="00BB3A1B"/>
    <w:rsid w:val="00BB3BC7"/>
    <w:rsid w:val="00BB3DAD"/>
    <w:rsid w:val="00BB3FB7"/>
    <w:rsid w:val="00BB4421"/>
    <w:rsid w:val="00BC080A"/>
    <w:rsid w:val="00BC231B"/>
    <w:rsid w:val="00BC4256"/>
    <w:rsid w:val="00BC55F4"/>
    <w:rsid w:val="00BC6B6E"/>
    <w:rsid w:val="00BD1EFC"/>
    <w:rsid w:val="00BD5025"/>
    <w:rsid w:val="00BE4BC4"/>
    <w:rsid w:val="00BE517F"/>
    <w:rsid w:val="00BE6B45"/>
    <w:rsid w:val="00BF11E8"/>
    <w:rsid w:val="00BF2A81"/>
    <w:rsid w:val="00BF44B4"/>
    <w:rsid w:val="00BF6337"/>
    <w:rsid w:val="00BF6AAE"/>
    <w:rsid w:val="00BF72D1"/>
    <w:rsid w:val="00C0319C"/>
    <w:rsid w:val="00C04707"/>
    <w:rsid w:val="00C04D77"/>
    <w:rsid w:val="00C063C9"/>
    <w:rsid w:val="00C07D1B"/>
    <w:rsid w:val="00C10605"/>
    <w:rsid w:val="00C14391"/>
    <w:rsid w:val="00C15A84"/>
    <w:rsid w:val="00C20358"/>
    <w:rsid w:val="00C207B9"/>
    <w:rsid w:val="00C208AD"/>
    <w:rsid w:val="00C223F0"/>
    <w:rsid w:val="00C227EB"/>
    <w:rsid w:val="00C24AE0"/>
    <w:rsid w:val="00C25096"/>
    <w:rsid w:val="00C25AAA"/>
    <w:rsid w:val="00C30305"/>
    <w:rsid w:val="00C34F5F"/>
    <w:rsid w:val="00C35113"/>
    <w:rsid w:val="00C35DEE"/>
    <w:rsid w:val="00C36AA8"/>
    <w:rsid w:val="00C37CD5"/>
    <w:rsid w:val="00C4024C"/>
    <w:rsid w:val="00C40490"/>
    <w:rsid w:val="00C436BD"/>
    <w:rsid w:val="00C4632E"/>
    <w:rsid w:val="00C47A2C"/>
    <w:rsid w:val="00C508B4"/>
    <w:rsid w:val="00C54FFF"/>
    <w:rsid w:val="00C626A8"/>
    <w:rsid w:val="00C64795"/>
    <w:rsid w:val="00C64BB1"/>
    <w:rsid w:val="00C7170F"/>
    <w:rsid w:val="00C71D90"/>
    <w:rsid w:val="00C7590F"/>
    <w:rsid w:val="00C763C7"/>
    <w:rsid w:val="00C76C13"/>
    <w:rsid w:val="00C80D75"/>
    <w:rsid w:val="00C82AA5"/>
    <w:rsid w:val="00C85B92"/>
    <w:rsid w:val="00C9043A"/>
    <w:rsid w:val="00C91CCB"/>
    <w:rsid w:val="00C9486C"/>
    <w:rsid w:val="00C95C50"/>
    <w:rsid w:val="00C97531"/>
    <w:rsid w:val="00CA1634"/>
    <w:rsid w:val="00CA3908"/>
    <w:rsid w:val="00CA4152"/>
    <w:rsid w:val="00CA69DE"/>
    <w:rsid w:val="00CB01A6"/>
    <w:rsid w:val="00CB0373"/>
    <w:rsid w:val="00CB0FBB"/>
    <w:rsid w:val="00CB1C3A"/>
    <w:rsid w:val="00CB4959"/>
    <w:rsid w:val="00CC0483"/>
    <w:rsid w:val="00CC0546"/>
    <w:rsid w:val="00CC671B"/>
    <w:rsid w:val="00CC7300"/>
    <w:rsid w:val="00CD0DD1"/>
    <w:rsid w:val="00CD1C74"/>
    <w:rsid w:val="00CD2B5D"/>
    <w:rsid w:val="00CD3168"/>
    <w:rsid w:val="00CD4974"/>
    <w:rsid w:val="00CD6634"/>
    <w:rsid w:val="00CE0AEA"/>
    <w:rsid w:val="00CE0C39"/>
    <w:rsid w:val="00CE1B56"/>
    <w:rsid w:val="00CE46D0"/>
    <w:rsid w:val="00CF3431"/>
    <w:rsid w:val="00CF3837"/>
    <w:rsid w:val="00CF5227"/>
    <w:rsid w:val="00CF5B6B"/>
    <w:rsid w:val="00D00CD2"/>
    <w:rsid w:val="00D02DB0"/>
    <w:rsid w:val="00D02DD3"/>
    <w:rsid w:val="00D02EF5"/>
    <w:rsid w:val="00D03C87"/>
    <w:rsid w:val="00D06810"/>
    <w:rsid w:val="00D13A79"/>
    <w:rsid w:val="00D13F35"/>
    <w:rsid w:val="00D144B7"/>
    <w:rsid w:val="00D161B1"/>
    <w:rsid w:val="00D17452"/>
    <w:rsid w:val="00D21810"/>
    <w:rsid w:val="00D21841"/>
    <w:rsid w:val="00D21A0F"/>
    <w:rsid w:val="00D21ECE"/>
    <w:rsid w:val="00D230CA"/>
    <w:rsid w:val="00D236D2"/>
    <w:rsid w:val="00D25E58"/>
    <w:rsid w:val="00D30F52"/>
    <w:rsid w:val="00D32817"/>
    <w:rsid w:val="00D33CA1"/>
    <w:rsid w:val="00D34D5A"/>
    <w:rsid w:val="00D35F20"/>
    <w:rsid w:val="00D4090C"/>
    <w:rsid w:val="00D42598"/>
    <w:rsid w:val="00D438C7"/>
    <w:rsid w:val="00D43B5D"/>
    <w:rsid w:val="00D449FF"/>
    <w:rsid w:val="00D44A33"/>
    <w:rsid w:val="00D46D64"/>
    <w:rsid w:val="00D473B5"/>
    <w:rsid w:val="00D47976"/>
    <w:rsid w:val="00D501DE"/>
    <w:rsid w:val="00D520A7"/>
    <w:rsid w:val="00D52785"/>
    <w:rsid w:val="00D53086"/>
    <w:rsid w:val="00D538A6"/>
    <w:rsid w:val="00D53C79"/>
    <w:rsid w:val="00D553BE"/>
    <w:rsid w:val="00D60404"/>
    <w:rsid w:val="00D62463"/>
    <w:rsid w:val="00D62AD7"/>
    <w:rsid w:val="00D6300B"/>
    <w:rsid w:val="00D63E96"/>
    <w:rsid w:val="00D65EF7"/>
    <w:rsid w:val="00D669BD"/>
    <w:rsid w:val="00D67327"/>
    <w:rsid w:val="00D674DE"/>
    <w:rsid w:val="00D67FCE"/>
    <w:rsid w:val="00D70088"/>
    <w:rsid w:val="00D74388"/>
    <w:rsid w:val="00D749E7"/>
    <w:rsid w:val="00D74D07"/>
    <w:rsid w:val="00D75AF6"/>
    <w:rsid w:val="00D76943"/>
    <w:rsid w:val="00D81345"/>
    <w:rsid w:val="00D827AF"/>
    <w:rsid w:val="00D8340A"/>
    <w:rsid w:val="00D8519F"/>
    <w:rsid w:val="00D874D4"/>
    <w:rsid w:val="00D9050E"/>
    <w:rsid w:val="00D929C0"/>
    <w:rsid w:val="00D935CA"/>
    <w:rsid w:val="00D93B68"/>
    <w:rsid w:val="00D94745"/>
    <w:rsid w:val="00D9482E"/>
    <w:rsid w:val="00D968B8"/>
    <w:rsid w:val="00DA3726"/>
    <w:rsid w:val="00DA3F2C"/>
    <w:rsid w:val="00DA5F41"/>
    <w:rsid w:val="00DB0E01"/>
    <w:rsid w:val="00DB25B1"/>
    <w:rsid w:val="00DB4026"/>
    <w:rsid w:val="00DB5F6B"/>
    <w:rsid w:val="00DC2911"/>
    <w:rsid w:val="00DC2DA0"/>
    <w:rsid w:val="00DC365E"/>
    <w:rsid w:val="00DC4305"/>
    <w:rsid w:val="00DC4DC6"/>
    <w:rsid w:val="00DC605D"/>
    <w:rsid w:val="00DC6DB3"/>
    <w:rsid w:val="00DC6F56"/>
    <w:rsid w:val="00DD069C"/>
    <w:rsid w:val="00DD07D5"/>
    <w:rsid w:val="00DD4081"/>
    <w:rsid w:val="00DD7963"/>
    <w:rsid w:val="00DE1842"/>
    <w:rsid w:val="00DE2BB8"/>
    <w:rsid w:val="00DE4CDD"/>
    <w:rsid w:val="00DF0231"/>
    <w:rsid w:val="00DF3C6E"/>
    <w:rsid w:val="00DF46B4"/>
    <w:rsid w:val="00DF4B94"/>
    <w:rsid w:val="00E016F8"/>
    <w:rsid w:val="00E02A60"/>
    <w:rsid w:val="00E0470F"/>
    <w:rsid w:val="00E048B5"/>
    <w:rsid w:val="00E0658F"/>
    <w:rsid w:val="00E07464"/>
    <w:rsid w:val="00E11175"/>
    <w:rsid w:val="00E125E8"/>
    <w:rsid w:val="00E13FC4"/>
    <w:rsid w:val="00E13FFC"/>
    <w:rsid w:val="00E20644"/>
    <w:rsid w:val="00E24338"/>
    <w:rsid w:val="00E2548A"/>
    <w:rsid w:val="00E26EEC"/>
    <w:rsid w:val="00E3023F"/>
    <w:rsid w:val="00E3044B"/>
    <w:rsid w:val="00E319E2"/>
    <w:rsid w:val="00E320ED"/>
    <w:rsid w:val="00E33603"/>
    <w:rsid w:val="00E36B0E"/>
    <w:rsid w:val="00E40195"/>
    <w:rsid w:val="00E4061F"/>
    <w:rsid w:val="00E406D8"/>
    <w:rsid w:val="00E41FA5"/>
    <w:rsid w:val="00E42102"/>
    <w:rsid w:val="00E47913"/>
    <w:rsid w:val="00E47A1B"/>
    <w:rsid w:val="00E50D7B"/>
    <w:rsid w:val="00E5142B"/>
    <w:rsid w:val="00E51438"/>
    <w:rsid w:val="00E51BC8"/>
    <w:rsid w:val="00E539DB"/>
    <w:rsid w:val="00E56206"/>
    <w:rsid w:val="00E56969"/>
    <w:rsid w:val="00E6092F"/>
    <w:rsid w:val="00E6288C"/>
    <w:rsid w:val="00E64ABB"/>
    <w:rsid w:val="00E67986"/>
    <w:rsid w:val="00E67BB0"/>
    <w:rsid w:val="00E72689"/>
    <w:rsid w:val="00E75D4D"/>
    <w:rsid w:val="00E77034"/>
    <w:rsid w:val="00E77A5D"/>
    <w:rsid w:val="00E80BD9"/>
    <w:rsid w:val="00E80E69"/>
    <w:rsid w:val="00E80EBA"/>
    <w:rsid w:val="00E84FE1"/>
    <w:rsid w:val="00E86B0F"/>
    <w:rsid w:val="00E86D85"/>
    <w:rsid w:val="00E86DE4"/>
    <w:rsid w:val="00E93C77"/>
    <w:rsid w:val="00E94600"/>
    <w:rsid w:val="00E94EB6"/>
    <w:rsid w:val="00E97129"/>
    <w:rsid w:val="00EA3AA1"/>
    <w:rsid w:val="00EA4486"/>
    <w:rsid w:val="00EA4BFF"/>
    <w:rsid w:val="00EA5808"/>
    <w:rsid w:val="00EB0728"/>
    <w:rsid w:val="00EB1DCE"/>
    <w:rsid w:val="00EB1EC2"/>
    <w:rsid w:val="00EB341C"/>
    <w:rsid w:val="00EB3D29"/>
    <w:rsid w:val="00EB47AF"/>
    <w:rsid w:val="00EB483C"/>
    <w:rsid w:val="00EB4E25"/>
    <w:rsid w:val="00EC0745"/>
    <w:rsid w:val="00EC1F99"/>
    <w:rsid w:val="00EC2C6C"/>
    <w:rsid w:val="00EC2DDA"/>
    <w:rsid w:val="00EC306F"/>
    <w:rsid w:val="00EC76EE"/>
    <w:rsid w:val="00ED26E2"/>
    <w:rsid w:val="00EE312E"/>
    <w:rsid w:val="00EE3E2C"/>
    <w:rsid w:val="00EE4E73"/>
    <w:rsid w:val="00EE525E"/>
    <w:rsid w:val="00EE5868"/>
    <w:rsid w:val="00EF0ADA"/>
    <w:rsid w:val="00EF4DDA"/>
    <w:rsid w:val="00EF4F34"/>
    <w:rsid w:val="00EF6FB2"/>
    <w:rsid w:val="00F00F02"/>
    <w:rsid w:val="00F03867"/>
    <w:rsid w:val="00F050A3"/>
    <w:rsid w:val="00F05B83"/>
    <w:rsid w:val="00F075BE"/>
    <w:rsid w:val="00F07C61"/>
    <w:rsid w:val="00F127E8"/>
    <w:rsid w:val="00F17273"/>
    <w:rsid w:val="00F17794"/>
    <w:rsid w:val="00F20AAE"/>
    <w:rsid w:val="00F225C9"/>
    <w:rsid w:val="00F2498A"/>
    <w:rsid w:val="00F258B9"/>
    <w:rsid w:val="00F265FD"/>
    <w:rsid w:val="00F35CD8"/>
    <w:rsid w:val="00F37899"/>
    <w:rsid w:val="00F40973"/>
    <w:rsid w:val="00F41432"/>
    <w:rsid w:val="00F42498"/>
    <w:rsid w:val="00F42A0C"/>
    <w:rsid w:val="00F45146"/>
    <w:rsid w:val="00F47556"/>
    <w:rsid w:val="00F60F19"/>
    <w:rsid w:val="00F63E1D"/>
    <w:rsid w:val="00F65814"/>
    <w:rsid w:val="00F70FC0"/>
    <w:rsid w:val="00F73606"/>
    <w:rsid w:val="00F75A7A"/>
    <w:rsid w:val="00F810CE"/>
    <w:rsid w:val="00F8574F"/>
    <w:rsid w:val="00F8731B"/>
    <w:rsid w:val="00F87FC5"/>
    <w:rsid w:val="00F908B3"/>
    <w:rsid w:val="00F92A3C"/>
    <w:rsid w:val="00F941C4"/>
    <w:rsid w:val="00F954E9"/>
    <w:rsid w:val="00F964FF"/>
    <w:rsid w:val="00F96B5E"/>
    <w:rsid w:val="00F96CEB"/>
    <w:rsid w:val="00F970BB"/>
    <w:rsid w:val="00FA4256"/>
    <w:rsid w:val="00FA42FA"/>
    <w:rsid w:val="00FA4AD5"/>
    <w:rsid w:val="00FA6775"/>
    <w:rsid w:val="00FA7114"/>
    <w:rsid w:val="00FB0F61"/>
    <w:rsid w:val="00FB2AB6"/>
    <w:rsid w:val="00FB4DFA"/>
    <w:rsid w:val="00FB542F"/>
    <w:rsid w:val="00FC0BDB"/>
    <w:rsid w:val="00FC2FA1"/>
    <w:rsid w:val="00FC5F82"/>
    <w:rsid w:val="00FC77B2"/>
    <w:rsid w:val="00FD1194"/>
    <w:rsid w:val="00FD1D58"/>
    <w:rsid w:val="00FD4CFB"/>
    <w:rsid w:val="00FD4E7E"/>
    <w:rsid w:val="00FD5F2F"/>
    <w:rsid w:val="00FE0680"/>
    <w:rsid w:val="00FE0894"/>
    <w:rsid w:val="00FE4625"/>
    <w:rsid w:val="00FE53F3"/>
    <w:rsid w:val="00FE6698"/>
    <w:rsid w:val="00FE72DC"/>
    <w:rsid w:val="00FE7ED3"/>
    <w:rsid w:val="00FF2CA1"/>
    <w:rsid w:val="00FF4760"/>
    <w:rsid w:val="00FF4DC8"/>
    <w:rsid w:val="00FF5F85"/>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6C8CC41"/>
    <w:rsid w:val="46CF3E82"/>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60FA2"/>
  <w15:chartTrackingRefBased/>
  <w15:docId w15:val="{CAC858B9-4D40-44BB-9346-EAF6E3FD4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link w:val="ListenabsatzZchn"/>
    <w:uiPriority w:val="34"/>
    <w:qFormat/>
    <w:rsid w:val="009B4D20"/>
    <w:pPr>
      <w:ind w:left="720"/>
      <w:contextualSpacing/>
    </w:pPr>
  </w:style>
  <w:style w:type="character" w:styleId="Hyperlink">
    <w:name w:val="Hyperlink"/>
    <w:basedOn w:val="Absatz-Standardschriftart"/>
    <w:uiPriority w:val="99"/>
    <w:unhideWhenUsed/>
    <w:rsid w:val="008C3570"/>
    <w:rPr>
      <w:color w:val="1612FF" w:themeColor="hyperlink"/>
      <w:u w:val="single"/>
    </w:rPr>
  </w:style>
  <w:style w:type="character" w:customStyle="1" w:styleId="NichtaufgelsteErwhnung1">
    <w:name w:val="Nicht aufgelöste Erwähnung1"/>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0099"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customStyle="1" w:styleId="Erwhnung1">
    <w:name w:val="Erwähnung1"/>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DDEF03"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ListenabsatzZchn">
    <w:name w:val="Listenabsatz Zchn"/>
    <w:basedOn w:val="Absatz-Standardschriftart"/>
    <w:link w:val="Listenabsatz"/>
    <w:uiPriority w:val="34"/>
    <w:rsid w:val="00F964FF"/>
    <w:rPr>
      <w:rFonts w:ascii="Segoe UI Semilight" w:eastAsia="Segoe UI Semilight" w:hAnsi="Segoe UI Semilight" w:cs="Segoe UI Semilight"/>
    </w:rPr>
  </w:style>
  <w:style w:type="character" w:styleId="NichtaufgelsteErwhnung">
    <w:name w:val="Unresolved Mention"/>
    <w:basedOn w:val="Absatz-Standardschriftart"/>
    <w:uiPriority w:val="99"/>
    <w:semiHidden/>
    <w:unhideWhenUsed/>
    <w:rsid w:val="00145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69862335">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s>
</file>

<file path=word/theme/theme1.xml><?xml version="1.0" encoding="utf-8"?>
<a:theme xmlns:a="http://schemas.openxmlformats.org/drawingml/2006/main" name="Office">
  <a:themeElements>
    <a:clrScheme name="MHP Farben 2025">
      <a:dk1>
        <a:srgbClr val="575757"/>
      </a:dk1>
      <a:lt1>
        <a:sysClr val="window" lastClr="FFFFFF"/>
      </a:lt1>
      <a:dk2>
        <a:srgbClr val="000099"/>
      </a:dk2>
      <a:lt2>
        <a:srgbClr val="DCDCDC"/>
      </a:lt2>
      <a:accent1>
        <a:srgbClr val="000099"/>
      </a:accent1>
      <a:accent2>
        <a:srgbClr val="575757"/>
      </a:accent2>
      <a:accent3>
        <a:srgbClr val="1612FF"/>
      </a:accent3>
      <a:accent4>
        <a:srgbClr val="00CC67"/>
      </a:accent4>
      <a:accent5>
        <a:srgbClr val="DDEF03"/>
      </a:accent5>
      <a:accent6>
        <a:srgbClr val="DCDCDC"/>
      </a:accent6>
      <a:hlink>
        <a:srgbClr val="1612FF"/>
      </a:hlink>
      <a:folHlink>
        <a:srgbClr val="DDEF03"/>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9" ma:contentTypeDescription="Create a new document." ma:contentTypeScope="" ma:versionID="33fb91cde375eee7a4faab04ccbe6b99">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5d8aff5b549df136b66ba946a320f9fb"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Tobias Cawein</DisplayName>
        <AccountId>244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12253F-A311-4662-8B85-7C80887DE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customXml/itemProps3.xml><?xml version="1.0" encoding="utf-8"?>
<ds:datastoreItem xmlns:ds="http://schemas.openxmlformats.org/officeDocument/2006/customXml" ds:itemID="{B612958E-66BA-4884-9089-495C09EA49BB}">
  <ds:schemaRefs>
    <ds:schemaRef ds:uri="http://schemas.openxmlformats.org/officeDocument/2006/bibliography"/>
  </ds:schemaRefs>
</ds:datastoreItem>
</file>

<file path=customXml/itemProps4.xml><?xml version="1.0" encoding="utf-8"?>
<ds:datastoreItem xmlns:ds="http://schemas.openxmlformats.org/officeDocument/2006/customXml" ds:itemID="{1CC736E6-B24A-4F96-9266-BDB843A0FA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1044</Words>
  <Characters>6579</Characters>
  <Application>Microsoft Office Word</Application>
  <DocSecurity>4</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7608</CharactersWithSpaces>
  <SharedDoc>false</SharedDoc>
  <HLinks>
    <vt:vector size="18" baseType="variant">
      <vt:variant>
        <vt:i4>1638400</vt:i4>
      </vt:variant>
      <vt:variant>
        <vt:i4>6</vt:i4>
      </vt:variant>
      <vt:variant>
        <vt:i4>0</vt:i4>
      </vt:variant>
      <vt:variant>
        <vt:i4>5</vt:i4>
      </vt:variant>
      <vt:variant>
        <vt:lpwstr>https://www.mhp.com/de/insights/newsroom</vt:lpwstr>
      </vt:variant>
      <vt:variant>
        <vt:lpwstr/>
      </vt:variant>
      <vt:variant>
        <vt:i4>8060944</vt:i4>
      </vt:variant>
      <vt:variant>
        <vt:i4>3</vt:i4>
      </vt:variant>
      <vt:variant>
        <vt:i4>0</vt:i4>
      </vt:variant>
      <vt:variant>
        <vt:i4>5</vt:i4>
      </vt:variant>
      <vt:variant>
        <vt:lpwstr>mailto:Rebecca.Vlassakidis@mhp.com_x000d_</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Rebecca Vlassakidis</cp:lastModifiedBy>
  <cp:revision>39</cp:revision>
  <cp:lastPrinted>2026-05-07T06:05:00Z</cp:lastPrinted>
  <dcterms:created xsi:type="dcterms:W3CDTF">2026-05-04T19:14:00Z</dcterms:created>
  <dcterms:modified xsi:type="dcterms:W3CDTF">2026-05-07T07:00:00Z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y fmtid="{D5CDD505-2E9C-101B-9397-08002B2CF9AE}" pid="4" name="GrammarlyDocumentId">
    <vt:lpwstr>79d9833a975d615b03d949f31118891923aaddfeb7722c1a80c64bf6f91303b4</vt:lpwstr>
  </property>
  <property fmtid="{D5CDD505-2E9C-101B-9397-08002B2CF9AE}" pid="5" name="docLang">
    <vt:lpwstr>de</vt:lpwstr>
  </property>
</Properties>
</file>