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83036" w14:textId="5A2FBCC4" w:rsidR="006421E0" w:rsidRPr="004A29F1" w:rsidRDefault="008168B7" w:rsidP="00E85F09">
      <w:pPr>
        <w:rPr>
          <w:sz w:val="18"/>
          <w:szCs w:val="18"/>
        </w:rPr>
      </w:pPr>
      <w:r w:rsidRPr="00E85F09">
        <w:rPr>
          <w:sz w:val="18"/>
          <w:szCs w:val="18"/>
        </w:rPr>
        <w:t>PRESSEINFORMATION</w:t>
      </w:r>
      <w:r w:rsidR="00BE7DD7">
        <w:rPr>
          <w:sz w:val="18"/>
          <w:szCs w:val="18"/>
        </w:rPr>
        <w:t xml:space="preserve"> </w:t>
      </w:r>
    </w:p>
    <w:p w14:paraId="12061795" w14:textId="77777777" w:rsidR="006421E0" w:rsidRPr="00E85F09" w:rsidRDefault="006421E0" w:rsidP="00E85F09">
      <w:pPr>
        <w:rPr>
          <w:sz w:val="18"/>
          <w:szCs w:val="18"/>
        </w:rPr>
      </w:pPr>
    </w:p>
    <w:p w14:paraId="2DF6060F" w14:textId="08C5F6F7" w:rsidR="00067D53" w:rsidRDefault="001321E6" w:rsidP="00067D53">
      <w:pPr>
        <w:rPr>
          <w:b/>
          <w:sz w:val="28"/>
          <w:szCs w:val="28"/>
        </w:rPr>
      </w:pPr>
      <w:r>
        <w:rPr>
          <w:b/>
          <w:sz w:val="28"/>
          <w:szCs w:val="28"/>
        </w:rPr>
        <w:t xml:space="preserve">Bad Reichenhaller setzt auf das Trendthema </w:t>
      </w:r>
      <w:r w:rsidR="001D2241">
        <w:rPr>
          <w:b/>
          <w:sz w:val="28"/>
          <w:szCs w:val="28"/>
        </w:rPr>
        <w:t>Grillen</w:t>
      </w:r>
      <w:r w:rsidR="00140DC4">
        <w:rPr>
          <w:b/>
          <w:sz w:val="28"/>
          <w:szCs w:val="28"/>
        </w:rPr>
        <w:t xml:space="preserve"> </w:t>
      </w:r>
    </w:p>
    <w:p w14:paraId="30E36F7B" w14:textId="77777777" w:rsidR="00CA2AEE" w:rsidRPr="00E85F09" w:rsidRDefault="00CA2AEE" w:rsidP="00E85F09"/>
    <w:p w14:paraId="120DD4E9" w14:textId="070B1512" w:rsidR="001321E6" w:rsidRPr="00140DC4" w:rsidRDefault="00D31500" w:rsidP="00E85F09">
      <w:pPr>
        <w:spacing w:after="120" w:line="360" w:lineRule="auto"/>
        <w:rPr>
          <w:b/>
          <w:sz w:val="22"/>
          <w:szCs w:val="22"/>
        </w:rPr>
      </w:pPr>
      <w:r w:rsidRPr="00E85F09">
        <w:rPr>
          <w:b/>
          <w:sz w:val="22"/>
          <w:szCs w:val="22"/>
        </w:rPr>
        <w:t>Heilbronn, im</w:t>
      </w:r>
      <w:r w:rsidR="003F2319" w:rsidRPr="00E85F09">
        <w:rPr>
          <w:b/>
          <w:sz w:val="22"/>
          <w:szCs w:val="22"/>
        </w:rPr>
        <w:t xml:space="preserve"> </w:t>
      </w:r>
      <w:r w:rsidR="001321E6">
        <w:rPr>
          <w:b/>
          <w:sz w:val="22"/>
          <w:szCs w:val="22"/>
        </w:rPr>
        <w:t>Februar</w:t>
      </w:r>
      <w:r w:rsidR="00E45F9F" w:rsidRPr="00E85F09">
        <w:rPr>
          <w:b/>
          <w:sz w:val="22"/>
          <w:szCs w:val="22"/>
        </w:rPr>
        <w:t xml:space="preserve"> 201</w:t>
      </w:r>
      <w:r w:rsidR="001321E6">
        <w:rPr>
          <w:b/>
          <w:sz w:val="22"/>
          <w:szCs w:val="22"/>
        </w:rPr>
        <w:t>9</w:t>
      </w:r>
      <w:r w:rsidR="00860931" w:rsidRPr="00E85F09">
        <w:rPr>
          <w:b/>
          <w:sz w:val="22"/>
          <w:szCs w:val="22"/>
        </w:rPr>
        <w:t xml:space="preserve"> </w:t>
      </w:r>
      <w:r w:rsidR="008458D1" w:rsidRPr="00E85F09">
        <w:rPr>
          <w:b/>
          <w:sz w:val="22"/>
          <w:szCs w:val="22"/>
        </w:rPr>
        <w:t>|</w:t>
      </w:r>
      <w:r w:rsidR="00F57178">
        <w:rPr>
          <w:b/>
          <w:sz w:val="22"/>
          <w:szCs w:val="22"/>
        </w:rPr>
        <w:t xml:space="preserve"> </w:t>
      </w:r>
      <w:r w:rsidR="00A30F01">
        <w:rPr>
          <w:b/>
          <w:sz w:val="22"/>
          <w:szCs w:val="22"/>
        </w:rPr>
        <w:t>Die Salzmarke</w:t>
      </w:r>
      <w:r w:rsidR="006F219A" w:rsidRPr="00633F95">
        <w:rPr>
          <w:b/>
          <w:sz w:val="22"/>
          <w:szCs w:val="22"/>
        </w:rPr>
        <w:t xml:space="preserve"> </w:t>
      </w:r>
      <w:r w:rsidR="00DA3F94" w:rsidRPr="00633F95">
        <w:rPr>
          <w:b/>
          <w:sz w:val="22"/>
          <w:szCs w:val="22"/>
        </w:rPr>
        <w:t xml:space="preserve">Bad Reichenhaller </w:t>
      </w:r>
      <w:r w:rsidR="001321E6">
        <w:rPr>
          <w:b/>
          <w:sz w:val="22"/>
          <w:szCs w:val="22"/>
        </w:rPr>
        <w:t xml:space="preserve">bringt pünktlich zum Angrillen eine limited Edition mit </w:t>
      </w:r>
      <w:r w:rsidR="007E29A8">
        <w:rPr>
          <w:b/>
          <w:sz w:val="22"/>
          <w:szCs w:val="22"/>
        </w:rPr>
        <w:t xml:space="preserve">sechs </w:t>
      </w:r>
      <w:bookmarkStart w:id="0" w:name="_GoBack"/>
      <w:bookmarkEnd w:id="0"/>
      <w:r w:rsidR="001321E6">
        <w:rPr>
          <w:b/>
          <w:sz w:val="22"/>
          <w:szCs w:val="22"/>
        </w:rPr>
        <w:t xml:space="preserve">BBQ </w:t>
      </w:r>
      <w:proofErr w:type="spellStart"/>
      <w:r w:rsidR="001321E6" w:rsidRPr="00D97E57">
        <w:rPr>
          <w:b/>
          <w:sz w:val="22"/>
          <w:szCs w:val="22"/>
        </w:rPr>
        <w:t>Gewürz</w:t>
      </w:r>
      <w:r w:rsidR="00D97E57" w:rsidRPr="00D97E57">
        <w:rPr>
          <w:b/>
          <w:sz w:val="22"/>
          <w:szCs w:val="22"/>
        </w:rPr>
        <w:t>S</w:t>
      </w:r>
      <w:r w:rsidR="001321E6" w:rsidRPr="00D97E57">
        <w:rPr>
          <w:b/>
          <w:sz w:val="22"/>
          <w:szCs w:val="22"/>
        </w:rPr>
        <w:t>alzen</w:t>
      </w:r>
      <w:proofErr w:type="spellEnd"/>
      <w:r w:rsidR="001321E6" w:rsidRPr="00D97E57">
        <w:rPr>
          <w:b/>
          <w:sz w:val="22"/>
          <w:szCs w:val="22"/>
        </w:rPr>
        <w:t xml:space="preserve"> </w:t>
      </w:r>
      <w:r w:rsidR="001321E6">
        <w:rPr>
          <w:b/>
          <w:sz w:val="22"/>
          <w:szCs w:val="22"/>
        </w:rPr>
        <w:t xml:space="preserve">in den Handel. </w:t>
      </w:r>
    </w:p>
    <w:p w14:paraId="0B6410CE" w14:textId="7056B96A" w:rsidR="006F219A" w:rsidRDefault="00BA7062" w:rsidP="00E85F09">
      <w:pPr>
        <w:spacing w:after="120" w:line="360" w:lineRule="auto"/>
        <w:rPr>
          <w:sz w:val="22"/>
          <w:szCs w:val="22"/>
        </w:rPr>
      </w:pPr>
      <w:r>
        <w:rPr>
          <w:sz w:val="22"/>
          <w:szCs w:val="22"/>
        </w:rPr>
        <w:t>Die B</w:t>
      </w:r>
      <w:r w:rsidR="00306277">
        <w:rPr>
          <w:sz w:val="22"/>
          <w:szCs w:val="22"/>
        </w:rPr>
        <w:t xml:space="preserve">arbecue </w:t>
      </w:r>
      <w:proofErr w:type="spellStart"/>
      <w:r>
        <w:rPr>
          <w:sz w:val="22"/>
          <w:szCs w:val="22"/>
        </w:rPr>
        <w:t>Promotion</w:t>
      </w:r>
      <w:r w:rsidR="00D3389E">
        <w:rPr>
          <w:sz w:val="22"/>
          <w:szCs w:val="22"/>
        </w:rPr>
        <w:t>aktion</w:t>
      </w:r>
      <w:proofErr w:type="spellEnd"/>
      <w:r w:rsidRPr="00F30D30">
        <w:rPr>
          <w:sz w:val="22"/>
          <w:szCs w:val="22"/>
        </w:rPr>
        <w:t xml:space="preserve"> </w:t>
      </w:r>
      <w:r>
        <w:rPr>
          <w:sz w:val="22"/>
          <w:szCs w:val="22"/>
        </w:rPr>
        <w:t xml:space="preserve">wurde </w:t>
      </w:r>
      <w:r w:rsidR="00892E39">
        <w:rPr>
          <w:sz w:val="22"/>
          <w:szCs w:val="22"/>
        </w:rPr>
        <w:t xml:space="preserve">ausschließlich </w:t>
      </w:r>
      <w:r w:rsidRPr="00117F53">
        <w:rPr>
          <w:sz w:val="22"/>
          <w:szCs w:val="22"/>
        </w:rPr>
        <w:t>für die Zweitplatzierung rund um das Thema Grillen</w:t>
      </w:r>
      <w:r>
        <w:rPr>
          <w:sz w:val="22"/>
          <w:szCs w:val="22"/>
        </w:rPr>
        <w:t xml:space="preserve"> </w:t>
      </w:r>
      <w:r w:rsidR="00892E39">
        <w:rPr>
          <w:sz w:val="22"/>
          <w:szCs w:val="22"/>
        </w:rPr>
        <w:t xml:space="preserve">konzipiert </w:t>
      </w:r>
      <w:r>
        <w:rPr>
          <w:sz w:val="22"/>
          <w:szCs w:val="22"/>
        </w:rPr>
        <w:t xml:space="preserve">und ist </w:t>
      </w:r>
      <w:r w:rsidR="00892E39">
        <w:rPr>
          <w:sz w:val="22"/>
          <w:szCs w:val="22"/>
        </w:rPr>
        <w:t>ab</w:t>
      </w:r>
      <w:r>
        <w:rPr>
          <w:sz w:val="22"/>
          <w:szCs w:val="22"/>
        </w:rPr>
        <w:t xml:space="preserve"> Februar 2019 im 35er Promotion-Thekenaufsteller sowie im 168er Promotion-Display erhältlich. </w:t>
      </w:r>
      <w:r w:rsidR="001D2241" w:rsidRPr="001D2241">
        <w:rPr>
          <w:sz w:val="22"/>
          <w:szCs w:val="22"/>
        </w:rPr>
        <w:t>Alle s</w:t>
      </w:r>
      <w:r w:rsidR="00117F53" w:rsidRPr="001D2241">
        <w:rPr>
          <w:sz w:val="22"/>
          <w:szCs w:val="22"/>
        </w:rPr>
        <w:t>echs l</w:t>
      </w:r>
      <w:r w:rsidR="003F6D43" w:rsidRPr="001D2241">
        <w:rPr>
          <w:sz w:val="22"/>
          <w:szCs w:val="22"/>
        </w:rPr>
        <w:t>imitierte</w:t>
      </w:r>
      <w:r>
        <w:rPr>
          <w:sz w:val="22"/>
          <w:szCs w:val="22"/>
        </w:rPr>
        <w:t>n</w:t>
      </w:r>
      <w:r w:rsidR="003F6D43" w:rsidRPr="001D2241">
        <w:rPr>
          <w:sz w:val="22"/>
          <w:szCs w:val="22"/>
        </w:rPr>
        <w:t xml:space="preserve"> </w:t>
      </w:r>
      <w:r w:rsidR="00117F53" w:rsidRPr="001D2241">
        <w:rPr>
          <w:sz w:val="22"/>
          <w:szCs w:val="22"/>
        </w:rPr>
        <w:t>S</w:t>
      </w:r>
      <w:r w:rsidR="003F6D43" w:rsidRPr="001D2241">
        <w:rPr>
          <w:sz w:val="22"/>
          <w:szCs w:val="22"/>
        </w:rPr>
        <w:t>orten, die es nicht im Bad Reichenhaller Standard-</w:t>
      </w:r>
      <w:proofErr w:type="spellStart"/>
      <w:r w:rsidR="003F6D43" w:rsidRPr="00D97E57">
        <w:rPr>
          <w:sz w:val="22"/>
          <w:szCs w:val="22"/>
        </w:rPr>
        <w:t>GewürzSalz</w:t>
      </w:r>
      <w:proofErr w:type="spellEnd"/>
      <w:r w:rsidR="003F6D43" w:rsidRPr="00D97E57">
        <w:rPr>
          <w:sz w:val="22"/>
          <w:szCs w:val="22"/>
        </w:rPr>
        <w:t>-</w:t>
      </w:r>
      <w:r w:rsidR="003F6D43" w:rsidRPr="001D2241">
        <w:rPr>
          <w:sz w:val="22"/>
          <w:szCs w:val="22"/>
        </w:rPr>
        <w:t xml:space="preserve">Sortiment gibt, </w:t>
      </w:r>
      <w:r w:rsidR="001D2241" w:rsidRPr="00484613">
        <w:rPr>
          <w:sz w:val="22"/>
          <w:szCs w:val="22"/>
        </w:rPr>
        <w:t>enthalten weder Geschmacksverstärker, Gluten oder künstliche Aromen und sind für die vegane Lebensweise geeignet.</w:t>
      </w:r>
      <w:r>
        <w:rPr>
          <w:sz w:val="22"/>
          <w:szCs w:val="22"/>
        </w:rPr>
        <w:t xml:space="preserve"> Schließlich ist Grillen auch bei Vegetariern beliebt. </w:t>
      </w:r>
      <w:r w:rsidR="001D2241" w:rsidRPr="00BA7062">
        <w:rPr>
          <w:sz w:val="22"/>
          <w:szCs w:val="22"/>
        </w:rPr>
        <w:t xml:space="preserve">Zusätzlich bieten </w:t>
      </w:r>
      <w:r w:rsidR="00892E39">
        <w:rPr>
          <w:sz w:val="22"/>
          <w:szCs w:val="22"/>
        </w:rPr>
        <w:t>„</w:t>
      </w:r>
      <w:r w:rsidR="002735E2" w:rsidRPr="00BA7062">
        <w:rPr>
          <w:sz w:val="22"/>
          <w:szCs w:val="22"/>
        </w:rPr>
        <w:t xml:space="preserve">20 % Inhalt </w:t>
      </w:r>
      <w:r w:rsidR="00892E39">
        <w:rPr>
          <w:sz w:val="22"/>
          <w:szCs w:val="22"/>
        </w:rPr>
        <w:t>GRATIS“</w:t>
      </w:r>
      <w:r w:rsidR="00892E39" w:rsidRPr="00BA7062">
        <w:rPr>
          <w:sz w:val="22"/>
          <w:szCs w:val="22"/>
        </w:rPr>
        <w:t xml:space="preserve"> </w:t>
      </w:r>
      <w:r w:rsidR="00A30F01" w:rsidRPr="00BA7062">
        <w:rPr>
          <w:sz w:val="22"/>
          <w:szCs w:val="22"/>
        </w:rPr>
        <w:t>einen echten Mehrwert für den</w:t>
      </w:r>
      <w:r w:rsidR="00776384" w:rsidRPr="00BA7062">
        <w:rPr>
          <w:sz w:val="22"/>
          <w:szCs w:val="22"/>
        </w:rPr>
        <w:t xml:space="preserve"> Kunden am POS</w:t>
      </w:r>
      <w:r w:rsidR="00A30F01" w:rsidRPr="00BA7062">
        <w:rPr>
          <w:sz w:val="22"/>
          <w:szCs w:val="22"/>
        </w:rPr>
        <w:t xml:space="preserve">. </w:t>
      </w:r>
    </w:p>
    <w:p w14:paraId="4042A683" w14:textId="2717055A" w:rsidR="00D97E57" w:rsidRPr="00DF7651" w:rsidRDefault="00D97E57" w:rsidP="00D97E57">
      <w:pPr>
        <w:rPr>
          <w:b/>
          <w:sz w:val="22"/>
          <w:szCs w:val="22"/>
          <w:u w:val="single"/>
        </w:rPr>
      </w:pPr>
      <w:r w:rsidRPr="00DF7651">
        <w:rPr>
          <w:b/>
          <w:sz w:val="22"/>
          <w:szCs w:val="22"/>
          <w:u w:val="single"/>
        </w:rPr>
        <w:t>Bildmaterial:</w:t>
      </w:r>
    </w:p>
    <w:p w14:paraId="205065C2" w14:textId="60CDE5EA" w:rsidR="00D97E57" w:rsidRDefault="00D97E57" w:rsidP="00E85F09">
      <w:pPr>
        <w:spacing w:after="120" w:line="360" w:lineRule="auto"/>
        <w:rPr>
          <w:sz w:val="22"/>
          <w:szCs w:val="22"/>
        </w:rPr>
      </w:pPr>
    </w:p>
    <w:p w14:paraId="37BD72A5" w14:textId="55FA346C" w:rsidR="00D97E57" w:rsidRDefault="00D97E57" w:rsidP="00E85F09">
      <w:pPr>
        <w:spacing w:after="120" w:line="360" w:lineRule="auto"/>
        <w:rPr>
          <w:sz w:val="22"/>
          <w:szCs w:val="22"/>
        </w:rPr>
      </w:pPr>
      <w:r>
        <w:rPr>
          <w:noProof/>
        </w:rPr>
        <w:drawing>
          <wp:anchor distT="0" distB="0" distL="114300" distR="114300" simplePos="0" relativeHeight="251660288" behindDoc="0" locked="0" layoutInCell="1" allowOverlap="1" wp14:anchorId="502A7FB0" wp14:editId="52AEE63A">
            <wp:simplePos x="0" y="0"/>
            <wp:positionH relativeFrom="margin">
              <wp:posOffset>22860</wp:posOffset>
            </wp:positionH>
            <wp:positionV relativeFrom="paragraph">
              <wp:posOffset>9525</wp:posOffset>
            </wp:positionV>
            <wp:extent cx="3876675" cy="2435225"/>
            <wp:effectExtent l="0" t="0" r="9525" b="317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43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E198A" w14:textId="47D1F946" w:rsidR="00D97E57" w:rsidRDefault="00D97E57" w:rsidP="00E85F09">
      <w:pPr>
        <w:spacing w:after="120" w:line="360" w:lineRule="auto"/>
        <w:rPr>
          <w:sz w:val="22"/>
          <w:szCs w:val="22"/>
        </w:rPr>
      </w:pPr>
    </w:p>
    <w:p w14:paraId="5D54D45C" w14:textId="47CB55F8" w:rsidR="00D97E57" w:rsidRDefault="00D97E57" w:rsidP="00E85F09">
      <w:pPr>
        <w:spacing w:after="120" w:line="360" w:lineRule="auto"/>
        <w:rPr>
          <w:sz w:val="22"/>
          <w:szCs w:val="22"/>
        </w:rPr>
      </w:pPr>
    </w:p>
    <w:p w14:paraId="5EADD63F" w14:textId="6F97851D" w:rsidR="00D97E57" w:rsidRDefault="00D97E57" w:rsidP="00E85F09">
      <w:pPr>
        <w:spacing w:after="120" w:line="360" w:lineRule="auto"/>
        <w:rPr>
          <w:sz w:val="22"/>
          <w:szCs w:val="22"/>
        </w:rPr>
      </w:pPr>
    </w:p>
    <w:p w14:paraId="22DA8F4A" w14:textId="21497D7C" w:rsidR="00D97E57" w:rsidRDefault="00D97E57" w:rsidP="00E85F09">
      <w:pPr>
        <w:spacing w:after="120" w:line="360" w:lineRule="auto"/>
        <w:rPr>
          <w:sz w:val="22"/>
          <w:szCs w:val="22"/>
        </w:rPr>
      </w:pPr>
    </w:p>
    <w:p w14:paraId="1B5FBD4A" w14:textId="0528C996" w:rsidR="00D97E57" w:rsidRDefault="00D97E57" w:rsidP="00E85F09">
      <w:pPr>
        <w:spacing w:after="120" w:line="360" w:lineRule="auto"/>
        <w:rPr>
          <w:sz w:val="22"/>
          <w:szCs w:val="22"/>
        </w:rPr>
      </w:pPr>
    </w:p>
    <w:p w14:paraId="08CA43D5" w14:textId="77777777" w:rsidR="00D97E57" w:rsidRDefault="00D97E57" w:rsidP="00E85F09">
      <w:pPr>
        <w:spacing w:after="120" w:line="360" w:lineRule="auto"/>
        <w:rPr>
          <w:sz w:val="22"/>
          <w:szCs w:val="22"/>
        </w:rPr>
      </w:pPr>
    </w:p>
    <w:p w14:paraId="53EDD9E6" w14:textId="59B42ECC" w:rsidR="00D97E57" w:rsidRDefault="00D97E57" w:rsidP="00E85F09">
      <w:pPr>
        <w:spacing w:after="120" w:line="360" w:lineRule="auto"/>
        <w:rPr>
          <w:sz w:val="22"/>
          <w:szCs w:val="22"/>
        </w:rPr>
      </w:pPr>
    </w:p>
    <w:p w14:paraId="70741E33" w14:textId="56696E82" w:rsidR="00D97E57" w:rsidRDefault="00D97E57" w:rsidP="00E85F09">
      <w:pPr>
        <w:spacing w:after="120" w:line="360" w:lineRule="auto"/>
        <w:rPr>
          <w:sz w:val="22"/>
          <w:szCs w:val="22"/>
        </w:rPr>
      </w:pPr>
    </w:p>
    <w:p w14:paraId="3F0381CC" w14:textId="1291D4C0" w:rsidR="00D97E57" w:rsidRPr="00DF7651" w:rsidRDefault="00D97E57" w:rsidP="00D97E57">
      <w:pPr>
        <w:rPr>
          <w:b/>
          <w:sz w:val="18"/>
          <w:szCs w:val="18"/>
        </w:rPr>
      </w:pPr>
      <w:r>
        <w:rPr>
          <w:b/>
          <w:sz w:val="18"/>
          <w:szCs w:val="18"/>
        </w:rPr>
        <w:t>BR</w:t>
      </w:r>
      <w:r w:rsidRPr="00DF7651">
        <w:rPr>
          <w:b/>
          <w:sz w:val="18"/>
          <w:szCs w:val="18"/>
        </w:rPr>
        <w:t>H_</w:t>
      </w:r>
      <w:r>
        <w:rPr>
          <w:b/>
          <w:sz w:val="18"/>
          <w:szCs w:val="18"/>
        </w:rPr>
        <w:t>BBQ-</w:t>
      </w:r>
      <w:proofErr w:type="spellStart"/>
      <w:r>
        <w:rPr>
          <w:b/>
          <w:sz w:val="18"/>
          <w:szCs w:val="18"/>
        </w:rPr>
        <w:t>GewuerzSalze</w:t>
      </w:r>
      <w:proofErr w:type="spellEnd"/>
      <w:r w:rsidR="00D3389E">
        <w:rPr>
          <w:b/>
          <w:sz w:val="18"/>
          <w:szCs w:val="18"/>
        </w:rPr>
        <w:t xml:space="preserve"> </w:t>
      </w:r>
      <w:r>
        <w:rPr>
          <w:b/>
          <w:sz w:val="18"/>
          <w:szCs w:val="18"/>
        </w:rPr>
        <w:t>in</w:t>
      </w:r>
      <w:r w:rsidR="00D3389E">
        <w:rPr>
          <w:b/>
          <w:sz w:val="18"/>
          <w:szCs w:val="18"/>
        </w:rPr>
        <w:t xml:space="preserve"> </w:t>
      </w:r>
      <w:r>
        <w:rPr>
          <w:b/>
          <w:sz w:val="18"/>
          <w:szCs w:val="18"/>
        </w:rPr>
        <w:t>6</w:t>
      </w:r>
      <w:r w:rsidR="00D3389E">
        <w:rPr>
          <w:b/>
          <w:sz w:val="18"/>
          <w:szCs w:val="18"/>
        </w:rPr>
        <w:t xml:space="preserve"> limitierten </w:t>
      </w:r>
      <w:r>
        <w:rPr>
          <w:b/>
          <w:sz w:val="18"/>
          <w:szCs w:val="18"/>
        </w:rPr>
        <w:t>Sorten</w:t>
      </w:r>
      <w:r w:rsidRPr="00DF7651">
        <w:rPr>
          <w:b/>
          <w:sz w:val="18"/>
          <w:szCs w:val="18"/>
        </w:rPr>
        <w:t>.jpg</w:t>
      </w:r>
      <w:r>
        <w:rPr>
          <w:b/>
          <w:sz w:val="18"/>
          <w:szCs w:val="18"/>
        </w:rPr>
        <w:t xml:space="preserve"> </w:t>
      </w:r>
    </w:p>
    <w:p w14:paraId="25C14466" w14:textId="04974548" w:rsidR="00D97E57" w:rsidRDefault="00D97E57" w:rsidP="00D97E57">
      <w:pPr>
        <w:spacing w:after="120" w:line="360" w:lineRule="auto"/>
        <w:rPr>
          <w:sz w:val="22"/>
          <w:szCs w:val="22"/>
        </w:rPr>
      </w:pPr>
      <w:r>
        <w:rPr>
          <w:sz w:val="18"/>
          <w:szCs w:val="18"/>
        </w:rPr>
        <w:t>20 % Inhalt GRATIS</w:t>
      </w:r>
    </w:p>
    <w:p w14:paraId="4AF822C4" w14:textId="58C947ED" w:rsidR="00D97E57" w:rsidRDefault="00D3389E" w:rsidP="00E85F09">
      <w:pPr>
        <w:spacing w:after="120" w:line="360" w:lineRule="auto"/>
        <w:rPr>
          <w:sz w:val="22"/>
          <w:szCs w:val="22"/>
        </w:rPr>
      </w:pPr>
      <w:r>
        <w:rPr>
          <w:noProof/>
        </w:rPr>
        <w:lastRenderedPageBreak/>
        <w:drawing>
          <wp:anchor distT="0" distB="0" distL="114300" distR="114300" simplePos="0" relativeHeight="251661312" behindDoc="0" locked="0" layoutInCell="1" allowOverlap="1" wp14:anchorId="4739EE03" wp14:editId="7FF7EAE3">
            <wp:simplePos x="0" y="0"/>
            <wp:positionH relativeFrom="column">
              <wp:posOffset>3089910</wp:posOffset>
            </wp:positionH>
            <wp:positionV relativeFrom="paragraph">
              <wp:posOffset>-431800</wp:posOffset>
            </wp:positionV>
            <wp:extent cx="1800225" cy="4209368"/>
            <wp:effectExtent l="0" t="0" r="0"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H_BBQ_GewuerzSalze_Promotion_2019_168er_Display_3D_72dpi_RGB.png"/>
                    <pic:cNvPicPr/>
                  </pic:nvPicPr>
                  <pic:blipFill>
                    <a:blip r:embed="rId9"/>
                    <a:stretch>
                      <a:fillRect/>
                    </a:stretch>
                  </pic:blipFill>
                  <pic:spPr>
                    <a:xfrm>
                      <a:off x="0" y="0"/>
                      <a:ext cx="1800225" cy="4209368"/>
                    </a:xfrm>
                    <a:prstGeom prst="rect">
                      <a:avLst/>
                    </a:prstGeom>
                  </pic:spPr>
                </pic:pic>
              </a:graphicData>
            </a:graphic>
            <wp14:sizeRelH relativeFrom="page">
              <wp14:pctWidth>0</wp14:pctWidth>
            </wp14:sizeRelH>
            <wp14:sizeRelV relativeFrom="page">
              <wp14:pctHeight>0</wp14:pctHeight>
            </wp14:sizeRelV>
          </wp:anchor>
        </w:drawing>
      </w:r>
      <w:r w:rsidR="00D97E57">
        <w:rPr>
          <w:noProof/>
          <w:sz w:val="22"/>
          <w:szCs w:val="22"/>
        </w:rPr>
        <w:drawing>
          <wp:inline distT="0" distB="0" distL="0" distR="0" wp14:anchorId="5FA26FA3" wp14:editId="598AF48F">
            <wp:extent cx="2700655" cy="2316480"/>
            <wp:effectExtent l="0" t="0" r="4445"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655" cy="2316480"/>
                    </a:xfrm>
                    <a:prstGeom prst="rect">
                      <a:avLst/>
                    </a:prstGeom>
                    <a:noFill/>
                  </pic:spPr>
                </pic:pic>
              </a:graphicData>
            </a:graphic>
          </wp:inline>
        </w:drawing>
      </w:r>
    </w:p>
    <w:p w14:paraId="3E368F5C" w14:textId="0EE71176" w:rsidR="00D97E57" w:rsidRPr="00DF7651" w:rsidRDefault="00D97E57" w:rsidP="00D97E57">
      <w:pPr>
        <w:rPr>
          <w:b/>
          <w:sz w:val="18"/>
          <w:szCs w:val="18"/>
        </w:rPr>
      </w:pPr>
      <w:r w:rsidRPr="00DF7651">
        <w:rPr>
          <w:b/>
          <w:sz w:val="18"/>
          <w:szCs w:val="18"/>
        </w:rPr>
        <w:t>BRH_</w:t>
      </w:r>
      <w:r>
        <w:rPr>
          <w:b/>
          <w:sz w:val="18"/>
          <w:szCs w:val="18"/>
        </w:rPr>
        <w:t>35er-Promotion-Thekenaufsteller</w:t>
      </w:r>
      <w:r w:rsidRPr="00DF7651">
        <w:rPr>
          <w:b/>
          <w:sz w:val="18"/>
          <w:szCs w:val="18"/>
        </w:rPr>
        <w:t>.jpg</w:t>
      </w:r>
    </w:p>
    <w:p w14:paraId="7D5F15E8" w14:textId="5468B455" w:rsidR="00D97E57" w:rsidRDefault="00D97E57" w:rsidP="00D97E57">
      <w:pPr>
        <w:spacing w:after="120" w:line="360" w:lineRule="auto"/>
        <w:rPr>
          <w:sz w:val="18"/>
          <w:szCs w:val="18"/>
        </w:rPr>
      </w:pPr>
      <w:r>
        <w:rPr>
          <w:sz w:val="18"/>
          <w:szCs w:val="18"/>
        </w:rPr>
        <w:t>BBQ in der attraktiven Zweitplatzierung</w:t>
      </w:r>
    </w:p>
    <w:p w14:paraId="083EE2F0" w14:textId="5FB3BC20" w:rsidR="00D3389E" w:rsidRDefault="00D3389E" w:rsidP="00D97E57">
      <w:pPr>
        <w:spacing w:after="120" w:line="360" w:lineRule="auto"/>
        <w:rPr>
          <w:sz w:val="18"/>
          <w:szCs w:val="18"/>
        </w:rPr>
      </w:pPr>
    </w:p>
    <w:p w14:paraId="0D4505EC" w14:textId="51EAC367" w:rsidR="00D3389E" w:rsidRDefault="00D3389E" w:rsidP="00D97E57">
      <w:pPr>
        <w:spacing w:after="120" w:line="360" w:lineRule="auto"/>
        <w:rPr>
          <w:sz w:val="18"/>
          <w:szCs w:val="18"/>
        </w:rPr>
      </w:pPr>
    </w:p>
    <w:p w14:paraId="36571698" w14:textId="39D3701F" w:rsidR="00D3389E" w:rsidRDefault="00D3389E" w:rsidP="00D97E57">
      <w:pPr>
        <w:spacing w:after="120" w:line="360" w:lineRule="auto"/>
        <w:rPr>
          <w:sz w:val="18"/>
          <w:szCs w:val="18"/>
        </w:rPr>
      </w:pPr>
    </w:p>
    <w:p w14:paraId="7F812BBA" w14:textId="77777777" w:rsidR="00D3389E" w:rsidRDefault="00D3389E" w:rsidP="00D97E57">
      <w:pPr>
        <w:spacing w:after="120" w:line="360" w:lineRule="auto"/>
        <w:rPr>
          <w:sz w:val="22"/>
          <w:szCs w:val="22"/>
        </w:rPr>
      </w:pPr>
    </w:p>
    <w:p w14:paraId="4317C6A4" w14:textId="77777777" w:rsidR="00D97E57" w:rsidRPr="00DF7651" w:rsidRDefault="00D97E57" w:rsidP="00D3389E">
      <w:pPr>
        <w:ind w:left="4956"/>
        <w:rPr>
          <w:b/>
          <w:sz w:val="18"/>
          <w:szCs w:val="18"/>
        </w:rPr>
      </w:pPr>
      <w:r w:rsidRPr="00DF7651">
        <w:rPr>
          <w:b/>
          <w:sz w:val="18"/>
          <w:szCs w:val="18"/>
        </w:rPr>
        <w:t>BRH_</w:t>
      </w:r>
      <w:r>
        <w:rPr>
          <w:b/>
          <w:sz w:val="18"/>
          <w:szCs w:val="18"/>
        </w:rPr>
        <w:t>168er-Promotion-Display</w:t>
      </w:r>
    </w:p>
    <w:p w14:paraId="3061BDA3" w14:textId="58FADE98" w:rsidR="00D97E57" w:rsidRDefault="00D97E57" w:rsidP="00D3389E">
      <w:pPr>
        <w:spacing w:after="120" w:line="360" w:lineRule="auto"/>
        <w:ind w:left="4956"/>
        <w:rPr>
          <w:sz w:val="22"/>
          <w:szCs w:val="22"/>
        </w:rPr>
      </w:pPr>
      <w:r>
        <w:rPr>
          <w:sz w:val="18"/>
          <w:szCs w:val="18"/>
        </w:rPr>
        <w:t xml:space="preserve">Ideal </w:t>
      </w:r>
      <w:r w:rsidR="00F03A1E">
        <w:rPr>
          <w:sz w:val="18"/>
          <w:szCs w:val="18"/>
        </w:rPr>
        <w:t>für die Grillstraße</w:t>
      </w:r>
    </w:p>
    <w:p w14:paraId="0EE3720D" w14:textId="77777777" w:rsidR="009A3AB7" w:rsidRDefault="009A3AB7" w:rsidP="00DF7651">
      <w:pPr>
        <w:rPr>
          <w:b/>
          <w:sz w:val="20"/>
          <w:szCs w:val="20"/>
        </w:rPr>
      </w:pPr>
    </w:p>
    <w:p w14:paraId="78B7EA43" w14:textId="62C8A4BA" w:rsidR="00D336EE" w:rsidRPr="00DF7651" w:rsidRDefault="00D336EE" w:rsidP="00DF7651">
      <w:pPr>
        <w:rPr>
          <w:b/>
          <w:sz w:val="20"/>
          <w:szCs w:val="20"/>
        </w:rPr>
      </w:pPr>
      <w:r w:rsidRPr="00DF7651">
        <w:rPr>
          <w:b/>
          <w:sz w:val="20"/>
          <w:szCs w:val="20"/>
        </w:rPr>
        <w:t>Über Bad Reichenhaller</w:t>
      </w:r>
    </w:p>
    <w:p w14:paraId="006CC4A2" w14:textId="26FCBC7F" w:rsidR="00285FC9" w:rsidRPr="00DF7651" w:rsidRDefault="00285FC9" w:rsidP="00DF7651">
      <w:pPr>
        <w:rPr>
          <w:sz w:val="20"/>
          <w:szCs w:val="20"/>
        </w:rPr>
      </w:pPr>
      <w:r w:rsidRPr="00DF7651">
        <w:rPr>
          <w:sz w:val="20"/>
          <w:szCs w:val="20"/>
        </w:rPr>
        <w:t xml:space="preserve">Bad Reichenhaller ist eine Marke der </w:t>
      </w:r>
      <w:r w:rsidR="00DF3496" w:rsidRPr="00DF7651">
        <w:rPr>
          <w:sz w:val="20"/>
          <w:szCs w:val="20"/>
        </w:rPr>
        <w:t>Südwestdeutsche Salzwerke</w:t>
      </w:r>
      <w:r w:rsidRPr="00DF7651">
        <w:rPr>
          <w:sz w:val="20"/>
          <w:szCs w:val="20"/>
        </w:rPr>
        <w:t xml:space="preserve"> AG und steht für hochwertiges Salz aus den Tiefen der Alpen. Gewonnen aus reiner Alpensole, garantiert es höchste Qualität beim Würzen, Kochen und Backen. Schon vor Hunderten von Jahren hat das „weiße Gold“ aus den Alpen seinen Ursprungsort berühmt gemacht. Heute ist Bad Reichenhaller die bekannteste Marke im deutschen Speisesalzsegment. Das Produktportfolio von Bad</w:t>
      </w:r>
      <w:r w:rsidR="00F1264F">
        <w:rPr>
          <w:sz w:val="20"/>
          <w:szCs w:val="20"/>
        </w:rPr>
        <w:t xml:space="preserve"> </w:t>
      </w:r>
      <w:r w:rsidRPr="00DF7651">
        <w:rPr>
          <w:sz w:val="20"/>
          <w:szCs w:val="20"/>
        </w:rPr>
        <w:t xml:space="preserve">Reichenhaller umfasst </w:t>
      </w:r>
      <w:proofErr w:type="spellStart"/>
      <w:r w:rsidRPr="00DF7651">
        <w:rPr>
          <w:sz w:val="20"/>
          <w:szCs w:val="20"/>
        </w:rPr>
        <w:t>AlpenSalze</w:t>
      </w:r>
      <w:proofErr w:type="spellEnd"/>
      <w:r w:rsidRPr="00DF7651">
        <w:rPr>
          <w:sz w:val="20"/>
          <w:szCs w:val="20"/>
        </w:rPr>
        <w:t xml:space="preserve"> ohne und mit Zusatz von Vitaminen und Spurenelementen für eine ausgewogene Ernährung sowie eine große Auswahl an </w:t>
      </w:r>
      <w:proofErr w:type="spellStart"/>
      <w:r w:rsidRPr="00DF7651">
        <w:rPr>
          <w:sz w:val="20"/>
          <w:szCs w:val="20"/>
        </w:rPr>
        <w:t>GewürzSalzen</w:t>
      </w:r>
      <w:proofErr w:type="spellEnd"/>
      <w:r w:rsidRPr="00DF7651">
        <w:rPr>
          <w:sz w:val="20"/>
          <w:szCs w:val="20"/>
        </w:rPr>
        <w:t xml:space="preserve">, Mühlen und Salzspezialitäten. </w:t>
      </w:r>
    </w:p>
    <w:p w14:paraId="67C03DE9" w14:textId="77777777" w:rsidR="00285FC9" w:rsidRPr="00DF7651" w:rsidRDefault="00285FC9" w:rsidP="00DF7651">
      <w:pPr>
        <w:rPr>
          <w:sz w:val="20"/>
          <w:szCs w:val="20"/>
        </w:rPr>
      </w:pPr>
      <w:r w:rsidRPr="00DF7651">
        <w:rPr>
          <w:sz w:val="20"/>
          <w:szCs w:val="20"/>
        </w:rPr>
        <w:t>Mehr Informationen: www.bad-reichenhaller.de</w:t>
      </w:r>
    </w:p>
    <w:p w14:paraId="4160DCED" w14:textId="77777777" w:rsidR="00D336EE" w:rsidRPr="00DF7651" w:rsidRDefault="00D336EE" w:rsidP="00DF7651">
      <w:pPr>
        <w:rPr>
          <w:sz w:val="20"/>
          <w:szCs w:val="20"/>
        </w:rPr>
      </w:pPr>
    </w:p>
    <w:p w14:paraId="450E8965" w14:textId="77777777" w:rsidR="002C5013" w:rsidRPr="00DF7651" w:rsidRDefault="002C5013" w:rsidP="00DF7651">
      <w:pPr>
        <w:rPr>
          <w:sz w:val="20"/>
          <w:szCs w:val="20"/>
        </w:rPr>
      </w:pPr>
      <w:r w:rsidRPr="00DF7651">
        <w:rPr>
          <w:sz w:val="20"/>
          <w:szCs w:val="20"/>
        </w:rPr>
        <w:t>Bitte nehmen Sie, bei Rückfragen und Interviewwünschen oder wenn Sie Bildmaterial benötigen, Kontakt mit uns auf! Wir freuen uns über ein Belegexemplar.</w:t>
      </w:r>
    </w:p>
    <w:p w14:paraId="693FD450" w14:textId="77777777" w:rsidR="00B05952" w:rsidRPr="00E85F09" w:rsidRDefault="00B05952" w:rsidP="00B05952"/>
    <w:tbl>
      <w:tblPr>
        <w:tblW w:w="8160" w:type="dxa"/>
        <w:tblLayout w:type="fixed"/>
        <w:tblCellMar>
          <w:left w:w="70" w:type="dxa"/>
          <w:right w:w="70" w:type="dxa"/>
        </w:tblCellMar>
        <w:tblLook w:val="0000" w:firstRow="0" w:lastRow="0" w:firstColumn="0" w:lastColumn="0" w:noHBand="0" w:noVBand="0"/>
      </w:tblPr>
      <w:tblGrid>
        <w:gridCol w:w="4080"/>
        <w:gridCol w:w="4080"/>
      </w:tblGrid>
      <w:tr w:rsidR="00B05952" w:rsidRPr="00E85F09" w14:paraId="0F91474D" w14:textId="77777777" w:rsidTr="0013730D">
        <w:trPr>
          <w:trHeight w:val="83"/>
        </w:trPr>
        <w:tc>
          <w:tcPr>
            <w:tcW w:w="4080" w:type="dxa"/>
          </w:tcPr>
          <w:p w14:paraId="50C0FCB2" w14:textId="77777777" w:rsidR="00B05952" w:rsidRDefault="00B05952" w:rsidP="0013730D">
            <w:pPr>
              <w:rPr>
                <w:b/>
                <w:sz w:val="20"/>
                <w:szCs w:val="20"/>
              </w:rPr>
            </w:pPr>
            <w:r w:rsidRPr="00DF7651">
              <w:rPr>
                <w:b/>
                <w:sz w:val="20"/>
                <w:szCs w:val="20"/>
              </w:rPr>
              <w:t>Presskontakt:</w:t>
            </w:r>
          </w:p>
          <w:p w14:paraId="54499F8A" w14:textId="77777777" w:rsidR="00B05952" w:rsidRPr="00205B16" w:rsidRDefault="00B05952" w:rsidP="00B05952">
            <w:pPr>
              <w:rPr>
                <w:sz w:val="20"/>
                <w:szCs w:val="20"/>
              </w:rPr>
            </w:pPr>
            <w:r w:rsidRPr="00205B16">
              <w:rPr>
                <w:sz w:val="20"/>
                <w:szCs w:val="20"/>
              </w:rPr>
              <w:t>Südwestdeutsche Salzwerke AG</w:t>
            </w:r>
          </w:p>
          <w:p w14:paraId="277A6366" w14:textId="77777777" w:rsidR="00B05952" w:rsidRPr="00205B16" w:rsidRDefault="00B05952" w:rsidP="00B05952">
            <w:pPr>
              <w:rPr>
                <w:sz w:val="20"/>
                <w:szCs w:val="20"/>
              </w:rPr>
            </w:pPr>
            <w:r w:rsidRPr="00205B16">
              <w:rPr>
                <w:sz w:val="20"/>
                <w:szCs w:val="20"/>
              </w:rPr>
              <w:t>Petra Laqua</w:t>
            </w:r>
          </w:p>
          <w:p w14:paraId="1D4419F9" w14:textId="77777777" w:rsidR="00B05952" w:rsidRPr="00205B16" w:rsidRDefault="00B05952" w:rsidP="00B05952">
            <w:pPr>
              <w:rPr>
                <w:sz w:val="20"/>
                <w:szCs w:val="20"/>
              </w:rPr>
            </w:pPr>
            <w:r w:rsidRPr="00205B16">
              <w:rPr>
                <w:sz w:val="20"/>
                <w:szCs w:val="20"/>
              </w:rPr>
              <w:t>Tel.: 07131/959-1846</w:t>
            </w:r>
          </w:p>
          <w:p w14:paraId="58A517BC" w14:textId="77777777" w:rsidR="00B05952" w:rsidRPr="00205B16" w:rsidRDefault="00B05952" w:rsidP="00B05952">
            <w:pPr>
              <w:rPr>
                <w:sz w:val="20"/>
                <w:szCs w:val="20"/>
              </w:rPr>
            </w:pPr>
            <w:r w:rsidRPr="00205B16">
              <w:rPr>
                <w:sz w:val="20"/>
                <w:szCs w:val="20"/>
              </w:rPr>
              <w:t>E-Mail: petra.laqua@salzwerke.de</w:t>
            </w:r>
          </w:p>
          <w:p w14:paraId="65FC569E" w14:textId="508C5C91" w:rsidR="00B05952" w:rsidRPr="00205B16" w:rsidRDefault="00B05952" w:rsidP="00B05952">
            <w:pPr>
              <w:rPr>
                <w:sz w:val="20"/>
                <w:szCs w:val="20"/>
              </w:rPr>
            </w:pPr>
            <w:r w:rsidRPr="00205B16">
              <w:rPr>
                <w:sz w:val="20"/>
                <w:szCs w:val="20"/>
              </w:rPr>
              <w:t>www.bad-reichenhaller.de</w:t>
            </w:r>
          </w:p>
          <w:p w14:paraId="3CD21FAA" w14:textId="0DC599F4" w:rsidR="00B05952" w:rsidRPr="00DF7651" w:rsidRDefault="00B05952" w:rsidP="0013730D">
            <w:pPr>
              <w:rPr>
                <w:sz w:val="20"/>
                <w:szCs w:val="20"/>
              </w:rPr>
            </w:pPr>
          </w:p>
        </w:tc>
        <w:tc>
          <w:tcPr>
            <w:tcW w:w="4080" w:type="dxa"/>
          </w:tcPr>
          <w:p w14:paraId="64159E76" w14:textId="77777777" w:rsidR="00B05952" w:rsidRDefault="00B05952" w:rsidP="0013730D"/>
          <w:p w14:paraId="46E30DB2" w14:textId="4C021101" w:rsidR="00B05952" w:rsidRPr="00E85F09" w:rsidRDefault="00B05952" w:rsidP="0013730D"/>
        </w:tc>
      </w:tr>
    </w:tbl>
    <w:p w14:paraId="575E19D4" w14:textId="77777777" w:rsidR="00251E36" w:rsidRPr="00E85F09" w:rsidRDefault="00251E36"/>
    <w:sectPr w:rsidR="00251E36" w:rsidRPr="00E85F09" w:rsidSect="00FE550A">
      <w:headerReference w:type="default" r:id="rId11"/>
      <w:footerReference w:type="default" r:id="rId12"/>
      <w:footerReference w:type="first" r:id="rId13"/>
      <w:pgSz w:w="11906" w:h="16838"/>
      <w:pgMar w:top="1906" w:right="2267" w:bottom="1134" w:left="18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76D9C" w14:textId="77777777" w:rsidR="00DD4734" w:rsidRDefault="00DD4734">
      <w:r>
        <w:separator/>
      </w:r>
    </w:p>
  </w:endnote>
  <w:endnote w:type="continuationSeparator" w:id="0">
    <w:p w14:paraId="33588F49" w14:textId="77777777" w:rsidR="00DD4734" w:rsidRDefault="00DD4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PS MT">
    <w:altName w:val="Cambria"/>
    <w:panose1 w:val="00000000000000000000"/>
    <w:charset w:val="4D"/>
    <w:family w:val="roman"/>
    <w:notTrueType/>
    <w:pitch w:val="default"/>
    <w:sig w:usb0="00000003" w:usb1="00000000" w:usb2="00000000" w:usb3="00000000" w:csb0="00000001" w:csb1="00000000"/>
  </w:font>
  <w:font w:name="Utopia Bold">
    <w:altName w:val="Cambria"/>
    <w:panose1 w:val="00000000000000000000"/>
    <w:charset w:val="4D"/>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A6514B7" w14:textId="77777777">
      <w:tc>
        <w:tcPr>
          <w:tcW w:w="7441" w:type="dxa"/>
          <w:tcBorders>
            <w:top w:val="nil"/>
            <w:left w:val="nil"/>
            <w:bottom w:val="nil"/>
            <w:right w:val="nil"/>
          </w:tcBorders>
        </w:tcPr>
        <w:p w14:paraId="0DB5C715" w14:textId="77777777" w:rsidR="0066454F" w:rsidRDefault="0066454F">
          <w:pPr>
            <w:rPr>
              <w:sz w:val="16"/>
            </w:rPr>
          </w:pPr>
        </w:p>
      </w:tc>
      <w:tc>
        <w:tcPr>
          <w:tcW w:w="993" w:type="dxa"/>
          <w:tcBorders>
            <w:top w:val="nil"/>
            <w:left w:val="nil"/>
            <w:bottom w:val="nil"/>
            <w:right w:val="nil"/>
          </w:tcBorders>
        </w:tcPr>
        <w:p w14:paraId="11A3223C" w14:textId="489C5262" w:rsidR="0066454F" w:rsidRDefault="0066454F">
          <w:pPr>
            <w:jc w:val="right"/>
            <w:rPr>
              <w:sz w:val="16"/>
            </w:rPr>
          </w:pPr>
          <w:r>
            <w:rPr>
              <w:sz w:val="16"/>
            </w:rPr>
            <w:fldChar w:fldCharType="begin"/>
          </w:r>
          <w:r>
            <w:rPr>
              <w:sz w:val="16"/>
            </w:rPr>
            <w:instrText xml:space="preserve">IF </w:instrText>
          </w:r>
          <w:r>
            <w:rPr>
              <w:sz w:val="16"/>
            </w:rPr>
            <w:fldChar w:fldCharType="begin"/>
          </w:r>
          <w:r>
            <w:rPr>
              <w:sz w:val="16"/>
            </w:rPr>
            <w:instrText xml:space="preserve"> NUMPAGES </w:instrText>
          </w:r>
          <w:r>
            <w:rPr>
              <w:sz w:val="16"/>
            </w:rPr>
            <w:fldChar w:fldCharType="separate"/>
          </w:r>
          <w:r w:rsidR="00DF3823">
            <w:rPr>
              <w:noProof/>
              <w:sz w:val="16"/>
            </w:rPr>
            <w:instrText>2</w:instrText>
          </w:r>
          <w:r>
            <w:rPr>
              <w:sz w:val="16"/>
            </w:rPr>
            <w:fldChar w:fldCharType="end"/>
          </w:r>
          <w:r>
            <w:rPr>
              <w:sz w:val="16"/>
            </w:rPr>
            <w:instrText xml:space="preserve"> &lt;&gt; "1" "</w:instrText>
          </w:r>
          <w:r>
            <w:rPr>
              <w:sz w:val="16"/>
            </w:rPr>
            <w:fldChar w:fldCharType="begin"/>
          </w:r>
          <w:r>
            <w:rPr>
              <w:sz w:val="16"/>
            </w:rPr>
            <w:instrText xml:space="preserve"> PAGE </w:instrText>
          </w:r>
          <w:r>
            <w:rPr>
              <w:sz w:val="16"/>
            </w:rPr>
            <w:fldChar w:fldCharType="separate"/>
          </w:r>
          <w:r w:rsidR="00DF3823">
            <w:rPr>
              <w:noProof/>
              <w:sz w:val="16"/>
            </w:rPr>
            <w:instrText>2</w:instrText>
          </w:r>
          <w:r>
            <w:rPr>
              <w:sz w:val="16"/>
            </w:rPr>
            <w:fldChar w:fldCharType="end"/>
          </w:r>
          <w:r>
            <w:rPr>
              <w:sz w:val="16"/>
            </w:rPr>
            <w:instrText>/</w:instrText>
          </w:r>
          <w:r>
            <w:rPr>
              <w:sz w:val="16"/>
            </w:rPr>
            <w:fldChar w:fldCharType="begin"/>
          </w:r>
          <w:r>
            <w:rPr>
              <w:sz w:val="16"/>
            </w:rPr>
            <w:instrText xml:space="preserve"> NUMPAGES </w:instrText>
          </w:r>
          <w:r>
            <w:rPr>
              <w:sz w:val="16"/>
            </w:rPr>
            <w:fldChar w:fldCharType="separate"/>
          </w:r>
          <w:r w:rsidR="00DF3823">
            <w:rPr>
              <w:noProof/>
              <w:sz w:val="16"/>
            </w:rPr>
            <w:instrText>2</w:instrText>
          </w:r>
          <w:r>
            <w:rPr>
              <w:sz w:val="16"/>
            </w:rPr>
            <w:fldChar w:fldCharType="end"/>
          </w:r>
          <w:r>
            <w:rPr>
              <w:sz w:val="16"/>
            </w:rPr>
            <w:instrText>" ""}</w:instrText>
          </w:r>
          <w:r w:rsidR="007E29A8">
            <w:rPr>
              <w:sz w:val="16"/>
            </w:rPr>
            <w:fldChar w:fldCharType="separate"/>
          </w:r>
          <w:r w:rsidR="00DF3823">
            <w:rPr>
              <w:noProof/>
              <w:sz w:val="16"/>
            </w:rPr>
            <w:t>2/2</w:t>
          </w:r>
          <w:r>
            <w:rPr>
              <w:sz w:val="16"/>
            </w:rPr>
            <w:fldChar w:fldCharType="end"/>
          </w:r>
        </w:p>
      </w:tc>
    </w:tr>
  </w:tbl>
  <w:p w14:paraId="52D87DCE" w14:textId="77777777" w:rsidR="0066454F" w:rsidRDefault="0066454F">
    <w:pPr>
      <w:pStyle w:val="Fuzeile"/>
      <w:tabs>
        <w:tab w:val="clear" w:pos="4536"/>
        <w:tab w:val="clear"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41"/>
      <w:gridCol w:w="993"/>
    </w:tblGrid>
    <w:tr w:rsidR="0066454F" w14:paraId="3317BB06" w14:textId="77777777">
      <w:tc>
        <w:tcPr>
          <w:tcW w:w="7441" w:type="dxa"/>
          <w:tcBorders>
            <w:top w:val="nil"/>
            <w:left w:val="nil"/>
            <w:bottom w:val="nil"/>
            <w:right w:val="nil"/>
          </w:tcBorders>
        </w:tcPr>
        <w:p w14:paraId="1D369D85" w14:textId="77777777" w:rsidR="0066454F" w:rsidRPr="00652735" w:rsidRDefault="0066454F">
          <w:pPr>
            <w:rPr>
              <w:sz w:val="16"/>
            </w:rPr>
          </w:pPr>
          <w:r w:rsidRPr="00A2437B">
            <w:rPr>
              <w:sz w:val="16"/>
            </w:rPr>
            <w:t xml:space="preserve"> </w:t>
          </w:r>
          <w:r>
            <w:rPr>
              <w:sz w:val="16"/>
            </w:rPr>
            <w:sym w:font="Wingdings" w:char="F09F"/>
          </w:r>
          <w:r w:rsidRPr="00A2437B">
            <w:rPr>
              <w:sz w:val="16"/>
            </w:rPr>
            <w:t xml:space="preserve"> </w:t>
          </w:r>
          <w:r>
            <w:rPr>
              <w:sz w:val="16"/>
            </w:rPr>
            <w:fldChar w:fldCharType="begin"/>
          </w:r>
          <w:r w:rsidRPr="00A2437B">
            <w:rPr>
              <w:sz w:val="16"/>
            </w:rPr>
            <w:instrText xml:space="preserve"> </w:instrText>
          </w:r>
          <w:r>
            <w:rPr>
              <w:sz w:val="16"/>
            </w:rPr>
            <w:instrText>STYLEREF</w:instrText>
          </w:r>
          <w:r w:rsidRPr="00A2437B">
            <w:rPr>
              <w:sz w:val="16"/>
            </w:rPr>
            <w:instrText xml:space="preserve"> Titel \* MERGEFORMAT </w:instrText>
          </w:r>
          <w:r>
            <w:rPr>
              <w:sz w:val="16"/>
            </w:rPr>
            <w:fldChar w:fldCharType="separate"/>
          </w:r>
          <w:r w:rsidR="00CB1688">
            <w:rPr>
              <w:b/>
              <w:bCs/>
              <w:noProof/>
              <w:sz w:val="16"/>
            </w:rPr>
            <w:t>Fehler! Kein Text mit angegebener Formatvorlage im Dokument.</w:t>
          </w:r>
          <w:r>
            <w:rPr>
              <w:sz w:val="16"/>
            </w:rPr>
            <w:fldChar w:fldCharType="end"/>
          </w:r>
          <w:r w:rsidRPr="00A2437B">
            <w:rPr>
              <w:sz w:val="16"/>
            </w:rPr>
            <w:t xml:space="preserve"> </w:t>
          </w:r>
          <w:r>
            <w:rPr>
              <w:sz w:val="16"/>
            </w:rPr>
            <w:sym w:font="Wingdings" w:char="F09F"/>
          </w:r>
          <w:r w:rsidRPr="00A2437B">
            <w:rPr>
              <w:sz w:val="16"/>
            </w:rPr>
            <w:t xml:space="preserve"> </w:t>
          </w:r>
          <w:fldSimple w:instr=" FILENAME  \* MERGEFORMAT ">
            <w:r w:rsidR="00CB1688" w:rsidRPr="00CB1688">
              <w:rPr>
                <w:noProof/>
                <w:sz w:val="16"/>
              </w:rPr>
              <w:t>PM_Bad-Reichenhaller-ueberrascht-mit-neuem-Look_21.02.2018.docx</w:t>
            </w:r>
          </w:fldSimple>
        </w:p>
      </w:tc>
      <w:tc>
        <w:tcPr>
          <w:tcW w:w="993" w:type="dxa"/>
          <w:tcBorders>
            <w:top w:val="nil"/>
            <w:left w:val="nil"/>
            <w:bottom w:val="nil"/>
            <w:right w:val="nil"/>
          </w:tcBorders>
        </w:tcPr>
        <w:p w14:paraId="5345AD57" w14:textId="77777777" w:rsidR="0066454F" w:rsidRDefault="0066454F">
          <w:pPr>
            <w:jc w:val="right"/>
            <w:rPr>
              <w:sz w:val="16"/>
              <w:lang w:val="en-GB"/>
            </w:rPr>
          </w:pPr>
          <w:r>
            <w:rPr>
              <w:sz w:val="16"/>
            </w:rPr>
            <w:fldChar w:fldCharType="begin"/>
          </w:r>
          <w:r>
            <w:rPr>
              <w:sz w:val="16"/>
              <w:lang w:val="en-GB"/>
            </w:rPr>
            <w:instrText xml:space="preserve">IF </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xml:space="preserve"> &lt;&gt; "1" "</w:instrText>
          </w:r>
          <w:r>
            <w:rPr>
              <w:sz w:val="16"/>
            </w:rPr>
            <w:fldChar w:fldCharType="begin"/>
          </w:r>
          <w:r>
            <w:rPr>
              <w:sz w:val="16"/>
              <w:lang w:val="en-GB"/>
            </w:rPr>
            <w:instrText xml:space="preserve"> PAGE </w:instrText>
          </w:r>
          <w:r>
            <w:rPr>
              <w:sz w:val="16"/>
            </w:rPr>
            <w:fldChar w:fldCharType="separate"/>
          </w:r>
          <w:r>
            <w:rPr>
              <w:noProof/>
              <w:sz w:val="16"/>
            </w:rPr>
            <w:instrText>1</w:instrText>
          </w:r>
          <w:r>
            <w:rPr>
              <w:sz w:val="16"/>
            </w:rPr>
            <w:fldChar w:fldCharType="end"/>
          </w:r>
          <w:r>
            <w:rPr>
              <w:sz w:val="16"/>
              <w:lang w:val="en-GB"/>
            </w:rPr>
            <w:instrText>/</w:instrText>
          </w:r>
          <w:r>
            <w:rPr>
              <w:sz w:val="16"/>
            </w:rPr>
            <w:fldChar w:fldCharType="begin"/>
          </w:r>
          <w:r>
            <w:rPr>
              <w:sz w:val="16"/>
              <w:lang w:val="en-GB"/>
            </w:rPr>
            <w:instrText xml:space="preserve"> NUMPAGES </w:instrText>
          </w:r>
          <w:r>
            <w:rPr>
              <w:sz w:val="16"/>
            </w:rPr>
            <w:fldChar w:fldCharType="separate"/>
          </w:r>
          <w:r w:rsidR="00CB1688">
            <w:rPr>
              <w:noProof/>
              <w:sz w:val="16"/>
              <w:lang w:val="en-GB"/>
            </w:rPr>
            <w:instrText>5</w:instrText>
          </w:r>
          <w:r>
            <w:rPr>
              <w:sz w:val="16"/>
            </w:rPr>
            <w:fldChar w:fldCharType="end"/>
          </w:r>
          <w:r>
            <w:rPr>
              <w:sz w:val="16"/>
              <w:lang w:val="en-GB"/>
            </w:rPr>
            <w:instrText>" ""}</w:instrText>
          </w:r>
          <w:r>
            <w:rPr>
              <w:sz w:val="16"/>
            </w:rPr>
            <w:fldChar w:fldCharType="separate"/>
          </w:r>
          <w:r w:rsidR="00CB1688">
            <w:rPr>
              <w:noProof/>
              <w:sz w:val="16"/>
            </w:rPr>
            <w:t>1</w:t>
          </w:r>
          <w:r w:rsidR="00CB1688">
            <w:rPr>
              <w:noProof/>
              <w:sz w:val="16"/>
              <w:lang w:val="en-GB"/>
            </w:rPr>
            <w:t>/5</w:t>
          </w:r>
          <w:r>
            <w:rPr>
              <w:sz w:val="16"/>
            </w:rPr>
            <w:fldChar w:fldCharType="end"/>
          </w:r>
        </w:p>
      </w:tc>
    </w:tr>
  </w:tbl>
  <w:p w14:paraId="306E958B" w14:textId="77777777" w:rsidR="0066454F" w:rsidRDefault="0066454F">
    <w:pPr>
      <w:pStyle w:val="Fuzeile"/>
      <w:tabs>
        <w:tab w:val="clear" w:pos="4536"/>
        <w:tab w:val="clear" w:pos="9072"/>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1049E" w14:textId="77777777" w:rsidR="00DD4734" w:rsidRDefault="00DD4734">
      <w:r>
        <w:separator/>
      </w:r>
    </w:p>
  </w:footnote>
  <w:footnote w:type="continuationSeparator" w:id="0">
    <w:p w14:paraId="2572ECDA" w14:textId="77777777" w:rsidR="00DD4734" w:rsidRDefault="00DD47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25F9" w14:textId="77777777" w:rsidR="0066454F" w:rsidRDefault="0066454F" w:rsidP="008168B7">
    <w:pPr>
      <w:pStyle w:val="Kopfzeile"/>
      <w:tabs>
        <w:tab w:val="clear" w:pos="4536"/>
        <w:tab w:val="clear" w:pos="9072"/>
      </w:tabs>
      <w:jc w:val="center"/>
      <w:rPr>
        <w:color w:val="0000FF"/>
      </w:rPr>
    </w:pPr>
    <w:r>
      <w:rPr>
        <w:noProof/>
        <w:color w:val="0000FF"/>
        <w:lang w:val="de-DE" w:eastAsia="de-DE"/>
      </w:rPr>
      <w:drawing>
        <wp:inline distT="0" distB="0" distL="0" distR="0" wp14:anchorId="5CD709C1" wp14:editId="409E2B52">
          <wp:extent cx="1984375" cy="1439545"/>
          <wp:effectExtent l="0" t="0" r="0" b="8255"/>
          <wp:docPr id="3" name="Bild 3" descr="brh_logo_5cm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brh_logo_5cm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H="1" flipV="1">
                    <a:off x="0" y="0"/>
                    <a:ext cx="1984375" cy="1439545"/>
                  </a:xfrm>
                  <a:prstGeom prst="rect">
                    <a:avLst/>
                  </a:prstGeom>
                  <a:noFill/>
                  <a:ln>
                    <a:noFill/>
                  </a:ln>
                </pic:spPr>
              </pic:pic>
            </a:graphicData>
          </a:graphic>
        </wp:inline>
      </w:drawing>
    </w:r>
  </w:p>
  <w:p w14:paraId="7C9E66C0" w14:textId="77777777" w:rsidR="0066454F" w:rsidRPr="00CF4435" w:rsidRDefault="0066454F" w:rsidP="008168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5A6B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195468"/>
    <w:multiLevelType w:val="hybridMultilevel"/>
    <w:tmpl w:val="BEBE1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13AC8"/>
    <w:multiLevelType w:val="hybridMultilevel"/>
    <w:tmpl w:val="8A5EA11C"/>
    <w:lvl w:ilvl="0" w:tplc="A17C91A6">
      <w:start w:val="1"/>
      <w:numFmt w:val="bullet"/>
      <w:lvlText w:val=""/>
      <w:lvlJc w:val="left"/>
      <w:pPr>
        <w:tabs>
          <w:tab w:val="num" w:pos="680"/>
        </w:tabs>
        <w:ind w:left="680"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996198"/>
    <w:multiLevelType w:val="hybridMultilevel"/>
    <w:tmpl w:val="82822AC0"/>
    <w:lvl w:ilvl="0" w:tplc="1026FB98">
      <w:start w:val="2"/>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30C53"/>
    <w:multiLevelType w:val="hybridMultilevel"/>
    <w:tmpl w:val="068A51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07034B"/>
    <w:multiLevelType w:val="hybridMultilevel"/>
    <w:tmpl w:val="C02C14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2A8787A"/>
    <w:multiLevelType w:val="multilevel"/>
    <w:tmpl w:val="01AEE5A0"/>
    <w:lvl w:ilvl="0">
      <w:start w:val="1"/>
      <w:numFmt w:val="none"/>
      <w:lvlText w:val=""/>
      <w:lvlJc w:val="right"/>
      <w:pPr>
        <w:tabs>
          <w:tab w:val="num" w:pos="1021"/>
        </w:tabs>
        <w:ind w:left="1021" w:hanging="375"/>
      </w:pPr>
      <w:rPr>
        <w:rFonts w:hint="default"/>
      </w:rPr>
    </w:lvl>
    <w:lvl w:ilvl="1">
      <w:start w:val="1"/>
      <w:numFmt w:val="decimalZero"/>
      <w:isLgl/>
      <w:lvlText w:val="Abschnitt %1.%2"/>
      <w:lvlJc w:val="left"/>
      <w:pPr>
        <w:tabs>
          <w:tab w:val="num" w:pos="3140"/>
        </w:tabs>
        <w:ind w:left="1700" w:firstLine="0"/>
      </w:pPr>
      <w:rPr>
        <w:rFonts w:hint="default"/>
      </w:rPr>
    </w:lvl>
    <w:lvl w:ilvl="2">
      <w:start w:val="1"/>
      <w:numFmt w:val="lowerLetter"/>
      <w:lvlText w:val="(%3)"/>
      <w:lvlJc w:val="left"/>
      <w:pPr>
        <w:tabs>
          <w:tab w:val="num" w:pos="2420"/>
        </w:tabs>
        <w:ind w:left="2420" w:hanging="432"/>
      </w:pPr>
      <w:rPr>
        <w:rFonts w:hint="default"/>
      </w:rPr>
    </w:lvl>
    <w:lvl w:ilvl="3">
      <w:start w:val="1"/>
      <w:numFmt w:val="lowerRoman"/>
      <w:lvlText w:val="(%4)"/>
      <w:lvlJc w:val="right"/>
      <w:pPr>
        <w:tabs>
          <w:tab w:val="num" w:pos="2564"/>
        </w:tabs>
        <w:ind w:left="2564" w:hanging="144"/>
      </w:pPr>
      <w:rPr>
        <w:rFonts w:hint="default"/>
      </w:rPr>
    </w:lvl>
    <w:lvl w:ilvl="4">
      <w:start w:val="1"/>
      <w:numFmt w:val="decimal"/>
      <w:lvlText w:val="%5)"/>
      <w:lvlJc w:val="left"/>
      <w:pPr>
        <w:tabs>
          <w:tab w:val="num" w:pos="2708"/>
        </w:tabs>
        <w:ind w:left="2708" w:hanging="432"/>
      </w:pPr>
      <w:rPr>
        <w:rFonts w:hint="default"/>
      </w:rPr>
    </w:lvl>
    <w:lvl w:ilvl="5">
      <w:start w:val="1"/>
      <w:numFmt w:val="lowerLetter"/>
      <w:lvlText w:val="%6)"/>
      <w:lvlJc w:val="left"/>
      <w:pPr>
        <w:tabs>
          <w:tab w:val="num" w:pos="2852"/>
        </w:tabs>
        <w:ind w:left="2852" w:hanging="432"/>
      </w:pPr>
      <w:rPr>
        <w:rFonts w:hint="default"/>
      </w:rPr>
    </w:lvl>
    <w:lvl w:ilvl="6">
      <w:start w:val="1"/>
      <w:numFmt w:val="lowerRoman"/>
      <w:lvlText w:val="%7)"/>
      <w:lvlJc w:val="right"/>
      <w:pPr>
        <w:tabs>
          <w:tab w:val="num" w:pos="2996"/>
        </w:tabs>
        <w:ind w:left="2996" w:hanging="288"/>
      </w:pPr>
      <w:rPr>
        <w:rFonts w:hint="default"/>
      </w:rPr>
    </w:lvl>
    <w:lvl w:ilvl="7">
      <w:start w:val="1"/>
      <w:numFmt w:val="lowerLetter"/>
      <w:lvlText w:val="%8."/>
      <w:lvlJc w:val="left"/>
      <w:pPr>
        <w:tabs>
          <w:tab w:val="num" w:pos="3140"/>
        </w:tabs>
        <w:ind w:left="3140" w:hanging="432"/>
      </w:pPr>
      <w:rPr>
        <w:rFonts w:hint="default"/>
      </w:rPr>
    </w:lvl>
    <w:lvl w:ilvl="8">
      <w:start w:val="1"/>
      <w:numFmt w:val="lowerRoman"/>
      <w:lvlText w:val="%9."/>
      <w:lvlJc w:val="right"/>
      <w:pPr>
        <w:tabs>
          <w:tab w:val="num" w:pos="3284"/>
        </w:tabs>
        <w:ind w:left="3284" w:hanging="144"/>
      </w:pPr>
      <w:rPr>
        <w:rFonts w:hint="default"/>
      </w:rPr>
    </w:lvl>
  </w:abstractNum>
  <w:abstractNum w:abstractNumId="7" w15:restartNumberingAfterBreak="0">
    <w:nsid w:val="20A91DBD"/>
    <w:multiLevelType w:val="hybridMultilevel"/>
    <w:tmpl w:val="20E65BB4"/>
    <w:lvl w:ilvl="0" w:tplc="0C3A7A76">
      <w:start w:val="1"/>
      <w:numFmt w:val="bullet"/>
      <w:lvlText w:val="o"/>
      <w:lvlJc w:val="left"/>
      <w:pPr>
        <w:ind w:left="57" w:hanging="57"/>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9A75DF"/>
    <w:multiLevelType w:val="hybridMultilevel"/>
    <w:tmpl w:val="6030992C"/>
    <w:lvl w:ilvl="0" w:tplc="0407000F">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E75D33"/>
    <w:multiLevelType w:val="hybridMultilevel"/>
    <w:tmpl w:val="7CE0FBEC"/>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09793A"/>
    <w:multiLevelType w:val="multilevel"/>
    <w:tmpl w:val="E8F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3603B7"/>
    <w:multiLevelType w:val="hybridMultilevel"/>
    <w:tmpl w:val="6DF267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D955E19"/>
    <w:multiLevelType w:val="hybridMultilevel"/>
    <w:tmpl w:val="B400156E"/>
    <w:lvl w:ilvl="0" w:tplc="782CCA5C">
      <w:start w:val="5"/>
      <w:numFmt w:val="bullet"/>
      <w:lvlText w:val="-"/>
      <w:lvlJc w:val="left"/>
      <w:pPr>
        <w:ind w:left="720" w:hanging="360"/>
      </w:pPr>
      <w:rPr>
        <w:rFonts w:ascii="Arial" w:eastAsia="Times New Roman" w:hAnsi="Arial" w:cs="Tahom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C0554A"/>
    <w:multiLevelType w:val="hybridMultilevel"/>
    <w:tmpl w:val="83D853C4"/>
    <w:lvl w:ilvl="0" w:tplc="54B489DC">
      <w:numFmt w:val="bullet"/>
      <w:lvlText w:val="-"/>
      <w:lvlJc w:val="left"/>
      <w:pPr>
        <w:tabs>
          <w:tab w:val="num" w:pos="1069"/>
        </w:tabs>
        <w:ind w:left="1069" w:hanging="360"/>
      </w:pPr>
      <w:rPr>
        <w:rFonts w:ascii="Times New Roman" w:eastAsia="Times" w:hAnsi="Times New Roman" w:hint="default"/>
      </w:rPr>
    </w:lvl>
    <w:lvl w:ilvl="1" w:tplc="04070003" w:tentative="1">
      <w:start w:val="1"/>
      <w:numFmt w:val="bullet"/>
      <w:lvlText w:val="o"/>
      <w:lvlJc w:val="left"/>
      <w:pPr>
        <w:tabs>
          <w:tab w:val="num" w:pos="1789"/>
        </w:tabs>
        <w:ind w:left="1789" w:hanging="360"/>
      </w:pPr>
      <w:rPr>
        <w:rFonts w:ascii="Courier New" w:hAnsi="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4" w15:restartNumberingAfterBreak="0">
    <w:nsid w:val="2E8E2EAF"/>
    <w:multiLevelType w:val="hybridMultilevel"/>
    <w:tmpl w:val="315296D2"/>
    <w:lvl w:ilvl="0" w:tplc="782CCA5C">
      <w:start w:val="5"/>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ECF75CF"/>
    <w:multiLevelType w:val="hybridMultilevel"/>
    <w:tmpl w:val="CBF62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A07545"/>
    <w:multiLevelType w:val="multilevel"/>
    <w:tmpl w:val="278A43C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A2181F"/>
    <w:multiLevelType w:val="hybridMultilevel"/>
    <w:tmpl w:val="23389C32"/>
    <w:lvl w:ilvl="0" w:tplc="1026FB98">
      <w:numFmt w:val="bullet"/>
      <w:lvlText w:val="-"/>
      <w:lvlJc w:val="left"/>
      <w:pPr>
        <w:ind w:left="1060" w:hanging="70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38005F"/>
    <w:multiLevelType w:val="hybridMultilevel"/>
    <w:tmpl w:val="E9BEE504"/>
    <w:lvl w:ilvl="0" w:tplc="3EF461DE">
      <w:start w:val="1"/>
      <w:numFmt w:val="bullet"/>
      <w:lvlText w:val="o"/>
      <w:lvlJc w:val="left"/>
      <w:pPr>
        <w:ind w:left="360" w:hanging="360"/>
      </w:pPr>
      <w:rPr>
        <w:rFonts w:ascii="Courier New" w:hAnsi="Courier New"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17651F"/>
    <w:multiLevelType w:val="hybridMultilevel"/>
    <w:tmpl w:val="3F46A9FA"/>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4EDD2BF8"/>
    <w:multiLevelType w:val="multilevel"/>
    <w:tmpl w:val="20E65BB4"/>
    <w:lvl w:ilvl="0">
      <w:start w:val="1"/>
      <w:numFmt w:val="bullet"/>
      <w:lvlText w:val="o"/>
      <w:lvlJc w:val="left"/>
      <w:pPr>
        <w:ind w:left="57" w:hanging="57"/>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F2C1490"/>
    <w:multiLevelType w:val="multilevel"/>
    <w:tmpl w:val="CCCC3B9A"/>
    <w:lvl w:ilvl="0">
      <w:start w:val="1"/>
      <w:numFmt w:val="decimal"/>
      <w:lvlRestart w:val="0"/>
      <w:pStyle w:val="Ebene1"/>
      <w:lvlText w:val="%1."/>
      <w:lvlJc w:val="left"/>
      <w:pPr>
        <w:tabs>
          <w:tab w:val="num" w:pos="595"/>
        </w:tabs>
        <w:ind w:left="595" w:hanging="595"/>
      </w:pPr>
      <w:rPr>
        <w:rFonts w:hint="default"/>
      </w:rPr>
    </w:lvl>
    <w:lvl w:ilvl="1">
      <w:start w:val="1"/>
      <w:numFmt w:val="decimal"/>
      <w:pStyle w:val="Ebene2"/>
      <w:lvlText w:val="%1.%2."/>
      <w:lvlJc w:val="left"/>
      <w:pPr>
        <w:tabs>
          <w:tab w:val="num" w:pos="595"/>
        </w:tabs>
        <w:ind w:left="595" w:hanging="595"/>
      </w:pPr>
      <w:rPr>
        <w:rFonts w:hint="default"/>
      </w:rPr>
    </w:lvl>
    <w:lvl w:ilvl="2">
      <w:start w:val="1"/>
      <w:numFmt w:val="decimal"/>
      <w:pStyle w:val="Ebene3"/>
      <w:lvlText w:val="%1.%2.%3."/>
      <w:lvlJc w:val="left"/>
      <w:pPr>
        <w:tabs>
          <w:tab w:val="num" w:pos="595"/>
        </w:tabs>
        <w:ind w:left="595" w:hanging="595"/>
      </w:pPr>
      <w:rPr>
        <w:rFonts w:hint="default"/>
      </w:rPr>
    </w:lvl>
    <w:lvl w:ilvl="3">
      <w:start w:val="1"/>
      <w:numFmt w:val="decimal"/>
      <w:lvlText w:val="%1.%2.%3.%4."/>
      <w:lvlJc w:val="left"/>
      <w:pPr>
        <w:tabs>
          <w:tab w:val="num" w:pos="2160"/>
        </w:tabs>
        <w:ind w:left="1729" w:hanging="652"/>
      </w:pPr>
      <w:rPr>
        <w:rFonts w:hint="default"/>
      </w:rPr>
    </w:lvl>
    <w:lvl w:ilvl="4">
      <w:start w:val="1"/>
      <w:numFmt w:val="decimal"/>
      <w:lvlText w:val="%1.%2.%3.%4.%5."/>
      <w:lvlJc w:val="left"/>
      <w:pPr>
        <w:tabs>
          <w:tab w:val="num" w:pos="2517"/>
        </w:tabs>
        <w:ind w:left="2234" w:hanging="794"/>
      </w:pPr>
      <w:rPr>
        <w:rFonts w:hint="default"/>
      </w:rPr>
    </w:lvl>
    <w:lvl w:ilvl="5">
      <w:start w:val="1"/>
      <w:numFmt w:val="decimal"/>
      <w:lvlText w:val="%1.%2.%3.%4.%5.%6."/>
      <w:lvlJc w:val="left"/>
      <w:pPr>
        <w:tabs>
          <w:tab w:val="num" w:pos="3237"/>
        </w:tabs>
        <w:ind w:left="2738" w:hanging="941"/>
      </w:pPr>
      <w:rPr>
        <w:rFonts w:hint="default"/>
      </w:rPr>
    </w:lvl>
    <w:lvl w:ilvl="6">
      <w:start w:val="1"/>
      <w:numFmt w:val="decimal"/>
      <w:lvlText w:val="%1.%2.%3.%4.%5.%6.%7."/>
      <w:lvlJc w:val="left"/>
      <w:pPr>
        <w:tabs>
          <w:tab w:val="num" w:pos="3600"/>
        </w:tabs>
        <w:ind w:left="3237" w:hanging="1077"/>
      </w:pPr>
      <w:rPr>
        <w:rFonts w:hint="default"/>
      </w:rPr>
    </w:lvl>
    <w:lvl w:ilvl="7">
      <w:start w:val="1"/>
      <w:numFmt w:val="decimal"/>
      <w:lvlText w:val="%1.%2.%3.%4.%5.%6.%7.%8."/>
      <w:lvlJc w:val="left"/>
      <w:pPr>
        <w:tabs>
          <w:tab w:val="num" w:pos="4320"/>
        </w:tabs>
        <w:ind w:left="3742" w:hanging="1225"/>
      </w:pPr>
      <w:rPr>
        <w:rFonts w:hint="default"/>
      </w:rPr>
    </w:lvl>
    <w:lvl w:ilvl="8">
      <w:start w:val="1"/>
      <w:numFmt w:val="decimal"/>
      <w:lvlText w:val="%1.%2.%3.%4.%5.%6.%7.%8.%9."/>
      <w:lvlJc w:val="left"/>
      <w:pPr>
        <w:tabs>
          <w:tab w:val="num" w:pos="4677"/>
        </w:tabs>
        <w:ind w:left="4320" w:hanging="1440"/>
      </w:pPr>
      <w:rPr>
        <w:rFonts w:hint="default"/>
      </w:rPr>
    </w:lvl>
  </w:abstractNum>
  <w:abstractNum w:abstractNumId="22" w15:restartNumberingAfterBreak="0">
    <w:nsid w:val="58724B8C"/>
    <w:multiLevelType w:val="hybridMultilevel"/>
    <w:tmpl w:val="03E4985A"/>
    <w:lvl w:ilvl="0" w:tplc="5E84677E">
      <w:start w:val="1"/>
      <w:numFmt w:val="bullet"/>
      <w:lvlText w:val="►"/>
      <w:lvlJc w:val="left"/>
      <w:pPr>
        <w:tabs>
          <w:tab w:val="num" w:pos="720"/>
        </w:tabs>
        <w:ind w:left="720" w:hanging="360"/>
      </w:pPr>
      <w:rPr>
        <w:rFonts w:ascii="Arial" w:hAnsi="Arial" w:hint="default"/>
      </w:rPr>
    </w:lvl>
    <w:lvl w:ilvl="1" w:tplc="D8A48FB0" w:tentative="1">
      <w:start w:val="1"/>
      <w:numFmt w:val="bullet"/>
      <w:lvlText w:val="►"/>
      <w:lvlJc w:val="left"/>
      <w:pPr>
        <w:tabs>
          <w:tab w:val="num" w:pos="1440"/>
        </w:tabs>
        <w:ind w:left="1440" w:hanging="360"/>
      </w:pPr>
      <w:rPr>
        <w:rFonts w:ascii="Arial" w:hAnsi="Arial" w:hint="default"/>
      </w:rPr>
    </w:lvl>
    <w:lvl w:ilvl="2" w:tplc="DFD46F0E" w:tentative="1">
      <w:start w:val="1"/>
      <w:numFmt w:val="bullet"/>
      <w:lvlText w:val="►"/>
      <w:lvlJc w:val="left"/>
      <w:pPr>
        <w:tabs>
          <w:tab w:val="num" w:pos="2160"/>
        </w:tabs>
        <w:ind w:left="2160" w:hanging="360"/>
      </w:pPr>
      <w:rPr>
        <w:rFonts w:ascii="Arial" w:hAnsi="Arial" w:hint="default"/>
      </w:rPr>
    </w:lvl>
    <w:lvl w:ilvl="3" w:tplc="EE26D424" w:tentative="1">
      <w:start w:val="1"/>
      <w:numFmt w:val="bullet"/>
      <w:lvlText w:val="►"/>
      <w:lvlJc w:val="left"/>
      <w:pPr>
        <w:tabs>
          <w:tab w:val="num" w:pos="2880"/>
        </w:tabs>
        <w:ind w:left="2880" w:hanging="360"/>
      </w:pPr>
      <w:rPr>
        <w:rFonts w:ascii="Arial" w:hAnsi="Arial" w:hint="default"/>
      </w:rPr>
    </w:lvl>
    <w:lvl w:ilvl="4" w:tplc="19F8AFBC" w:tentative="1">
      <w:start w:val="1"/>
      <w:numFmt w:val="bullet"/>
      <w:lvlText w:val="►"/>
      <w:lvlJc w:val="left"/>
      <w:pPr>
        <w:tabs>
          <w:tab w:val="num" w:pos="3600"/>
        </w:tabs>
        <w:ind w:left="3600" w:hanging="360"/>
      </w:pPr>
      <w:rPr>
        <w:rFonts w:ascii="Arial" w:hAnsi="Arial" w:hint="default"/>
      </w:rPr>
    </w:lvl>
    <w:lvl w:ilvl="5" w:tplc="34E23F4E" w:tentative="1">
      <w:start w:val="1"/>
      <w:numFmt w:val="bullet"/>
      <w:lvlText w:val="►"/>
      <w:lvlJc w:val="left"/>
      <w:pPr>
        <w:tabs>
          <w:tab w:val="num" w:pos="4320"/>
        </w:tabs>
        <w:ind w:left="4320" w:hanging="360"/>
      </w:pPr>
      <w:rPr>
        <w:rFonts w:ascii="Arial" w:hAnsi="Arial" w:hint="default"/>
      </w:rPr>
    </w:lvl>
    <w:lvl w:ilvl="6" w:tplc="E266F0D4" w:tentative="1">
      <w:start w:val="1"/>
      <w:numFmt w:val="bullet"/>
      <w:lvlText w:val="►"/>
      <w:lvlJc w:val="left"/>
      <w:pPr>
        <w:tabs>
          <w:tab w:val="num" w:pos="5040"/>
        </w:tabs>
        <w:ind w:left="5040" w:hanging="360"/>
      </w:pPr>
      <w:rPr>
        <w:rFonts w:ascii="Arial" w:hAnsi="Arial" w:hint="default"/>
      </w:rPr>
    </w:lvl>
    <w:lvl w:ilvl="7" w:tplc="A4C0D392" w:tentative="1">
      <w:start w:val="1"/>
      <w:numFmt w:val="bullet"/>
      <w:lvlText w:val="►"/>
      <w:lvlJc w:val="left"/>
      <w:pPr>
        <w:tabs>
          <w:tab w:val="num" w:pos="5760"/>
        </w:tabs>
        <w:ind w:left="5760" w:hanging="360"/>
      </w:pPr>
      <w:rPr>
        <w:rFonts w:ascii="Arial" w:hAnsi="Arial" w:hint="default"/>
      </w:rPr>
    </w:lvl>
    <w:lvl w:ilvl="8" w:tplc="1020EB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A512200"/>
    <w:multiLevelType w:val="hybridMultilevel"/>
    <w:tmpl w:val="3E36EA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2703193"/>
    <w:multiLevelType w:val="multilevel"/>
    <w:tmpl w:val="F1F28A8C"/>
    <w:lvl w:ilvl="0">
      <w:start w:val="1"/>
      <w:numFmt w:val="bullet"/>
      <w:pStyle w:val="Aufzhlung"/>
      <w:lvlText w:val=""/>
      <w:lvlJc w:val="left"/>
      <w:pPr>
        <w:tabs>
          <w:tab w:val="num" w:pos="955"/>
        </w:tabs>
        <w:ind w:left="879" w:hanging="284"/>
      </w:pPr>
      <w:rPr>
        <w:rFonts w:ascii="Wingdings" w:hAnsi="Wingdings" w:hint="default"/>
        <w:sz w:val="16"/>
      </w:rPr>
    </w:lvl>
    <w:lvl w:ilvl="1">
      <w:start w:val="1"/>
      <w:numFmt w:val="bullet"/>
      <w:pStyle w:val="Aufzhlung2"/>
      <w:lvlText w:val=""/>
      <w:lvlJc w:val="left"/>
      <w:pPr>
        <w:tabs>
          <w:tab w:val="num" w:pos="1239"/>
        </w:tabs>
        <w:ind w:left="1162" w:hanging="283"/>
      </w:pPr>
      <w:rPr>
        <w:rFonts w:ascii="Wingdings" w:hAnsi="Wingdings" w:hint="default"/>
        <w:sz w:val="16"/>
      </w:rPr>
    </w:lvl>
    <w:lvl w:ilvl="2">
      <w:start w:val="1"/>
      <w:numFmt w:val="bullet"/>
      <w:pStyle w:val="Aufzhlung3"/>
      <w:lvlText w:val="–"/>
      <w:lvlJc w:val="left"/>
      <w:pPr>
        <w:tabs>
          <w:tab w:val="num" w:pos="1522"/>
        </w:tabs>
        <w:ind w:left="1446" w:hanging="284"/>
      </w:pPr>
      <w:rPr>
        <w:rFonts w:ascii="Times New Roman" w:hAnsi="Times New Roman" w:hint="default"/>
        <w:sz w:val="16"/>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52E6BE1"/>
    <w:multiLevelType w:val="hybridMultilevel"/>
    <w:tmpl w:val="EDF21286"/>
    <w:lvl w:ilvl="0" w:tplc="1026FB98">
      <w:numFmt w:val="bullet"/>
      <w:lvlText w:val="-"/>
      <w:lvlJc w:val="left"/>
      <w:pPr>
        <w:ind w:left="1420" w:hanging="700"/>
      </w:pPr>
      <w:rPr>
        <w:rFonts w:ascii="Arial" w:eastAsia="Times New Roman" w:hAnsi="Arial" w:cs="Times New Roman"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6747684B"/>
    <w:multiLevelType w:val="hybridMultilevel"/>
    <w:tmpl w:val="953462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3437A2"/>
    <w:multiLevelType w:val="hybridMultilevel"/>
    <w:tmpl w:val="278A43C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066365E"/>
    <w:multiLevelType w:val="hybridMultilevel"/>
    <w:tmpl w:val="865CFC74"/>
    <w:lvl w:ilvl="0" w:tplc="442E2EA2">
      <w:start w:val="1"/>
      <w:numFmt w:val="bullet"/>
      <w:pStyle w:val="AMAufzhlung1"/>
      <w:lvlText w:val=""/>
      <w:lvlJc w:val="left"/>
      <w:pPr>
        <w:tabs>
          <w:tab w:val="num" w:pos="340"/>
        </w:tabs>
        <w:ind w:left="340" w:hanging="340"/>
      </w:pPr>
      <w:rPr>
        <w:rFonts w:ascii="Symbol" w:hAnsi="Symbol" w:hint="default"/>
        <w:sz w:val="16"/>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A64D02"/>
    <w:multiLevelType w:val="multilevel"/>
    <w:tmpl w:val="4E7EB2EE"/>
    <w:lvl w:ilvl="0">
      <w:start w:val="1"/>
      <w:numFmt w:val="bullet"/>
      <w:pStyle w:val="Gliederung"/>
      <w:lvlText w:val=""/>
      <w:lvlJc w:val="left"/>
      <w:pPr>
        <w:tabs>
          <w:tab w:val="num" w:pos="360"/>
        </w:tabs>
        <w:ind w:left="284" w:hanging="284"/>
      </w:pPr>
      <w:rPr>
        <w:rFonts w:ascii="Wingdings" w:hAnsi="Wingdings" w:hint="default"/>
        <w:sz w:val="16"/>
      </w:rPr>
    </w:lvl>
    <w:lvl w:ilvl="1">
      <w:start w:val="1"/>
      <w:numFmt w:val="bullet"/>
      <w:pStyle w:val="Gliederung2"/>
      <w:lvlText w:val=""/>
      <w:lvlJc w:val="left"/>
      <w:pPr>
        <w:tabs>
          <w:tab w:val="num" w:pos="644"/>
        </w:tabs>
        <w:ind w:left="567" w:hanging="283"/>
      </w:pPr>
      <w:rPr>
        <w:rFonts w:ascii="Wingdings" w:hAnsi="Wingdings" w:hint="default"/>
        <w:sz w:val="16"/>
      </w:rPr>
    </w:lvl>
    <w:lvl w:ilvl="2">
      <w:start w:val="1"/>
      <w:numFmt w:val="bullet"/>
      <w:pStyle w:val="Gliederung3"/>
      <w:lvlText w:val="–"/>
      <w:lvlJc w:val="left"/>
      <w:pPr>
        <w:tabs>
          <w:tab w:val="num" w:pos="927"/>
        </w:tabs>
        <w:ind w:left="851" w:hanging="284"/>
      </w:pPr>
      <w:rPr>
        <w:rFonts w:ascii="Arial" w:hAnsi="Arial" w:hint="default"/>
        <w:sz w:val="16"/>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15:restartNumberingAfterBreak="0">
    <w:nsid w:val="765D0F82"/>
    <w:multiLevelType w:val="hybridMultilevel"/>
    <w:tmpl w:val="4A16C4C6"/>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8731ECA"/>
    <w:multiLevelType w:val="hybridMultilevel"/>
    <w:tmpl w:val="BD84E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29"/>
  </w:num>
  <w:num w:numId="6">
    <w:abstractNumId w:val="21"/>
  </w:num>
  <w:num w:numId="7">
    <w:abstractNumId w:val="21"/>
  </w:num>
  <w:num w:numId="8">
    <w:abstractNumId w:val="21"/>
  </w:num>
  <w:num w:numId="9">
    <w:abstractNumId w:val="24"/>
  </w:num>
  <w:num w:numId="10">
    <w:abstractNumId w:val="24"/>
  </w:num>
  <w:num w:numId="11">
    <w:abstractNumId w:val="24"/>
  </w:num>
  <w:num w:numId="12">
    <w:abstractNumId w:val="21"/>
  </w:num>
  <w:num w:numId="13">
    <w:abstractNumId w:val="21"/>
  </w:num>
  <w:num w:numId="14">
    <w:abstractNumId w:val="21"/>
  </w:num>
  <w:num w:numId="15">
    <w:abstractNumId w:val="29"/>
  </w:num>
  <w:num w:numId="16">
    <w:abstractNumId w:val="29"/>
  </w:num>
  <w:num w:numId="17">
    <w:abstractNumId w:val="29"/>
  </w:num>
  <w:num w:numId="18">
    <w:abstractNumId w:val="1"/>
  </w:num>
  <w:num w:numId="19">
    <w:abstractNumId w:val="12"/>
  </w:num>
  <w:num w:numId="20">
    <w:abstractNumId w:val="14"/>
  </w:num>
  <w:num w:numId="21">
    <w:abstractNumId w:val="27"/>
  </w:num>
  <w:num w:numId="22">
    <w:abstractNumId w:val="16"/>
  </w:num>
  <w:num w:numId="23">
    <w:abstractNumId w:val="7"/>
  </w:num>
  <w:num w:numId="24">
    <w:abstractNumId w:val="20"/>
  </w:num>
  <w:num w:numId="25">
    <w:abstractNumId w:val="5"/>
  </w:num>
  <w:num w:numId="26">
    <w:abstractNumId w:val="30"/>
  </w:num>
  <w:num w:numId="27">
    <w:abstractNumId w:val="11"/>
  </w:num>
  <w:num w:numId="28">
    <w:abstractNumId w:val="31"/>
  </w:num>
  <w:num w:numId="29">
    <w:abstractNumId w:val="23"/>
  </w:num>
  <w:num w:numId="30">
    <w:abstractNumId w:val="0"/>
  </w:num>
  <w:num w:numId="31">
    <w:abstractNumId w:val="28"/>
  </w:num>
  <w:num w:numId="32">
    <w:abstractNumId w:val="2"/>
  </w:num>
  <w:num w:numId="33">
    <w:abstractNumId w:val="10"/>
  </w:num>
  <w:num w:numId="34">
    <w:abstractNumId w:val="4"/>
  </w:num>
  <w:num w:numId="35">
    <w:abstractNumId w:val="9"/>
  </w:num>
  <w:num w:numId="36">
    <w:abstractNumId w:val="25"/>
  </w:num>
  <w:num w:numId="37">
    <w:abstractNumId w:val="17"/>
  </w:num>
  <w:num w:numId="38">
    <w:abstractNumId w:val="3"/>
  </w:num>
  <w:num w:numId="39">
    <w:abstractNumId w:val="19"/>
  </w:num>
  <w:num w:numId="40">
    <w:abstractNumId w:val="18"/>
  </w:num>
  <w:num w:numId="41">
    <w:abstractNumId w:val="13"/>
  </w:num>
  <w:num w:numId="42">
    <w:abstractNumId w:val="8"/>
  </w:num>
  <w:num w:numId="43">
    <w:abstractNumId w:val="15"/>
  </w:num>
  <w:num w:numId="44">
    <w:abstractNumId w:val="26"/>
  </w:num>
  <w:num w:numId="45">
    <w:abstractNumId w:val="24"/>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de-DE" w:vendorID="64" w:dllVersion="6" w:nlCheck="1" w:checkStyle="0"/>
  <w:activeWritingStyle w:appName="MSWord" w:lang="it-IT" w:vendorID="64" w:dllVersion="6" w:nlCheck="1" w:checkStyle="0"/>
  <w:activeWritingStyle w:appName="MSWord" w:lang="de-DE" w:vendorID="64" w:dllVersion="0" w:nlCheck="1" w:checkStyle="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nce" w:val="1"/>
  </w:docVars>
  <w:rsids>
    <w:rsidRoot w:val="001210EE"/>
    <w:rsid w:val="00000155"/>
    <w:rsid w:val="000001B9"/>
    <w:rsid w:val="0001029E"/>
    <w:rsid w:val="00016743"/>
    <w:rsid w:val="00020C54"/>
    <w:rsid w:val="00022A59"/>
    <w:rsid w:val="00023EBC"/>
    <w:rsid w:val="0002519C"/>
    <w:rsid w:val="000313DD"/>
    <w:rsid w:val="0003411D"/>
    <w:rsid w:val="00034461"/>
    <w:rsid w:val="00034E2A"/>
    <w:rsid w:val="00035718"/>
    <w:rsid w:val="00037104"/>
    <w:rsid w:val="0004028E"/>
    <w:rsid w:val="00045B8A"/>
    <w:rsid w:val="00067D53"/>
    <w:rsid w:val="00071CD1"/>
    <w:rsid w:val="00075797"/>
    <w:rsid w:val="00075E84"/>
    <w:rsid w:val="00085F58"/>
    <w:rsid w:val="00095E0A"/>
    <w:rsid w:val="000A0721"/>
    <w:rsid w:val="000A0818"/>
    <w:rsid w:val="000A1A91"/>
    <w:rsid w:val="000A6BA1"/>
    <w:rsid w:val="000B2CA8"/>
    <w:rsid w:val="000B5003"/>
    <w:rsid w:val="000B6119"/>
    <w:rsid w:val="000B66EE"/>
    <w:rsid w:val="000C6E21"/>
    <w:rsid w:val="000D1399"/>
    <w:rsid w:val="000E0BBC"/>
    <w:rsid w:val="000E33CA"/>
    <w:rsid w:val="000E3F78"/>
    <w:rsid w:val="000E72DA"/>
    <w:rsid w:val="000F3DB9"/>
    <w:rsid w:val="000F6BA9"/>
    <w:rsid w:val="00104D01"/>
    <w:rsid w:val="00104EE3"/>
    <w:rsid w:val="00105ED2"/>
    <w:rsid w:val="00106423"/>
    <w:rsid w:val="001112A5"/>
    <w:rsid w:val="001135FB"/>
    <w:rsid w:val="00117F53"/>
    <w:rsid w:val="001210EE"/>
    <w:rsid w:val="00122480"/>
    <w:rsid w:val="0012686A"/>
    <w:rsid w:val="001279BF"/>
    <w:rsid w:val="001321E6"/>
    <w:rsid w:val="0013384D"/>
    <w:rsid w:val="001346A8"/>
    <w:rsid w:val="0013574F"/>
    <w:rsid w:val="00136690"/>
    <w:rsid w:val="00140DC4"/>
    <w:rsid w:val="001434D4"/>
    <w:rsid w:val="00144A76"/>
    <w:rsid w:val="00152BAF"/>
    <w:rsid w:val="00156094"/>
    <w:rsid w:val="00165B61"/>
    <w:rsid w:val="0017070E"/>
    <w:rsid w:val="00174A9B"/>
    <w:rsid w:val="00180A2E"/>
    <w:rsid w:val="00185C9B"/>
    <w:rsid w:val="00186C87"/>
    <w:rsid w:val="001B4FC5"/>
    <w:rsid w:val="001C17E2"/>
    <w:rsid w:val="001C51D6"/>
    <w:rsid w:val="001C5DD5"/>
    <w:rsid w:val="001D1669"/>
    <w:rsid w:val="001D2241"/>
    <w:rsid w:val="001D451B"/>
    <w:rsid w:val="001D6634"/>
    <w:rsid w:val="001E1DB6"/>
    <w:rsid w:val="001E2186"/>
    <w:rsid w:val="001E50AF"/>
    <w:rsid w:val="001F1757"/>
    <w:rsid w:val="001F2D00"/>
    <w:rsid w:val="001F441C"/>
    <w:rsid w:val="001F57BB"/>
    <w:rsid w:val="001F63EF"/>
    <w:rsid w:val="00202821"/>
    <w:rsid w:val="00205B16"/>
    <w:rsid w:val="0021084B"/>
    <w:rsid w:val="00214E6D"/>
    <w:rsid w:val="00216B85"/>
    <w:rsid w:val="00224206"/>
    <w:rsid w:val="00233567"/>
    <w:rsid w:val="00237393"/>
    <w:rsid w:val="0024085E"/>
    <w:rsid w:val="0024291E"/>
    <w:rsid w:val="00242C2A"/>
    <w:rsid w:val="0024335B"/>
    <w:rsid w:val="00250BFA"/>
    <w:rsid w:val="00251E36"/>
    <w:rsid w:val="0025403A"/>
    <w:rsid w:val="00256B30"/>
    <w:rsid w:val="00257CAB"/>
    <w:rsid w:val="00270D90"/>
    <w:rsid w:val="00272ED4"/>
    <w:rsid w:val="002735E2"/>
    <w:rsid w:val="00273AC4"/>
    <w:rsid w:val="00276CC4"/>
    <w:rsid w:val="0028550B"/>
    <w:rsid w:val="00285FC9"/>
    <w:rsid w:val="00290007"/>
    <w:rsid w:val="00290745"/>
    <w:rsid w:val="00292501"/>
    <w:rsid w:val="002965C9"/>
    <w:rsid w:val="002A3BA8"/>
    <w:rsid w:val="002A5ADF"/>
    <w:rsid w:val="002A730D"/>
    <w:rsid w:val="002B0853"/>
    <w:rsid w:val="002B464E"/>
    <w:rsid w:val="002C1A97"/>
    <w:rsid w:val="002C2039"/>
    <w:rsid w:val="002C3208"/>
    <w:rsid w:val="002C355E"/>
    <w:rsid w:val="002C5013"/>
    <w:rsid w:val="002C6E5C"/>
    <w:rsid w:val="002D47B2"/>
    <w:rsid w:val="002D4D0F"/>
    <w:rsid w:val="002D7BE0"/>
    <w:rsid w:val="002E3187"/>
    <w:rsid w:val="002E692C"/>
    <w:rsid w:val="002E6F39"/>
    <w:rsid w:val="002F4A60"/>
    <w:rsid w:val="002F781B"/>
    <w:rsid w:val="003049E6"/>
    <w:rsid w:val="00304F75"/>
    <w:rsid w:val="00306277"/>
    <w:rsid w:val="0031082C"/>
    <w:rsid w:val="00311BF4"/>
    <w:rsid w:val="003150FA"/>
    <w:rsid w:val="0031616A"/>
    <w:rsid w:val="00316734"/>
    <w:rsid w:val="00321B1A"/>
    <w:rsid w:val="003221C8"/>
    <w:rsid w:val="003325CE"/>
    <w:rsid w:val="003345A1"/>
    <w:rsid w:val="003352E7"/>
    <w:rsid w:val="00340A2B"/>
    <w:rsid w:val="00347285"/>
    <w:rsid w:val="003508DE"/>
    <w:rsid w:val="0035428F"/>
    <w:rsid w:val="00367A21"/>
    <w:rsid w:val="0037317A"/>
    <w:rsid w:val="003802CE"/>
    <w:rsid w:val="00380555"/>
    <w:rsid w:val="0038322C"/>
    <w:rsid w:val="00383887"/>
    <w:rsid w:val="003851BD"/>
    <w:rsid w:val="003866B8"/>
    <w:rsid w:val="003943FB"/>
    <w:rsid w:val="0039476E"/>
    <w:rsid w:val="003A5D88"/>
    <w:rsid w:val="003B06A6"/>
    <w:rsid w:val="003C328B"/>
    <w:rsid w:val="003C5E72"/>
    <w:rsid w:val="003D0A64"/>
    <w:rsid w:val="003D0C65"/>
    <w:rsid w:val="003D54C9"/>
    <w:rsid w:val="003E2240"/>
    <w:rsid w:val="003F2319"/>
    <w:rsid w:val="003F2B99"/>
    <w:rsid w:val="003F4C5A"/>
    <w:rsid w:val="003F6D43"/>
    <w:rsid w:val="004103A9"/>
    <w:rsid w:val="00413B12"/>
    <w:rsid w:val="00417072"/>
    <w:rsid w:val="004222DF"/>
    <w:rsid w:val="004253A0"/>
    <w:rsid w:val="00431295"/>
    <w:rsid w:val="00432AFB"/>
    <w:rsid w:val="0043303F"/>
    <w:rsid w:val="0043338D"/>
    <w:rsid w:val="00444DD6"/>
    <w:rsid w:val="004527A3"/>
    <w:rsid w:val="0046391E"/>
    <w:rsid w:val="004657AC"/>
    <w:rsid w:val="00467ACA"/>
    <w:rsid w:val="004717C4"/>
    <w:rsid w:val="0047426F"/>
    <w:rsid w:val="00480122"/>
    <w:rsid w:val="004840D5"/>
    <w:rsid w:val="00484613"/>
    <w:rsid w:val="004951EE"/>
    <w:rsid w:val="0049704B"/>
    <w:rsid w:val="004A29F1"/>
    <w:rsid w:val="004B05C3"/>
    <w:rsid w:val="004B4277"/>
    <w:rsid w:val="004C035F"/>
    <w:rsid w:val="004C17DD"/>
    <w:rsid w:val="004C5336"/>
    <w:rsid w:val="004D0DA7"/>
    <w:rsid w:val="004D70CE"/>
    <w:rsid w:val="004E0076"/>
    <w:rsid w:val="004E17C7"/>
    <w:rsid w:val="004E470E"/>
    <w:rsid w:val="004E661A"/>
    <w:rsid w:val="004E6BB1"/>
    <w:rsid w:val="004E7038"/>
    <w:rsid w:val="004F17AF"/>
    <w:rsid w:val="004F2B5E"/>
    <w:rsid w:val="005008A4"/>
    <w:rsid w:val="00506CAE"/>
    <w:rsid w:val="00513870"/>
    <w:rsid w:val="00517D80"/>
    <w:rsid w:val="00527654"/>
    <w:rsid w:val="00531038"/>
    <w:rsid w:val="00532E5F"/>
    <w:rsid w:val="0053710E"/>
    <w:rsid w:val="00537921"/>
    <w:rsid w:val="00540B15"/>
    <w:rsid w:val="00541220"/>
    <w:rsid w:val="005473AE"/>
    <w:rsid w:val="005516E6"/>
    <w:rsid w:val="00565A7A"/>
    <w:rsid w:val="0057080E"/>
    <w:rsid w:val="00571BCE"/>
    <w:rsid w:val="005834BA"/>
    <w:rsid w:val="00584642"/>
    <w:rsid w:val="00584B02"/>
    <w:rsid w:val="005851D3"/>
    <w:rsid w:val="00587423"/>
    <w:rsid w:val="00590BD0"/>
    <w:rsid w:val="005922DC"/>
    <w:rsid w:val="005934F0"/>
    <w:rsid w:val="005955FC"/>
    <w:rsid w:val="005958DB"/>
    <w:rsid w:val="00596D2B"/>
    <w:rsid w:val="005A056A"/>
    <w:rsid w:val="005A12F5"/>
    <w:rsid w:val="005A2A27"/>
    <w:rsid w:val="005B03A4"/>
    <w:rsid w:val="005C4FCA"/>
    <w:rsid w:val="005C581C"/>
    <w:rsid w:val="005D000B"/>
    <w:rsid w:val="005D1FF9"/>
    <w:rsid w:val="005D37FD"/>
    <w:rsid w:val="005D5B6B"/>
    <w:rsid w:val="005D7347"/>
    <w:rsid w:val="005E1D75"/>
    <w:rsid w:val="005F2C23"/>
    <w:rsid w:val="005F31DC"/>
    <w:rsid w:val="005F497E"/>
    <w:rsid w:val="0060371F"/>
    <w:rsid w:val="00633682"/>
    <w:rsid w:val="00633F95"/>
    <w:rsid w:val="00634717"/>
    <w:rsid w:val="00636CFC"/>
    <w:rsid w:val="006421E0"/>
    <w:rsid w:val="0065239B"/>
    <w:rsid w:val="00652FD9"/>
    <w:rsid w:val="00654A82"/>
    <w:rsid w:val="00657D60"/>
    <w:rsid w:val="00660978"/>
    <w:rsid w:val="0066454F"/>
    <w:rsid w:val="00666CBE"/>
    <w:rsid w:val="006714B2"/>
    <w:rsid w:val="006778BC"/>
    <w:rsid w:val="00677BD3"/>
    <w:rsid w:val="0068053D"/>
    <w:rsid w:val="00690D1D"/>
    <w:rsid w:val="00691693"/>
    <w:rsid w:val="0069354D"/>
    <w:rsid w:val="0069466F"/>
    <w:rsid w:val="006969FE"/>
    <w:rsid w:val="006A0C47"/>
    <w:rsid w:val="006A28F8"/>
    <w:rsid w:val="006A6337"/>
    <w:rsid w:val="006A6B42"/>
    <w:rsid w:val="006A7D2D"/>
    <w:rsid w:val="006B0B94"/>
    <w:rsid w:val="006B2ACB"/>
    <w:rsid w:val="006B48AA"/>
    <w:rsid w:val="006B72A3"/>
    <w:rsid w:val="006C0BAE"/>
    <w:rsid w:val="006D0EF3"/>
    <w:rsid w:val="006D69AF"/>
    <w:rsid w:val="006F1C7A"/>
    <w:rsid w:val="006F219A"/>
    <w:rsid w:val="006F54B9"/>
    <w:rsid w:val="00706B21"/>
    <w:rsid w:val="0070725B"/>
    <w:rsid w:val="007134E9"/>
    <w:rsid w:val="007175E2"/>
    <w:rsid w:val="007253CC"/>
    <w:rsid w:val="00725692"/>
    <w:rsid w:val="00727B80"/>
    <w:rsid w:val="0073237F"/>
    <w:rsid w:val="00733D9F"/>
    <w:rsid w:val="00741626"/>
    <w:rsid w:val="00746AEE"/>
    <w:rsid w:val="00757303"/>
    <w:rsid w:val="0076699E"/>
    <w:rsid w:val="00770FCE"/>
    <w:rsid w:val="00775491"/>
    <w:rsid w:val="00776384"/>
    <w:rsid w:val="00776612"/>
    <w:rsid w:val="00777157"/>
    <w:rsid w:val="007777B3"/>
    <w:rsid w:val="007847A6"/>
    <w:rsid w:val="00786DD8"/>
    <w:rsid w:val="007954B9"/>
    <w:rsid w:val="007B7F9B"/>
    <w:rsid w:val="007D587A"/>
    <w:rsid w:val="007D72E9"/>
    <w:rsid w:val="007E008C"/>
    <w:rsid w:val="007E05AC"/>
    <w:rsid w:val="007E13C2"/>
    <w:rsid w:val="007E1540"/>
    <w:rsid w:val="007E1686"/>
    <w:rsid w:val="007E1BE8"/>
    <w:rsid w:val="007E1E7E"/>
    <w:rsid w:val="007E29A8"/>
    <w:rsid w:val="007E3C5B"/>
    <w:rsid w:val="007E5448"/>
    <w:rsid w:val="007F25D4"/>
    <w:rsid w:val="007F2B90"/>
    <w:rsid w:val="007F3B98"/>
    <w:rsid w:val="007F7299"/>
    <w:rsid w:val="00805AFE"/>
    <w:rsid w:val="00807F30"/>
    <w:rsid w:val="0081368A"/>
    <w:rsid w:val="00816367"/>
    <w:rsid w:val="00816453"/>
    <w:rsid w:val="008168B7"/>
    <w:rsid w:val="00822021"/>
    <w:rsid w:val="00825FFC"/>
    <w:rsid w:val="008331B8"/>
    <w:rsid w:val="00835844"/>
    <w:rsid w:val="0083600E"/>
    <w:rsid w:val="008376B1"/>
    <w:rsid w:val="00844D5D"/>
    <w:rsid w:val="00845405"/>
    <w:rsid w:val="008458D1"/>
    <w:rsid w:val="00850206"/>
    <w:rsid w:val="00850F7D"/>
    <w:rsid w:val="00855F33"/>
    <w:rsid w:val="00860888"/>
    <w:rsid w:val="00860931"/>
    <w:rsid w:val="00860F47"/>
    <w:rsid w:val="008661F0"/>
    <w:rsid w:val="00890CAF"/>
    <w:rsid w:val="00892E39"/>
    <w:rsid w:val="008936D8"/>
    <w:rsid w:val="008A146E"/>
    <w:rsid w:val="008A183B"/>
    <w:rsid w:val="008A3D6A"/>
    <w:rsid w:val="008A4414"/>
    <w:rsid w:val="008B0888"/>
    <w:rsid w:val="008B14CF"/>
    <w:rsid w:val="008C076C"/>
    <w:rsid w:val="008C1528"/>
    <w:rsid w:val="008C2244"/>
    <w:rsid w:val="008C5763"/>
    <w:rsid w:val="008D497A"/>
    <w:rsid w:val="008E21A6"/>
    <w:rsid w:val="008E3087"/>
    <w:rsid w:val="008E3B2B"/>
    <w:rsid w:val="008E5D94"/>
    <w:rsid w:val="008F384A"/>
    <w:rsid w:val="00902F13"/>
    <w:rsid w:val="0090322F"/>
    <w:rsid w:val="009041C6"/>
    <w:rsid w:val="00911D44"/>
    <w:rsid w:val="00911DFB"/>
    <w:rsid w:val="009154FD"/>
    <w:rsid w:val="009237BB"/>
    <w:rsid w:val="0092493F"/>
    <w:rsid w:val="00930CEC"/>
    <w:rsid w:val="009352C6"/>
    <w:rsid w:val="00941D65"/>
    <w:rsid w:val="00947695"/>
    <w:rsid w:val="009560A3"/>
    <w:rsid w:val="0095631F"/>
    <w:rsid w:val="00960CD8"/>
    <w:rsid w:val="00960ECF"/>
    <w:rsid w:val="00962E0C"/>
    <w:rsid w:val="00966E11"/>
    <w:rsid w:val="00984DDA"/>
    <w:rsid w:val="00985C78"/>
    <w:rsid w:val="00990CAA"/>
    <w:rsid w:val="00991E69"/>
    <w:rsid w:val="009947B0"/>
    <w:rsid w:val="00995883"/>
    <w:rsid w:val="009A3AB7"/>
    <w:rsid w:val="009A4E82"/>
    <w:rsid w:val="009A7705"/>
    <w:rsid w:val="009B21B0"/>
    <w:rsid w:val="009B5019"/>
    <w:rsid w:val="009C5681"/>
    <w:rsid w:val="009C5CB8"/>
    <w:rsid w:val="009C6256"/>
    <w:rsid w:val="009D0F64"/>
    <w:rsid w:val="009D51A0"/>
    <w:rsid w:val="009E783A"/>
    <w:rsid w:val="009F27EF"/>
    <w:rsid w:val="009F6287"/>
    <w:rsid w:val="00A00087"/>
    <w:rsid w:val="00A02E06"/>
    <w:rsid w:val="00A073B1"/>
    <w:rsid w:val="00A26087"/>
    <w:rsid w:val="00A26BA7"/>
    <w:rsid w:val="00A30F01"/>
    <w:rsid w:val="00A35D08"/>
    <w:rsid w:val="00A3661A"/>
    <w:rsid w:val="00A367ED"/>
    <w:rsid w:val="00A37035"/>
    <w:rsid w:val="00A43071"/>
    <w:rsid w:val="00A47C3D"/>
    <w:rsid w:val="00A54C8D"/>
    <w:rsid w:val="00A55C70"/>
    <w:rsid w:val="00A608C3"/>
    <w:rsid w:val="00A636BA"/>
    <w:rsid w:val="00A64A5A"/>
    <w:rsid w:val="00A64B49"/>
    <w:rsid w:val="00A65255"/>
    <w:rsid w:val="00A67B63"/>
    <w:rsid w:val="00A7053A"/>
    <w:rsid w:val="00A70E5E"/>
    <w:rsid w:val="00A71A8A"/>
    <w:rsid w:val="00A73363"/>
    <w:rsid w:val="00A83C64"/>
    <w:rsid w:val="00A90BFB"/>
    <w:rsid w:val="00A97FD7"/>
    <w:rsid w:val="00AA3368"/>
    <w:rsid w:val="00AA6AE0"/>
    <w:rsid w:val="00AB7FCB"/>
    <w:rsid w:val="00AC2170"/>
    <w:rsid w:val="00AC2EAB"/>
    <w:rsid w:val="00AC76DF"/>
    <w:rsid w:val="00AD3742"/>
    <w:rsid w:val="00AD5761"/>
    <w:rsid w:val="00AD66D4"/>
    <w:rsid w:val="00AE0DE1"/>
    <w:rsid w:val="00AE16CD"/>
    <w:rsid w:val="00AE253F"/>
    <w:rsid w:val="00AE4328"/>
    <w:rsid w:val="00AE5AFB"/>
    <w:rsid w:val="00AE77D5"/>
    <w:rsid w:val="00AF0800"/>
    <w:rsid w:val="00AF16DF"/>
    <w:rsid w:val="00AF1D24"/>
    <w:rsid w:val="00B05875"/>
    <w:rsid w:val="00B05952"/>
    <w:rsid w:val="00B06245"/>
    <w:rsid w:val="00B115F9"/>
    <w:rsid w:val="00B24BE4"/>
    <w:rsid w:val="00B3035D"/>
    <w:rsid w:val="00B34CF1"/>
    <w:rsid w:val="00B372DC"/>
    <w:rsid w:val="00B41ED3"/>
    <w:rsid w:val="00B45536"/>
    <w:rsid w:val="00B47BE9"/>
    <w:rsid w:val="00B508EE"/>
    <w:rsid w:val="00B52518"/>
    <w:rsid w:val="00B64815"/>
    <w:rsid w:val="00B70B43"/>
    <w:rsid w:val="00B71C12"/>
    <w:rsid w:val="00B73655"/>
    <w:rsid w:val="00B73D09"/>
    <w:rsid w:val="00B7480C"/>
    <w:rsid w:val="00B87A1F"/>
    <w:rsid w:val="00BA0ABF"/>
    <w:rsid w:val="00BA1026"/>
    <w:rsid w:val="00BA1E02"/>
    <w:rsid w:val="00BA438C"/>
    <w:rsid w:val="00BA5868"/>
    <w:rsid w:val="00BA7062"/>
    <w:rsid w:val="00BA786F"/>
    <w:rsid w:val="00BB1BFC"/>
    <w:rsid w:val="00BC2B21"/>
    <w:rsid w:val="00BC34B9"/>
    <w:rsid w:val="00BC36B8"/>
    <w:rsid w:val="00BD209E"/>
    <w:rsid w:val="00BD5697"/>
    <w:rsid w:val="00BE0D96"/>
    <w:rsid w:val="00BE4017"/>
    <w:rsid w:val="00BE7DD7"/>
    <w:rsid w:val="00BF0ED6"/>
    <w:rsid w:val="00C170D0"/>
    <w:rsid w:val="00C2174B"/>
    <w:rsid w:val="00C2176D"/>
    <w:rsid w:val="00C22F04"/>
    <w:rsid w:val="00C232FB"/>
    <w:rsid w:val="00C23864"/>
    <w:rsid w:val="00C23E5E"/>
    <w:rsid w:val="00C3056A"/>
    <w:rsid w:val="00C31490"/>
    <w:rsid w:val="00C343AB"/>
    <w:rsid w:val="00C4066A"/>
    <w:rsid w:val="00C47613"/>
    <w:rsid w:val="00C51BFD"/>
    <w:rsid w:val="00C526AB"/>
    <w:rsid w:val="00C714BD"/>
    <w:rsid w:val="00C7662E"/>
    <w:rsid w:val="00C8105B"/>
    <w:rsid w:val="00C81ECD"/>
    <w:rsid w:val="00C86AEC"/>
    <w:rsid w:val="00C91F8F"/>
    <w:rsid w:val="00C92D52"/>
    <w:rsid w:val="00CA2AEE"/>
    <w:rsid w:val="00CB1688"/>
    <w:rsid w:val="00CB6FC7"/>
    <w:rsid w:val="00CC0FF8"/>
    <w:rsid w:val="00CC2147"/>
    <w:rsid w:val="00CC2F3D"/>
    <w:rsid w:val="00CC381E"/>
    <w:rsid w:val="00CC6299"/>
    <w:rsid w:val="00CE5318"/>
    <w:rsid w:val="00CE6ADB"/>
    <w:rsid w:val="00CE71C3"/>
    <w:rsid w:val="00CF06EF"/>
    <w:rsid w:val="00CF587F"/>
    <w:rsid w:val="00CF691B"/>
    <w:rsid w:val="00D003BC"/>
    <w:rsid w:val="00D047A8"/>
    <w:rsid w:val="00D057D6"/>
    <w:rsid w:val="00D06254"/>
    <w:rsid w:val="00D07879"/>
    <w:rsid w:val="00D113D3"/>
    <w:rsid w:val="00D115AD"/>
    <w:rsid w:val="00D128A9"/>
    <w:rsid w:val="00D13239"/>
    <w:rsid w:val="00D15869"/>
    <w:rsid w:val="00D1775A"/>
    <w:rsid w:val="00D2073B"/>
    <w:rsid w:val="00D26386"/>
    <w:rsid w:val="00D31500"/>
    <w:rsid w:val="00D336EE"/>
    <w:rsid w:val="00D3389E"/>
    <w:rsid w:val="00D33AD4"/>
    <w:rsid w:val="00D3513B"/>
    <w:rsid w:val="00D421A8"/>
    <w:rsid w:val="00D43869"/>
    <w:rsid w:val="00D465AE"/>
    <w:rsid w:val="00D47395"/>
    <w:rsid w:val="00D50063"/>
    <w:rsid w:val="00D52572"/>
    <w:rsid w:val="00D5295A"/>
    <w:rsid w:val="00D61D14"/>
    <w:rsid w:val="00D624F5"/>
    <w:rsid w:val="00D73106"/>
    <w:rsid w:val="00D73ABA"/>
    <w:rsid w:val="00D77835"/>
    <w:rsid w:val="00D80D1F"/>
    <w:rsid w:val="00D825E6"/>
    <w:rsid w:val="00D92FF4"/>
    <w:rsid w:val="00D97E57"/>
    <w:rsid w:val="00DA1B15"/>
    <w:rsid w:val="00DA3F94"/>
    <w:rsid w:val="00DC5E08"/>
    <w:rsid w:val="00DC610D"/>
    <w:rsid w:val="00DD3E92"/>
    <w:rsid w:val="00DD4734"/>
    <w:rsid w:val="00DD4F10"/>
    <w:rsid w:val="00DD6D9C"/>
    <w:rsid w:val="00DE6ACC"/>
    <w:rsid w:val="00DF07D2"/>
    <w:rsid w:val="00DF301E"/>
    <w:rsid w:val="00DF3496"/>
    <w:rsid w:val="00DF3823"/>
    <w:rsid w:val="00DF7651"/>
    <w:rsid w:val="00E02127"/>
    <w:rsid w:val="00E0492F"/>
    <w:rsid w:val="00E054BC"/>
    <w:rsid w:val="00E13809"/>
    <w:rsid w:val="00E222D7"/>
    <w:rsid w:val="00E234D4"/>
    <w:rsid w:val="00E335A5"/>
    <w:rsid w:val="00E36F33"/>
    <w:rsid w:val="00E45603"/>
    <w:rsid w:val="00E458F9"/>
    <w:rsid w:val="00E45F9F"/>
    <w:rsid w:val="00E473B9"/>
    <w:rsid w:val="00E52DC7"/>
    <w:rsid w:val="00E54015"/>
    <w:rsid w:val="00E56658"/>
    <w:rsid w:val="00E70DBB"/>
    <w:rsid w:val="00E80224"/>
    <w:rsid w:val="00E8342F"/>
    <w:rsid w:val="00E855F5"/>
    <w:rsid w:val="00E85F09"/>
    <w:rsid w:val="00E92FBA"/>
    <w:rsid w:val="00E95FCA"/>
    <w:rsid w:val="00EA1479"/>
    <w:rsid w:val="00EA187E"/>
    <w:rsid w:val="00EA26F7"/>
    <w:rsid w:val="00EA4FED"/>
    <w:rsid w:val="00EB07DA"/>
    <w:rsid w:val="00EB0F18"/>
    <w:rsid w:val="00EB314A"/>
    <w:rsid w:val="00EB5F89"/>
    <w:rsid w:val="00EB63F3"/>
    <w:rsid w:val="00EC4698"/>
    <w:rsid w:val="00ED5337"/>
    <w:rsid w:val="00ED5A3A"/>
    <w:rsid w:val="00EE3FEC"/>
    <w:rsid w:val="00EF2FE1"/>
    <w:rsid w:val="00EF33AD"/>
    <w:rsid w:val="00EF4838"/>
    <w:rsid w:val="00F00753"/>
    <w:rsid w:val="00F03A1E"/>
    <w:rsid w:val="00F07227"/>
    <w:rsid w:val="00F1264F"/>
    <w:rsid w:val="00F12D96"/>
    <w:rsid w:val="00F12E33"/>
    <w:rsid w:val="00F134D9"/>
    <w:rsid w:val="00F221EC"/>
    <w:rsid w:val="00F22654"/>
    <w:rsid w:val="00F30D30"/>
    <w:rsid w:val="00F31DF2"/>
    <w:rsid w:val="00F358E1"/>
    <w:rsid w:val="00F447DC"/>
    <w:rsid w:val="00F468BC"/>
    <w:rsid w:val="00F51273"/>
    <w:rsid w:val="00F51546"/>
    <w:rsid w:val="00F556E5"/>
    <w:rsid w:val="00F557A0"/>
    <w:rsid w:val="00F55CFF"/>
    <w:rsid w:val="00F56B26"/>
    <w:rsid w:val="00F57178"/>
    <w:rsid w:val="00F6258B"/>
    <w:rsid w:val="00F630B6"/>
    <w:rsid w:val="00F642EC"/>
    <w:rsid w:val="00F6506E"/>
    <w:rsid w:val="00F66123"/>
    <w:rsid w:val="00F704A7"/>
    <w:rsid w:val="00F7074E"/>
    <w:rsid w:val="00F7101C"/>
    <w:rsid w:val="00F714DD"/>
    <w:rsid w:val="00F71C4C"/>
    <w:rsid w:val="00F71E41"/>
    <w:rsid w:val="00F73F09"/>
    <w:rsid w:val="00F80C2C"/>
    <w:rsid w:val="00F83C3B"/>
    <w:rsid w:val="00F9108C"/>
    <w:rsid w:val="00F91E96"/>
    <w:rsid w:val="00F94E80"/>
    <w:rsid w:val="00FA3A15"/>
    <w:rsid w:val="00FA5D94"/>
    <w:rsid w:val="00FB1128"/>
    <w:rsid w:val="00FB139D"/>
    <w:rsid w:val="00FB1DC1"/>
    <w:rsid w:val="00FC503B"/>
    <w:rsid w:val="00FC6705"/>
    <w:rsid w:val="00FC6D71"/>
    <w:rsid w:val="00FD19FD"/>
    <w:rsid w:val="00FD2BAE"/>
    <w:rsid w:val="00FE4632"/>
    <w:rsid w:val="00FE4921"/>
    <w:rsid w:val="00FE4E38"/>
    <w:rsid w:val="00FE550A"/>
    <w:rsid w:val="00FE580A"/>
    <w:rsid w:val="00FF20BA"/>
    <w:rsid w:val="00FF24C2"/>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6DFFB38"/>
  <w15:docId w15:val="{7A68FD39-3150-4EE8-8A23-70195F41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3325B"/>
    <w:rPr>
      <w:rFonts w:ascii="Arial" w:hAnsi="Arial"/>
      <w:sz w:val="24"/>
      <w:szCs w:val="24"/>
      <w:lang w:eastAsia="en-US"/>
    </w:rPr>
  </w:style>
  <w:style w:type="paragraph" w:styleId="berschrift1">
    <w:name w:val="heading 1"/>
    <w:basedOn w:val="Standard"/>
    <w:next w:val="Standard"/>
    <w:qFormat/>
    <w:rsid w:val="00B3325B"/>
    <w:pPr>
      <w:keepNext/>
      <w:spacing w:before="240" w:after="60"/>
      <w:outlineLvl w:val="0"/>
    </w:pPr>
    <w:rPr>
      <w:b/>
      <w:kern w:val="28"/>
      <w:sz w:val="28"/>
    </w:rPr>
  </w:style>
  <w:style w:type="paragraph" w:styleId="berschrift2">
    <w:name w:val="heading 2"/>
    <w:basedOn w:val="Standard"/>
    <w:next w:val="Standard"/>
    <w:qFormat/>
    <w:rsid w:val="00B3325B"/>
    <w:pPr>
      <w:keepNext/>
      <w:spacing w:before="240" w:after="60"/>
      <w:outlineLvl w:val="1"/>
    </w:pPr>
    <w:rPr>
      <w:b/>
      <w:i/>
    </w:rPr>
  </w:style>
  <w:style w:type="paragraph" w:styleId="berschrift3">
    <w:name w:val="heading 3"/>
    <w:basedOn w:val="Standard"/>
    <w:next w:val="Standard"/>
    <w:qFormat/>
    <w:rsid w:val="00B3325B"/>
    <w:pPr>
      <w:keepNext/>
      <w:spacing w:before="240" w:after="6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B3325B"/>
    <w:pPr>
      <w:tabs>
        <w:tab w:val="center" w:pos="4536"/>
        <w:tab w:val="right" w:pos="9072"/>
      </w:tabs>
    </w:pPr>
    <w:rPr>
      <w:sz w:val="20"/>
      <w:szCs w:val="20"/>
      <w:lang w:val="x-none"/>
    </w:rPr>
  </w:style>
  <w:style w:type="paragraph" w:styleId="Fuzeile">
    <w:name w:val="footer"/>
    <w:basedOn w:val="Standard"/>
    <w:rsid w:val="00B3325B"/>
    <w:pPr>
      <w:tabs>
        <w:tab w:val="center" w:pos="4536"/>
        <w:tab w:val="right" w:pos="9072"/>
      </w:tabs>
    </w:pPr>
  </w:style>
  <w:style w:type="paragraph" w:styleId="Titel">
    <w:name w:val="Title"/>
    <w:basedOn w:val="Standard"/>
    <w:qFormat/>
    <w:rsid w:val="00B3325B"/>
    <w:pPr>
      <w:spacing w:after="57" w:line="280" w:lineRule="atLeast"/>
    </w:pPr>
    <w:rPr>
      <w:b/>
      <w:kern w:val="28"/>
      <w:sz w:val="28"/>
    </w:rPr>
  </w:style>
  <w:style w:type="paragraph" w:customStyle="1" w:styleId="Gliederung">
    <w:name w:val="Gliederung"/>
    <w:basedOn w:val="Standard"/>
    <w:rsid w:val="00B3325B"/>
    <w:pPr>
      <w:numPr>
        <w:numId w:val="15"/>
      </w:numPr>
      <w:tabs>
        <w:tab w:val="clear" w:pos="360"/>
        <w:tab w:val="left" w:pos="284"/>
      </w:tabs>
      <w:spacing w:after="57" w:line="400" w:lineRule="atLeast"/>
    </w:pPr>
    <w:rPr>
      <w:sz w:val="21"/>
    </w:rPr>
  </w:style>
  <w:style w:type="paragraph" w:customStyle="1" w:styleId="Standardfett">
    <w:name w:val="Standard fett"/>
    <w:next w:val="Standard"/>
    <w:rsid w:val="00B3325B"/>
    <w:pPr>
      <w:spacing w:after="57" w:line="280" w:lineRule="exact"/>
    </w:pPr>
    <w:rPr>
      <w:rFonts w:ascii="Arial" w:hAnsi="Arial"/>
      <w:b/>
      <w:noProof/>
      <w:sz w:val="21"/>
      <w:szCs w:val="24"/>
    </w:rPr>
  </w:style>
  <w:style w:type="paragraph" w:customStyle="1" w:styleId="Ebene1">
    <w:name w:val="Ebene1"/>
    <w:basedOn w:val="berschrift1"/>
    <w:next w:val="Texteingerckt"/>
    <w:rsid w:val="00B3325B"/>
    <w:pPr>
      <w:keepNext w:val="0"/>
      <w:numPr>
        <w:numId w:val="12"/>
      </w:numPr>
      <w:spacing w:before="0" w:after="57" w:line="400" w:lineRule="atLeast"/>
    </w:pPr>
    <w:rPr>
      <w:sz w:val="21"/>
    </w:rPr>
  </w:style>
  <w:style w:type="paragraph" w:customStyle="1" w:styleId="Ebene2">
    <w:name w:val="Ebene2"/>
    <w:basedOn w:val="berschrift2"/>
    <w:next w:val="Texteingerckt"/>
    <w:rsid w:val="00B3325B"/>
    <w:pPr>
      <w:keepNext w:val="0"/>
      <w:numPr>
        <w:ilvl w:val="1"/>
        <w:numId w:val="12"/>
      </w:numPr>
      <w:spacing w:before="0" w:after="57" w:line="400" w:lineRule="atLeast"/>
    </w:pPr>
    <w:rPr>
      <w:i w:val="0"/>
      <w:sz w:val="21"/>
    </w:rPr>
  </w:style>
  <w:style w:type="paragraph" w:customStyle="1" w:styleId="Ebene3">
    <w:name w:val="Ebene3"/>
    <w:basedOn w:val="berschrift3"/>
    <w:next w:val="Texteingerckt"/>
    <w:rsid w:val="00B3325B"/>
    <w:pPr>
      <w:keepNext w:val="0"/>
      <w:numPr>
        <w:ilvl w:val="2"/>
        <w:numId w:val="12"/>
      </w:numPr>
      <w:spacing w:before="0" w:after="57" w:line="400" w:lineRule="atLeast"/>
    </w:pPr>
    <w:rPr>
      <w:sz w:val="21"/>
    </w:rPr>
  </w:style>
  <w:style w:type="paragraph" w:customStyle="1" w:styleId="Headline">
    <w:name w:val="Headline"/>
    <w:basedOn w:val="Standard"/>
    <w:next w:val="Textkrper"/>
    <w:rsid w:val="00B3325B"/>
    <w:pPr>
      <w:spacing w:after="57" w:line="400" w:lineRule="atLeast"/>
    </w:pPr>
    <w:rPr>
      <w:b/>
      <w:sz w:val="25"/>
    </w:rPr>
  </w:style>
  <w:style w:type="paragraph" w:styleId="Textkrper">
    <w:name w:val="Body Text"/>
    <w:basedOn w:val="Standard"/>
    <w:link w:val="TextkrperZchn"/>
    <w:rsid w:val="00B3325B"/>
    <w:pPr>
      <w:spacing w:after="57" w:line="400" w:lineRule="atLeast"/>
    </w:pPr>
    <w:rPr>
      <w:sz w:val="21"/>
      <w:szCs w:val="20"/>
      <w:lang w:val="x-none"/>
    </w:rPr>
  </w:style>
  <w:style w:type="paragraph" w:customStyle="1" w:styleId="Texteingerckt">
    <w:name w:val="Texteingerückt"/>
    <w:basedOn w:val="Standard"/>
    <w:rsid w:val="00B3325B"/>
    <w:pPr>
      <w:spacing w:after="57" w:line="400" w:lineRule="atLeast"/>
      <w:ind w:left="595"/>
    </w:pPr>
    <w:rPr>
      <w:sz w:val="21"/>
    </w:rPr>
  </w:style>
  <w:style w:type="paragraph" w:customStyle="1" w:styleId="Aufzhlung">
    <w:name w:val="Aufzählung"/>
    <w:basedOn w:val="Texteingerckt"/>
    <w:rsid w:val="00B3325B"/>
    <w:pPr>
      <w:numPr>
        <w:numId w:val="9"/>
      </w:numPr>
      <w:tabs>
        <w:tab w:val="clear" w:pos="955"/>
        <w:tab w:val="left" w:pos="879"/>
      </w:tabs>
    </w:pPr>
  </w:style>
  <w:style w:type="paragraph" w:customStyle="1" w:styleId="Aufzhlung2">
    <w:name w:val="Aufzählung2"/>
    <w:basedOn w:val="Aufzhlung"/>
    <w:rsid w:val="00B3325B"/>
    <w:pPr>
      <w:numPr>
        <w:ilvl w:val="1"/>
        <w:numId w:val="10"/>
      </w:numPr>
      <w:tabs>
        <w:tab w:val="clear" w:pos="879"/>
        <w:tab w:val="clear" w:pos="1239"/>
        <w:tab w:val="left" w:pos="1162"/>
      </w:tabs>
    </w:pPr>
  </w:style>
  <w:style w:type="paragraph" w:customStyle="1" w:styleId="Aufzhlung3">
    <w:name w:val="Aufzählung3"/>
    <w:basedOn w:val="Aufzhlung2"/>
    <w:rsid w:val="00B3325B"/>
    <w:pPr>
      <w:numPr>
        <w:ilvl w:val="2"/>
        <w:numId w:val="11"/>
      </w:numPr>
      <w:tabs>
        <w:tab w:val="clear" w:pos="1162"/>
        <w:tab w:val="left" w:pos="1446"/>
      </w:tabs>
    </w:pPr>
  </w:style>
  <w:style w:type="paragraph" w:customStyle="1" w:styleId="Gliederung2">
    <w:name w:val="Gliederung2"/>
    <w:basedOn w:val="Gliederung"/>
    <w:rsid w:val="00B3325B"/>
    <w:pPr>
      <w:numPr>
        <w:ilvl w:val="1"/>
      </w:numPr>
      <w:tabs>
        <w:tab w:val="clear" w:pos="284"/>
        <w:tab w:val="clear" w:pos="644"/>
        <w:tab w:val="left" w:pos="567"/>
      </w:tabs>
    </w:pPr>
  </w:style>
  <w:style w:type="paragraph" w:customStyle="1" w:styleId="Gliederung3">
    <w:name w:val="Gliederung3"/>
    <w:basedOn w:val="Gliederung2"/>
    <w:rsid w:val="00B3325B"/>
    <w:pPr>
      <w:numPr>
        <w:ilvl w:val="2"/>
      </w:numPr>
      <w:tabs>
        <w:tab w:val="clear" w:pos="567"/>
        <w:tab w:val="clear" w:pos="927"/>
        <w:tab w:val="left" w:pos="851"/>
      </w:tabs>
    </w:pPr>
  </w:style>
  <w:style w:type="character" w:styleId="Hyperlink">
    <w:name w:val="Hyperlink"/>
    <w:rsid w:val="00B3325B"/>
    <w:rPr>
      <w:color w:val="000080"/>
    </w:rPr>
  </w:style>
  <w:style w:type="paragraph" w:customStyle="1" w:styleId="Subheadline">
    <w:name w:val="Subheadline"/>
    <w:basedOn w:val="Headline"/>
    <w:next w:val="Textkrper"/>
    <w:rsid w:val="00B3325B"/>
    <w:rPr>
      <w:sz w:val="21"/>
    </w:rPr>
  </w:style>
  <w:style w:type="paragraph" w:customStyle="1" w:styleId="TextkrperKopf">
    <w:name w:val="TextkörperKopf"/>
    <w:basedOn w:val="Textkrper"/>
    <w:rsid w:val="00B3325B"/>
    <w:pPr>
      <w:spacing w:after="0" w:line="280" w:lineRule="atLeast"/>
    </w:pPr>
  </w:style>
  <w:style w:type="character" w:styleId="Kommentarzeichen">
    <w:name w:val="annotation reference"/>
    <w:semiHidden/>
    <w:rsid w:val="00AC6AA6"/>
    <w:rPr>
      <w:sz w:val="16"/>
      <w:szCs w:val="16"/>
    </w:rPr>
  </w:style>
  <w:style w:type="paragraph" w:styleId="Kommentartext">
    <w:name w:val="annotation text"/>
    <w:basedOn w:val="Standard"/>
    <w:semiHidden/>
    <w:rsid w:val="00AC6AA6"/>
  </w:style>
  <w:style w:type="paragraph" w:styleId="Kommentarthema">
    <w:name w:val="annotation subject"/>
    <w:basedOn w:val="Kommentartext"/>
    <w:next w:val="Kommentartext"/>
    <w:semiHidden/>
    <w:rsid w:val="00AC6AA6"/>
    <w:rPr>
      <w:b/>
      <w:bCs/>
    </w:rPr>
  </w:style>
  <w:style w:type="paragraph" w:styleId="Sprechblasentext">
    <w:name w:val="Balloon Text"/>
    <w:basedOn w:val="Standard"/>
    <w:semiHidden/>
    <w:rsid w:val="00AC6AA6"/>
    <w:rPr>
      <w:rFonts w:ascii="Tahoma" w:hAnsi="Tahoma" w:cs="Tahoma"/>
      <w:sz w:val="16"/>
      <w:szCs w:val="16"/>
    </w:rPr>
  </w:style>
  <w:style w:type="table" w:styleId="Tabellenraster">
    <w:name w:val="Table Grid"/>
    <w:basedOn w:val="NormaleTabelle"/>
    <w:rsid w:val="005B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link w:val="Textkrper"/>
    <w:rsid w:val="006E29D1"/>
    <w:rPr>
      <w:rFonts w:ascii="Arial" w:hAnsi="Arial"/>
      <w:sz w:val="21"/>
      <w:lang w:eastAsia="en-US"/>
    </w:rPr>
  </w:style>
  <w:style w:type="paragraph" w:customStyle="1" w:styleId="Default">
    <w:name w:val="Default"/>
    <w:rsid w:val="00DF6ED4"/>
    <w:pPr>
      <w:widowControl w:val="0"/>
      <w:autoSpaceDE w:val="0"/>
      <w:autoSpaceDN w:val="0"/>
      <w:adjustRightInd w:val="0"/>
    </w:pPr>
    <w:rPr>
      <w:rFonts w:ascii="Times New Roman PS MT" w:hAnsi="Times New Roman PS MT" w:cs="Times New Roman PS MT"/>
      <w:color w:val="000000"/>
      <w:sz w:val="24"/>
      <w:szCs w:val="24"/>
    </w:rPr>
  </w:style>
  <w:style w:type="character" w:customStyle="1" w:styleId="A1">
    <w:name w:val="A1"/>
    <w:uiPriority w:val="99"/>
    <w:rsid w:val="00DF6ED4"/>
    <w:rPr>
      <w:rFonts w:cs="Utopia Bold"/>
      <w:color w:val="000000"/>
      <w:sz w:val="18"/>
      <w:szCs w:val="18"/>
    </w:rPr>
  </w:style>
  <w:style w:type="paragraph" w:styleId="Funotentext">
    <w:name w:val="footnote text"/>
    <w:basedOn w:val="Standard"/>
    <w:link w:val="FunotentextZchn"/>
    <w:rsid w:val="001A4422"/>
    <w:rPr>
      <w:lang w:val="x-none"/>
    </w:rPr>
  </w:style>
  <w:style w:type="character" w:customStyle="1" w:styleId="FunotentextZchn">
    <w:name w:val="Fußnotentext Zchn"/>
    <w:link w:val="Funotentext"/>
    <w:rsid w:val="001A4422"/>
    <w:rPr>
      <w:rFonts w:ascii="Arial" w:hAnsi="Arial"/>
      <w:sz w:val="24"/>
      <w:szCs w:val="24"/>
      <w:lang w:eastAsia="en-US"/>
    </w:rPr>
  </w:style>
  <w:style w:type="character" w:styleId="Funotenzeichen">
    <w:name w:val="footnote reference"/>
    <w:rsid w:val="001A4422"/>
    <w:rPr>
      <w:vertAlign w:val="superscript"/>
    </w:rPr>
  </w:style>
  <w:style w:type="character" w:customStyle="1" w:styleId="KopfzeileZchn">
    <w:name w:val="Kopfzeile Zchn"/>
    <w:link w:val="Kopfzeile"/>
    <w:rsid w:val="00CF4435"/>
    <w:rPr>
      <w:rFonts w:ascii="Arial" w:hAnsi="Arial"/>
      <w:lang w:eastAsia="en-US"/>
    </w:rPr>
  </w:style>
  <w:style w:type="paragraph" w:customStyle="1" w:styleId="SchwacheHervorhebung1">
    <w:name w:val="Schwache Hervorhebung1"/>
    <w:basedOn w:val="Standard"/>
    <w:qFormat/>
    <w:rsid w:val="005E5CA0"/>
    <w:pPr>
      <w:ind w:left="720"/>
      <w:contextualSpacing/>
    </w:pPr>
  </w:style>
  <w:style w:type="paragraph" w:styleId="StandardWeb">
    <w:name w:val="Normal (Web)"/>
    <w:basedOn w:val="Standard"/>
    <w:uiPriority w:val="99"/>
    <w:rsid w:val="00E26CEC"/>
    <w:pPr>
      <w:spacing w:beforeLines="1" w:afterLines="1"/>
    </w:pPr>
    <w:rPr>
      <w:rFonts w:ascii="Times" w:hAnsi="Times"/>
      <w:sz w:val="20"/>
      <w:szCs w:val="20"/>
      <w:lang w:eastAsia="de-DE"/>
    </w:rPr>
  </w:style>
  <w:style w:type="character" w:styleId="BesuchterLink">
    <w:name w:val="FollowedHyperlink"/>
    <w:rsid w:val="007B72BC"/>
    <w:rPr>
      <w:color w:val="800080"/>
      <w:u w:val="single"/>
    </w:rPr>
  </w:style>
  <w:style w:type="paragraph" w:customStyle="1" w:styleId="HelleListe-Akzent31">
    <w:name w:val="Helle Liste - Akzent 31"/>
    <w:hidden/>
    <w:rsid w:val="00816453"/>
    <w:rPr>
      <w:rFonts w:ascii="Arial" w:hAnsi="Arial"/>
      <w:sz w:val="24"/>
      <w:szCs w:val="24"/>
      <w:lang w:eastAsia="en-US"/>
    </w:rPr>
  </w:style>
  <w:style w:type="paragraph" w:customStyle="1" w:styleId="AMAufzhlung1">
    <w:name w:val="AM_Aufzählung 1"/>
    <w:basedOn w:val="Standard"/>
    <w:next w:val="Standard"/>
    <w:rsid w:val="004E7038"/>
    <w:pPr>
      <w:numPr>
        <w:numId w:val="31"/>
      </w:numPr>
      <w:tabs>
        <w:tab w:val="right" w:pos="8789"/>
      </w:tabs>
    </w:pPr>
    <w:rPr>
      <w:rFonts w:ascii="Franklin Gothic Book" w:hAnsi="Franklin Gothic Book"/>
      <w:kern w:val="20"/>
      <w:sz w:val="22"/>
      <w:lang w:eastAsia="de-DE"/>
    </w:rPr>
  </w:style>
  <w:style w:type="paragraph" w:customStyle="1" w:styleId="AMText">
    <w:name w:val="AM_Text"/>
    <w:basedOn w:val="Standard"/>
    <w:autoRedefine/>
    <w:rsid w:val="00152BAF"/>
    <w:pPr>
      <w:tabs>
        <w:tab w:val="left" w:pos="340"/>
        <w:tab w:val="left" w:pos="680"/>
        <w:tab w:val="left" w:pos="3969"/>
        <w:tab w:val="right" w:pos="8789"/>
      </w:tabs>
    </w:pPr>
    <w:rPr>
      <w:rFonts w:ascii="Franklin Gothic Book" w:hAnsi="Franklin Gothic Book"/>
      <w:kern w:val="20"/>
      <w:sz w:val="22"/>
      <w:lang w:eastAsia="de-DE"/>
    </w:rPr>
  </w:style>
  <w:style w:type="paragraph" w:customStyle="1" w:styleId="AMTextberschrift">
    <w:name w:val="AM_Text_Überschrift"/>
    <w:basedOn w:val="AMText"/>
    <w:autoRedefine/>
    <w:rsid w:val="00152BAF"/>
    <w:rPr>
      <w:rFonts w:ascii="Franklin Gothic Medium" w:hAnsi="Franklin Gothic Medium"/>
      <w:b/>
    </w:rPr>
  </w:style>
  <w:style w:type="character" w:customStyle="1" w:styleId="col-xs-12">
    <w:name w:val="col-xs-12"/>
    <w:basedOn w:val="Absatz-Standardschriftart"/>
    <w:rsid w:val="00FD2BAE"/>
  </w:style>
  <w:style w:type="paragraph" w:customStyle="1" w:styleId="AMAufzhlung2">
    <w:name w:val="AM_Aufzählung 2"/>
    <w:basedOn w:val="Standard"/>
    <w:autoRedefine/>
    <w:rsid w:val="002C6E5C"/>
    <w:pPr>
      <w:spacing w:line="360" w:lineRule="auto"/>
    </w:pPr>
    <w:rPr>
      <w:rFonts w:ascii="Franklin Gothic Book" w:hAnsi="Franklin Gothic Book"/>
      <w:kern w:val="20"/>
      <w:sz w:val="22"/>
      <w:szCs w:val="22"/>
      <w:lang w:eastAsia="de-DE"/>
    </w:rPr>
  </w:style>
  <w:style w:type="paragraph" w:styleId="Listenabsatz">
    <w:name w:val="List Paragraph"/>
    <w:basedOn w:val="Standard"/>
    <w:uiPriority w:val="34"/>
    <w:qFormat/>
    <w:rsid w:val="00AE5AFB"/>
    <w:pPr>
      <w:ind w:left="720"/>
      <w:contextualSpacing/>
    </w:pPr>
  </w:style>
  <w:style w:type="paragraph" w:customStyle="1" w:styleId="s6">
    <w:name w:val="s6"/>
    <w:basedOn w:val="Standard"/>
    <w:rsid w:val="00CC2F3D"/>
    <w:pPr>
      <w:spacing w:before="100" w:beforeAutospacing="1" w:after="100" w:afterAutospacing="1"/>
    </w:pPr>
    <w:rPr>
      <w:rFonts w:ascii="Times New Roman" w:eastAsiaTheme="minorHAnsi" w:hAnsi="Times New Roman"/>
      <w:lang w:eastAsia="de-DE"/>
    </w:rPr>
  </w:style>
  <w:style w:type="paragraph" w:customStyle="1" w:styleId="RAPText">
    <w:name w:val="RAP Text"/>
    <w:basedOn w:val="Standard"/>
    <w:autoRedefine/>
    <w:rsid w:val="000D1399"/>
    <w:pPr>
      <w:tabs>
        <w:tab w:val="left" w:pos="400"/>
        <w:tab w:val="left" w:pos="454"/>
        <w:tab w:val="left" w:pos="709"/>
        <w:tab w:val="center" w:pos="1764"/>
      </w:tabs>
      <w:spacing w:line="360" w:lineRule="auto"/>
    </w:pPr>
    <w:rPr>
      <w:rFonts w:cs="Arial"/>
      <w:noProof/>
      <w:kern w:val="2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93717">
      <w:bodyDiv w:val="1"/>
      <w:marLeft w:val="0"/>
      <w:marRight w:val="0"/>
      <w:marTop w:val="0"/>
      <w:marBottom w:val="0"/>
      <w:divBdr>
        <w:top w:val="none" w:sz="0" w:space="0" w:color="auto"/>
        <w:left w:val="none" w:sz="0" w:space="0" w:color="auto"/>
        <w:bottom w:val="none" w:sz="0" w:space="0" w:color="auto"/>
        <w:right w:val="none" w:sz="0" w:space="0" w:color="auto"/>
      </w:divBdr>
    </w:div>
    <w:div w:id="304553378">
      <w:bodyDiv w:val="1"/>
      <w:marLeft w:val="0"/>
      <w:marRight w:val="0"/>
      <w:marTop w:val="0"/>
      <w:marBottom w:val="0"/>
      <w:divBdr>
        <w:top w:val="none" w:sz="0" w:space="0" w:color="auto"/>
        <w:left w:val="none" w:sz="0" w:space="0" w:color="auto"/>
        <w:bottom w:val="none" w:sz="0" w:space="0" w:color="auto"/>
        <w:right w:val="none" w:sz="0" w:space="0" w:color="auto"/>
      </w:divBdr>
      <w:divsChild>
        <w:div w:id="627979539">
          <w:marLeft w:val="0"/>
          <w:marRight w:val="0"/>
          <w:marTop w:val="0"/>
          <w:marBottom w:val="0"/>
          <w:divBdr>
            <w:top w:val="none" w:sz="0" w:space="0" w:color="auto"/>
            <w:left w:val="none" w:sz="0" w:space="0" w:color="auto"/>
            <w:bottom w:val="none" w:sz="0" w:space="0" w:color="auto"/>
            <w:right w:val="none" w:sz="0" w:space="0" w:color="auto"/>
          </w:divBdr>
        </w:div>
        <w:div w:id="753285750">
          <w:marLeft w:val="0"/>
          <w:marRight w:val="0"/>
          <w:marTop w:val="0"/>
          <w:marBottom w:val="0"/>
          <w:divBdr>
            <w:top w:val="none" w:sz="0" w:space="0" w:color="auto"/>
            <w:left w:val="none" w:sz="0" w:space="0" w:color="auto"/>
            <w:bottom w:val="none" w:sz="0" w:space="0" w:color="auto"/>
            <w:right w:val="none" w:sz="0" w:space="0" w:color="auto"/>
          </w:divBdr>
        </w:div>
        <w:div w:id="954406476">
          <w:marLeft w:val="0"/>
          <w:marRight w:val="0"/>
          <w:marTop w:val="0"/>
          <w:marBottom w:val="0"/>
          <w:divBdr>
            <w:top w:val="none" w:sz="0" w:space="0" w:color="auto"/>
            <w:left w:val="none" w:sz="0" w:space="0" w:color="auto"/>
            <w:bottom w:val="none" w:sz="0" w:space="0" w:color="auto"/>
            <w:right w:val="none" w:sz="0" w:space="0" w:color="auto"/>
          </w:divBdr>
        </w:div>
        <w:div w:id="1231379832">
          <w:marLeft w:val="0"/>
          <w:marRight w:val="0"/>
          <w:marTop w:val="0"/>
          <w:marBottom w:val="0"/>
          <w:divBdr>
            <w:top w:val="none" w:sz="0" w:space="0" w:color="auto"/>
            <w:left w:val="none" w:sz="0" w:space="0" w:color="auto"/>
            <w:bottom w:val="none" w:sz="0" w:space="0" w:color="auto"/>
            <w:right w:val="none" w:sz="0" w:space="0" w:color="auto"/>
          </w:divBdr>
        </w:div>
        <w:div w:id="1773935655">
          <w:marLeft w:val="0"/>
          <w:marRight w:val="0"/>
          <w:marTop w:val="0"/>
          <w:marBottom w:val="0"/>
          <w:divBdr>
            <w:top w:val="none" w:sz="0" w:space="0" w:color="auto"/>
            <w:left w:val="none" w:sz="0" w:space="0" w:color="auto"/>
            <w:bottom w:val="none" w:sz="0" w:space="0" w:color="auto"/>
            <w:right w:val="none" w:sz="0" w:space="0" w:color="auto"/>
          </w:divBdr>
        </w:div>
        <w:div w:id="2058360151">
          <w:marLeft w:val="0"/>
          <w:marRight w:val="0"/>
          <w:marTop w:val="0"/>
          <w:marBottom w:val="0"/>
          <w:divBdr>
            <w:top w:val="none" w:sz="0" w:space="0" w:color="auto"/>
            <w:left w:val="none" w:sz="0" w:space="0" w:color="auto"/>
            <w:bottom w:val="none" w:sz="0" w:space="0" w:color="auto"/>
            <w:right w:val="none" w:sz="0" w:space="0" w:color="auto"/>
          </w:divBdr>
        </w:div>
      </w:divsChild>
    </w:div>
    <w:div w:id="534276064">
      <w:bodyDiv w:val="1"/>
      <w:marLeft w:val="0"/>
      <w:marRight w:val="0"/>
      <w:marTop w:val="0"/>
      <w:marBottom w:val="0"/>
      <w:divBdr>
        <w:top w:val="none" w:sz="0" w:space="0" w:color="auto"/>
        <w:left w:val="none" w:sz="0" w:space="0" w:color="auto"/>
        <w:bottom w:val="none" w:sz="0" w:space="0" w:color="auto"/>
        <w:right w:val="none" w:sz="0" w:space="0" w:color="auto"/>
      </w:divBdr>
    </w:div>
    <w:div w:id="684938287">
      <w:bodyDiv w:val="1"/>
      <w:marLeft w:val="0"/>
      <w:marRight w:val="0"/>
      <w:marTop w:val="0"/>
      <w:marBottom w:val="0"/>
      <w:divBdr>
        <w:top w:val="none" w:sz="0" w:space="0" w:color="auto"/>
        <w:left w:val="none" w:sz="0" w:space="0" w:color="auto"/>
        <w:bottom w:val="none" w:sz="0" w:space="0" w:color="auto"/>
        <w:right w:val="none" w:sz="0" w:space="0" w:color="auto"/>
      </w:divBdr>
    </w:div>
    <w:div w:id="708381666">
      <w:bodyDiv w:val="1"/>
      <w:marLeft w:val="0"/>
      <w:marRight w:val="0"/>
      <w:marTop w:val="0"/>
      <w:marBottom w:val="0"/>
      <w:divBdr>
        <w:top w:val="none" w:sz="0" w:space="0" w:color="auto"/>
        <w:left w:val="none" w:sz="0" w:space="0" w:color="auto"/>
        <w:bottom w:val="none" w:sz="0" w:space="0" w:color="auto"/>
        <w:right w:val="none" w:sz="0" w:space="0" w:color="auto"/>
      </w:divBdr>
      <w:divsChild>
        <w:div w:id="107551556">
          <w:marLeft w:val="576"/>
          <w:marRight w:val="0"/>
          <w:marTop w:val="240"/>
          <w:marBottom w:val="0"/>
          <w:divBdr>
            <w:top w:val="none" w:sz="0" w:space="0" w:color="auto"/>
            <w:left w:val="none" w:sz="0" w:space="0" w:color="auto"/>
            <w:bottom w:val="none" w:sz="0" w:space="0" w:color="auto"/>
            <w:right w:val="none" w:sz="0" w:space="0" w:color="auto"/>
          </w:divBdr>
        </w:div>
        <w:div w:id="2072606646">
          <w:marLeft w:val="576"/>
          <w:marRight w:val="0"/>
          <w:marTop w:val="240"/>
          <w:marBottom w:val="0"/>
          <w:divBdr>
            <w:top w:val="none" w:sz="0" w:space="0" w:color="auto"/>
            <w:left w:val="none" w:sz="0" w:space="0" w:color="auto"/>
            <w:bottom w:val="none" w:sz="0" w:space="0" w:color="auto"/>
            <w:right w:val="none" w:sz="0" w:space="0" w:color="auto"/>
          </w:divBdr>
        </w:div>
        <w:div w:id="278875067">
          <w:marLeft w:val="576"/>
          <w:marRight w:val="0"/>
          <w:marTop w:val="240"/>
          <w:marBottom w:val="0"/>
          <w:divBdr>
            <w:top w:val="none" w:sz="0" w:space="0" w:color="auto"/>
            <w:left w:val="none" w:sz="0" w:space="0" w:color="auto"/>
            <w:bottom w:val="none" w:sz="0" w:space="0" w:color="auto"/>
            <w:right w:val="none" w:sz="0" w:space="0" w:color="auto"/>
          </w:divBdr>
        </w:div>
        <w:div w:id="1401907996">
          <w:marLeft w:val="576"/>
          <w:marRight w:val="0"/>
          <w:marTop w:val="240"/>
          <w:marBottom w:val="0"/>
          <w:divBdr>
            <w:top w:val="none" w:sz="0" w:space="0" w:color="auto"/>
            <w:left w:val="none" w:sz="0" w:space="0" w:color="auto"/>
            <w:bottom w:val="none" w:sz="0" w:space="0" w:color="auto"/>
            <w:right w:val="none" w:sz="0" w:space="0" w:color="auto"/>
          </w:divBdr>
        </w:div>
      </w:divsChild>
    </w:div>
    <w:div w:id="736585585">
      <w:bodyDiv w:val="1"/>
      <w:marLeft w:val="0"/>
      <w:marRight w:val="0"/>
      <w:marTop w:val="0"/>
      <w:marBottom w:val="0"/>
      <w:divBdr>
        <w:top w:val="none" w:sz="0" w:space="0" w:color="auto"/>
        <w:left w:val="none" w:sz="0" w:space="0" w:color="auto"/>
        <w:bottom w:val="none" w:sz="0" w:space="0" w:color="auto"/>
        <w:right w:val="none" w:sz="0" w:space="0" w:color="auto"/>
      </w:divBdr>
    </w:div>
    <w:div w:id="800422565">
      <w:bodyDiv w:val="1"/>
      <w:marLeft w:val="0"/>
      <w:marRight w:val="0"/>
      <w:marTop w:val="0"/>
      <w:marBottom w:val="0"/>
      <w:divBdr>
        <w:top w:val="none" w:sz="0" w:space="0" w:color="auto"/>
        <w:left w:val="none" w:sz="0" w:space="0" w:color="auto"/>
        <w:bottom w:val="none" w:sz="0" w:space="0" w:color="auto"/>
        <w:right w:val="none" w:sz="0" w:space="0" w:color="auto"/>
      </w:divBdr>
    </w:div>
    <w:div w:id="1047069695">
      <w:bodyDiv w:val="1"/>
      <w:marLeft w:val="0"/>
      <w:marRight w:val="0"/>
      <w:marTop w:val="0"/>
      <w:marBottom w:val="0"/>
      <w:divBdr>
        <w:top w:val="none" w:sz="0" w:space="0" w:color="auto"/>
        <w:left w:val="none" w:sz="0" w:space="0" w:color="auto"/>
        <w:bottom w:val="none" w:sz="0" w:space="0" w:color="auto"/>
        <w:right w:val="none" w:sz="0" w:space="0" w:color="auto"/>
      </w:divBdr>
    </w:div>
    <w:div w:id="1247837997">
      <w:bodyDiv w:val="1"/>
      <w:marLeft w:val="0"/>
      <w:marRight w:val="0"/>
      <w:marTop w:val="0"/>
      <w:marBottom w:val="0"/>
      <w:divBdr>
        <w:top w:val="none" w:sz="0" w:space="0" w:color="auto"/>
        <w:left w:val="none" w:sz="0" w:space="0" w:color="auto"/>
        <w:bottom w:val="none" w:sz="0" w:space="0" w:color="auto"/>
        <w:right w:val="none" w:sz="0" w:space="0" w:color="auto"/>
      </w:divBdr>
      <w:divsChild>
        <w:div w:id="238833672">
          <w:marLeft w:val="0"/>
          <w:marRight w:val="0"/>
          <w:marTop w:val="0"/>
          <w:marBottom w:val="0"/>
          <w:divBdr>
            <w:top w:val="none" w:sz="0" w:space="0" w:color="auto"/>
            <w:left w:val="none" w:sz="0" w:space="0" w:color="auto"/>
            <w:bottom w:val="none" w:sz="0" w:space="0" w:color="auto"/>
            <w:right w:val="none" w:sz="0" w:space="0" w:color="auto"/>
          </w:divBdr>
        </w:div>
        <w:div w:id="910623851">
          <w:marLeft w:val="0"/>
          <w:marRight w:val="0"/>
          <w:marTop w:val="0"/>
          <w:marBottom w:val="0"/>
          <w:divBdr>
            <w:top w:val="none" w:sz="0" w:space="0" w:color="auto"/>
            <w:left w:val="none" w:sz="0" w:space="0" w:color="auto"/>
            <w:bottom w:val="none" w:sz="0" w:space="0" w:color="auto"/>
            <w:right w:val="none" w:sz="0" w:space="0" w:color="auto"/>
          </w:divBdr>
        </w:div>
        <w:div w:id="1948852048">
          <w:marLeft w:val="0"/>
          <w:marRight w:val="0"/>
          <w:marTop w:val="0"/>
          <w:marBottom w:val="0"/>
          <w:divBdr>
            <w:top w:val="none" w:sz="0" w:space="0" w:color="auto"/>
            <w:left w:val="none" w:sz="0" w:space="0" w:color="auto"/>
            <w:bottom w:val="none" w:sz="0" w:space="0" w:color="auto"/>
            <w:right w:val="none" w:sz="0" w:space="0" w:color="auto"/>
          </w:divBdr>
        </w:div>
        <w:div w:id="1954828186">
          <w:marLeft w:val="0"/>
          <w:marRight w:val="0"/>
          <w:marTop w:val="0"/>
          <w:marBottom w:val="0"/>
          <w:divBdr>
            <w:top w:val="none" w:sz="0" w:space="0" w:color="auto"/>
            <w:left w:val="none" w:sz="0" w:space="0" w:color="auto"/>
            <w:bottom w:val="none" w:sz="0" w:space="0" w:color="auto"/>
            <w:right w:val="none" w:sz="0" w:space="0" w:color="auto"/>
          </w:divBdr>
        </w:div>
      </w:divsChild>
    </w:div>
    <w:div w:id="1314259868">
      <w:bodyDiv w:val="1"/>
      <w:marLeft w:val="0"/>
      <w:marRight w:val="0"/>
      <w:marTop w:val="0"/>
      <w:marBottom w:val="0"/>
      <w:divBdr>
        <w:top w:val="none" w:sz="0" w:space="0" w:color="auto"/>
        <w:left w:val="none" w:sz="0" w:space="0" w:color="auto"/>
        <w:bottom w:val="none" w:sz="0" w:space="0" w:color="auto"/>
        <w:right w:val="none" w:sz="0" w:space="0" w:color="auto"/>
      </w:divBdr>
    </w:div>
    <w:div w:id="1602683388">
      <w:bodyDiv w:val="1"/>
      <w:marLeft w:val="0"/>
      <w:marRight w:val="0"/>
      <w:marTop w:val="0"/>
      <w:marBottom w:val="0"/>
      <w:divBdr>
        <w:top w:val="none" w:sz="0" w:space="0" w:color="auto"/>
        <w:left w:val="none" w:sz="0" w:space="0" w:color="auto"/>
        <w:bottom w:val="none" w:sz="0" w:space="0" w:color="auto"/>
        <w:right w:val="none" w:sz="0" w:space="0" w:color="auto"/>
      </w:divBdr>
      <w:divsChild>
        <w:div w:id="877277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1446640">
      <w:bodyDiv w:val="1"/>
      <w:marLeft w:val="0"/>
      <w:marRight w:val="0"/>
      <w:marTop w:val="0"/>
      <w:marBottom w:val="0"/>
      <w:divBdr>
        <w:top w:val="none" w:sz="0" w:space="0" w:color="auto"/>
        <w:left w:val="none" w:sz="0" w:space="0" w:color="auto"/>
        <w:bottom w:val="none" w:sz="0" w:space="0" w:color="auto"/>
        <w:right w:val="none" w:sz="0" w:space="0" w:color="auto"/>
      </w:divBdr>
    </w:div>
    <w:div w:id="1730305677">
      <w:bodyDiv w:val="1"/>
      <w:marLeft w:val="0"/>
      <w:marRight w:val="0"/>
      <w:marTop w:val="0"/>
      <w:marBottom w:val="0"/>
      <w:divBdr>
        <w:top w:val="none" w:sz="0" w:space="0" w:color="auto"/>
        <w:left w:val="none" w:sz="0" w:space="0" w:color="auto"/>
        <w:bottom w:val="none" w:sz="0" w:space="0" w:color="auto"/>
        <w:right w:val="none" w:sz="0" w:space="0" w:color="auto"/>
      </w:divBdr>
    </w:div>
    <w:div w:id="1752194068">
      <w:bodyDiv w:val="1"/>
      <w:marLeft w:val="0"/>
      <w:marRight w:val="0"/>
      <w:marTop w:val="0"/>
      <w:marBottom w:val="0"/>
      <w:divBdr>
        <w:top w:val="none" w:sz="0" w:space="0" w:color="auto"/>
        <w:left w:val="none" w:sz="0" w:space="0" w:color="auto"/>
        <w:bottom w:val="none" w:sz="0" w:space="0" w:color="auto"/>
        <w:right w:val="none" w:sz="0" w:space="0" w:color="auto"/>
      </w:divBdr>
    </w:div>
    <w:div w:id="1872718352">
      <w:bodyDiv w:val="1"/>
      <w:marLeft w:val="0"/>
      <w:marRight w:val="0"/>
      <w:marTop w:val="0"/>
      <w:marBottom w:val="0"/>
      <w:divBdr>
        <w:top w:val="none" w:sz="0" w:space="0" w:color="auto"/>
        <w:left w:val="none" w:sz="0" w:space="0" w:color="auto"/>
        <w:bottom w:val="none" w:sz="0" w:space="0" w:color="auto"/>
        <w:right w:val="none" w:sz="0" w:space="0" w:color="auto"/>
      </w:divBdr>
      <w:divsChild>
        <w:div w:id="1770925262">
          <w:marLeft w:val="120"/>
          <w:marRight w:val="0"/>
          <w:marTop w:val="120"/>
          <w:marBottom w:val="0"/>
          <w:divBdr>
            <w:top w:val="none" w:sz="0" w:space="0" w:color="auto"/>
            <w:left w:val="none" w:sz="0" w:space="0" w:color="auto"/>
            <w:bottom w:val="none" w:sz="0" w:space="0" w:color="auto"/>
            <w:right w:val="none" w:sz="0" w:space="0" w:color="auto"/>
          </w:divBdr>
        </w:div>
      </w:divsChild>
    </w:div>
    <w:div w:id="1950508361">
      <w:bodyDiv w:val="1"/>
      <w:marLeft w:val="0"/>
      <w:marRight w:val="0"/>
      <w:marTop w:val="0"/>
      <w:marBottom w:val="0"/>
      <w:divBdr>
        <w:top w:val="none" w:sz="0" w:space="0" w:color="auto"/>
        <w:left w:val="none" w:sz="0" w:space="0" w:color="auto"/>
        <w:bottom w:val="none" w:sz="0" w:space="0" w:color="auto"/>
        <w:right w:val="none" w:sz="0" w:space="0" w:color="auto"/>
      </w:divBdr>
    </w:div>
    <w:div w:id="2070766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TM.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337BB-DED1-46BA-9FD9-7A6E646B0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TM.DOT</Template>
  <TotalTime>0</TotalTime>
  <Pages>2</Pages>
  <Words>276</Words>
  <Characters>1744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SWS KOnzern</Company>
  <LinksUpToDate>false</LinksUpToDate>
  <CharactersWithSpaces>2016</CharactersWithSpaces>
  <SharedDoc>false</SharedDoc>
  <HyperlinkBase/>
  <HLinks>
    <vt:vector size="42" baseType="variant">
      <vt:variant>
        <vt:i4>3801146</vt:i4>
      </vt:variant>
      <vt:variant>
        <vt:i4>4302</vt:i4>
      </vt:variant>
      <vt:variant>
        <vt:i4>1025</vt:i4>
      </vt:variant>
      <vt:variant>
        <vt:i4>1</vt:i4>
      </vt:variant>
      <vt:variant>
        <vt:lpwstr>brh_gs_kartoffel_108g_3d_72dpi_rgb</vt:lpwstr>
      </vt:variant>
      <vt:variant>
        <vt:lpwstr/>
      </vt:variant>
      <vt:variant>
        <vt:i4>3145789</vt:i4>
      </vt:variant>
      <vt:variant>
        <vt:i4>4303</vt:i4>
      </vt:variant>
      <vt:variant>
        <vt:i4>1026</vt:i4>
      </vt:variant>
      <vt:variant>
        <vt:i4>1</vt:i4>
      </vt:variant>
      <vt:variant>
        <vt:lpwstr>brh_gs_baerlauch_108g_3d_72dpi_rgb</vt:lpwstr>
      </vt:variant>
      <vt:variant>
        <vt:lpwstr/>
      </vt:variant>
      <vt:variant>
        <vt:i4>4522055</vt:i4>
      </vt:variant>
      <vt:variant>
        <vt:i4>4304</vt:i4>
      </vt:variant>
      <vt:variant>
        <vt:i4>1027</vt:i4>
      </vt:variant>
      <vt:variant>
        <vt:i4>1</vt:i4>
      </vt:variant>
      <vt:variant>
        <vt:lpwstr>brh_gs_tomaten_108g_3d_72dpi_rgb</vt:lpwstr>
      </vt:variant>
      <vt:variant>
        <vt:lpwstr/>
      </vt:variant>
      <vt:variant>
        <vt:i4>4980815</vt:i4>
      </vt:variant>
      <vt:variant>
        <vt:i4>4305</vt:i4>
      </vt:variant>
      <vt:variant>
        <vt:i4>1028</vt:i4>
      </vt:variant>
      <vt:variant>
        <vt:i4>1</vt:i4>
      </vt:variant>
      <vt:variant>
        <vt:lpwstr>brh_gs_gemuese_108g_3d_72dpi_rgb</vt:lpwstr>
      </vt:variant>
      <vt:variant>
        <vt:lpwstr/>
      </vt:variant>
      <vt:variant>
        <vt:i4>3866681</vt:i4>
      </vt:variant>
      <vt:variant>
        <vt:i4>4306</vt:i4>
      </vt:variant>
      <vt:variant>
        <vt:i4>1029</vt:i4>
      </vt:variant>
      <vt:variant>
        <vt:i4>1</vt:i4>
      </vt:variant>
      <vt:variant>
        <vt:lpwstr>brh_gs_steak_108g_3d_72dpi_rgb</vt:lpwstr>
      </vt:variant>
      <vt:variant>
        <vt:lpwstr/>
      </vt:variant>
      <vt:variant>
        <vt:i4>5767206</vt:i4>
      </vt:variant>
      <vt:variant>
        <vt:i4>4307</vt:i4>
      </vt:variant>
      <vt:variant>
        <vt:i4>1030</vt:i4>
      </vt:variant>
      <vt:variant>
        <vt:i4>1</vt:i4>
      </vt:variant>
      <vt:variant>
        <vt:lpwstr>brh_gs_hotchili_108g_3d_72dpi_rgb</vt:lpwstr>
      </vt:variant>
      <vt:variant>
        <vt:lpwstr/>
      </vt:variant>
      <vt:variant>
        <vt:i4>4980815</vt:i4>
      </vt:variant>
      <vt:variant>
        <vt:i4>4310</vt:i4>
      </vt:variant>
      <vt:variant>
        <vt:i4>1031</vt:i4>
      </vt:variant>
      <vt:variant>
        <vt:i4>1</vt:i4>
      </vt:variant>
      <vt:variant>
        <vt:lpwstr>brh_gs_gemuese_108g_3d_72dpi_rgb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 Rupp</dc:creator>
  <cp:lastModifiedBy>Laqua, Petra</cp:lastModifiedBy>
  <cp:revision>8</cp:revision>
  <cp:lastPrinted>2018-02-21T10:31:00Z</cp:lastPrinted>
  <dcterms:created xsi:type="dcterms:W3CDTF">2019-02-19T10:12:00Z</dcterms:created>
  <dcterms:modified xsi:type="dcterms:W3CDTF">2019-02-20T08:11:00Z</dcterms:modified>
</cp:coreProperties>
</file>