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D0AB5" w14:textId="77777777" w:rsidR="00445D84" w:rsidRPr="005D5646" w:rsidRDefault="007A1D51" w:rsidP="00726EE1">
      <w:pPr>
        <w:pStyle w:val="berschrift1"/>
        <w:rPr>
          <w:rFonts w:ascii="Arial" w:hAnsi="Arial" w:cs="Arial"/>
          <w:color w:val="000000"/>
          <w:sz w:val="20"/>
        </w:rPr>
      </w:pPr>
      <w:r>
        <w:rPr>
          <w:rFonts w:ascii="Arial" w:hAnsi="Arial" w:cs="Arial"/>
          <w:color w:val="000000"/>
          <w:sz w:val="20"/>
        </w:rPr>
        <w:t>P</w:t>
      </w:r>
      <w:r w:rsidR="00445D84" w:rsidRPr="005D5646">
        <w:rPr>
          <w:rFonts w:ascii="Arial" w:hAnsi="Arial" w:cs="Arial"/>
          <w:color w:val="000000"/>
          <w:sz w:val="20"/>
        </w:rPr>
        <w:t>ressem</w:t>
      </w:r>
      <w:r w:rsidR="00342D21">
        <w:rPr>
          <w:rFonts w:ascii="Arial" w:hAnsi="Arial" w:cs="Arial"/>
          <w:color w:val="000000"/>
          <w:sz w:val="20"/>
        </w:rPr>
        <w:t>eld</w:t>
      </w:r>
      <w:r w:rsidR="00445D84" w:rsidRPr="005D5646">
        <w:rPr>
          <w:rFonts w:ascii="Arial" w:hAnsi="Arial" w:cs="Arial"/>
          <w:color w:val="000000"/>
          <w:sz w:val="20"/>
        </w:rPr>
        <w:t>ung von MPDV</w:t>
      </w:r>
    </w:p>
    <w:p w14:paraId="2140B55F" w14:textId="77777777" w:rsidR="00CD7F03" w:rsidRPr="005D5646" w:rsidRDefault="00CD7F03" w:rsidP="00726EE1">
      <w:pPr>
        <w:pStyle w:val="berschrift3"/>
        <w:rPr>
          <w:rFonts w:ascii="Arial" w:hAnsi="Arial" w:cs="Arial"/>
          <w:color w:val="000000"/>
          <w:sz w:val="20"/>
        </w:rPr>
      </w:pPr>
    </w:p>
    <w:p w14:paraId="4A7ABB7A" w14:textId="77777777" w:rsidR="00CD7F03" w:rsidRPr="005D5646" w:rsidRDefault="00CD7F03" w:rsidP="00726EE1">
      <w:pPr>
        <w:pStyle w:val="berschrift3"/>
        <w:rPr>
          <w:rFonts w:ascii="Arial" w:hAnsi="Arial" w:cs="Arial"/>
          <w:color w:val="000000"/>
          <w:sz w:val="20"/>
        </w:rPr>
      </w:pPr>
    </w:p>
    <w:p w14:paraId="6177197A" w14:textId="77777777" w:rsidR="005D5646" w:rsidRPr="005D5646" w:rsidRDefault="00304EED" w:rsidP="005D5646">
      <w:pPr>
        <w:pStyle w:val="berschrift1"/>
        <w:spacing w:line="360" w:lineRule="auto"/>
        <w:rPr>
          <w:rFonts w:ascii="Arial" w:hAnsi="Arial" w:cs="Arial"/>
          <w:sz w:val="28"/>
        </w:rPr>
      </w:pPr>
      <w:r>
        <w:rPr>
          <w:rFonts w:ascii="Arial" w:hAnsi="Arial" w:cs="Arial"/>
          <w:sz w:val="28"/>
        </w:rPr>
        <w:t>5 Trends der Fertigungs-IT</w:t>
      </w:r>
    </w:p>
    <w:p w14:paraId="31193536" w14:textId="77777777" w:rsidR="00445D84" w:rsidRPr="005D5646" w:rsidRDefault="00304EED" w:rsidP="005D5646">
      <w:pPr>
        <w:pStyle w:val="berschrift3"/>
        <w:spacing w:line="360" w:lineRule="auto"/>
        <w:rPr>
          <w:rFonts w:ascii="Arial" w:hAnsi="Arial" w:cs="Arial"/>
          <w:b w:val="0"/>
          <w:color w:val="000000"/>
          <w:sz w:val="18"/>
        </w:rPr>
      </w:pPr>
      <w:r>
        <w:rPr>
          <w:rFonts w:ascii="Arial" w:hAnsi="Arial" w:cs="Arial"/>
          <w:sz w:val="24"/>
        </w:rPr>
        <w:t>MPDV identifiziert Trends für 2021</w:t>
      </w:r>
    </w:p>
    <w:p w14:paraId="2F1B34EE" w14:textId="77777777" w:rsidR="00C5307E" w:rsidRPr="005D5646" w:rsidRDefault="00C5307E" w:rsidP="00726EE1">
      <w:pPr>
        <w:pStyle w:val="HighlightsText"/>
        <w:spacing w:line="240" w:lineRule="auto"/>
        <w:jc w:val="both"/>
        <w:rPr>
          <w:rFonts w:ascii="Arial" w:hAnsi="Arial" w:cs="Arial"/>
          <w:b w:val="0"/>
          <w:color w:val="000000"/>
          <w:sz w:val="20"/>
        </w:rPr>
      </w:pPr>
    </w:p>
    <w:p w14:paraId="41CA5FE9" w14:textId="297AACF9" w:rsidR="005D5646" w:rsidRDefault="0008264D" w:rsidP="005D5646">
      <w:pPr>
        <w:rPr>
          <w:rFonts w:ascii="Arial" w:hAnsi="Arial" w:cs="Arial"/>
          <w:sz w:val="20"/>
          <w:szCs w:val="20"/>
        </w:rPr>
      </w:pPr>
      <w:r w:rsidRPr="005D5646">
        <w:rPr>
          <w:rFonts w:ascii="Arial" w:hAnsi="Arial" w:cs="Arial"/>
          <w:b/>
          <w:i/>
          <w:sz w:val="20"/>
          <w:szCs w:val="20"/>
        </w:rPr>
        <w:t>Mosbach,</w:t>
      </w:r>
      <w:r w:rsidR="00CC75F9">
        <w:rPr>
          <w:rFonts w:ascii="Arial" w:hAnsi="Arial" w:cs="Arial"/>
          <w:b/>
          <w:i/>
          <w:sz w:val="20"/>
          <w:szCs w:val="20"/>
        </w:rPr>
        <w:t xml:space="preserve"> 16.02.2021</w:t>
      </w:r>
      <w:r w:rsidR="00C5307E" w:rsidRPr="005D5646">
        <w:rPr>
          <w:rFonts w:ascii="Arial" w:hAnsi="Arial" w:cs="Arial"/>
          <w:b/>
          <w:sz w:val="20"/>
          <w:szCs w:val="20"/>
        </w:rPr>
        <w:t xml:space="preserve"> </w:t>
      </w:r>
      <w:bookmarkStart w:id="0" w:name="_GoBack"/>
      <w:bookmarkEnd w:id="0"/>
      <w:r w:rsidR="00C5307E" w:rsidRPr="005D5646">
        <w:rPr>
          <w:rFonts w:ascii="Arial" w:hAnsi="Arial" w:cs="Arial"/>
          <w:b/>
          <w:sz w:val="20"/>
          <w:szCs w:val="20"/>
        </w:rPr>
        <w:t>–</w:t>
      </w:r>
      <w:bookmarkStart w:id="1" w:name="OLE_LINK5"/>
      <w:bookmarkStart w:id="2" w:name="OLE_LINK6"/>
      <w:r w:rsidR="00ED4D5C">
        <w:rPr>
          <w:rFonts w:ascii="Arial" w:hAnsi="Arial" w:cs="Arial"/>
          <w:b/>
          <w:sz w:val="20"/>
          <w:szCs w:val="20"/>
        </w:rPr>
        <w:t xml:space="preserve"> </w:t>
      </w:r>
      <w:r w:rsidR="003D2280">
        <w:rPr>
          <w:rFonts w:ascii="Arial" w:hAnsi="Arial" w:cs="Arial"/>
          <w:sz w:val="20"/>
          <w:szCs w:val="20"/>
        </w:rPr>
        <w:t xml:space="preserve">Ob </w:t>
      </w:r>
      <w:proofErr w:type="spellStart"/>
      <w:r w:rsidR="003D2280">
        <w:rPr>
          <w:rFonts w:ascii="Arial" w:hAnsi="Arial" w:cs="Arial"/>
          <w:sz w:val="20"/>
          <w:szCs w:val="20"/>
        </w:rPr>
        <w:t>Appifizierung</w:t>
      </w:r>
      <w:proofErr w:type="spellEnd"/>
      <w:r w:rsidR="003D2280">
        <w:rPr>
          <w:rFonts w:ascii="Arial" w:hAnsi="Arial" w:cs="Arial"/>
          <w:sz w:val="20"/>
          <w:szCs w:val="20"/>
        </w:rPr>
        <w:t xml:space="preserve">, Workflowanpassung oder </w:t>
      </w:r>
      <w:proofErr w:type="spellStart"/>
      <w:r w:rsidR="003D2280">
        <w:rPr>
          <w:rFonts w:ascii="Arial" w:hAnsi="Arial" w:cs="Arial"/>
          <w:sz w:val="20"/>
          <w:szCs w:val="20"/>
        </w:rPr>
        <w:t>Machine</w:t>
      </w:r>
      <w:proofErr w:type="spellEnd"/>
      <w:r w:rsidR="003D2280">
        <w:rPr>
          <w:rFonts w:ascii="Arial" w:hAnsi="Arial" w:cs="Arial"/>
          <w:sz w:val="20"/>
          <w:szCs w:val="20"/>
        </w:rPr>
        <w:t xml:space="preserve"> Learning – das sind die wichtigsten Trends der Fertigungs-IT 2021.</w:t>
      </w:r>
    </w:p>
    <w:p w14:paraId="0BCE3222" w14:textId="77777777" w:rsidR="003D2280" w:rsidRDefault="003D2280" w:rsidP="005D5646">
      <w:pPr>
        <w:rPr>
          <w:rFonts w:ascii="Arial" w:hAnsi="Arial" w:cs="Arial"/>
          <w:sz w:val="20"/>
          <w:szCs w:val="20"/>
        </w:rPr>
      </w:pPr>
    </w:p>
    <w:p w14:paraId="0065F695" w14:textId="77777777" w:rsidR="003D2280" w:rsidRPr="003D2280" w:rsidRDefault="003D2280" w:rsidP="003D2280">
      <w:pPr>
        <w:pStyle w:val="Listenabsatz"/>
        <w:numPr>
          <w:ilvl w:val="0"/>
          <w:numId w:val="3"/>
        </w:numPr>
        <w:rPr>
          <w:rFonts w:cs="Arial"/>
          <w:b/>
          <w:sz w:val="20"/>
          <w:szCs w:val="20"/>
        </w:rPr>
      </w:pPr>
      <w:proofErr w:type="spellStart"/>
      <w:r w:rsidRPr="003D2280">
        <w:rPr>
          <w:rFonts w:cs="Arial"/>
          <w:b/>
          <w:sz w:val="20"/>
          <w:szCs w:val="20"/>
        </w:rPr>
        <w:t>Appifizierung</w:t>
      </w:r>
      <w:proofErr w:type="spellEnd"/>
      <w:r w:rsidRPr="003D2280">
        <w:rPr>
          <w:rFonts w:cs="Arial"/>
          <w:b/>
          <w:sz w:val="20"/>
          <w:szCs w:val="20"/>
        </w:rPr>
        <w:t xml:space="preserve"> und Ökosystem</w:t>
      </w:r>
    </w:p>
    <w:p w14:paraId="62B15664" w14:textId="282E161C" w:rsidR="005D5646" w:rsidRDefault="006E6C11" w:rsidP="005D5646">
      <w:pPr>
        <w:rPr>
          <w:rFonts w:ascii="Arial" w:hAnsi="Arial" w:cs="Arial"/>
          <w:i/>
          <w:sz w:val="20"/>
          <w:szCs w:val="20"/>
        </w:rPr>
      </w:pPr>
      <w:r>
        <w:rPr>
          <w:rFonts w:ascii="Arial" w:hAnsi="Arial" w:cs="Arial"/>
          <w:sz w:val="20"/>
          <w:szCs w:val="20"/>
        </w:rPr>
        <w:t xml:space="preserve">Einzelne Funktionen, die vormals in größeren Paketen oder als ein Produktstandard angeboten wurden, können nun in kleineren Einheiten, als Apps und je nach Bedarf des Kunden zusammengestellt und gekauft werden. Mit dieser Entwicklung hin zur </w:t>
      </w:r>
      <w:r w:rsidR="003B4403">
        <w:rPr>
          <w:rFonts w:ascii="Arial" w:hAnsi="Arial" w:cs="Arial"/>
          <w:sz w:val="20"/>
          <w:szCs w:val="20"/>
        </w:rPr>
        <w:t xml:space="preserve">sogenannten </w:t>
      </w:r>
      <w:proofErr w:type="spellStart"/>
      <w:r>
        <w:rPr>
          <w:rFonts w:ascii="Arial" w:hAnsi="Arial" w:cs="Arial"/>
          <w:sz w:val="20"/>
          <w:szCs w:val="20"/>
        </w:rPr>
        <w:t>Appifizierung</w:t>
      </w:r>
      <w:proofErr w:type="spellEnd"/>
      <w:r>
        <w:rPr>
          <w:rFonts w:ascii="Arial" w:hAnsi="Arial" w:cs="Arial"/>
          <w:sz w:val="20"/>
          <w:szCs w:val="20"/>
        </w:rPr>
        <w:t xml:space="preserve"> k</w:t>
      </w:r>
      <w:r w:rsidR="00393BC8" w:rsidRPr="00393BC8">
        <w:rPr>
          <w:rFonts w:ascii="Arial" w:hAnsi="Arial" w:cs="Arial"/>
          <w:sz w:val="20"/>
          <w:szCs w:val="20"/>
        </w:rPr>
        <w:t>ann der Anwender wesentlich flexibler entscheiden</w:t>
      </w:r>
      <w:r w:rsidR="00F94115">
        <w:rPr>
          <w:rFonts w:ascii="Arial" w:hAnsi="Arial" w:cs="Arial"/>
          <w:sz w:val="20"/>
          <w:szCs w:val="20"/>
        </w:rPr>
        <w:t>.</w:t>
      </w:r>
      <w:r>
        <w:rPr>
          <w:rFonts w:ascii="Arial" w:hAnsi="Arial" w:cs="Arial"/>
          <w:sz w:val="20"/>
          <w:szCs w:val="20"/>
        </w:rPr>
        <w:t xml:space="preserve"> </w:t>
      </w:r>
      <w:r w:rsidR="00393BC8">
        <w:rPr>
          <w:rFonts w:ascii="Arial" w:hAnsi="Arial" w:cs="Arial"/>
          <w:sz w:val="20"/>
          <w:szCs w:val="20"/>
        </w:rPr>
        <w:t>Damit einhergehen</w:t>
      </w:r>
      <w:r w:rsidR="00393BC8" w:rsidRPr="00393BC8">
        <w:rPr>
          <w:rFonts w:ascii="Arial" w:hAnsi="Arial" w:cs="Arial"/>
          <w:sz w:val="20"/>
          <w:szCs w:val="20"/>
        </w:rPr>
        <w:t xml:space="preserve"> muss die Bereitstellung einer Plattform, auf der diese Apps laufen</w:t>
      </w:r>
      <w:r w:rsidR="00627B18">
        <w:rPr>
          <w:rFonts w:ascii="Arial" w:hAnsi="Arial" w:cs="Arial"/>
          <w:sz w:val="20"/>
          <w:szCs w:val="20"/>
        </w:rPr>
        <w:t>. Im Idealfall können die einzelnen Apps</w:t>
      </w:r>
      <w:r w:rsidR="00A22193">
        <w:rPr>
          <w:rFonts w:ascii="Arial" w:hAnsi="Arial" w:cs="Arial"/>
          <w:sz w:val="20"/>
          <w:szCs w:val="20"/>
        </w:rPr>
        <w:t xml:space="preserve"> von verschiedenen</w:t>
      </w:r>
      <w:r w:rsidR="00A22193" w:rsidRPr="00A22193">
        <w:rPr>
          <w:rFonts w:ascii="Arial" w:hAnsi="Arial" w:cs="Arial"/>
          <w:sz w:val="20"/>
          <w:szCs w:val="20"/>
        </w:rPr>
        <w:t xml:space="preserve"> </w:t>
      </w:r>
      <w:r w:rsidR="00A22193" w:rsidRPr="00393BC8">
        <w:rPr>
          <w:rFonts w:ascii="Arial" w:hAnsi="Arial" w:cs="Arial"/>
          <w:sz w:val="20"/>
          <w:szCs w:val="20"/>
        </w:rPr>
        <w:t>Anbietern, Anwen</w:t>
      </w:r>
      <w:r w:rsidR="00A22193">
        <w:rPr>
          <w:rFonts w:ascii="Arial" w:hAnsi="Arial" w:cs="Arial"/>
          <w:sz w:val="20"/>
          <w:szCs w:val="20"/>
        </w:rPr>
        <w:t>dern und Dienstleistern</w:t>
      </w:r>
      <w:r w:rsidR="00627B18">
        <w:rPr>
          <w:rFonts w:ascii="Arial" w:hAnsi="Arial" w:cs="Arial"/>
          <w:sz w:val="20"/>
          <w:szCs w:val="20"/>
        </w:rPr>
        <w:t xml:space="preserve"> auf dieser Plattform auch Daten untereinander austauschen</w:t>
      </w:r>
      <w:r w:rsidR="00157203">
        <w:rPr>
          <w:rFonts w:ascii="Arial" w:hAnsi="Arial" w:cs="Arial"/>
          <w:sz w:val="20"/>
          <w:szCs w:val="20"/>
        </w:rPr>
        <w:t>.</w:t>
      </w:r>
    </w:p>
    <w:p w14:paraId="484C373C" w14:textId="77777777" w:rsidR="005D5646" w:rsidRPr="005D5646" w:rsidRDefault="005D5646" w:rsidP="005D5646">
      <w:pPr>
        <w:rPr>
          <w:rFonts w:ascii="Arial" w:hAnsi="Arial" w:cs="Arial"/>
          <w:i/>
          <w:sz w:val="20"/>
          <w:szCs w:val="20"/>
        </w:rPr>
      </w:pPr>
    </w:p>
    <w:p w14:paraId="2EEFD928" w14:textId="77777777" w:rsidR="00393BC8" w:rsidRPr="003D2280" w:rsidRDefault="00393BC8" w:rsidP="00393BC8">
      <w:pPr>
        <w:pStyle w:val="Listenabsatz"/>
        <w:numPr>
          <w:ilvl w:val="0"/>
          <w:numId w:val="3"/>
        </w:numPr>
        <w:rPr>
          <w:rFonts w:cs="Arial"/>
          <w:b/>
          <w:sz w:val="20"/>
          <w:szCs w:val="20"/>
        </w:rPr>
      </w:pPr>
      <w:r>
        <w:rPr>
          <w:rFonts w:cs="Arial"/>
          <w:b/>
          <w:sz w:val="20"/>
          <w:szCs w:val="20"/>
        </w:rPr>
        <w:t>Prozessdenken und Workflows</w:t>
      </w:r>
    </w:p>
    <w:p w14:paraId="426A9DA3" w14:textId="40B1C471" w:rsidR="000D42F4" w:rsidRDefault="000D42F4" w:rsidP="005D5646">
      <w:pPr>
        <w:rPr>
          <w:rFonts w:ascii="Arial" w:hAnsi="Arial" w:cs="Arial"/>
          <w:sz w:val="20"/>
          <w:szCs w:val="20"/>
        </w:rPr>
      </w:pPr>
      <w:r>
        <w:rPr>
          <w:rFonts w:ascii="Arial" w:hAnsi="Arial" w:cs="Arial"/>
          <w:sz w:val="20"/>
          <w:szCs w:val="20"/>
        </w:rPr>
        <w:t>D</w:t>
      </w:r>
      <w:r w:rsidRPr="000D42F4">
        <w:rPr>
          <w:rFonts w:ascii="Arial" w:hAnsi="Arial" w:cs="Arial"/>
          <w:sz w:val="20"/>
          <w:szCs w:val="20"/>
        </w:rPr>
        <w:t xml:space="preserve">a die Abläufe </w:t>
      </w:r>
      <w:r>
        <w:rPr>
          <w:rFonts w:ascii="Arial" w:hAnsi="Arial" w:cs="Arial"/>
          <w:sz w:val="20"/>
          <w:szCs w:val="20"/>
        </w:rPr>
        <w:t>für variantenreichere Produkte</w:t>
      </w:r>
      <w:r w:rsidRPr="000D42F4">
        <w:rPr>
          <w:rFonts w:ascii="Arial" w:hAnsi="Arial" w:cs="Arial"/>
          <w:sz w:val="20"/>
          <w:szCs w:val="20"/>
        </w:rPr>
        <w:t xml:space="preserve"> immer komplexer </w:t>
      </w:r>
      <w:r w:rsidRPr="006E6C11">
        <w:rPr>
          <w:rFonts w:ascii="Arial" w:hAnsi="Arial" w:cs="Arial"/>
          <w:sz w:val="20"/>
          <w:szCs w:val="20"/>
        </w:rPr>
        <w:t>werden, braucht es</w:t>
      </w:r>
      <w:r w:rsidRPr="000D42F4">
        <w:rPr>
          <w:rFonts w:ascii="Arial" w:hAnsi="Arial" w:cs="Arial"/>
          <w:sz w:val="20"/>
          <w:szCs w:val="20"/>
        </w:rPr>
        <w:t xml:space="preserve"> ein Denken in flexiblen Workflows. In der Fertigungs-IT </w:t>
      </w:r>
      <w:r w:rsidR="006E6C11">
        <w:rPr>
          <w:rFonts w:ascii="Arial" w:hAnsi="Arial" w:cs="Arial"/>
          <w:sz w:val="20"/>
          <w:szCs w:val="20"/>
        </w:rPr>
        <w:t>gibt</w:t>
      </w:r>
      <w:r w:rsidRPr="000D42F4">
        <w:rPr>
          <w:rFonts w:ascii="Arial" w:hAnsi="Arial" w:cs="Arial"/>
          <w:sz w:val="20"/>
          <w:szCs w:val="20"/>
        </w:rPr>
        <w:t xml:space="preserve"> es dafür </w:t>
      </w:r>
      <w:r w:rsidR="00A22193">
        <w:rPr>
          <w:rFonts w:ascii="Arial" w:hAnsi="Arial" w:cs="Arial"/>
          <w:sz w:val="20"/>
          <w:szCs w:val="20"/>
        </w:rPr>
        <w:t>Systeme</w:t>
      </w:r>
      <w:r w:rsidRPr="000D42F4">
        <w:rPr>
          <w:rFonts w:ascii="Arial" w:hAnsi="Arial" w:cs="Arial"/>
          <w:sz w:val="20"/>
          <w:szCs w:val="20"/>
        </w:rPr>
        <w:t xml:space="preserve">, die sowohl die Prozesse im Ganzen als auch einzelne Arbeitsschritte detailliert abbilden. Unerwartete Abweichungen können über ein </w:t>
      </w:r>
      <w:r w:rsidR="00157203">
        <w:rPr>
          <w:rFonts w:ascii="Arial" w:hAnsi="Arial" w:cs="Arial"/>
          <w:sz w:val="20"/>
          <w:szCs w:val="20"/>
        </w:rPr>
        <w:t xml:space="preserve">implementiertes </w:t>
      </w:r>
      <w:r w:rsidRPr="000D42F4">
        <w:rPr>
          <w:rFonts w:ascii="Arial" w:hAnsi="Arial" w:cs="Arial"/>
          <w:sz w:val="20"/>
          <w:szCs w:val="20"/>
        </w:rPr>
        <w:t>Workflowmanagement abgefangen werden</w:t>
      </w:r>
      <w:r w:rsidR="00ED4D5C">
        <w:rPr>
          <w:rFonts w:ascii="Arial" w:hAnsi="Arial" w:cs="Arial"/>
          <w:sz w:val="20"/>
          <w:szCs w:val="20"/>
        </w:rPr>
        <w:t>, um den laufenden Produktionsprozess nicht zu unterbrechen</w:t>
      </w:r>
      <w:r w:rsidRPr="000D42F4">
        <w:rPr>
          <w:rFonts w:ascii="Arial" w:hAnsi="Arial" w:cs="Arial"/>
          <w:sz w:val="20"/>
          <w:szCs w:val="20"/>
        </w:rPr>
        <w:t xml:space="preserve">. </w:t>
      </w:r>
    </w:p>
    <w:p w14:paraId="0F2E4258" w14:textId="77777777" w:rsidR="000D42F4" w:rsidRDefault="000D42F4" w:rsidP="005D5646">
      <w:pPr>
        <w:rPr>
          <w:rFonts w:ascii="Arial" w:hAnsi="Arial" w:cs="Arial"/>
          <w:sz w:val="20"/>
          <w:szCs w:val="20"/>
        </w:rPr>
      </w:pPr>
    </w:p>
    <w:p w14:paraId="7CB3F26C" w14:textId="77777777" w:rsidR="000D42F4" w:rsidRPr="003D2280" w:rsidRDefault="000D42F4" w:rsidP="000D42F4">
      <w:pPr>
        <w:pStyle w:val="Listenabsatz"/>
        <w:numPr>
          <w:ilvl w:val="0"/>
          <w:numId w:val="3"/>
        </w:numPr>
        <w:rPr>
          <w:rFonts w:cs="Arial"/>
          <w:b/>
          <w:sz w:val="20"/>
          <w:szCs w:val="20"/>
        </w:rPr>
      </w:pPr>
      <w:r>
        <w:rPr>
          <w:rFonts w:cs="Arial"/>
          <w:b/>
          <w:sz w:val="20"/>
          <w:szCs w:val="20"/>
        </w:rPr>
        <w:t xml:space="preserve">Low Code oder </w:t>
      </w:r>
      <w:proofErr w:type="spellStart"/>
      <w:r>
        <w:rPr>
          <w:rFonts w:cs="Arial"/>
          <w:b/>
          <w:sz w:val="20"/>
          <w:szCs w:val="20"/>
        </w:rPr>
        <w:t>No</w:t>
      </w:r>
      <w:proofErr w:type="spellEnd"/>
      <w:r>
        <w:rPr>
          <w:rFonts w:cs="Arial"/>
          <w:b/>
          <w:sz w:val="20"/>
          <w:szCs w:val="20"/>
        </w:rPr>
        <w:t xml:space="preserve"> Code</w:t>
      </w:r>
    </w:p>
    <w:p w14:paraId="1E680BE1" w14:textId="77777777" w:rsidR="000D42F4" w:rsidRDefault="000D42F4" w:rsidP="000D42F4">
      <w:pPr>
        <w:rPr>
          <w:rFonts w:ascii="Arial" w:hAnsi="Arial" w:cs="Arial"/>
          <w:sz w:val="20"/>
          <w:szCs w:val="20"/>
        </w:rPr>
      </w:pPr>
      <w:r>
        <w:rPr>
          <w:rFonts w:ascii="Arial" w:hAnsi="Arial" w:cs="Arial"/>
          <w:sz w:val="20"/>
          <w:szCs w:val="20"/>
        </w:rPr>
        <w:t xml:space="preserve">Unter </w:t>
      </w:r>
      <w:r w:rsidRPr="000D42F4">
        <w:rPr>
          <w:rFonts w:ascii="Arial" w:hAnsi="Arial" w:cs="Arial"/>
          <w:sz w:val="20"/>
          <w:szCs w:val="20"/>
        </w:rPr>
        <w:t xml:space="preserve">Low Code beziehungsweise </w:t>
      </w:r>
      <w:proofErr w:type="spellStart"/>
      <w:r w:rsidRPr="000D42F4">
        <w:rPr>
          <w:rFonts w:ascii="Arial" w:hAnsi="Arial" w:cs="Arial"/>
          <w:sz w:val="20"/>
          <w:szCs w:val="20"/>
        </w:rPr>
        <w:t>No</w:t>
      </w:r>
      <w:proofErr w:type="spellEnd"/>
      <w:r w:rsidRPr="000D42F4">
        <w:rPr>
          <w:rFonts w:ascii="Arial" w:hAnsi="Arial" w:cs="Arial"/>
          <w:sz w:val="20"/>
          <w:szCs w:val="20"/>
        </w:rPr>
        <w:t xml:space="preserve"> Code</w:t>
      </w:r>
      <w:r>
        <w:rPr>
          <w:rFonts w:ascii="Arial" w:hAnsi="Arial" w:cs="Arial"/>
          <w:sz w:val="20"/>
          <w:szCs w:val="20"/>
        </w:rPr>
        <w:t xml:space="preserve"> </w:t>
      </w:r>
      <w:r w:rsidRPr="000D42F4">
        <w:rPr>
          <w:rFonts w:ascii="Arial" w:hAnsi="Arial" w:cs="Arial"/>
          <w:sz w:val="20"/>
          <w:szCs w:val="20"/>
        </w:rPr>
        <w:t xml:space="preserve">versteht man Methoden zur Modellierung von Abläufen und Zusammenhängen ohne die Verwendung einer Programmiersprache oder Quellcode. </w:t>
      </w:r>
      <w:r>
        <w:rPr>
          <w:rFonts w:ascii="Arial" w:hAnsi="Arial" w:cs="Arial"/>
          <w:sz w:val="20"/>
          <w:szCs w:val="20"/>
        </w:rPr>
        <w:t>Über</w:t>
      </w:r>
      <w:r w:rsidRPr="000D42F4">
        <w:rPr>
          <w:rFonts w:ascii="Arial" w:hAnsi="Arial" w:cs="Arial"/>
          <w:sz w:val="20"/>
          <w:szCs w:val="20"/>
        </w:rPr>
        <w:t xml:space="preserve"> grafische Modellierungswerkzeuge</w:t>
      </w:r>
      <w:r>
        <w:rPr>
          <w:rFonts w:ascii="Arial" w:hAnsi="Arial" w:cs="Arial"/>
          <w:sz w:val="20"/>
          <w:szCs w:val="20"/>
        </w:rPr>
        <w:t xml:space="preserve"> ordnet</w:t>
      </w:r>
      <w:r w:rsidRPr="000D42F4">
        <w:rPr>
          <w:rFonts w:ascii="Arial" w:hAnsi="Arial" w:cs="Arial"/>
          <w:sz w:val="20"/>
          <w:szCs w:val="20"/>
        </w:rPr>
        <w:t xml:space="preserve"> man per Drag &amp; Drop verschiedene Elemente an</w:t>
      </w:r>
      <w:r>
        <w:rPr>
          <w:rFonts w:ascii="Arial" w:hAnsi="Arial" w:cs="Arial"/>
          <w:sz w:val="20"/>
          <w:szCs w:val="20"/>
        </w:rPr>
        <w:t xml:space="preserve"> </w:t>
      </w:r>
      <w:r w:rsidRPr="000D42F4">
        <w:rPr>
          <w:rFonts w:ascii="Arial" w:hAnsi="Arial" w:cs="Arial"/>
          <w:sz w:val="20"/>
          <w:szCs w:val="20"/>
        </w:rPr>
        <w:t xml:space="preserve">und </w:t>
      </w:r>
      <w:r>
        <w:rPr>
          <w:rFonts w:ascii="Arial" w:hAnsi="Arial" w:cs="Arial"/>
          <w:sz w:val="20"/>
          <w:szCs w:val="20"/>
        </w:rPr>
        <w:t xml:space="preserve">verbindet diese </w:t>
      </w:r>
      <w:r w:rsidRPr="000D42F4">
        <w:rPr>
          <w:rFonts w:ascii="Arial" w:hAnsi="Arial" w:cs="Arial"/>
          <w:sz w:val="20"/>
          <w:szCs w:val="20"/>
        </w:rPr>
        <w:t xml:space="preserve">mittels Operatoren miteinander. Damit lassen sich ganze Fertigungslinien oder ein Konstrukt aus flexibel vernetzten Montagezellen modellieren. </w:t>
      </w:r>
    </w:p>
    <w:p w14:paraId="189C66EB" w14:textId="77777777" w:rsidR="000D42F4" w:rsidRDefault="000D42F4" w:rsidP="005D5646">
      <w:pPr>
        <w:rPr>
          <w:rFonts w:ascii="Arial" w:hAnsi="Arial" w:cs="Arial"/>
          <w:sz w:val="20"/>
          <w:szCs w:val="20"/>
        </w:rPr>
      </w:pPr>
    </w:p>
    <w:p w14:paraId="43251758" w14:textId="77777777" w:rsidR="000D42F4" w:rsidRPr="003D2280" w:rsidRDefault="00157203" w:rsidP="000D42F4">
      <w:pPr>
        <w:pStyle w:val="Listenabsatz"/>
        <w:numPr>
          <w:ilvl w:val="0"/>
          <w:numId w:val="3"/>
        </w:numPr>
        <w:rPr>
          <w:rFonts w:cs="Arial"/>
          <w:b/>
          <w:sz w:val="20"/>
          <w:szCs w:val="20"/>
        </w:rPr>
      </w:pPr>
      <w:r>
        <w:rPr>
          <w:rFonts w:cs="Arial"/>
          <w:b/>
          <w:sz w:val="20"/>
          <w:szCs w:val="20"/>
        </w:rPr>
        <w:t>Individuelle Standardsoftware</w:t>
      </w:r>
    </w:p>
    <w:p w14:paraId="00FD59DF" w14:textId="523208A2" w:rsidR="000D42F4" w:rsidRDefault="006E6C11" w:rsidP="00157203">
      <w:pPr>
        <w:rPr>
          <w:rFonts w:ascii="Arial" w:hAnsi="Arial" w:cs="Arial"/>
          <w:sz w:val="20"/>
          <w:szCs w:val="20"/>
        </w:rPr>
      </w:pPr>
      <w:r>
        <w:rPr>
          <w:rFonts w:ascii="Arial" w:hAnsi="Arial" w:cs="Arial"/>
          <w:sz w:val="20"/>
          <w:szCs w:val="20"/>
        </w:rPr>
        <w:t xml:space="preserve">Als Standardsoftware kann jede einzelne </w:t>
      </w:r>
      <w:r w:rsidR="00F94115" w:rsidRPr="00157203">
        <w:rPr>
          <w:rFonts w:ascii="Arial" w:hAnsi="Arial" w:cs="Arial"/>
          <w:sz w:val="20"/>
          <w:szCs w:val="20"/>
        </w:rPr>
        <w:t xml:space="preserve">App </w:t>
      </w:r>
      <w:r>
        <w:rPr>
          <w:rFonts w:ascii="Arial" w:hAnsi="Arial" w:cs="Arial"/>
          <w:sz w:val="20"/>
          <w:szCs w:val="20"/>
        </w:rPr>
        <w:t>betrachtet werden, die</w:t>
      </w:r>
      <w:r w:rsidR="00F94115" w:rsidRPr="00157203">
        <w:rPr>
          <w:rFonts w:ascii="Arial" w:hAnsi="Arial" w:cs="Arial"/>
          <w:sz w:val="20"/>
          <w:szCs w:val="20"/>
        </w:rPr>
        <w:t xml:space="preserve"> </w:t>
      </w:r>
      <w:r>
        <w:rPr>
          <w:rFonts w:ascii="Arial" w:hAnsi="Arial" w:cs="Arial"/>
          <w:sz w:val="20"/>
          <w:szCs w:val="20"/>
        </w:rPr>
        <w:t xml:space="preserve">dann </w:t>
      </w:r>
      <w:r w:rsidR="00F94115" w:rsidRPr="00157203">
        <w:rPr>
          <w:rFonts w:ascii="Arial" w:hAnsi="Arial" w:cs="Arial"/>
          <w:sz w:val="20"/>
          <w:szCs w:val="20"/>
        </w:rPr>
        <w:t xml:space="preserve">im Zusammenspiel mit </w:t>
      </w:r>
      <w:r>
        <w:rPr>
          <w:rFonts w:ascii="Arial" w:hAnsi="Arial" w:cs="Arial"/>
          <w:sz w:val="20"/>
          <w:szCs w:val="20"/>
        </w:rPr>
        <w:t xml:space="preserve">einer </w:t>
      </w:r>
      <w:r w:rsidR="00F94115" w:rsidRPr="00157203">
        <w:rPr>
          <w:rFonts w:ascii="Arial" w:hAnsi="Arial" w:cs="Arial"/>
          <w:sz w:val="20"/>
          <w:szCs w:val="20"/>
        </w:rPr>
        <w:t>Plattform und anderen Apps</w:t>
      </w:r>
      <w:r w:rsidR="00F94115">
        <w:rPr>
          <w:rFonts w:ascii="Arial" w:hAnsi="Arial" w:cs="Arial"/>
          <w:sz w:val="20"/>
          <w:szCs w:val="20"/>
        </w:rPr>
        <w:t xml:space="preserve"> eine individuelle Lösung bildet.</w:t>
      </w:r>
      <w:r>
        <w:rPr>
          <w:rFonts w:ascii="Arial" w:hAnsi="Arial" w:cs="Arial"/>
          <w:sz w:val="20"/>
          <w:szCs w:val="20"/>
        </w:rPr>
        <w:t xml:space="preserve"> </w:t>
      </w:r>
      <w:r w:rsidR="00157203" w:rsidRPr="00157203">
        <w:rPr>
          <w:rFonts w:ascii="Arial" w:hAnsi="Arial" w:cs="Arial"/>
          <w:sz w:val="20"/>
          <w:szCs w:val="20"/>
        </w:rPr>
        <w:t xml:space="preserve">Wichtig </w:t>
      </w:r>
      <w:r w:rsidR="00157203">
        <w:rPr>
          <w:rFonts w:ascii="Arial" w:hAnsi="Arial" w:cs="Arial"/>
          <w:sz w:val="20"/>
          <w:szCs w:val="20"/>
        </w:rPr>
        <w:t>für eine</w:t>
      </w:r>
      <w:r>
        <w:rPr>
          <w:rFonts w:ascii="Arial" w:hAnsi="Arial" w:cs="Arial"/>
          <w:sz w:val="20"/>
          <w:szCs w:val="20"/>
        </w:rPr>
        <w:t xml:space="preserve"> solche</w:t>
      </w:r>
      <w:r w:rsidR="00157203">
        <w:rPr>
          <w:rFonts w:ascii="Arial" w:hAnsi="Arial" w:cs="Arial"/>
          <w:sz w:val="20"/>
          <w:szCs w:val="20"/>
        </w:rPr>
        <w:t xml:space="preserve"> individuelle Standardsoftware</w:t>
      </w:r>
      <w:r w:rsidR="00157203" w:rsidRPr="00157203">
        <w:rPr>
          <w:rFonts w:ascii="Arial" w:hAnsi="Arial" w:cs="Arial"/>
          <w:sz w:val="20"/>
          <w:szCs w:val="20"/>
        </w:rPr>
        <w:t xml:space="preserve"> ist eine umfassende Interoperabilität</w:t>
      </w:r>
      <w:r w:rsidR="00157203">
        <w:rPr>
          <w:rFonts w:ascii="Arial" w:hAnsi="Arial" w:cs="Arial"/>
          <w:sz w:val="20"/>
          <w:szCs w:val="20"/>
        </w:rPr>
        <w:t>, die durch ein semantisches Informationsmodell geschaffen wird</w:t>
      </w:r>
      <w:r w:rsidR="00157203" w:rsidRPr="00157203">
        <w:rPr>
          <w:rFonts w:ascii="Arial" w:hAnsi="Arial" w:cs="Arial"/>
          <w:sz w:val="20"/>
          <w:szCs w:val="20"/>
        </w:rPr>
        <w:t xml:space="preserve">. </w:t>
      </w:r>
      <w:r w:rsidR="00157203">
        <w:rPr>
          <w:rFonts w:ascii="Arial" w:hAnsi="Arial" w:cs="Arial"/>
          <w:sz w:val="20"/>
          <w:szCs w:val="20"/>
        </w:rPr>
        <w:t>S</w:t>
      </w:r>
      <w:r w:rsidR="00157203" w:rsidRPr="00157203">
        <w:rPr>
          <w:rFonts w:ascii="Arial" w:hAnsi="Arial" w:cs="Arial"/>
          <w:sz w:val="20"/>
          <w:szCs w:val="20"/>
        </w:rPr>
        <w:t xml:space="preserve">o können einzelne Funktionen unabhängig voneinander auf den gleichen Daten arbeiten. Abhängigkeiten werden auf ein Minimum reduziert oder komplett vermieden. </w:t>
      </w:r>
    </w:p>
    <w:p w14:paraId="126D7DC1" w14:textId="77777777" w:rsidR="000D42F4" w:rsidRDefault="000D42F4" w:rsidP="005D5646">
      <w:pPr>
        <w:rPr>
          <w:rFonts w:ascii="Arial" w:hAnsi="Arial" w:cs="Arial"/>
          <w:sz w:val="20"/>
          <w:szCs w:val="20"/>
        </w:rPr>
      </w:pPr>
    </w:p>
    <w:p w14:paraId="0D7E225E" w14:textId="77777777" w:rsidR="00157203" w:rsidRPr="003D2280" w:rsidRDefault="00157203" w:rsidP="00157203">
      <w:pPr>
        <w:pStyle w:val="Listenabsatz"/>
        <w:numPr>
          <w:ilvl w:val="0"/>
          <w:numId w:val="3"/>
        </w:numPr>
        <w:rPr>
          <w:rFonts w:cs="Arial"/>
          <w:b/>
          <w:sz w:val="20"/>
          <w:szCs w:val="20"/>
        </w:rPr>
      </w:pPr>
      <w:proofErr w:type="spellStart"/>
      <w:r>
        <w:rPr>
          <w:rFonts w:cs="Arial"/>
          <w:b/>
          <w:sz w:val="20"/>
          <w:szCs w:val="20"/>
        </w:rPr>
        <w:t>Machine</w:t>
      </w:r>
      <w:proofErr w:type="spellEnd"/>
      <w:r>
        <w:rPr>
          <w:rFonts w:cs="Arial"/>
          <w:b/>
          <w:sz w:val="20"/>
          <w:szCs w:val="20"/>
        </w:rPr>
        <w:t xml:space="preserve"> Learning</w:t>
      </w:r>
    </w:p>
    <w:p w14:paraId="3AF9398B" w14:textId="2E8F1CA9" w:rsidR="00157203" w:rsidRDefault="00157203" w:rsidP="00157203">
      <w:pPr>
        <w:rPr>
          <w:rFonts w:ascii="Arial" w:hAnsi="Arial" w:cs="Arial"/>
          <w:sz w:val="20"/>
          <w:szCs w:val="20"/>
        </w:rPr>
      </w:pPr>
      <w:r>
        <w:rPr>
          <w:rFonts w:ascii="Arial" w:hAnsi="Arial" w:cs="Arial"/>
          <w:sz w:val="20"/>
          <w:szCs w:val="20"/>
        </w:rPr>
        <w:t xml:space="preserve">Mit </w:t>
      </w:r>
      <w:proofErr w:type="spellStart"/>
      <w:r w:rsidRPr="00157203">
        <w:rPr>
          <w:rFonts w:ascii="Arial" w:hAnsi="Arial" w:cs="Arial"/>
          <w:sz w:val="20"/>
          <w:szCs w:val="20"/>
        </w:rPr>
        <w:t>Machine</w:t>
      </w:r>
      <w:proofErr w:type="spellEnd"/>
      <w:r w:rsidRPr="00157203">
        <w:rPr>
          <w:rFonts w:ascii="Arial" w:hAnsi="Arial" w:cs="Arial"/>
          <w:sz w:val="20"/>
          <w:szCs w:val="20"/>
        </w:rPr>
        <w:t xml:space="preserve"> Learning werden sowohl Eingangsdaten als auch dazu passende Ergebnisse aus der Historie in ein KI-System eingelesen</w:t>
      </w:r>
      <w:r w:rsidR="00A73902">
        <w:rPr>
          <w:rFonts w:ascii="Arial" w:hAnsi="Arial" w:cs="Arial"/>
          <w:sz w:val="20"/>
          <w:szCs w:val="20"/>
        </w:rPr>
        <w:t>. Das KI-System lernt, entwickelt ein neues Programm und sagt auf Basis neuer E</w:t>
      </w:r>
      <w:r w:rsidR="00ED4D5C">
        <w:rPr>
          <w:rFonts w:ascii="Arial" w:hAnsi="Arial" w:cs="Arial"/>
          <w:sz w:val="20"/>
          <w:szCs w:val="20"/>
        </w:rPr>
        <w:t>ingangsdaten Ergebnisse voraus.</w:t>
      </w:r>
      <w:r w:rsidRPr="00157203">
        <w:rPr>
          <w:rFonts w:ascii="Arial" w:hAnsi="Arial" w:cs="Arial"/>
          <w:sz w:val="20"/>
          <w:szCs w:val="20"/>
        </w:rPr>
        <w:t xml:space="preserve"> Dadurch verändert sich das Prinzip der Reaktionsfähigkeit hin zur Prävention. </w:t>
      </w:r>
    </w:p>
    <w:p w14:paraId="06214CF9" w14:textId="77777777" w:rsidR="00304EED" w:rsidRDefault="00304EED" w:rsidP="00157203">
      <w:pPr>
        <w:rPr>
          <w:rFonts w:ascii="Arial" w:hAnsi="Arial" w:cs="Arial"/>
          <w:sz w:val="20"/>
          <w:szCs w:val="20"/>
        </w:rPr>
      </w:pPr>
    </w:p>
    <w:p w14:paraId="4692A28E" w14:textId="77777777" w:rsidR="00304EED" w:rsidRPr="00304EED" w:rsidRDefault="00304EED" w:rsidP="00304EED">
      <w:pPr>
        <w:rPr>
          <w:rFonts w:ascii="Arial" w:hAnsi="Arial" w:cs="Arial"/>
          <w:b/>
          <w:sz w:val="20"/>
          <w:szCs w:val="20"/>
        </w:rPr>
      </w:pPr>
      <w:r w:rsidRPr="00304EED">
        <w:rPr>
          <w:rFonts w:ascii="Arial" w:hAnsi="Arial" w:cs="Arial"/>
          <w:b/>
          <w:sz w:val="20"/>
          <w:szCs w:val="20"/>
        </w:rPr>
        <w:t>In Bewegung bleiben</w:t>
      </w:r>
    </w:p>
    <w:p w14:paraId="027300F9" w14:textId="33C5202F" w:rsidR="00304EED" w:rsidRPr="00304EED" w:rsidRDefault="003B4403" w:rsidP="00304EED">
      <w:pPr>
        <w:rPr>
          <w:rFonts w:ascii="Arial" w:hAnsi="Arial" w:cs="Arial"/>
          <w:sz w:val="20"/>
          <w:szCs w:val="20"/>
        </w:rPr>
      </w:pPr>
      <w:r>
        <w:rPr>
          <w:rFonts w:ascii="Arial" w:hAnsi="Arial" w:cs="Arial"/>
          <w:sz w:val="20"/>
          <w:szCs w:val="20"/>
        </w:rPr>
        <w:t xml:space="preserve">Viele dieser fünf Trends sind bereits seit mehreren Jahren Thema in der Fertigungs-IT und ihre Bedeutung nimmt immer mehr zu. Wichtig dabei bleibt aber: </w:t>
      </w:r>
      <w:r w:rsidR="00ED4D5C">
        <w:rPr>
          <w:rFonts w:ascii="Arial" w:hAnsi="Arial" w:cs="Arial"/>
          <w:sz w:val="20"/>
          <w:szCs w:val="20"/>
        </w:rPr>
        <w:t>N</w:t>
      </w:r>
      <w:r w:rsidR="00304EED" w:rsidRPr="00304EED">
        <w:rPr>
          <w:rFonts w:ascii="Arial" w:hAnsi="Arial" w:cs="Arial"/>
          <w:sz w:val="20"/>
          <w:szCs w:val="20"/>
        </w:rPr>
        <w:t xml:space="preserve">icht jede technologische Innovation </w:t>
      </w:r>
      <w:r w:rsidR="00F362B6">
        <w:rPr>
          <w:rFonts w:ascii="Arial" w:hAnsi="Arial" w:cs="Arial"/>
          <w:sz w:val="20"/>
          <w:szCs w:val="20"/>
        </w:rPr>
        <w:t xml:space="preserve">bringt </w:t>
      </w:r>
      <w:r w:rsidR="00304EED" w:rsidRPr="00304EED">
        <w:rPr>
          <w:rFonts w:ascii="Arial" w:hAnsi="Arial" w:cs="Arial"/>
          <w:sz w:val="20"/>
          <w:szCs w:val="20"/>
        </w:rPr>
        <w:t>automatisch einen neuen oder gesteigerten Nutzen mit sich</w:t>
      </w:r>
      <w:r w:rsidR="00ED4D5C">
        <w:rPr>
          <w:rFonts w:ascii="Arial" w:hAnsi="Arial" w:cs="Arial"/>
          <w:sz w:val="20"/>
          <w:szCs w:val="20"/>
        </w:rPr>
        <w:t>.</w:t>
      </w:r>
      <w:r w:rsidR="00304EED" w:rsidRPr="00304EED">
        <w:rPr>
          <w:rFonts w:ascii="Arial" w:hAnsi="Arial" w:cs="Arial"/>
          <w:sz w:val="20"/>
          <w:szCs w:val="20"/>
        </w:rPr>
        <w:t xml:space="preserve"> </w:t>
      </w:r>
      <w:r w:rsidR="00F362B6">
        <w:rPr>
          <w:rFonts w:ascii="Arial" w:hAnsi="Arial" w:cs="Arial"/>
          <w:sz w:val="20"/>
          <w:szCs w:val="20"/>
        </w:rPr>
        <w:t xml:space="preserve">Es geht </w:t>
      </w:r>
      <w:r w:rsidR="00ED4D5C">
        <w:rPr>
          <w:rFonts w:ascii="Arial" w:hAnsi="Arial" w:cs="Arial"/>
          <w:sz w:val="20"/>
          <w:szCs w:val="20"/>
        </w:rPr>
        <w:t>darum kritisch zu hinterfragen</w:t>
      </w:r>
      <w:r w:rsidR="00304EED" w:rsidRPr="00304EED">
        <w:rPr>
          <w:rFonts w:ascii="Arial" w:hAnsi="Arial" w:cs="Arial"/>
          <w:sz w:val="20"/>
          <w:szCs w:val="20"/>
        </w:rPr>
        <w:t>, welche Technologien</w:t>
      </w:r>
      <w:r w:rsidR="00F362B6">
        <w:rPr>
          <w:rFonts w:ascii="Arial" w:hAnsi="Arial" w:cs="Arial"/>
          <w:sz w:val="20"/>
          <w:szCs w:val="20"/>
        </w:rPr>
        <w:t xml:space="preserve"> sind</w:t>
      </w:r>
      <w:r w:rsidR="00ED4D5C">
        <w:rPr>
          <w:rFonts w:ascii="Arial" w:hAnsi="Arial" w:cs="Arial"/>
          <w:sz w:val="20"/>
          <w:szCs w:val="20"/>
        </w:rPr>
        <w:t xml:space="preserve"> </w:t>
      </w:r>
      <w:r w:rsidR="00304EED" w:rsidRPr="00304EED">
        <w:rPr>
          <w:rFonts w:ascii="Arial" w:hAnsi="Arial" w:cs="Arial"/>
          <w:sz w:val="20"/>
          <w:szCs w:val="20"/>
        </w:rPr>
        <w:t xml:space="preserve">für einen </w:t>
      </w:r>
      <w:r w:rsidR="00F362B6">
        <w:rPr>
          <w:rFonts w:ascii="Arial" w:hAnsi="Arial" w:cs="Arial"/>
          <w:sz w:val="20"/>
          <w:szCs w:val="20"/>
        </w:rPr>
        <w:t>jeweiligen</w:t>
      </w:r>
      <w:r w:rsidR="00ED4D5C">
        <w:rPr>
          <w:rFonts w:ascii="Arial" w:hAnsi="Arial" w:cs="Arial"/>
          <w:sz w:val="20"/>
          <w:szCs w:val="20"/>
        </w:rPr>
        <w:t xml:space="preserve"> </w:t>
      </w:r>
      <w:r w:rsidR="00304EED" w:rsidRPr="00304EED">
        <w:rPr>
          <w:rFonts w:ascii="Arial" w:hAnsi="Arial" w:cs="Arial"/>
          <w:sz w:val="20"/>
          <w:szCs w:val="20"/>
        </w:rPr>
        <w:t>Anwendungsf</w:t>
      </w:r>
      <w:r w:rsidR="00ED4D5C">
        <w:rPr>
          <w:rFonts w:ascii="Arial" w:hAnsi="Arial" w:cs="Arial"/>
          <w:sz w:val="20"/>
          <w:szCs w:val="20"/>
        </w:rPr>
        <w:t>all</w:t>
      </w:r>
      <w:r w:rsidR="00304EED" w:rsidRPr="00304EED">
        <w:rPr>
          <w:rFonts w:ascii="Arial" w:hAnsi="Arial" w:cs="Arial"/>
          <w:sz w:val="20"/>
          <w:szCs w:val="20"/>
        </w:rPr>
        <w:t xml:space="preserve"> von Vorteil</w:t>
      </w:r>
      <w:r w:rsidR="00ED4D5C">
        <w:rPr>
          <w:rFonts w:ascii="Arial" w:hAnsi="Arial" w:cs="Arial"/>
          <w:sz w:val="20"/>
          <w:szCs w:val="20"/>
        </w:rPr>
        <w:t>.</w:t>
      </w:r>
      <w:r w:rsidR="00304EED" w:rsidRPr="00304EED">
        <w:rPr>
          <w:rFonts w:ascii="Arial" w:hAnsi="Arial" w:cs="Arial"/>
          <w:sz w:val="20"/>
          <w:szCs w:val="20"/>
        </w:rPr>
        <w:t xml:space="preserve"> </w:t>
      </w:r>
      <w:r w:rsidR="00F362B6">
        <w:rPr>
          <w:rFonts w:ascii="Arial" w:hAnsi="Arial" w:cs="Arial"/>
          <w:sz w:val="20"/>
          <w:szCs w:val="20"/>
        </w:rPr>
        <w:t>D</w:t>
      </w:r>
      <w:r w:rsidR="00304EED" w:rsidRPr="00304EED">
        <w:rPr>
          <w:rFonts w:ascii="Arial" w:hAnsi="Arial" w:cs="Arial"/>
          <w:sz w:val="20"/>
          <w:szCs w:val="20"/>
        </w:rPr>
        <w:t>er Anwendungsnutzen</w:t>
      </w:r>
      <w:r w:rsidR="00F362B6">
        <w:rPr>
          <w:rFonts w:ascii="Arial" w:hAnsi="Arial" w:cs="Arial"/>
          <w:sz w:val="20"/>
          <w:szCs w:val="20"/>
        </w:rPr>
        <w:t xml:space="preserve"> </w:t>
      </w:r>
      <w:r>
        <w:rPr>
          <w:rFonts w:ascii="Arial" w:hAnsi="Arial" w:cs="Arial"/>
          <w:sz w:val="20"/>
          <w:szCs w:val="20"/>
        </w:rPr>
        <w:t xml:space="preserve">für das entsprechende Fertigungsunternehmen </w:t>
      </w:r>
      <w:r w:rsidR="00F362B6">
        <w:rPr>
          <w:rFonts w:ascii="Arial" w:hAnsi="Arial" w:cs="Arial"/>
          <w:sz w:val="20"/>
          <w:szCs w:val="20"/>
        </w:rPr>
        <w:t>soll nach wie vor</w:t>
      </w:r>
      <w:r w:rsidR="00304EED" w:rsidRPr="00304EED">
        <w:rPr>
          <w:rFonts w:ascii="Arial" w:hAnsi="Arial" w:cs="Arial"/>
          <w:sz w:val="20"/>
          <w:szCs w:val="20"/>
        </w:rPr>
        <w:t xml:space="preserve"> im Vordergrund stehen. </w:t>
      </w:r>
    </w:p>
    <w:p w14:paraId="10F90CB4" w14:textId="77777777" w:rsidR="00157203" w:rsidRDefault="00157203" w:rsidP="005D5646">
      <w:pPr>
        <w:rPr>
          <w:rFonts w:ascii="Arial" w:hAnsi="Arial" w:cs="Arial"/>
          <w:sz w:val="20"/>
          <w:szCs w:val="20"/>
        </w:rPr>
      </w:pPr>
    </w:p>
    <w:p w14:paraId="3D690A5E" w14:textId="77777777" w:rsidR="000D42F4" w:rsidRDefault="000D42F4" w:rsidP="005D5646">
      <w:pPr>
        <w:rPr>
          <w:rFonts w:ascii="Arial" w:hAnsi="Arial" w:cs="Arial"/>
          <w:sz w:val="20"/>
          <w:szCs w:val="20"/>
        </w:rPr>
      </w:pPr>
    </w:p>
    <w:p w14:paraId="01BF92BE" w14:textId="56007C73" w:rsidR="00F825E5" w:rsidRPr="005D5646" w:rsidRDefault="005D5646" w:rsidP="005D5646">
      <w:pPr>
        <w:rPr>
          <w:rFonts w:ascii="Arial" w:hAnsi="Arial" w:cs="Arial"/>
          <w:b/>
          <w:color w:val="000000"/>
          <w:sz w:val="20"/>
          <w:szCs w:val="20"/>
        </w:rPr>
      </w:pPr>
      <w:r w:rsidRPr="005D5646">
        <w:rPr>
          <w:rFonts w:ascii="Arial" w:hAnsi="Arial" w:cs="Arial"/>
          <w:i/>
          <w:sz w:val="20"/>
          <w:szCs w:val="20"/>
        </w:rPr>
        <w:t xml:space="preserve">(ca. </w:t>
      </w:r>
      <w:r w:rsidR="003B4403">
        <w:rPr>
          <w:rFonts w:ascii="Arial" w:hAnsi="Arial" w:cs="Arial"/>
          <w:i/>
          <w:sz w:val="20"/>
          <w:szCs w:val="20"/>
        </w:rPr>
        <w:t>3.000</w:t>
      </w:r>
      <w:r w:rsidRPr="005D5646">
        <w:rPr>
          <w:rFonts w:ascii="Arial" w:hAnsi="Arial" w:cs="Arial"/>
          <w:i/>
          <w:sz w:val="20"/>
          <w:szCs w:val="20"/>
        </w:rPr>
        <w:t xml:space="preserve"> Zeichen)</w:t>
      </w:r>
    </w:p>
    <w:p w14:paraId="2D6D274A" w14:textId="77777777" w:rsidR="00D128D1" w:rsidRDefault="009E2DBF" w:rsidP="009E2DBF">
      <w:pPr>
        <w:pStyle w:val="HighlightsText"/>
        <w:tabs>
          <w:tab w:val="left" w:pos="1365"/>
        </w:tabs>
        <w:spacing w:line="240" w:lineRule="auto"/>
        <w:jc w:val="both"/>
        <w:rPr>
          <w:rFonts w:ascii="Arial" w:hAnsi="Arial" w:cs="Arial"/>
          <w:b w:val="0"/>
          <w:color w:val="000000"/>
          <w:sz w:val="20"/>
        </w:rPr>
      </w:pPr>
      <w:r>
        <w:rPr>
          <w:rFonts w:ascii="Arial" w:hAnsi="Arial" w:cs="Arial"/>
          <w:b w:val="0"/>
          <w:color w:val="000000"/>
          <w:sz w:val="20"/>
        </w:rPr>
        <w:lastRenderedPageBreak/>
        <w:tab/>
      </w:r>
    </w:p>
    <w:p w14:paraId="4F89186D" w14:textId="77777777" w:rsidR="00DD7C86" w:rsidRDefault="00DD7C86" w:rsidP="00390558">
      <w:pPr>
        <w:pStyle w:val="HighlightsText"/>
        <w:spacing w:line="240" w:lineRule="auto"/>
        <w:jc w:val="both"/>
        <w:rPr>
          <w:rFonts w:ascii="Arial" w:hAnsi="Arial" w:cs="Arial"/>
          <w:b w:val="0"/>
          <w:color w:val="000000"/>
          <w:sz w:val="20"/>
        </w:rPr>
      </w:pPr>
    </w:p>
    <w:p w14:paraId="597AF692" w14:textId="77777777" w:rsidR="00DD7C86" w:rsidRPr="001B5AC2" w:rsidRDefault="00DD7C86" w:rsidP="001B5AC2">
      <w:pPr>
        <w:pStyle w:val="berschrift3"/>
        <w:spacing w:line="360" w:lineRule="auto"/>
        <w:jc w:val="left"/>
        <w:rPr>
          <w:rFonts w:ascii="Arial" w:hAnsi="Arial" w:cs="Arial"/>
          <w:sz w:val="24"/>
        </w:rPr>
      </w:pPr>
      <w:r w:rsidRPr="001B5AC2">
        <w:rPr>
          <w:rFonts w:ascii="Arial" w:hAnsi="Arial" w:cs="Arial"/>
          <w:sz w:val="24"/>
        </w:rPr>
        <w:t>Bildmaterial</w:t>
      </w:r>
    </w:p>
    <w:p w14:paraId="5D522B3C" w14:textId="77777777" w:rsidR="009725D1" w:rsidRDefault="009E2DBF" w:rsidP="009E2DBF">
      <w:pPr>
        <w:tabs>
          <w:tab w:val="left" w:pos="2755"/>
        </w:tabs>
        <w:rPr>
          <w:rFonts w:ascii="Arial" w:hAnsi="Arial" w:cs="Arial"/>
          <w:color w:val="000000"/>
          <w:sz w:val="20"/>
        </w:rPr>
      </w:pPr>
      <w:r>
        <w:rPr>
          <w:rFonts w:ascii="Arial" w:hAnsi="Arial" w:cs="Arial"/>
          <w:color w:val="000000"/>
          <w:sz w:val="20"/>
        </w:rPr>
        <w:tab/>
      </w:r>
    </w:p>
    <w:p w14:paraId="27215C7B" w14:textId="375A2C33" w:rsidR="00457A0E" w:rsidRDefault="00457A0E" w:rsidP="009E2DBF">
      <w:pPr>
        <w:tabs>
          <w:tab w:val="left" w:pos="2755"/>
        </w:tabs>
        <w:rPr>
          <w:rFonts w:ascii="Arial" w:hAnsi="Arial" w:cs="Arial"/>
          <w:color w:val="000000"/>
          <w:sz w:val="20"/>
        </w:rPr>
      </w:pPr>
      <w:r>
        <w:rPr>
          <w:rFonts w:ascii="Arial" w:hAnsi="Arial" w:cs="Arial"/>
          <w:color w:val="000000"/>
          <w:sz w:val="20"/>
        </w:rPr>
        <w:pict w14:anchorId="2021B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1.5pt;height:180.75pt">
            <v:imagedata r:id="rId8" o:title="Trends_Fertigungs-IT_2021_MPDV_1000"/>
          </v:shape>
        </w:pict>
      </w:r>
    </w:p>
    <w:p w14:paraId="345181BA" w14:textId="46EFFA19" w:rsidR="009725D1" w:rsidRDefault="00457A0E" w:rsidP="009E2DBF">
      <w:pPr>
        <w:tabs>
          <w:tab w:val="left" w:pos="2755"/>
        </w:tabs>
        <w:rPr>
          <w:rFonts w:ascii="Arial" w:hAnsi="Arial" w:cs="Arial"/>
          <w:color w:val="000000"/>
          <w:sz w:val="20"/>
        </w:rPr>
      </w:pPr>
      <w:proofErr w:type="spellStart"/>
      <w:r>
        <w:rPr>
          <w:rFonts w:ascii="Arial" w:hAnsi="Arial" w:cs="Arial"/>
          <w:color w:val="000000"/>
          <w:sz w:val="20"/>
        </w:rPr>
        <w:t>Appifizierung</w:t>
      </w:r>
      <w:proofErr w:type="spellEnd"/>
      <w:r>
        <w:rPr>
          <w:rFonts w:ascii="Arial" w:hAnsi="Arial" w:cs="Arial"/>
          <w:color w:val="000000"/>
          <w:sz w:val="20"/>
        </w:rPr>
        <w:t xml:space="preserve"> und Ökosystem sind nur ein Trendthema in der Fertigungs-IT 2021. </w:t>
      </w:r>
      <w:r w:rsidR="009725D1">
        <w:rPr>
          <w:rFonts w:ascii="Arial" w:hAnsi="Arial" w:cs="Arial"/>
          <w:color w:val="000000"/>
          <w:sz w:val="20"/>
        </w:rPr>
        <w:t xml:space="preserve">Bildquelle: </w:t>
      </w:r>
      <w:r>
        <w:rPr>
          <w:rFonts w:ascii="Arial" w:hAnsi="Arial" w:cs="Arial"/>
          <w:color w:val="000000"/>
          <w:sz w:val="20"/>
        </w:rPr>
        <w:t>(</w:t>
      </w:r>
      <w:r w:rsidR="00A0760E" w:rsidRPr="00A0760E">
        <w:rPr>
          <w:rFonts w:ascii="Arial" w:hAnsi="Arial" w:cs="Arial"/>
          <w:color w:val="000000"/>
          <w:sz w:val="20"/>
        </w:rPr>
        <w:t>MPDV, Adobe Stock</w:t>
      </w:r>
      <w:r>
        <w:rPr>
          <w:rFonts w:ascii="Arial" w:hAnsi="Arial" w:cs="Arial"/>
          <w:color w:val="000000"/>
          <w:sz w:val="20"/>
        </w:rPr>
        <w:t>)</w:t>
      </w:r>
    </w:p>
    <w:p w14:paraId="35EA89BF" w14:textId="77777777" w:rsidR="007814A6" w:rsidRDefault="007814A6" w:rsidP="009E2DBF">
      <w:pPr>
        <w:tabs>
          <w:tab w:val="left" w:pos="2755"/>
        </w:tabs>
        <w:rPr>
          <w:rFonts w:ascii="Arial" w:hAnsi="Arial" w:cs="Arial"/>
          <w:color w:val="000000"/>
          <w:sz w:val="20"/>
        </w:rPr>
      </w:pPr>
    </w:p>
    <w:p w14:paraId="54EB42CB" w14:textId="77777777" w:rsidR="007814A6" w:rsidRDefault="007814A6" w:rsidP="007814A6">
      <w:pPr>
        <w:tabs>
          <w:tab w:val="left" w:pos="2755"/>
        </w:tabs>
        <w:rPr>
          <w:rFonts w:ascii="Arial" w:hAnsi="Arial" w:cs="Arial"/>
          <w:color w:val="000000"/>
          <w:sz w:val="20"/>
        </w:rPr>
      </w:pPr>
      <w:r>
        <w:rPr>
          <w:rFonts w:ascii="Arial" w:hAnsi="Arial" w:cs="Arial"/>
          <w:color w:val="000000"/>
          <w:sz w:val="20"/>
        </w:rPr>
        <w:tab/>
      </w:r>
    </w:p>
    <w:p w14:paraId="606E4162" w14:textId="77777777" w:rsidR="007814A6" w:rsidRPr="00DD7C86" w:rsidRDefault="007814A6" w:rsidP="009E2DBF">
      <w:pPr>
        <w:tabs>
          <w:tab w:val="left" w:pos="2755"/>
        </w:tabs>
        <w:rPr>
          <w:rFonts w:ascii="Arial" w:hAnsi="Arial" w:cs="Arial"/>
          <w:color w:val="000000"/>
          <w:sz w:val="20"/>
        </w:rPr>
      </w:pPr>
    </w:p>
    <w:p w14:paraId="00CF4311" w14:textId="77777777" w:rsidR="00DD7C86" w:rsidRDefault="00DD7C86">
      <w:pPr>
        <w:rPr>
          <w:rFonts w:ascii="Arial" w:hAnsi="Arial" w:cs="Arial"/>
          <w:b/>
          <w:snapToGrid w:val="0"/>
          <w:color w:val="000000"/>
          <w:sz w:val="20"/>
          <w:szCs w:val="20"/>
        </w:rPr>
      </w:pPr>
      <w:r>
        <w:rPr>
          <w:rFonts w:ascii="Arial" w:hAnsi="Arial" w:cs="Arial"/>
          <w:color w:val="000000"/>
          <w:sz w:val="20"/>
        </w:rPr>
        <w:br w:type="page"/>
      </w:r>
    </w:p>
    <w:p w14:paraId="2A4C9D52" w14:textId="77777777" w:rsidR="00DD7C86" w:rsidRPr="00BD3E03" w:rsidRDefault="00BD3E03" w:rsidP="00BD3E03">
      <w:pPr>
        <w:pStyle w:val="berschrift3"/>
        <w:spacing w:line="360" w:lineRule="auto"/>
        <w:jc w:val="left"/>
        <w:rPr>
          <w:rFonts w:ascii="Arial" w:hAnsi="Arial" w:cs="Arial"/>
          <w:sz w:val="24"/>
        </w:rPr>
      </w:pPr>
      <w:r>
        <w:rPr>
          <w:rFonts w:ascii="Arial" w:hAnsi="Arial" w:cs="Arial"/>
          <w:sz w:val="24"/>
        </w:rPr>
        <w:lastRenderedPageBreak/>
        <w:t>Über MPDV</w:t>
      </w:r>
    </w:p>
    <w:bookmarkEnd w:id="1"/>
    <w:bookmarkEnd w:id="2"/>
    <w:p w14:paraId="583C2AD4" w14:textId="77777777" w:rsidR="00BD3E03" w:rsidRDefault="00BD3E03" w:rsidP="00BD3E03">
      <w:pPr>
        <w:pStyle w:val="HighlightsText"/>
        <w:spacing w:line="240" w:lineRule="auto"/>
        <w:jc w:val="both"/>
        <w:rPr>
          <w:rFonts w:ascii="Arial" w:hAnsi="Arial" w:cs="Arial"/>
          <w:b w:val="0"/>
          <w:color w:val="000000"/>
          <w:sz w:val="20"/>
        </w:rPr>
      </w:pPr>
    </w:p>
    <w:p w14:paraId="1743FCC5" w14:textId="77777777" w:rsidR="00BD3E03" w:rsidRDefault="00BD3E03" w:rsidP="00BD3E03">
      <w:pPr>
        <w:rPr>
          <w:rFonts w:ascii="Arial" w:hAnsi="Arial" w:cs="Arial"/>
          <w:color w:val="000000" w:themeColor="text1"/>
          <w:sz w:val="20"/>
        </w:rPr>
      </w:pPr>
      <w:r>
        <w:rPr>
          <w:rFonts w:ascii="Arial" w:hAnsi="Arial" w:cs="Arial"/>
          <w:color w:val="000000" w:themeColor="text1"/>
          <w:sz w:val="20"/>
        </w:rPr>
        <w:t xml:space="preserve">MPDV mit Hauptsitz in Mosbach ist der Marktführer für IT-Lösungen in der Fertigung. Mit mehr als 40 Jahren Projekterfahrung im Produktionsumfeld verfügt MPDV über umfangreiches Fachwissen und unterstützt Unternehmen jeder Größe auf ihrem Weg zur Smart Factory. </w:t>
      </w:r>
      <w:r w:rsidR="005A7843" w:rsidRPr="005A7843">
        <w:rPr>
          <w:rFonts w:ascii="Arial" w:hAnsi="Arial" w:cs="Arial"/>
          <w:color w:val="000000" w:themeColor="text1"/>
          <w:sz w:val="20"/>
        </w:rPr>
        <w:t xml:space="preserve">Produkte von MPDV wie das Manufacturing </w:t>
      </w:r>
      <w:proofErr w:type="spellStart"/>
      <w:r w:rsidR="005A7843" w:rsidRPr="005A7843">
        <w:rPr>
          <w:rFonts w:ascii="Arial" w:hAnsi="Arial" w:cs="Arial"/>
          <w:color w:val="000000" w:themeColor="text1"/>
          <w:sz w:val="20"/>
        </w:rPr>
        <w:t>Execution</w:t>
      </w:r>
      <w:proofErr w:type="spellEnd"/>
      <w:r w:rsidR="005A7843" w:rsidRPr="005A7843">
        <w:rPr>
          <w:rFonts w:ascii="Arial" w:hAnsi="Arial" w:cs="Arial"/>
          <w:color w:val="000000" w:themeColor="text1"/>
          <w:sz w:val="20"/>
        </w:rPr>
        <w:t xml:space="preserve"> System (MES) HYDRA, das </w:t>
      </w:r>
      <w:proofErr w:type="spellStart"/>
      <w:r w:rsidR="005A7843" w:rsidRPr="005A7843">
        <w:rPr>
          <w:rFonts w:ascii="Arial" w:hAnsi="Arial" w:cs="Arial"/>
          <w:color w:val="000000" w:themeColor="text1"/>
          <w:sz w:val="20"/>
        </w:rPr>
        <w:t>Advanced</w:t>
      </w:r>
      <w:proofErr w:type="spellEnd"/>
      <w:r w:rsidR="005A7843" w:rsidRPr="005A7843">
        <w:rPr>
          <w:rFonts w:ascii="Arial" w:hAnsi="Arial" w:cs="Arial"/>
          <w:color w:val="000000" w:themeColor="text1"/>
          <w:sz w:val="20"/>
        </w:rPr>
        <w:t xml:space="preserve"> </w:t>
      </w:r>
      <w:proofErr w:type="spellStart"/>
      <w:r w:rsidR="005A7843" w:rsidRPr="005A7843">
        <w:rPr>
          <w:rFonts w:ascii="Arial" w:hAnsi="Arial" w:cs="Arial"/>
          <w:color w:val="000000" w:themeColor="text1"/>
          <w:sz w:val="20"/>
        </w:rPr>
        <w:t>Planning</w:t>
      </w:r>
      <w:proofErr w:type="spellEnd"/>
      <w:r w:rsidR="005A7843" w:rsidRPr="005A7843">
        <w:rPr>
          <w:rFonts w:ascii="Arial" w:hAnsi="Arial" w:cs="Arial"/>
          <w:color w:val="000000" w:themeColor="text1"/>
          <w:sz w:val="20"/>
        </w:rPr>
        <w:t xml:space="preserve"> </w:t>
      </w:r>
      <w:proofErr w:type="spellStart"/>
      <w:r w:rsidR="005A7843" w:rsidRPr="005A7843">
        <w:rPr>
          <w:rFonts w:ascii="Arial" w:hAnsi="Arial" w:cs="Arial"/>
          <w:color w:val="000000" w:themeColor="text1"/>
          <w:sz w:val="20"/>
        </w:rPr>
        <w:t>and</w:t>
      </w:r>
      <w:proofErr w:type="spellEnd"/>
      <w:r w:rsidR="005A7843" w:rsidRPr="005A7843">
        <w:rPr>
          <w:rFonts w:ascii="Arial" w:hAnsi="Arial" w:cs="Arial"/>
          <w:color w:val="000000" w:themeColor="text1"/>
          <w:sz w:val="20"/>
        </w:rPr>
        <w:t xml:space="preserve"> </w:t>
      </w:r>
      <w:proofErr w:type="spellStart"/>
      <w:r w:rsidR="005A7843" w:rsidRPr="005A7843">
        <w:rPr>
          <w:rFonts w:ascii="Arial" w:hAnsi="Arial" w:cs="Arial"/>
          <w:color w:val="000000" w:themeColor="text1"/>
          <w:sz w:val="20"/>
        </w:rPr>
        <w:t>Scheduling</w:t>
      </w:r>
      <w:proofErr w:type="spellEnd"/>
      <w:r w:rsidR="005A7843" w:rsidRPr="005A7843">
        <w:rPr>
          <w:rFonts w:ascii="Arial" w:hAnsi="Arial" w:cs="Arial"/>
          <w:color w:val="000000" w:themeColor="text1"/>
          <w:sz w:val="20"/>
        </w:rPr>
        <w:t xml:space="preserve"> System (APS) FEDRA oder die Manufacturing Integration </w:t>
      </w:r>
      <w:proofErr w:type="spellStart"/>
      <w:r w:rsidR="005A7843" w:rsidRPr="005A7843">
        <w:rPr>
          <w:rFonts w:ascii="Arial" w:hAnsi="Arial" w:cs="Arial"/>
          <w:color w:val="000000" w:themeColor="text1"/>
          <w:sz w:val="20"/>
        </w:rPr>
        <w:t>Platform</w:t>
      </w:r>
      <w:proofErr w:type="spellEnd"/>
      <w:r w:rsidR="005A7843" w:rsidRPr="005A7843">
        <w:rPr>
          <w:rFonts w:ascii="Arial" w:hAnsi="Arial" w:cs="Arial"/>
          <w:color w:val="000000" w:themeColor="text1"/>
          <w:sz w:val="20"/>
        </w:rPr>
        <w:t xml:space="preserve"> (MIP) ermöglichen es Fertigungsunternehmen, ihre Produktionsprozesse effizienter zu gestalten und dem Wettbewerb so einen Schritt voraus zu sein.</w:t>
      </w:r>
      <w:r>
        <w:rPr>
          <w:rFonts w:ascii="Arial" w:hAnsi="Arial" w:cs="Arial"/>
          <w:color w:val="000000" w:themeColor="text1"/>
          <w:sz w:val="20"/>
        </w:rPr>
        <w:t xml:space="preserve"> In Echtzeit lassen sich mit den Systemen fertigungsnahe Daten entlang der gesamten Wertschöpfungskette erfassen und auswerten. Verzögert sich der Produktionsprozess, erkennen Mitarbeiter das sofort und können gezielt Maßnahmen einleiten. Täglich nutzen weltweit mehr als </w:t>
      </w:r>
      <w:r w:rsidR="00CE0981">
        <w:rPr>
          <w:rFonts w:ascii="Arial" w:hAnsi="Arial" w:cs="Arial"/>
          <w:color w:val="000000" w:themeColor="text1"/>
          <w:sz w:val="20"/>
        </w:rPr>
        <w:t>9</w:t>
      </w:r>
      <w:r>
        <w:rPr>
          <w:rFonts w:ascii="Arial" w:hAnsi="Arial" w:cs="Arial"/>
          <w:color w:val="000000" w:themeColor="text1"/>
          <w:sz w:val="20"/>
        </w:rPr>
        <w:t>00.000 Menschen in über 1.</w:t>
      </w:r>
      <w:r w:rsidR="00CE0981">
        <w:rPr>
          <w:rFonts w:ascii="Arial" w:hAnsi="Arial" w:cs="Arial"/>
          <w:color w:val="000000" w:themeColor="text1"/>
          <w:sz w:val="20"/>
        </w:rPr>
        <w:t>40</w:t>
      </w:r>
      <w:r>
        <w:rPr>
          <w:rFonts w:ascii="Arial" w:hAnsi="Arial" w:cs="Arial"/>
          <w:color w:val="000000" w:themeColor="text1"/>
          <w:sz w:val="20"/>
        </w:rPr>
        <w:t>0 Fertigungsunternehmen die innovativen Softwarelösu</w:t>
      </w:r>
      <w:r w:rsidR="00F65A3A">
        <w:rPr>
          <w:rFonts w:ascii="Arial" w:hAnsi="Arial" w:cs="Arial"/>
          <w:color w:val="000000" w:themeColor="text1"/>
          <w:sz w:val="20"/>
        </w:rPr>
        <w:t>ngen von MPDV. Dazu zählen nam</w:t>
      </w:r>
      <w:r>
        <w:rPr>
          <w:rFonts w:ascii="Arial" w:hAnsi="Arial" w:cs="Arial"/>
          <w:color w:val="000000" w:themeColor="text1"/>
          <w:sz w:val="20"/>
        </w:rPr>
        <w:t xml:space="preserve">hafte Unternehmen aller Branchen. </w:t>
      </w:r>
      <w:r w:rsidR="008E2FD0">
        <w:rPr>
          <w:rFonts w:ascii="Arial" w:hAnsi="Arial" w:cs="Arial"/>
          <w:color w:val="000000" w:themeColor="text1"/>
          <w:sz w:val="20"/>
        </w:rPr>
        <w:t xml:space="preserve">Die </w:t>
      </w:r>
      <w:r>
        <w:rPr>
          <w:rFonts w:ascii="Arial" w:hAnsi="Arial" w:cs="Arial"/>
          <w:color w:val="000000" w:themeColor="text1"/>
          <w:sz w:val="20"/>
        </w:rPr>
        <w:t>MPDV</w:t>
      </w:r>
      <w:r w:rsidR="008E2FD0">
        <w:rPr>
          <w:rFonts w:ascii="Arial" w:hAnsi="Arial" w:cs="Arial"/>
          <w:color w:val="000000" w:themeColor="text1"/>
          <w:sz w:val="20"/>
        </w:rPr>
        <w:t>-Gruppe</w:t>
      </w:r>
      <w:r>
        <w:rPr>
          <w:rFonts w:ascii="Arial" w:hAnsi="Arial" w:cs="Arial"/>
          <w:color w:val="000000" w:themeColor="text1"/>
          <w:sz w:val="20"/>
        </w:rPr>
        <w:t xml:space="preserve"> beschäftigt rund </w:t>
      </w:r>
      <w:r w:rsidR="00CE0981">
        <w:rPr>
          <w:rFonts w:ascii="Arial" w:hAnsi="Arial" w:cs="Arial"/>
          <w:color w:val="000000" w:themeColor="text1"/>
          <w:sz w:val="20"/>
        </w:rPr>
        <w:t>50</w:t>
      </w:r>
      <w:r>
        <w:rPr>
          <w:rFonts w:ascii="Arial" w:hAnsi="Arial" w:cs="Arial"/>
          <w:color w:val="000000" w:themeColor="text1"/>
          <w:sz w:val="20"/>
        </w:rPr>
        <w:t xml:space="preserve">0 Mitarbeiter an </w:t>
      </w:r>
      <w:r w:rsidR="007E62B5">
        <w:rPr>
          <w:rFonts w:ascii="Arial" w:hAnsi="Arial" w:cs="Arial"/>
          <w:color w:val="000000"/>
          <w:sz w:val="20"/>
          <w:szCs w:val="20"/>
        </w:rPr>
        <w:t>13</w:t>
      </w:r>
      <w:r w:rsidR="00361D93">
        <w:rPr>
          <w:rFonts w:ascii="Arial" w:hAnsi="Arial" w:cs="Arial"/>
          <w:color w:val="000000"/>
          <w:sz w:val="20"/>
          <w:szCs w:val="20"/>
        </w:rPr>
        <w:t xml:space="preserve"> Standorten in Deutschland, China, </w:t>
      </w:r>
      <w:r w:rsidR="008E2FD0">
        <w:rPr>
          <w:rFonts w:ascii="Arial" w:hAnsi="Arial" w:cs="Arial"/>
          <w:color w:val="000000"/>
          <w:sz w:val="20"/>
          <w:szCs w:val="20"/>
        </w:rPr>
        <w:t xml:space="preserve">Luxemburg, </w:t>
      </w:r>
      <w:r w:rsidR="00361D93">
        <w:rPr>
          <w:rFonts w:ascii="Arial" w:hAnsi="Arial" w:cs="Arial"/>
          <w:color w:val="000000"/>
          <w:sz w:val="20"/>
          <w:szCs w:val="20"/>
        </w:rPr>
        <w:t>Malaysia, der Schweiz, Singapur und den USA</w:t>
      </w:r>
      <w:r w:rsidR="00876CF4">
        <w:rPr>
          <w:rFonts w:ascii="Arial" w:hAnsi="Arial" w:cs="Arial"/>
          <w:color w:val="000000"/>
          <w:sz w:val="20"/>
        </w:rPr>
        <w:t xml:space="preserve">. </w:t>
      </w:r>
      <w:r>
        <w:rPr>
          <w:rFonts w:ascii="Arial" w:hAnsi="Arial" w:cs="Arial"/>
          <w:color w:val="000000" w:themeColor="text1"/>
          <w:sz w:val="20"/>
        </w:rPr>
        <w:t xml:space="preserve">Weitere Informationen unter </w:t>
      </w:r>
      <w:hyperlink r:id="rId9" w:history="1">
        <w:r>
          <w:rPr>
            <w:rStyle w:val="Hyperlink"/>
            <w:rFonts w:ascii="Arial" w:hAnsi="Arial" w:cs="Arial"/>
            <w:sz w:val="20"/>
          </w:rPr>
          <w:t>www.mpdv.com</w:t>
        </w:r>
      </w:hyperlink>
      <w:r>
        <w:rPr>
          <w:rFonts w:ascii="Arial" w:hAnsi="Arial" w:cs="Arial"/>
          <w:color w:val="000000" w:themeColor="text1"/>
          <w:sz w:val="20"/>
        </w:rPr>
        <w:t xml:space="preserve">. </w:t>
      </w:r>
    </w:p>
    <w:p w14:paraId="2644C305" w14:textId="77777777" w:rsidR="004A3D0C" w:rsidRDefault="004A3D0C" w:rsidP="004A3D0C">
      <w:pPr>
        <w:rPr>
          <w:rFonts w:ascii="Arial" w:hAnsi="Arial" w:cs="Arial"/>
          <w:i/>
          <w:sz w:val="20"/>
          <w:szCs w:val="20"/>
        </w:rPr>
      </w:pPr>
    </w:p>
    <w:p w14:paraId="36FA6C29" w14:textId="77777777" w:rsidR="00DD7C86" w:rsidRPr="005D5646" w:rsidRDefault="00DD7C86" w:rsidP="00390558">
      <w:pPr>
        <w:pStyle w:val="HighlightsText"/>
        <w:spacing w:line="240" w:lineRule="auto"/>
        <w:jc w:val="both"/>
        <w:rPr>
          <w:rFonts w:ascii="Arial" w:hAnsi="Arial" w:cs="Arial"/>
          <w:b w:val="0"/>
          <w:color w:val="000000"/>
          <w:sz w:val="20"/>
        </w:rPr>
      </w:pPr>
    </w:p>
    <w:p w14:paraId="40143677" w14:textId="77777777" w:rsidR="00DD7C86" w:rsidRPr="0056366D" w:rsidRDefault="00137ADB" w:rsidP="0056366D">
      <w:pPr>
        <w:pStyle w:val="berschrift3"/>
        <w:spacing w:line="360" w:lineRule="auto"/>
        <w:jc w:val="left"/>
        <w:rPr>
          <w:rFonts w:ascii="Arial" w:hAnsi="Arial" w:cs="Arial"/>
          <w:sz w:val="24"/>
        </w:rPr>
      </w:pPr>
      <w:r w:rsidRPr="0056366D">
        <w:rPr>
          <w:rFonts w:ascii="Arial" w:hAnsi="Arial" w:cs="Arial"/>
          <w:sz w:val="24"/>
        </w:rPr>
        <w:t>Pressekontakt</w:t>
      </w:r>
    </w:p>
    <w:p w14:paraId="627A3757" w14:textId="77777777" w:rsidR="0056366D" w:rsidRDefault="0056366D" w:rsidP="00DD7C86">
      <w:pPr>
        <w:tabs>
          <w:tab w:val="left" w:pos="4536"/>
          <w:tab w:val="left" w:pos="4962"/>
        </w:tabs>
        <w:rPr>
          <w:rFonts w:ascii="Arial" w:hAnsi="Arial" w:cs="Arial"/>
          <w:color w:val="000000"/>
          <w:sz w:val="20"/>
          <w:szCs w:val="20"/>
        </w:rPr>
      </w:pPr>
    </w:p>
    <w:p w14:paraId="05A9E2B8" w14:textId="77777777" w:rsidR="00137ADB" w:rsidRPr="005D5646" w:rsidRDefault="00DD7C86" w:rsidP="00DD7C86">
      <w:pPr>
        <w:tabs>
          <w:tab w:val="left" w:pos="4536"/>
          <w:tab w:val="left" w:pos="4962"/>
        </w:tabs>
        <w:rPr>
          <w:rFonts w:ascii="Arial" w:hAnsi="Arial" w:cs="Arial"/>
          <w:color w:val="000000"/>
          <w:sz w:val="20"/>
          <w:szCs w:val="20"/>
        </w:rPr>
      </w:pPr>
      <w:r>
        <w:rPr>
          <w:rFonts w:ascii="Arial" w:hAnsi="Arial" w:cs="Arial"/>
          <w:color w:val="000000"/>
          <w:sz w:val="20"/>
          <w:szCs w:val="20"/>
        </w:rPr>
        <w:t>MPDV Mikrolab GmbH</w:t>
      </w:r>
      <w:r>
        <w:rPr>
          <w:rFonts w:ascii="Arial" w:hAnsi="Arial" w:cs="Arial"/>
          <w:color w:val="000000"/>
          <w:sz w:val="20"/>
          <w:szCs w:val="20"/>
        </w:rPr>
        <w:tab/>
      </w:r>
      <w:r w:rsidR="00137ADB" w:rsidRPr="005D5646">
        <w:rPr>
          <w:rFonts w:ascii="Arial" w:hAnsi="Arial" w:cs="Arial"/>
          <w:color w:val="000000"/>
          <w:sz w:val="20"/>
          <w:szCs w:val="20"/>
        </w:rPr>
        <w:t>Fon</w:t>
      </w:r>
      <w:r>
        <w:rPr>
          <w:rFonts w:ascii="Arial" w:hAnsi="Arial" w:cs="Arial"/>
          <w:color w:val="000000"/>
          <w:sz w:val="20"/>
          <w:szCs w:val="20"/>
        </w:rPr>
        <w:tab/>
      </w:r>
      <w:r w:rsidR="00137ADB" w:rsidRPr="005D5646">
        <w:rPr>
          <w:rFonts w:ascii="Arial" w:hAnsi="Arial" w:cs="Arial"/>
          <w:color w:val="000000"/>
          <w:sz w:val="20"/>
          <w:szCs w:val="20"/>
        </w:rPr>
        <w:t>+49 6261 9209-0</w:t>
      </w:r>
    </w:p>
    <w:p w14:paraId="616B65B6" w14:textId="77777777" w:rsidR="00137ADB" w:rsidRPr="000E5E8B" w:rsidRDefault="007308F9" w:rsidP="00DD7C86">
      <w:pPr>
        <w:tabs>
          <w:tab w:val="left" w:pos="4536"/>
          <w:tab w:val="left" w:pos="4962"/>
        </w:tabs>
        <w:rPr>
          <w:rFonts w:ascii="Arial" w:hAnsi="Arial" w:cs="Arial"/>
          <w:color w:val="000000"/>
          <w:sz w:val="20"/>
          <w:szCs w:val="20"/>
        </w:rPr>
      </w:pPr>
      <w:r>
        <w:rPr>
          <w:rFonts w:ascii="Arial" w:hAnsi="Arial" w:cs="Arial"/>
          <w:b/>
          <w:color w:val="000000"/>
          <w:sz w:val="20"/>
          <w:szCs w:val="20"/>
        </w:rPr>
        <w:t>Maren Sautner</w:t>
      </w:r>
      <w:r w:rsidR="00137ADB" w:rsidRPr="000E5E8B">
        <w:rPr>
          <w:rFonts w:ascii="Arial" w:hAnsi="Arial" w:cs="Arial"/>
          <w:color w:val="000000"/>
          <w:sz w:val="20"/>
          <w:szCs w:val="20"/>
        </w:rPr>
        <w:tab/>
        <w:t>Fax</w:t>
      </w:r>
      <w:r w:rsidR="00DD7C86" w:rsidRPr="000E5E8B">
        <w:rPr>
          <w:rFonts w:ascii="Arial" w:hAnsi="Arial" w:cs="Arial"/>
          <w:color w:val="000000"/>
          <w:sz w:val="20"/>
          <w:szCs w:val="20"/>
        </w:rPr>
        <w:tab/>
      </w:r>
      <w:r w:rsidR="00137ADB" w:rsidRPr="000E5E8B">
        <w:rPr>
          <w:rFonts w:ascii="Arial" w:hAnsi="Arial" w:cs="Arial"/>
          <w:color w:val="000000"/>
          <w:sz w:val="20"/>
          <w:szCs w:val="20"/>
        </w:rPr>
        <w:t>+49 6261 18139</w:t>
      </w:r>
    </w:p>
    <w:p w14:paraId="7029F226" w14:textId="77777777" w:rsidR="00137ADB" w:rsidRPr="000E5E8B" w:rsidRDefault="00137ADB" w:rsidP="00DD7C86">
      <w:pPr>
        <w:tabs>
          <w:tab w:val="left" w:pos="4536"/>
        </w:tabs>
        <w:rPr>
          <w:rFonts w:ascii="Arial" w:hAnsi="Arial" w:cs="Arial"/>
          <w:color w:val="000000" w:themeColor="text1"/>
          <w:sz w:val="20"/>
          <w:szCs w:val="20"/>
        </w:rPr>
      </w:pPr>
      <w:r w:rsidRPr="000E5E8B">
        <w:rPr>
          <w:rFonts w:ascii="Arial" w:hAnsi="Arial" w:cs="Arial"/>
          <w:color w:val="000000"/>
          <w:sz w:val="20"/>
          <w:szCs w:val="20"/>
        </w:rPr>
        <w:t>Römerring 1</w:t>
      </w:r>
      <w:r w:rsidRPr="000E5E8B">
        <w:rPr>
          <w:rFonts w:ascii="Arial" w:hAnsi="Arial" w:cs="Arial"/>
          <w:color w:val="000000"/>
          <w:sz w:val="20"/>
          <w:szCs w:val="20"/>
        </w:rPr>
        <w:tab/>
      </w:r>
      <w:hyperlink r:id="rId10" w:history="1">
        <w:r w:rsidR="00AD443A" w:rsidRPr="000E5E8B">
          <w:rPr>
            <w:rStyle w:val="Hyperlink"/>
            <w:rFonts w:ascii="Arial" w:hAnsi="Arial" w:cs="Arial"/>
            <w:sz w:val="20"/>
            <w:szCs w:val="20"/>
          </w:rPr>
          <w:t>presse@mpdv.com</w:t>
        </w:r>
      </w:hyperlink>
      <w:r w:rsidR="004F5293" w:rsidRPr="000E5E8B">
        <w:rPr>
          <w:rStyle w:val="Hyperlink"/>
          <w:rFonts w:ascii="Arial" w:hAnsi="Arial" w:cs="Arial"/>
          <w:color w:val="000000" w:themeColor="text1"/>
          <w:sz w:val="20"/>
          <w:szCs w:val="20"/>
        </w:rPr>
        <w:t xml:space="preserve"> </w:t>
      </w:r>
    </w:p>
    <w:p w14:paraId="143B7F63" w14:textId="77777777" w:rsidR="00A22138" w:rsidRPr="004F5293" w:rsidRDefault="00137ADB" w:rsidP="00DD7C86">
      <w:pPr>
        <w:tabs>
          <w:tab w:val="left" w:pos="4536"/>
        </w:tabs>
        <w:rPr>
          <w:rFonts w:ascii="Arial" w:hAnsi="Arial" w:cs="Arial"/>
          <w:color w:val="000000" w:themeColor="text1"/>
          <w:sz w:val="20"/>
          <w:lang w:val="en-US"/>
        </w:rPr>
      </w:pPr>
      <w:r w:rsidRPr="004F5293">
        <w:rPr>
          <w:rFonts w:ascii="Arial" w:hAnsi="Arial" w:cs="Arial"/>
          <w:color w:val="000000" w:themeColor="text1"/>
          <w:sz w:val="20"/>
          <w:szCs w:val="20"/>
          <w:lang w:val="en-US"/>
        </w:rPr>
        <w:t>74821 Mosbach</w:t>
      </w:r>
      <w:r w:rsidRPr="004F5293">
        <w:rPr>
          <w:rFonts w:ascii="Arial" w:hAnsi="Arial" w:cs="Arial"/>
          <w:color w:val="000000" w:themeColor="text1"/>
          <w:sz w:val="20"/>
          <w:szCs w:val="20"/>
          <w:lang w:val="en-US"/>
        </w:rPr>
        <w:tab/>
      </w:r>
      <w:hyperlink r:id="rId11" w:history="1">
        <w:r w:rsidR="00AD443A" w:rsidRPr="00EE29B6">
          <w:rPr>
            <w:rStyle w:val="Hyperlink"/>
            <w:rFonts w:ascii="Arial" w:hAnsi="Arial" w:cs="Arial"/>
            <w:sz w:val="20"/>
            <w:szCs w:val="20"/>
            <w:lang w:val="en-US"/>
          </w:rPr>
          <w:t>www.mpdv.com</w:t>
        </w:r>
      </w:hyperlink>
      <w:r w:rsidR="00AD443A">
        <w:rPr>
          <w:rFonts w:ascii="Arial" w:hAnsi="Arial" w:cs="Arial"/>
          <w:color w:val="000000" w:themeColor="text1"/>
          <w:sz w:val="20"/>
          <w:lang w:val="en-US"/>
        </w:rPr>
        <w:t xml:space="preserve"> </w:t>
      </w:r>
    </w:p>
    <w:sectPr w:rsidR="00A22138" w:rsidRPr="004F5293" w:rsidSect="009E2DBF">
      <w:headerReference w:type="default" r:id="rId12"/>
      <w:footerReference w:type="default" r:id="rId13"/>
      <w:pgSz w:w="11906" w:h="16838"/>
      <w:pgMar w:top="1985" w:right="1417" w:bottom="1418"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CCCDD" w16cex:dateUtc="2021-02-09T07:57:00Z"/>
  <w16cex:commentExtensible w16cex:durableId="23CCCD2D" w16cex:dateUtc="2021-02-09T07:58:00Z"/>
  <w16cex:commentExtensible w16cex:durableId="23CCCD7D" w16cex:dateUtc="2021-02-09T07:59:00Z"/>
  <w16cex:commentExtensible w16cex:durableId="23CCCDB9" w16cex:dateUtc="2021-02-09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FF1BAD" w16cid:durableId="23CCCCDD"/>
  <w16cid:commentId w16cid:paraId="37BF8FF9" w16cid:durableId="23CCCD2D"/>
  <w16cid:commentId w16cid:paraId="59974A9E" w16cid:durableId="23CCCD7D"/>
  <w16cid:commentId w16cid:paraId="60C5CCE7" w16cid:durableId="23CCCD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AA132" w14:textId="77777777" w:rsidR="00F51FF7" w:rsidRDefault="00F51FF7">
      <w:r>
        <w:separator/>
      </w:r>
    </w:p>
  </w:endnote>
  <w:endnote w:type="continuationSeparator" w:id="0">
    <w:p w14:paraId="6347413D" w14:textId="77777777" w:rsidR="00F51FF7" w:rsidRDefault="00F5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Futura LtCn BT">
    <w:charset w:val="00"/>
    <w:family w:val="swiss"/>
    <w:pitch w:val="variable"/>
    <w:sig w:usb0="00000087" w:usb1="00000000" w:usb2="00000000" w:usb3="00000000" w:csb0="0000001B" w:csb1="00000000"/>
  </w:font>
  <w:font w:name="Futura Bk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4AAAA" w14:textId="77777777" w:rsidR="007A1D51" w:rsidRPr="009F1F70" w:rsidRDefault="007A1D51" w:rsidP="007A1D51">
    <w:pPr>
      <w:pStyle w:val="Fuzeile"/>
      <w:jc w:val="center"/>
      <w:rPr>
        <w:rFonts w:ascii="Arial" w:hAnsi="Arial" w:cs="Arial"/>
        <w:color w:val="000000" w:themeColor="text1"/>
        <w:sz w:val="20"/>
        <w:lang w:val="en-US"/>
      </w:rPr>
    </w:pPr>
    <w:r w:rsidRPr="009F1F70">
      <w:rPr>
        <w:rFonts w:ascii="Arial" w:hAnsi="Arial" w:cs="Arial"/>
        <w:sz w:val="20"/>
        <w:lang w:val="en-US"/>
      </w:rPr>
      <w:t xml:space="preserve">MPDV Mikrolab GmbH – </w:t>
    </w:r>
    <w:r w:rsidR="00F21666" w:rsidRPr="009F1F70">
      <w:rPr>
        <w:rFonts w:ascii="Arial" w:hAnsi="Arial" w:cs="Arial"/>
        <w:sz w:val="20"/>
        <w:lang w:val="en-US"/>
      </w:rPr>
      <w:t>We create Smart Factories</w:t>
    </w:r>
    <w:r w:rsidRPr="009F1F70">
      <w:rPr>
        <w:rFonts w:ascii="Arial" w:hAnsi="Arial" w:cs="Arial"/>
        <w:sz w:val="20"/>
        <w:lang w:val="en-US"/>
      </w:rPr>
      <w:t xml:space="preserve"> – </w:t>
    </w:r>
    <w:hyperlink r:id="rId1" w:history="1">
      <w:r w:rsidRPr="009F1F70">
        <w:rPr>
          <w:rStyle w:val="Hyperlink"/>
          <w:rFonts w:ascii="Arial" w:hAnsi="Arial" w:cs="Arial"/>
          <w:color w:val="000000" w:themeColor="text1"/>
          <w:sz w:val="20"/>
          <w:lang w:val="en-US"/>
        </w:rPr>
        <w:t>www.mpdv.com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69EE1" w14:textId="77777777" w:rsidR="00F51FF7" w:rsidRDefault="00F51FF7">
      <w:r>
        <w:separator/>
      </w:r>
    </w:p>
  </w:footnote>
  <w:footnote w:type="continuationSeparator" w:id="0">
    <w:p w14:paraId="00496DA8" w14:textId="77777777" w:rsidR="00F51FF7" w:rsidRDefault="00F5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078C9" w14:textId="77777777" w:rsidR="006863FA" w:rsidRDefault="00CC75F9" w:rsidP="004D4639">
    <w:pPr>
      <w:pStyle w:val="Kopfzeile"/>
      <w:jc w:val="right"/>
    </w:pPr>
    <w:r>
      <w:pict w14:anchorId="328A0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50.25pt">
          <v:imagedata r:id="rId1" o:title="MPDV_Logo_2019"/>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26950"/>
    <w:multiLevelType w:val="hybridMultilevel"/>
    <w:tmpl w:val="D890C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2446F4"/>
    <w:multiLevelType w:val="hybridMultilevel"/>
    <w:tmpl w:val="9FC6DD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B707B04"/>
    <w:multiLevelType w:val="hybridMultilevel"/>
    <w:tmpl w:val="36DE73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8B"/>
    <w:rsid w:val="00003130"/>
    <w:rsid w:val="000227E6"/>
    <w:rsid w:val="000664A9"/>
    <w:rsid w:val="0008264D"/>
    <w:rsid w:val="000827EF"/>
    <w:rsid w:val="00097FE1"/>
    <w:rsid w:val="000A3AB1"/>
    <w:rsid w:val="000D42F4"/>
    <w:rsid w:val="000E3FF8"/>
    <w:rsid w:val="000E5E8B"/>
    <w:rsid w:val="000F11BD"/>
    <w:rsid w:val="00110004"/>
    <w:rsid w:val="00111458"/>
    <w:rsid w:val="00116E04"/>
    <w:rsid w:val="001265C4"/>
    <w:rsid w:val="00137ADB"/>
    <w:rsid w:val="00147D28"/>
    <w:rsid w:val="00157203"/>
    <w:rsid w:val="001B5AC2"/>
    <w:rsid w:val="001C5B26"/>
    <w:rsid w:val="001D3A85"/>
    <w:rsid w:val="001F0930"/>
    <w:rsid w:val="001F5D88"/>
    <w:rsid w:val="002520A9"/>
    <w:rsid w:val="00254FEE"/>
    <w:rsid w:val="002606B0"/>
    <w:rsid w:val="00262536"/>
    <w:rsid w:val="00262B22"/>
    <w:rsid w:val="002852D1"/>
    <w:rsid w:val="002F5215"/>
    <w:rsid w:val="00304EED"/>
    <w:rsid w:val="00305174"/>
    <w:rsid w:val="00306159"/>
    <w:rsid w:val="00314567"/>
    <w:rsid w:val="00342D21"/>
    <w:rsid w:val="00343E5E"/>
    <w:rsid w:val="0035471A"/>
    <w:rsid w:val="00361523"/>
    <w:rsid w:val="00361D93"/>
    <w:rsid w:val="00390558"/>
    <w:rsid w:val="00393BC8"/>
    <w:rsid w:val="003A28E8"/>
    <w:rsid w:val="003B4403"/>
    <w:rsid w:val="003B6CC6"/>
    <w:rsid w:val="003C5E52"/>
    <w:rsid w:val="003D0DF1"/>
    <w:rsid w:val="003D1DC1"/>
    <w:rsid w:val="003D2280"/>
    <w:rsid w:val="003F10ED"/>
    <w:rsid w:val="003F6C27"/>
    <w:rsid w:val="00434367"/>
    <w:rsid w:val="00445D84"/>
    <w:rsid w:val="00450219"/>
    <w:rsid w:val="00457A0E"/>
    <w:rsid w:val="00477AA7"/>
    <w:rsid w:val="00482FB2"/>
    <w:rsid w:val="00496F6C"/>
    <w:rsid w:val="00497753"/>
    <w:rsid w:val="004A37BA"/>
    <w:rsid w:val="004A3D0C"/>
    <w:rsid w:val="004B23F4"/>
    <w:rsid w:val="004C51ED"/>
    <w:rsid w:val="004D4639"/>
    <w:rsid w:val="004E3927"/>
    <w:rsid w:val="004F5293"/>
    <w:rsid w:val="005003AE"/>
    <w:rsid w:val="0050490A"/>
    <w:rsid w:val="00537F64"/>
    <w:rsid w:val="00557E09"/>
    <w:rsid w:val="0056366D"/>
    <w:rsid w:val="00573C92"/>
    <w:rsid w:val="00577B66"/>
    <w:rsid w:val="00583EDB"/>
    <w:rsid w:val="00590659"/>
    <w:rsid w:val="005A5BB7"/>
    <w:rsid w:val="005A7843"/>
    <w:rsid w:val="005C76B2"/>
    <w:rsid w:val="005D5646"/>
    <w:rsid w:val="00602AF4"/>
    <w:rsid w:val="00627B18"/>
    <w:rsid w:val="00631B28"/>
    <w:rsid w:val="0063624B"/>
    <w:rsid w:val="00637012"/>
    <w:rsid w:val="00675B1F"/>
    <w:rsid w:val="006863FA"/>
    <w:rsid w:val="00690789"/>
    <w:rsid w:val="00693F64"/>
    <w:rsid w:val="006B3C6D"/>
    <w:rsid w:val="006E6C11"/>
    <w:rsid w:val="00705F17"/>
    <w:rsid w:val="00726EE1"/>
    <w:rsid w:val="007308F9"/>
    <w:rsid w:val="007365CD"/>
    <w:rsid w:val="007369C7"/>
    <w:rsid w:val="0073766C"/>
    <w:rsid w:val="007378F5"/>
    <w:rsid w:val="00741373"/>
    <w:rsid w:val="00770C92"/>
    <w:rsid w:val="007814A6"/>
    <w:rsid w:val="00790A08"/>
    <w:rsid w:val="007A1D51"/>
    <w:rsid w:val="007B4872"/>
    <w:rsid w:val="007C178A"/>
    <w:rsid w:val="007C4B1B"/>
    <w:rsid w:val="007D001E"/>
    <w:rsid w:val="007E62B5"/>
    <w:rsid w:val="007F65B4"/>
    <w:rsid w:val="00826FE1"/>
    <w:rsid w:val="00852189"/>
    <w:rsid w:val="00876CF4"/>
    <w:rsid w:val="0087741C"/>
    <w:rsid w:val="0089006F"/>
    <w:rsid w:val="0089208C"/>
    <w:rsid w:val="008B125B"/>
    <w:rsid w:val="008C3B66"/>
    <w:rsid w:val="008C4150"/>
    <w:rsid w:val="008E2FD0"/>
    <w:rsid w:val="008F69AE"/>
    <w:rsid w:val="0091482A"/>
    <w:rsid w:val="00966779"/>
    <w:rsid w:val="009725D1"/>
    <w:rsid w:val="00994683"/>
    <w:rsid w:val="0099638B"/>
    <w:rsid w:val="009B0C87"/>
    <w:rsid w:val="009C3C42"/>
    <w:rsid w:val="009E2DBF"/>
    <w:rsid w:val="009F1F70"/>
    <w:rsid w:val="00A0760E"/>
    <w:rsid w:val="00A22138"/>
    <w:rsid w:val="00A22193"/>
    <w:rsid w:val="00A40A4E"/>
    <w:rsid w:val="00A41869"/>
    <w:rsid w:val="00A60571"/>
    <w:rsid w:val="00A73902"/>
    <w:rsid w:val="00A74219"/>
    <w:rsid w:val="00A879DF"/>
    <w:rsid w:val="00A91790"/>
    <w:rsid w:val="00AC7F18"/>
    <w:rsid w:val="00AD443A"/>
    <w:rsid w:val="00AE34AC"/>
    <w:rsid w:val="00B10F94"/>
    <w:rsid w:val="00B77A47"/>
    <w:rsid w:val="00BA2774"/>
    <w:rsid w:val="00BB3D33"/>
    <w:rsid w:val="00BC6D15"/>
    <w:rsid w:val="00BD3E03"/>
    <w:rsid w:val="00BD48EB"/>
    <w:rsid w:val="00C0050B"/>
    <w:rsid w:val="00C173F7"/>
    <w:rsid w:val="00C17A42"/>
    <w:rsid w:val="00C23CDF"/>
    <w:rsid w:val="00C30533"/>
    <w:rsid w:val="00C45724"/>
    <w:rsid w:val="00C520F3"/>
    <w:rsid w:val="00C5307E"/>
    <w:rsid w:val="00C537C5"/>
    <w:rsid w:val="00C67F25"/>
    <w:rsid w:val="00C93E06"/>
    <w:rsid w:val="00CA452A"/>
    <w:rsid w:val="00CC3C1E"/>
    <w:rsid w:val="00CC40F6"/>
    <w:rsid w:val="00CC723D"/>
    <w:rsid w:val="00CC75F9"/>
    <w:rsid w:val="00CD15B4"/>
    <w:rsid w:val="00CD1E6B"/>
    <w:rsid w:val="00CD531D"/>
    <w:rsid w:val="00CD7F03"/>
    <w:rsid w:val="00CE0981"/>
    <w:rsid w:val="00D06D83"/>
    <w:rsid w:val="00D128D1"/>
    <w:rsid w:val="00D17EAB"/>
    <w:rsid w:val="00D444C5"/>
    <w:rsid w:val="00D4463C"/>
    <w:rsid w:val="00D451D0"/>
    <w:rsid w:val="00D8101A"/>
    <w:rsid w:val="00DB73EB"/>
    <w:rsid w:val="00DC662D"/>
    <w:rsid w:val="00DD1B6F"/>
    <w:rsid w:val="00DD7C86"/>
    <w:rsid w:val="00DE58A7"/>
    <w:rsid w:val="00DF44D3"/>
    <w:rsid w:val="00E31212"/>
    <w:rsid w:val="00E50AE8"/>
    <w:rsid w:val="00E5741C"/>
    <w:rsid w:val="00E747A6"/>
    <w:rsid w:val="00E82B64"/>
    <w:rsid w:val="00E969D9"/>
    <w:rsid w:val="00ED4D5C"/>
    <w:rsid w:val="00EF69BB"/>
    <w:rsid w:val="00F002D3"/>
    <w:rsid w:val="00F02E55"/>
    <w:rsid w:val="00F16233"/>
    <w:rsid w:val="00F21666"/>
    <w:rsid w:val="00F362B6"/>
    <w:rsid w:val="00F51FF7"/>
    <w:rsid w:val="00F576FF"/>
    <w:rsid w:val="00F65A3A"/>
    <w:rsid w:val="00F65E8C"/>
    <w:rsid w:val="00F73277"/>
    <w:rsid w:val="00F825E5"/>
    <w:rsid w:val="00F94115"/>
    <w:rsid w:val="00FA1A25"/>
    <w:rsid w:val="00FA6036"/>
    <w:rsid w:val="00FA770F"/>
    <w:rsid w:val="00FB2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17C2D958"/>
  <w15:docId w15:val="{C358D012-B5BD-41A3-AB21-7082C7D8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rsid w:val="00445D84"/>
    <w:pPr>
      <w:keepNext/>
      <w:jc w:val="center"/>
      <w:outlineLvl w:val="0"/>
    </w:pPr>
    <w:rPr>
      <w:rFonts w:ascii="Futura Lt BT" w:hAnsi="Futura Lt BT"/>
      <w:b/>
      <w:sz w:val="32"/>
      <w:szCs w:val="20"/>
    </w:rPr>
  </w:style>
  <w:style w:type="paragraph" w:styleId="berschrift2">
    <w:name w:val="heading 2"/>
    <w:basedOn w:val="Standard"/>
    <w:next w:val="Standard"/>
    <w:link w:val="berschrift2Zchn"/>
    <w:semiHidden/>
    <w:unhideWhenUsed/>
    <w:qFormat/>
    <w:rsid w:val="003D22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qFormat/>
    <w:rsid w:val="00445D84"/>
    <w:pPr>
      <w:keepNext/>
      <w:jc w:val="center"/>
      <w:outlineLvl w:val="2"/>
    </w:pPr>
    <w:rPr>
      <w:rFonts w:ascii="Futura Lt BT" w:hAnsi="Futura Lt BT"/>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1">
    <w:name w:val="Fließtext 1"/>
    <w:rsid w:val="00A22138"/>
    <w:pPr>
      <w:spacing w:line="288" w:lineRule="atLeast"/>
      <w:ind w:firstLine="480"/>
    </w:pPr>
    <w:rPr>
      <w:rFonts w:ascii="Futura LtCn BT" w:hAnsi="Futura LtCn BT"/>
      <w:snapToGrid w:val="0"/>
      <w:color w:val="000000"/>
      <w:sz w:val="24"/>
    </w:rPr>
  </w:style>
  <w:style w:type="paragraph" w:styleId="Kopfzeile">
    <w:name w:val="header"/>
    <w:basedOn w:val="Standard"/>
    <w:rsid w:val="00445D84"/>
    <w:pPr>
      <w:tabs>
        <w:tab w:val="center" w:pos="4536"/>
        <w:tab w:val="right" w:pos="9072"/>
      </w:tabs>
    </w:pPr>
    <w:rPr>
      <w:sz w:val="20"/>
      <w:szCs w:val="20"/>
    </w:rPr>
  </w:style>
  <w:style w:type="character" w:styleId="Hyperlink">
    <w:name w:val="Hyperlink"/>
    <w:rsid w:val="00445D84"/>
    <w:rPr>
      <w:color w:val="0000FF"/>
      <w:u w:val="single"/>
    </w:rPr>
  </w:style>
  <w:style w:type="paragraph" w:customStyle="1" w:styleId="HighlightsText">
    <w:name w:val="Highlights_Text"/>
    <w:basedOn w:val="Grundtext"/>
    <w:rsid w:val="00445D84"/>
    <w:pPr>
      <w:spacing w:line="400" w:lineRule="atLeast"/>
    </w:pPr>
    <w:rPr>
      <w:b/>
      <w:sz w:val="28"/>
    </w:rPr>
  </w:style>
  <w:style w:type="paragraph" w:customStyle="1" w:styleId="Grundtext">
    <w:name w:val="Grundtext"/>
    <w:basedOn w:val="Standard"/>
    <w:rsid w:val="00445D84"/>
    <w:pPr>
      <w:spacing w:line="340" w:lineRule="atLeast"/>
    </w:pPr>
    <w:rPr>
      <w:rFonts w:ascii="Futura Bk BT" w:hAnsi="Futura Bk BT"/>
      <w:snapToGrid w:val="0"/>
      <w:color w:val="000080"/>
      <w:sz w:val="22"/>
      <w:szCs w:val="20"/>
    </w:rPr>
  </w:style>
  <w:style w:type="paragraph" w:styleId="Fuzeile">
    <w:name w:val="footer"/>
    <w:basedOn w:val="Standard"/>
    <w:rsid w:val="004D4639"/>
    <w:pPr>
      <w:tabs>
        <w:tab w:val="center" w:pos="4536"/>
        <w:tab w:val="right" w:pos="9072"/>
      </w:tabs>
    </w:pPr>
  </w:style>
  <w:style w:type="paragraph" w:styleId="Textkrper">
    <w:name w:val="Body Text"/>
    <w:basedOn w:val="Standard"/>
    <w:rsid w:val="005A5BB7"/>
    <w:pPr>
      <w:jc w:val="both"/>
    </w:pPr>
    <w:rPr>
      <w:rFonts w:ascii="Futura Lt BT" w:hAnsi="Futura Lt BT"/>
      <w:szCs w:val="20"/>
      <w:lang w:eastAsia="zh-CN"/>
    </w:rPr>
  </w:style>
  <w:style w:type="paragraph" w:styleId="Sprechblasentext">
    <w:name w:val="Balloon Text"/>
    <w:basedOn w:val="Standard"/>
    <w:link w:val="SprechblasentextZchn"/>
    <w:rsid w:val="00137ADB"/>
    <w:rPr>
      <w:rFonts w:ascii="Tahoma" w:hAnsi="Tahoma" w:cs="Tahoma"/>
      <w:sz w:val="16"/>
      <w:szCs w:val="16"/>
    </w:rPr>
  </w:style>
  <w:style w:type="character" w:customStyle="1" w:styleId="SprechblasentextZchn">
    <w:name w:val="Sprechblasentext Zchn"/>
    <w:link w:val="Sprechblasentext"/>
    <w:rsid w:val="00137ADB"/>
    <w:rPr>
      <w:rFonts w:ascii="Tahoma" w:hAnsi="Tahoma" w:cs="Tahoma"/>
      <w:sz w:val="16"/>
      <w:szCs w:val="16"/>
    </w:rPr>
  </w:style>
  <w:style w:type="paragraph" w:styleId="Listenabsatz">
    <w:name w:val="List Paragraph"/>
    <w:basedOn w:val="Standard"/>
    <w:uiPriority w:val="34"/>
    <w:qFormat/>
    <w:rsid w:val="00637012"/>
    <w:pPr>
      <w:spacing w:line="360" w:lineRule="auto"/>
      <w:ind w:left="720"/>
      <w:contextualSpacing/>
    </w:pPr>
    <w:rPr>
      <w:rFonts w:ascii="Arial" w:hAnsi="Arial"/>
      <w:sz w:val="22"/>
    </w:rPr>
  </w:style>
  <w:style w:type="character" w:customStyle="1" w:styleId="berschrift2Zchn">
    <w:name w:val="Überschrift 2 Zchn"/>
    <w:basedOn w:val="Absatz-Standardschriftart"/>
    <w:link w:val="berschrift2"/>
    <w:semiHidden/>
    <w:rsid w:val="003D2280"/>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semiHidden/>
    <w:unhideWhenUsed/>
    <w:rsid w:val="00A73902"/>
    <w:rPr>
      <w:sz w:val="16"/>
      <w:szCs w:val="16"/>
    </w:rPr>
  </w:style>
  <w:style w:type="paragraph" w:styleId="Kommentartext">
    <w:name w:val="annotation text"/>
    <w:basedOn w:val="Standard"/>
    <w:link w:val="KommentartextZchn"/>
    <w:semiHidden/>
    <w:unhideWhenUsed/>
    <w:rsid w:val="00A73902"/>
    <w:rPr>
      <w:sz w:val="20"/>
      <w:szCs w:val="20"/>
    </w:rPr>
  </w:style>
  <w:style w:type="character" w:customStyle="1" w:styleId="KommentartextZchn">
    <w:name w:val="Kommentartext Zchn"/>
    <w:basedOn w:val="Absatz-Standardschriftart"/>
    <w:link w:val="Kommentartext"/>
    <w:semiHidden/>
    <w:rsid w:val="00A73902"/>
  </w:style>
  <w:style w:type="paragraph" w:styleId="Kommentarthema">
    <w:name w:val="annotation subject"/>
    <w:basedOn w:val="Kommentartext"/>
    <w:next w:val="Kommentartext"/>
    <w:link w:val="KommentarthemaZchn"/>
    <w:semiHidden/>
    <w:unhideWhenUsed/>
    <w:rsid w:val="00A73902"/>
    <w:rPr>
      <w:b/>
      <w:bCs/>
    </w:rPr>
  </w:style>
  <w:style w:type="character" w:customStyle="1" w:styleId="KommentarthemaZchn">
    <w:name w:val="Kommentarthema Zchn"/>
    <w:basedOn w:val="KommentartextZchn"/>
    <w:link w:val="Kommentarthema"/>
    <w:semiHidden/>
    <w:rsid w:val="00A73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7060">
      <w:bodyDiv w:val="1"/>
      <w:marLeft w:val="0"/>
      <w:marRight w:val="0"/>
      <w:marTop w:val="0"/>
      <w:marBottom w:val="0"/>
      <w:divBdr>
        <w:top w:val="none" w:sz="0" w:space="0" w:color="auto"/>
        <w:left w:val="none" w:sz="0" w:space="0" w:color="auto"/>
        <w:bottom w:val="none" w:sz="0" w:space="0" w:color="auto"/>
        <w:right w:val="none" w:sz="0" w:space="0" w:color="auto"/>
      </w:divBdr>
    </w:div>
    <w:div w:id="1758405253">
      <w:bodyDiv w:val="1"/>
      <w:marLeft w:val="0"/>
      <w:marRight w:val="0"/>
      <w:marTop w:val="0"/>
      <w:marBottom w:val="0"/>
      <w:divBdr>
        <w:top w:val="none" w:sz="0" w:space="0" w:color="auto"/>
        <w:left w:val="none" w:sz="0" w:space="0" w:color="auto"/>
        <w:bottom w:val="none" w:sz="0" w:space="0" w:color="auto"/>
        <w:right w:val="none" w:sz="0" w:space="0" w:color="auto"/>
      </w:divBdr>
    </w:div>
    <w:div w:id="214651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dv.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sse@mpdv.com" TargetMode="External"/><Relationship Id="rId4" Type="http://schemas.openxmlformats.org/officeDocument/2006/relationships/settings" Target="settings.xml"/><Relationship Id="rId9" Type="http://schemas.openxmlformats.org/officeDocument/2006/relationships/hyperlink" Target="http://www.mpdv.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pd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Heidelberg\Marketing\MPDV\Corporate%20Communications\PR\Presse\PM\Pressemeldung%20von%20MPD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04639-4817-42F3-98B0-A8E5FADB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 von MPDV.dotx</Template>
  <TotalTime>0</TotalTime>
  <Pages>3</Pages>
  <Words>590</Words>
  <Characters>4056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MPDV Mikrolab GmbH</Company>
  <LinksUpToDate>false</LinksUpToDate>
  <CharactersWithSpaces>4637</CharactersWithSpaces>
  <SharedDoc>false</SharedDoc>
  <HLinks>
    <vt:vector size="24" baseType="variant">
      <vt:variant>
        <vt:i4>6881330</vt:i4>
      </vt:variant>
      <vt:variant>
        <vt:i4>9</vt:i4>
      </vt:variant>
      <vt:variant>
        <vt:i4>0</vt:i4>
      </vt:variant>
      <vt:variant>
        <vt:i4>5</vt:i4>
      </vt:variant>
      <vt:variant>
        <vt:lpwstr>http://www.mpdv.de/</vt:lpwstr>
      </vt:variant>
      <vt:variant>
        <vt:lpwstr/>
      </vt:variant>
      <vt:variant>
        <vt:i4>6029347</vt:i4>
      </vt:variant>
      <vt:variant>
        <vt:i4>6</vt:i4>
      </vt:variant>
      <vt:variant>
        <vt:i4>0</vt:i4>
      </vt:variant>
      <vt:variant>
        <vt:i4>5</vt:i4>
      </vt:variant>
      <vt:variant>
        <vt:lpwstr>mailto:n.neubig@mpdv.de</vt:lpwstr>
      </vt:variant>
      <vt:variant>
        <vt:lpwstr/>
      </vt:variant>
      <vt:variant>
        <vt:i4>6881330</vt:i4>
      </vt:variant>
      <vt:variant>
        <vt:i4>3</vt:i4>
      </vt:variant>
      <vt:variant>
        <vt:i4>0</vt:i4>
      </vt:variant>
      <vt:variant>
        <vt:i4>5</vt:i4>
      </vt:variant>
      <vt:variant>
        <vt:lpwstr>http://www.mpdv.de/</vt:lpwstr>
      </vt:variant>
      <vt:variant>
        <vt:lpwstr/>
      </vt:variant>
      <vt:variant>
        <vt:i4>6881330</vt:i4>
      </vt:variant>
      <vt:variant>
        <vt:i4>0</vt:i4>
      </vt:variant>
      <vt:variant>
        <vt:i4>0</vt:i4>
      </vt:variant>
      <vt:variant>
        <vt:i4>5</vt:i4>
      </vt:variant>
      <vt:variant>
        <vt:lpwstr>http://www.mpdv.de/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Maren Sautner</dc:creator>
  <cp:lastModifiedBy>Maren Sautner</cp:lastModifiedBy>
  <cp:revision>2</cp:revision>
  <cp:lastPrinted>2012-02-27T09:47:00Z</cp:lastPrinted>
  <dcterms:created xsi:type="dcterms:W3CDTF">2021-02-16T09:41:00Z</dcterms:created>
  <dcterms:modified xsi:type="dcterms:W3CDTF">2021-02-16T09:41:00Z</dcterms:modified>
</cp:coreProperties>
</file>