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947A1" w:rsidRDefault="00987696" w:rsidP="00D56CC5">
      <w:pPr>
        <w:spacing w:line="360" w:lineRule="auto"/>
        <w:jc w:val="both"/>
        <w:rPr>
          <w:rFonts w:ascii="Arial" w:hAnsi="Arial" w:cs="Arial"/>
          <w:b/>
          <w:bCs/>
          <w:sz w:val="32"/>
          <w:szCs w:val="30"/>
        </w:rPr>
      </w:pPr>
      <w:bookmarkStart w:id="0" w:name="_GoBack"/>
      <w:r>
        <w:rPr>
          <w:rFonts w:ascii="Arial" w:hAnsi="Arial" w:cs="Arial"/>
          <w:b/>
          <w:bCs/>
          <w:sz w:val="32"/>
          <w:szCs w:val="30"/>
        </w:rPr>
        <w:t>ZIA veröffentlicht zweiten Innovationsbericht der Immobilienwirtschaft</w:t>
      </w:r>
    </w:p>
    <w:bookmarkEnd w:id="0"/>
    <w:p w:rsidR="000E4758" w:rsidRPr="00987696" w:rsidRDefault="00987696" w:rsidP="00965764">
      <w:pPr>
        <w:pStyle w:val="Listenabsatz"/>
        <w:numPr>
          <w:ilvl w:val="0"/>
          <w:numId w:val="15"/>
        </w:numPr>
        <w:spacing w:after="0" w:line="360" w:lineRule="auto"/>
        <w:ind w:left="714" w:hanging="357"/>
        <w:jc w:val="both"/>
        <w:rPr>
          <w:rFonts w:ascii="Arial" w:hAnsi="Arial" w:cs="Arial"/>
          <w:b/>
          <w:bCs/>
          <w:sz w:val="32"/>
          <w:szCs w:val="30"/>
        </w:rPr>
      </w:pPr>
      <w:r>
        <w:rPr>
          <w:rFonts w:ascii="Arial" w:hAnsi="Arial" w:cs="Arial"/>
          <w:b/>
          <w:bCs/>
          <w:sz w:val="24"/>
          <w:szCs w:val="30"/>
        </w:rPr>
        <w:t>Innovation Think Tank des ZIA trägt 26 Best-Practice-Innovationen aus sämtlichen Bereichen der Immobilienwirtschaft zusammen</w:t>
      </w:r>
    </w:p>
    <w:p w:rsidR="00987696" w:rsidRPr="00965764" w:rsidRDefault="00987696" w:rsidP="00965764">
      <w:pPr>
        <w:pStyle w:val="Listenabsatz"/>
        <w:numPr>
          <w:ilvl w:val="0"/>
          <w:numId w:val="15"/>
        </w:numPr>
        <w:spacing w:after="0" w:line="360" w:lineRule="auto"/>
        <w:ind w:left="714" w:hanging="357"/>
        <w:jc w:val="both"/>
        <w:rPr>
          <w:rFonts w:ascii="Arial" w:hAnsi="Arial" w:cs="Arial"/>
          <w:b/>
          <w:bCs/>
          <w:sz w:val="32"/>
          <w:szCs w:val="30"/>
        </w:rPr>
      </w:pPr>
      <w:r>
        <w:rPr>
          <w:rFonts w:ascii="Arial" w:hAnsi="Arial" w:cs="Arial"/>
          <w:b/>
          <w:bCs/>
          <w:sz w:val="24"/>
          <w:szCs w:val="30"/>
        </w:rPr>
        <w:t xml:space="preserve">Sonderkapitel zu Smart-Meter-Rollout im Gebäudesektor </w:t>
      </w:r>
    </w:p>
    <w:p w:rsidR="000E4B5C" w:rsidRDefault="000E4B5C" w:rsidP="00656A3D">
      <w:pPr>
        <w:spacing w:line="360" w:lineRule="auto"/>
        <w:jc w:val="both"/>
        <w:rPr>
          <w:rFonts w:ascii="Arial" w:hAnsi="Arial" w:cs="Arial"/>
          <w:b/>
          <w:bCs/>
        </w:rPr>
      </w:pPr>
    </w:p>
    <w:p w:rsidR="0054689A" w:rsidRDefault="00CD0C1A" w:rsidP="00987696">
      <w:pPr>
        <w:spacing w:line="360" w:lineRule="auto"/>
        <w:jc w:val="both"/>
        <w:rPr>
          <w:rFonts w:ascii="Arial" w:hAnsi="Arial" w:cs="Arial"/>
        </w:rPr>
      </w:pPr>
      <w:r w:rsidRPr="00E46F78">
        <w:rPr>
          <w:rFonts w:ascii="Arial" w:hAnsi="Arial" w:cs="Arial"/>
          <w:b/>
          <w:bCs/>
        </w:rPr>
        <w:t xml:space="preserve">Berlin, </w:t>
      </w:r>
      <w:r w:rsidR="00141141">
        <w:rPr>
          <w:rFonts w:ascii="Arial" w:hAnsi="Arial" w:cs="Arial"/>
          <w:b/>
          <w:bCs/>
        </w:rPr>
        <w:t>1</w:t>
      </w:r>
      <w:r w:rsidR="00987696">
        <w:rPr>
          <w:rFonts w:ascii="Arial" w:hAnsi="Arial" w:cs="Arial"/>
          <w:b/>
          <w:bCs/>
        </w:rPr>
        <w:t>8</w:t>
      </w:r>
      <w:r w:rsidR="00104543" w:rsidRPr="00E46F78">
        <w:rPr>
          <w:rFonts w:ascii="Arial" w:hAnsi="Arial" w:cs="Arial"/>
          <w:b/>
          <w:bCs/>
        </w:rPr>
        <w:t>.</w:t>
      </w:r>
      <w:r w:rsidR="008F4A18">
        <w:rPr>
          <w:rFonts w:ascii="Arial" w:hAnsi="Arial" w:cs="Arial"/>
          <w:b/>
          <w:bCs/>
        </w:rPr>
        <w:t>06</w:t>
      </w:r>
      <w:r w:rsidR="008C1A39">
        <w:rPr>
          <w:rFonts w:ascii="Arial" w:hAnsi="Arial" w:cs="Arial"/>
          <w:b/>
          <w:bCs/>
        </w:rPr>
        <w:t>.2018</w:t>
      </w:r>
      <w:r w:rsidR="005F6AAE" w:rsidRPr="00E46F78">
        <w:rPr>
          <w:rFonts w:ascii="Arial" w:hAnsi="Arial" w:cs="Arial"/>
          <w:b/>
          <w:bCs/>
        </w:rPr>
        <w:t xml:space="preserve"> </w:t>
      </w:r>
      <w:r w:rsidR="005F6AAE" w:rsidRPr="00E46F78">
        <w:rPr>
          <w:rFonts w:ascii="Arial" w:hAnsi="Arial" w:cs="Arial"/>
        </w:rPr>
        <w:t>–</w:t>
      </w:r>
      <w:r w:rsidR="00515CED">
        <w:rPr>
          <w:rFonts w:ascii="Arial" w:hAnsi="Arial" w:cs="Arial"/>
        </w:rPr>
        <w:t xml:space="preserve"> </w:t>
      </w:r>
      <w:r w:rsidR="00987696">
        <w:rPr>
          <w:rFonts w:ascii="Arial" w:hAnsi="Arial" w:cs="Arial"/>
        </w:rPr>
        <w:t xml:space="preserve">Zum zweiten Mal hat der Innovation Think Tank des ZIA den Innovationsbericht der Immobilienwirtschaft veröffentlicht und im Rahmen des Tags der Immobilienwirtschaft vorgestellt. Insgesamt 26 Best-Practice-Innovationen hat die zehnköpfige Jury unter der Leitung von Prof. Dr. Peter Russo, Partner der </w:t>
      </w:r>
      <w:proofErr w:type="spellStart"/>
      <w:r w:rsidR="00987696">
        <w:rPr>
          <w:rFonts w:ascii="Arial" w:hAnsi="Arial" w:cs="Arial"/>
        </w:rPr>
        <w:t>goetzpartners</w:t>
      </w:r>
      <w:proofErr w:type="spellEnd"/>
      <w:r w:rsidR="00987696">
        <w:rPr>
          <w:rFonts w:ascii="Arial" w:hAnsi="Arial" w:cs="Arial"/>
        </w:rPr>
        <w:t xml:space="preserve"> Management Consultants, zusammengetragen. Diese wurden aus über 80 Bewerbungen ausgewählt. Zudem hat die Jury mehrere Anwendungsbeispiele für die Smart-Meter-Technologie in einem Sonderkapitel zusammengetragen. „Wir erkennen einen deutlichen Wandel der Innovationskraft unserer Branche. Während im ersten Jahr noch sehr viele Prozessinnovationen eingereicht wurden, können wir bereits im zweiten Jahr viele gelungene Produktinnovationen vorstellen. </w:t>
      </w:r>
      <w:r w:rsidR="0054689A">
        <w:rPr>
          <w:rFonts w:ascii="Arial" w:hAnsi="Arial" w:cs="Arial"/>
        </w:rPr>
        <w:t xml:space="preserve">Die Möglichkeiten der seriellen Bauweise, des Internet </w:t>
      </w:r>
      <w:proofErr w:type="spellStart"/>
      <w:r w:rsidR="0054689A">
        <w:rPr>
          <w:rFonts w:ascii="Arial" w:hAnsi="Arial" w:cs="Arial"/>
        </w:rPr>
        <w:t>of</w:t>
      </w:r>
      <w:proofErr w:type="spellEnd"/>
      <w:r w:rsidR="0054689A">
        <w:rPr>
          <w:rFonts w:ascii="Arial" w:hAnsi="Arial" w:cs="Arial"/>
        </w:rPr>
        <w:t xml:space="preserve"> Things oder auch neuer Softwarelösungen sind ein deutlicher Innovationstreiber“, erklärt Martin Rodeck, Innovationsbeauftragter des ZIA. Entsprechend schwer sei auch die Auswahl der Innovationen gefallen. „Die Konkurrenz der Beiträge war in diesem Jahr deutlich größer als im Vorjahr. Wir haben nicht nur Bewerbungen der ‚üblichen Verdächtigen‘ erhalten, sondern innovative Ansätze aus allen Bereichen. Durch dieses hohe Niveau konnten wir einen Bericht abliefern, der als Impulsgeber für eine ganze Branche funktioniert und die Aktivitäten der Immobilienwirtschaft weiter unterstützt“, erklärt der Juryvorsitzende Russo.</w:t>
      </w:r>
    </w:p>
    <w:p w:rsidR="0054689A" w:rsidRDefault="0054689A" w:rsidP="00987696">
      <w:pPr>
        <w:spacing w:line="360" w:lineRule="auto"/>
        <w:jc w:val="both"/>
        <w:rPr>
          <w:rFonts w:ascii="Arial" w:hAnsi="Arial" w:cs="Arial"/>
        </w:rPr>
      </w:pPr>
    </w:p>
    <w:p w:rsidR="0054689A" w:rsidRDefault="0054689A" w:rsidP="00987696">
      <w:pPr>
        <w:spacing w:line="360" w:lineRule="auto"/>
        <w:jc w:val="both"/>
        <w:rPr>
          <w:rFonts w:ascii="Arial" w:hAnsi="Arial" w:cs="Arial"/>
        </w:rPr>
      </w:pPr>
      <w:r>
        <w:rPr>
          <w:rFonts w:ascii="Arial" w:hAnsi="Arial" w:cs="Arial"/>
        </w:rPr>
        <w:t xml:space="preserve">Den vollständigen Bericht können Sie hier herunterladen: </w:t>
      </w:r>
      <w:hyperlink r:id="rId9" w:history="1">
        <w:r w:rsidRPr="00C16F2A">
          <w:rPr>
            <w:rStyle w:val="Hyperlink"/>
            <w:rFonts w:ascii="Arial" w:hAnsi="Arial" w:cs="Arial"/>
          </w:rPr>
          <w:t>https://www.zia-deutschland.de/fileadmin/Redaktion/Meta_Service/PDF/zia_innovationsbericht_2018.pdf</w:t>
        </w:r>
      </w:hyperlink>
      <w:r>
        <w:rPr>
          <w:rFonts w:ascii="Arial" w:hAnsi="Arial" w:cs="Arial"/>
        </w:rPr>
        <w:t xml:space="preserve"> </w:t>
      </w:r>
    </w:p>
    <w:p w:rsidR="0054689A" w:rsidRPr="0054689A" w:rsidRDefault="0054689A" w:rsidP="00987696">
      <w:pPr>
        <w:spacing w:line="360" w:lineRule="auto"/>
        <w:jc w:val="both"/>
        <w:rPr>
          <w:rFonts w:ascii="Arial" w:hAnsi="Arial" w:cs="Arial"/>
        </w:rPr>
      </w:pPr>
      <w:r>
        <w:rPr>
          <w:rFonts w:ascii="Arial" w:hAnsi="Arial" w:cs="Arial"/>
        </w:rPr>
        <w:lastRenderedPageBreak/>
        <w:t>Die Jury setzte aus folgenden Mitgliedern des ZIA-Innovation Think Tank zusammen: Prof. Dr. Peter Russo (Vorsitzender), Eike Becker (</w:t>
      </w:r>
      <w:proofErr w:type="spellStart"/>
      <w:r>
        <w:rPr>
          <w:rFonts w:ascii="Arial" w:hAnsi="Arial" w:cs="Arial"/>
        </w:rPr>
        <w:t>Eike_Becker</w:t>
      </w:r>
      <w:proofErr w:type="spellEnd"/>
      <w:r>
        <w:rPr>
          <w:rFonts w:ascii="Arial" w:hAnsi="Arial" w:cs="Arial"/>
        </w:rPr>
        <w:t xml:space="preserve"> Architekten), Prof. Dr. Christian Glock (TU Kaiserslautern), Andreas Göppel (</w:t>
      </w:r>
      <w:proofErr w:type="spellStart"/>
      <w:r>
        <w:rPr>
          <w:rFonts w:ascii="Arial" w:hAnsi="Arial" w:cs="Arial"/>
        </w:rPr>
        <w:t>noventic</w:t>
      </w:r>
      <w:proofErr w:type="spellEnd"/>
      <w:r>
        <w:rPr>
          <w:rFonts w:ascii="Arial" w:hAnsi="Arial" w:cs="Arial"/>
        </w:rPr>
        <w:t xml:space="preserve"> </w:t>
      </w:r>
      <w:proofErr w:type="spellStart"/>
      <w:r>
        <w:rPr>
          <w:rFonts w:ascii="Arial" w:hAnsi="Arial" w:cs="Arial"/>
        </w:rPr>
        <w:t>group</w:t>
      </w:r>
      <w:proofErr w:type="spellEnd"/>
      <w:r>
        <w:rPr>
          <w:rFonts w:ascii="Arial" w:hAnsi="Arial" w:cs="Arial"/>
        </w:rPr>
        <w:t xml:space="preserve">), Christof </w:t>
      </w:r>
      <w:proofErr w:type="spellStart"/>
      <w:r>
        <w:rPr>
          <w:rFonts w:ascii="Arial" w:hAnsi="Arial" w:cs="Arial"/>
        </w:rPr>
        <w:t>Hardebusch</w:t>
      </w:r>
      <w:proofErr w:type="spellEnd"/>
      <w:r>
        <w:rPr>
          <w:rFonts w:ascii="Arial" w:hAnsi="Arial" w:cs="Arial"/>
        </w:rPr>
        <w:t xml:space="preserve"> (</w:t>
      </w:r>
      <w:proofErr w:type="spellStart"/>
      <w:r>
        <w:rPr>
          <w:rFonts w:ascii="Arial" w:hAnsi="Arial" w:cs="Arial"/>
        </w:rPr>
        <w:t>immobilienmanager</w:t>
      </w:r>
      <w:proofErr w:type="spellEnd"/>
      <w:r>
        <w:rPr>
          <w:rFonts w:ascii="Arial" w:hAnsi="Arial" w:cs="Arial"/>
        </w:rPr>
        <w:t>), Martin Rodeck (EDGE Technologies), Michael Müller (</w:t>
      </w:r>
      <w:proofErr w:type="spellStart"/>
      <w:r>
        <w:rPr>
          <w:rFonts w:ascii="Arial" w:hAnsi="Arial" w:cs="Arial"/>
        </w:rPr>
        <w:t>Deloitte</w:t>
      </w:r>
      <w:proofErr w:type="spellEnd"/>
      <w:r>
        <w:rPr>
          <w:rFonts w:ascii="Arial" w:hAnsi="Arial" w:cs="Arial"/>
        </w:rPr>
        <w:t xml:space="preserve">), Christian Schulz-Wulkow (EY Real Estate), Alexander Ubach-Utermöhl (blackprint </w:t>
      </w:r>
      <w:proofErr w:type="spellStart"/>
      <w:r>
        <w:rPr>
          <w:rFonts w:ascii="Arial" w:hAnsi="Arial" w:cs="Arial"/>
        </w:rPr>
        <w:t>partners</w:t>
      </w:r>
      <w:proofErr w:type="spellEnd"/>
      <w:r>
        <w:rPr>
          <w:rFonts w:ascii="Arial" w:hAnsi="Arial" w:cs="Arial"/>
        </w:rPr>
        <w:t>) und Kai Zimprich (JLL)</w:t>
      </w:r>
    </w:p>
    <w:p w:rsidR="00B879B4" w:rsidRDefault="00B879B4"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8C28CE" w:rsidRDefault="008C28CE" w:rsidP="00DB19F8">
      <w:pPr>
        <w:autoSpaceDE w:val="0"/>
        <w:autoSpaceDN w:val="0"/>
        <w:adjustRightInd w:val="0"/>
        <w:spacing w:line="276" w:lineRule="auto"/>
        <w:jc w:val="both"/>
        <w:rPr>
          <w:rFonts w:ascii="Arial" w:hAnsi="Arial" w:cs="Arial"/>
          <w:b/>
          <w:sz w:val="20"/>
          <w:szCs w:val="20"/>
        </w:rPr>
      </w:pPr>
    </w:p>
    <w:p w:rsidR="000911AB" w:rsidRDefault="000911AB"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4C1" w:rsidRDefault="00C004C1">
      <w:r>
        <w:separator/>
      </w:r>
    </w:p>
  </w:endnote>
  <w:endnote w:type="continuationSeparator" w:id="0">
    <w:p w:rsidR="00C004C1" w:rsidRDefault="00C0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54689A">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4C1" w:rsidRDefault="00C004C1">
      <w:r>
        <w:separator/>
      </w:r>
    </w:p>
  </w:footnote>
  <w:footnote w:type="continuationSeparator" w:id="0">
    <w:p w:rsidR="00C004C1" w:rsidRDefault="00C00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A55D7D"/>
    <w:multiLevelType w:val="hybridMultilevel"/>
    <w:tmpl w:val="9B905F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D8C3CB1"/>
    <w:multiLevelType w:val="hybridMultilevel"/>
    <w:tmpl w:val="46767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1"/>
  </w:num>
  <w:num w:numId="5">
    <w:abstractNumId w:val="7"/>
  </w:num>
  <w:num w:numId="6">
    <w:abstractNumId w:val="10"/>
  </w:num>
  <w:num w:numId="7">
    <w:abstractNumId w:val="8"/>
  </w:num>
  <w:num w:numId="8">
    <w:abstractNumId w:val="4"/>
  </w:num>
  <w:num w:numId="9">
    <w:abstractNumId w:val="6"/>
  </w:num>
  <w:num w:numId="10">
    <w:abstractNumId w:val="2"/>
  </w:num>
  <w:num w:numId="11">
    <w:abstractNumId w:val="13"/>
  </w:num>
  <w:num w:numId="12">
    <w:abstractNumId w:val="14"/>
  </w:num>
  <w:num w:numId="13">
    <w:abstractNumId w:val="11"/>
  </w:num>
  <w:num w:numId="14">
    <w:abstractNumId w:val="3"/>
  </w:num>
  <w:num w:numId="1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66D9"/>
    <w:rsid w:val="00017B89"/>
    <w:rsid w:val="00020B20"/>
    <w:rsid w:val="000229A4"/>
    <w:rsid w:val="00022D9A"/>
    <w:rsid w:val="000258D9"/>
    <w:rsid w:val="00025FA2"/>
    <w:rsid w:val="00031A34"/>
    <w:rsid w:val="00031B14"/>
    <w:rsid w:val="0003212F"/>
    <w:rsid w:val="000354FA"/>
    <w:rsid w:val="000355FC"/>
    <w:rsid w:val="0003726B"/>
    <w:rsid w:val="00042B60"/>
    <w:rsid w:val="00045A49"/>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662B5"/>
    <w:rsid w:val="00071D9E"/>
    <w:rsid w:val="000743E5"/>
    <w:rsid w:val="00074D62"/>
    <w:rsid w:val="00083A14"/>
    <w:rsid w:val="00084160"/>
    <w:rsid w:val="0008435A"/>
    <w:rsid w:val="00084D08"/>
    <w:rsid w:val="00085E4A"/>
    <w:rsid w:val="000871E2"/>
    <w:rsid w:val="00087413"/>
    <w:rsid w:val="00087486"/>
    <w:rsid w:val="000909B7"/>
    <w:rsid w:val="00090A6B"/>
    <w:rsid w:val="000911A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758"/>
    <w:rsid w:val="000E4B4D"/>
    <w:rsid w:val="000E4B5C"/>
    <w:rsid w:val="000E5ACB"/>
    <w:rsid w:val="000E721B"/>
    <w:rsid w:val="000F0101"/>
    <w:rsid w:val="000F0BF2"/>
    <w:rsid w:val="000F1A92"/>
    <w:rsid w:val="000F1C47"/>
    <w:rsid w:val="000F28CC"/>
    <w:rsid w:val="000F6C37"/>
    <w:rsid w:val="000F79AA"/>
    <w:rsid w:val="000F79FC"/>
    <w:rsid w:val="00100512"/>
    <w:rsid w:val="00100F7B"/>
    <w:rsid w:val="0010145D"/>
    <w:rsid w:val="00104312"/>
    <w:rsid w:val="0010431C"/>
    <w:rsid w:val="00104543"/>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40ECB"/>
    <w:rsid w:val="00141141"/>
    <w:rsid w:val="001424CE"/>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922"/>
    <w:rsid w:val="00196B2C"/>
    <w:rsid w:val="00196B95"/>
    <w:rsid w:val="001A00CF"/>
    <w:rsid w:val="001A0112"/>
    <w:rsid w:val="001A2101"/>
    <w:rsid w:val="001A3145"/>
    <w:rsid w:val="001A5441"/>
    <w:rsid w:val="001A578B"/>
    <w:rsid w:val="001A65C8"/>
    <w:rsid w:val="001A751A"/>
    <w:rsid w:val="001B0E91"/>
    <w:rsid w:val="001B20F5"/>
    <w:rsid w:val="001B29AC"/>
    <w:rsid w:val="001B2C45"/>
    <w:rsid w:val="001B4F0A"/>
    <w:rsid w:val="001B5DCF"/>
    <w:rsid w:val="001C06E6"/>
    <w:rsid w:val="001C15AC"/>
    <w:rsid w:val="001C1F5A"/>
    <w:rsid w:val="001C2761"/>
    <w:rsid w:val="001C2B86"/>
    <w:rsid w:val="001C3CD6"/>
    <w:rsid w:val="001C5203"/>
    <w:rsid w:val="001C521A"/>
    <w:rsid w:val="001C5566"/>
    <w:rsid w:val="001C67EF"/>
    <w:rsid w:val="001C7925"/>
    <w:rsid w:val="001D0470"/>
    <w:rsid w:val="001D0695"/>
    <w:rsid w:val="001D25AF"/>
    <w:rsid w:val="001D2C99"/>
    <w:rsid w:val="001D3910"/>
    <w:rsid w:val="001D44DA"/>
    <w:rsid w:val="001D5E9F"/>
    <w:rsid w:val="001D5F11"/>
    <w:rsid w:val="001D68F0"/>
    <w:rsid w:val="001D6AF4"/>
    <w:rsid w:val="001D7E46"/>
    <w:rsid w:val="001E0EE9"/>
    <w:rsid w:val="001E27AC"/>
    <w:rsid w:val="001E2D95"/>
    <w:rsid w:val="001E3983"/>
    <w:rsid w:val="001E4FD2"/>
    <w:rsid w:val="001E4FE1"/>
    <w:rsid w:val="001E57D6"/>
    <w:rsid w:val="001E5CBD"/>
    <w:rsid w:val="001E79A3"/>
    <w:rsid w:val="001E7DD2"/>
    <w:rsid w:val="001F4359"/>
    <w:rsid w:val="001F5359"/>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2A4B"/>
    <w:rsid w:val="002A5C71"/>
    <w:rsid w:val="002A6BC8"/>
    <w:rsid w:val="002A7139"/>
    <w:rsid w:val="002B04B0"/>
    <w:rsid w:val="002B085B"/>
    <w:rsid w:val="002B0AE6"/>
    <w:rsid w:val="002B14F0"/>
    <w:rsid w:val="002B28D0"/>
    <w:rsid w:val="002B2D41"/>
    <w:rsid w:val="002B32C3"/>
    <w:rsid w:val="002B3AFB"/>
    <w:rsid w:val="002B5A71"/>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46A1"/>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1D50"/>
    <w:rsid w:val="003436F8"/>
    <w:rsid w:val="00345249"/>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390B"/>
    <w:rsid w:val="00386DAC"/>
    <w:rsid w:val="0038762A"/>
    <w:rsid w:val="003876DD"/>
    <w:rsid w:val="00390B87"/>
    <w:rsid w:val="0039326F"/>
    <w:rsid w:val="00394028"/>
    <w:rsid w:val="0039536B"/>
    <w:rsid w:val="00395BF8"/>
    <w:rsid w:val="0039793D"/>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1773"/>
    <w:rsid w:val="003E3B14"/>
    <w:rsid w:val="003E4018"/>
    <w:rsid w:val="003E4F5B"/>
    <w:rsid w:val="003E543A"/>
    <w:rsid w:val="003E588B"/>
    <w:rsid w:val="003E5DB9"/>
    <w:rsid w:val="003E6A29"/>
    <w:rsid w:val="003F00B5"/>
    <w:rsid w:val="003F0B40"/>
    <w:rsid w:val="003F0BA4"/>
    <w:rsid w:val="003F1C48"/>
    <w:rsid w:val="003F1FAE"/>
    <w:rsid w:val="003F4F00"/>
    <w:rsid w:val="003F542A"/>
    <w:rsid w:val="003F5489"/>
    <w:rsid w:val="003F57E7"/>
    <w:rsid w:val="00400F66"/>
    <w:rsid w:val="004010AE"/>
    <w:rsid w:val="00401CF9"/>
    <w:rsid w:val="00402907"/>
    <w:rsid w:val="00404406"/>
    <w:rsid w:val="00411694"/>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2CE9"/>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86A5D"/>
    <w:rsid w:val="00491982"/>
    <w:rsid w:val="00491EF3"/>
    <w:rsid w:val="00492A87"/>
    <w:rsid w:val="0049344D"/>
    <w:rsid w:val="004937D1"/>
    <w:rsid w:val="00496360"/>
    <w:rsid w:val="0049636F"/>
    <w:rsid w:val="0049674B"/>
    <w:rsid w:val="00496D06"/>
    <w:rsid w:val="00496E6C"/>
    <w:rsid w:val="00497283"/>
    <w:rsid w:val="004A0897"/>
    <w:rsid w:val="004A30C2"/>
    <w:rsid w:val="004A31EA"/>
    <w:rsid w:val="004A3CEA"/>
    <w:rsid w:val="004A4616"/>
    <w:rsid w:val="004A4DEE"/>
    <w:rsid w:val="004A4F39"/>
    <w:rsid w:val="004A5223"/>
    <w:rsid w:val="004A5F8B"/>
    <w:rsid w:val="004A6217"/>
    <w:rsid w:val="004A6399"/>
    <w:rsid w:val="004A69DA"/>
    <w:rsid w:val="004B0AE8"/>
    <w:rsid w:val="004B1A8C"/>
    <w:rsid w:val="004B2B91"/>
    <w:rsid w:val="004B3755"/>
    <w:rsid w:val="004B608A"/>
    <w:rsid w:val="004C054B"/>
    <w:rsid w:val="004C0807"/>
    <w:rsid w:val="004C081E"/>
    <w:rsid w:val="004C0E06"/>
    <w:rsid w:val="004C0F19"/>
    <w:rsid w:val="004C1227"/>
    <w:rsid w:val="004C2EFD"/>
    <w:rsid w:val="004C3216"/>
    <w:rsid w:val="004C3A7B"/>
    <w:rsid w:val="004C44C0"/>
    <w:rsid w:val="004C4E59"/>
    <w:rsid w:val="004C6661"/>
    <w:rsid w:val="004C7C98"/>
    <w:rsid w:val="004D4253"/>
    <w:rsid w:val="004D5012"/>
    <w:rsid w:val="004D53BB"/>
    <w:rsid w:val="004D6776"/>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4F2C"/>
    <w:rsid w:val="00505A3E"/>
    <w:rsid w:val="005077BE"/>
    <w:rsid w:val="0050785D"/>
    <w:rsid w:val="00507A1D"/>
    <w:rsid w:val="00507D36"/>
    <w:rsid w:val="00511536"/>
    <w:rsid w:val="00512307"/>
    <w:rsid w:val="0051261D"/>
    <w:rsid w:val="0051498E"/>
    <w:rsid w:val="00515A76"/>
    <w:rsid w:val="00515CED"/>
    <w:rsid w:val="005164FF"/>
    <w:rsid w:val="00517EA8"/>
    <w:rsid w:val="00521618"/>
    <w:rsid w:val="005218F6"/>
    <w:rsid w:val="005224A2"/>
    <w:rsid w:val="00522644"/>
    <w:rsid w:val="00524463"/>
    <w:rsid w:val="005245A5"/>
    <w:rsid w:val="00525677"/>
    <w:rsid w:val="005257E3"/>
    <w:rsid w:val="0052593D"/>
    <w:rsid w:val="00525BB3"/>
    <w:rsid w:val="00526C8C"/>
    <w:rsid w:val="00527EC6"/>
    <w:rsid w:val="00530BEB"/>
    <w:rsid w:val="00531CAD"/>
    <w:rsid w:val="0053251F"/>
    <w:rsid w:val="00533F40"/>
    <w:rsid w:val="00534578"/>
    <w:rsid w:val="00534D0C"/>
    <w:rsid w:val="0053502E"/>
    <w:rsid w:val="00536D11"/>
    <w:rsid w:val="0053750D"/>
    <w:rsid w:val="0054056A"/>
    <w:rsid w:val="00543185"/>
    <w:rsid w:val="00545C6A"/>
    <w:rsid w:val="0054689A"/>
    <w:rsid w:val="00546A08"/>
    <w:rsid w:val="005508B2"/>
    <w:rsid w:val="005520EA"/>
    <w:rsid w:val="005549FD"/>
    <w:rsid w:val="00554AB6"/>
    <w:rsid w:val="0055638B"/>
    <w:rsid w:val="00556502"/>
    <w:rsid w:val="00557F48"/>
    <w:rsid w:val="0056248B"/>
    <w:rsid w:val="005625CB"/>
    <w:rsid w:val="005633AC"/>
    <w:rsid w:val="00563968"/>
    <w:rsid w:val="00564A7A"/>
    <w:rsid w:val="00565B5C"/>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28A"/>
    <w:rsid w:val="005D688D"/>
    <w:rsid w:val="005D765E"/>
    <w:rsid w:val="005E0F64"/>
    <w:rsid w:val="005E2936"/>
    <w:rsid w:val="005E2DCB"/>
    <w:rsid w:val="005E404E"/>
    <w:rsid w:val="005E4D71"/>
    <w:rsid w:val="005E68C4"/>
    <w:rsid w:val="005E71F4"/>
    <w:rsid w:val="005E7C7E"/>
    <w:rsid w:val="005F0780"/>
    <w:rsid w:val="005F3E91"/>
    <w:rsid w:val="005F55C4"/>
    <w:rsid w:val="005F6059"/>
    <w:rsid w:val="005F6AAE"/>
    <w:rsid w:val="00600F26"/>
    <w:rsid w:val="00603AB7"/>
    <w:rsid w:val="00603DD7"/>
    <w:rsid w:val="00606736"/>
    <w:rsid w:val="00607259"/>
    <w:rsid w:val="00607E9D"/>
    <w:rsid w:val="00612560"/>
    <w:rsid w:val="00613A72"/>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A07"/>
    <w:rsid w:val="00640B56"/>
    <w:rsid w:val="0064176D"/>
    <w:rsid w:val="0064186B"/>
    <w:rsid w:val="00641B54"/>
    <w:rsid w:val="00643C0B"/>
    <w:rsid w:val="00645A72"/>
    <w:rsid w:val="00646B03"/>
    <w:rsid w:val="006478ED"/>
    <w:rsid w:val="00653E6B"/>
    <w:rsid w:val="00656A3D"/>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E06"/>
    <w:rsid w:val="006D380A"/>
    <w:rsid w:val="006D4E56"/>
    <w:rsid w:val="006D5944"/>
    <w:rsid w:val="006D621A"/>
    <w:rsid w:val="006E2025"/>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359C"/>
    <w:rsid w:val="00707AD6"/>
    <w:rsid w:val="00707D67"/>
    <w:rsid w:val="0071080C"/>
    <w:rsid w:val="00710C62"/>
    <w:rsid w:val="007159FE"/>
    <w:rsid w:val="00715C57"/>
    <w:rsid w:val="00716115"/>
    <w:rsid w:val="007204EB"/>
    <w:rsid w:val="00720F90"/>
    <w:rsid w:val="007218E6"/>
    <w:rsid w:val="00723D1C"/>
    <w:rsid w:val="00725BEB"/>
    <w:rsid w:val="00732291"/>
    <w:rsid w:val="00733217"/>
    <w:rsid w:val="0073428D"/>
    <w:rsid w:val="00734AAE"/>
    <w:rsid w:val="007350FB"/>
    <w:rsid w:val="00736D04"/>
    <w:rsid w:val="00740542"/>
    <w:rsid w:val="0074197C"/>
    <w:rsid w:val="007435E1"/>
    <w:rsid w:val="00743901"/>
    <w:rsid w:val="007449A6"/>
    <w:rsid w:val="00745376"/>
    <w:rsid w:val="00745D1F"/>
    <w:rsid w:val="00747378"/>
    <w:rsid w:val="00750EA6"/>
    <w:rsid w:val="007516A6"/>
    <w:rsid w:val="00751B77"/>
    <w:rsid w:val="00753138"/>
    <w:rsid w:val="00753A62"/>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0F5"/>
    <w:rsid w:val="00777A6B"/>
    <w:rsid w:val="00777E5F"/>
    <w:rsid w:val="00780DCF"/>
    <w:rsid w:val="007819DF"/>
    <w:rsid w:val="00781EA4"/>
    <w:rsid w:val="00782992"/>
    <w:rsid w:val="00783767"/>
    <w:rsid w:val="00784E47"/>
    <w:rsid w:val="00791A6E"/>
    <w:rsid w:val="00791DE1"/>
    <w:rsid w:val="0079317D"/>
    <w:rsid w:val="00794D45"/>
    <w:rsid w:val="0079661D"/>
    <w:rsid w:val="00797969"/>
    <w:rsid w:val="00797E3B"/>
    <w:rsid w:val="007A0A8A"/>
    <w:rsid w:val="007A0AEC"/>
    <w:rsid w:val="007A163C"/>
    <w:rsid w:val="007A25B6"/>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2A82"/>
    <w:rsid w:val="007C3568"/>
    <w:rsid w:val="007C4762"/>
    <w:rsid w:val="007C5158"/>
    <w:rsid w:val="007C5869"/>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F3544"/>
    <w:rsid w:val="007F3735"/>
    <w:rsid w:val="007F5104"/>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2E7C"/>
    <w:rsid w:val="008934DD"/>
    <w:rsid w:val="00893A91"/>
    <w:rsid w:val="008942C7"/>
    <w:rsid w:val="008947E2"/>
    <w:rsid w:val="00895F4B"/>
    <w:rsid w:val="0089616A"/>
    <w:rsid w:val="00896C3A"/>
    <w:rsid w:val="008A03EF"/>
    <w:rsid w:val="008A1E84"/>
    <w:rsid w:val="008A1F79"/>
    <w:rsid w:val="008A3C96"/>
    <w:rsid w:val="008A4DD8"/>
    <w:rsid w:val="008A78EF"/>
    <w:rsid w:val="008B0534"/>
    <w:rsid w:val="008B05BE"/>
    <w:rsid w:val="008B2D7E"/>
    <w:rsid w:val="008B4853"/>
    <w:rsid w:val="008B5F61"/>
    <w:rsid w:val="008B6F3D"/>
    <w:rsid w:val="008B6F5C"/>
    <w:rsid w:val="008B7122"/>
    <w:rsid w:val="008B7DC0"/>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28C3"/>
    <w:rsid w:val="008E46E1"/>
    <w:rsid w:val="008E5F20"/>
    <w:rsid w:val="008F1404"/>
    <w:rsid w:val="008F1C64"/>
    <w:rsid w:val="008F4A18"/>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2581"/>
    <w:rsid w:val="00914B75"/>
    <w:rsid w:val="0091678A"/>
    <w:rsid w:val="00920928"/>
    <w:rsid w:val="00921879"/>
    <w:rsid w:val="00921BE5"/>
    <w:rsid w:val="009224AB"/>
    <w:rsid w:val="00922508"/>
    <w:rsid w:val="009273CF"/>
    <w:rsid w:val="00927D96"/>
    <w:rsid w:val="00930165"/>
    <w:rsid w:val="00932BB5"/>
    <w:rsid w:val="009331BB"/>
    <w:rsid w:val="00934647"/>
    <w:rsid w:val="00934C10"/>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764"/>
    <w:rsid w:val="00965859"/>
    <w:rsid w:val="009665A6"/>
    <w:rsid w:val="0096680C"/>
    <w:rsid w:val="00966B09"/>
    <w:rsid w:val="0097137B"/>
    <w:rsid w:val="00975421"/>
    <w:rsid w:val="00975C9F"/>
    <w:rsid w:val="009770D1"/>
    <w:rsid w:val="0098046F"/>
    <w:rsid w:val="00982BE4"/>
    <w:rsid w:val="009838EE"/>
    <w:rsid w:val="009846A5"/>
    <w:rsid w:val="00985F46"/>
    <w:rsid w:val="009867B8"/>
    <w:rsid w:val="00987696"/>
    <w:rsid w:val="00987D5F"/>
    <w:rsid w:val="00990527"/>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69AC"/>
    <w:rsid w:val="009B712E"/>
    <w:rsid w:val="009B7F15"/>
    <w:rsid w:val="009C02F2"/>
    <w:rsid w:val="009C1EFA"/>
    <w:rsid w:val="009C1F8C"/>
    <w:rsid w:val="009C229E"/>
    <w:rsid w:val="009C28A6"/>
    <w:rsid w:val="009C2AAC"/>
    <w:rsid w:val="009C2CC9"/>
    <w:rsid w:val="009C2EC3"/>
    <w:rsid w:val="009C4DBB"/>
    <w:rsid w:val="009C5595"/>
    <w:rsid w:val="009C6360"/>
    <w:rsid w:val="009D16DF"/>
    <w:rsid w:val="009D33CA"/>
    <w:rsid w:val="009D3B15"/>
    <w:rsid w:val="009D4488"/>
    <w:rsid w:val="009D4546"/>
    <w:rsid w:val="009D6C1A"/>
    <w:rsid w:val="009D7F30"/>
    <w:rsid w:val="009E0CC8"/>
    <w:rsid w:val="009E44B6"/>
    <w:rsid w:val="009E5D8B"/>
    <w:rsid w:val="009E784F"/>
    <w:rsid w:val="009F067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70"/>
    <w:rsid w:val="00A1584C"/>
    <w:rsid w:val="00A208AB"/>
    <w:rsid w:val="00A20B23"/>
    <w:rsid w:val="00A23095"/>
    <w:rsid w:val="00A23C28"/>
    <w:rsid w:val="00A26E96"/>
    <w:rsid w:val="00A276D4"/>
    <w:rsid w:val="00A27FE3"/>
    <w:rsid w:val="00A31DD6"/>
    <w:rsid w:val="00A3273F"/>
    <w:rsid w:val="00A33AFD"/>
    <w:rsid w:val="00A366A3"/>
    <w:rsid w:val="00A37CDB"/>
    <w:rsid w:val="00A42189"/>
    <w:rsid w:val="00A4240B"/>
    <w:rsid w:val="00A42620"/>
    <w:rsid w:val="00A42687"/>
    <w:rsid w:val="00A470CE"/>
    <w:rsid w:val="00A50062"/>
    <w:rsid w:val="00A50192"/>
    <w:rsid w:val="00A506EE"/>
    <w:rsid w:val="00A5118A"/>
    <w:rsid w:val="00A53FF5"/>
    <w:rsid w:val="00A54CBE"/>
    <w:rsid w:val="00A5577C"/>
    <w:rsid w:val="00A56694"/>
    <w:rsid w:val="00A56C51"/>
    <w:rsid w:val="00A57A93"/>
    <w:rsid w:val="00A57E3C"/>
    <w:rsid w:val="00A605D1"/>
    <w:rsid w:val="00A643A9"/>
    <w:rsid w:val="00A650FF"/>
    <w:rsid w:val="00A65535"/>
    <w:rsid w:val="00A66C6F"/>
    <w:rsid w:val="00A7017F"/>
    <w:rsid w:val="00A70D6C"/>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60A6"/>
    <w:rsid w:val="00AD76A1"/>
    <w:rsid w:val="00AE0518"/>
    <w:rsid w:val="00AE234B"/>
    <w:rsid w:val="00AE2C85"/>
    <w:rsid w:val="00AE2DF7"/>
    <w:rsid w:val="00AE4972"/>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0A04"/>
    <w:rsid w:val="00B22030"/>
    <w:rsid w:val="00B22A27"/>
    <w:rsid w:val="00B24783"/>
    <w:rsid w:val="00B263DE"/>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5405"/>
    <w:rsid w:val="00B66A30"/>
    <w:rsid w:val="00B70061"/>
    <w:rsid w:val="00B70FD1"/>
    <w:rsid w:val="00B768CD"/>
    <w:rsid w:val="00B77330"/>
    <w:rsid w:val="00B80D6B"/>
    <w:rsid w:val="00B81C68"/>
    <w:rsid w:val="00B83BA4"/>
    <w:rsid w:val="00B83CAC"/>
    <w:rsid w:val="00B840EA"/>
    <w:rsid w:val="00B85748"/>
    <w:rsid w:val="00B858CD"/>
    <w:rsid w:val="00B8743F"/>
    <w:rsid w:val="00B879B4"/>
    <w:rsid w:val="00B87E60"/>
    <w:rsid w:val="00B9003A"/>
    <w:rsid w:val="00B900B7"/>
    <w:rsid w:val="00B904D1"/>
    <w:rsid w:val="00B90897"/>
    <w:rsid w:val="00B92510"/>
    <w:rsid w:val="00B94439"/>
    <w:rsid w:val="00B96B72"/>
    <w:rsid w:val="00B97811"/>
    <w:rsid w:val="00BA0855"/>
    <w:rsid w:val="00BA16EF"/>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575A"/>
    <w:rsid w:val="00BB601F"/>
    <w:rsid w:val="00BB67AE"/>
    <w:rsid w:val="00BB7D30"/>
    <w:rsid w:val="00BC0503"/>
    <w:rsid w:val="00BC1757"/>
    <w:rsid w:val="00BC1873"/>
    <w:rsid w:val="00BC1A2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667B"/>
    <w:rsid w:val="00BF77F1"/>
    <w:rsid w:val="00BF7ADB"/>
    <w:rsid w:val="00C004C1"/>
    <w:rsid w:val="00C00665"/>
    <w:rsid w:val="00C011DC"/>
    <w:rsid w:val="00C01F52"/>
    <w:rsid w:val="00C02E1F"/>
    <w:rsid w:val="00C0326A"/>
    <w:rsid w:val="00C056AB"/>
    <w:rsid w:val="00C060C1"/>
    <w:rsid w:val="00C06E96"/>
    <w:rsid w:val="00C1012D"/>
    <w:rsid w:val="00C14F0E"/>
    <w:rsid w:val="00C15592"/>
    <w:rsid w:val="00C15766"/>
    <w:rsid w:val="00C16407"/>
    <w:rsid w:val="00C26EC7"/>
    <w:rsid w:val="00C27E35"/>
    <w:rsid w:val="00C32607"/>
    <w:rsid w:val="00C32A18"/>
    <w:rsid w:val="00C3300E"/>
    <w:rsid w:val="00C3491A"/>
    <w:rsid w:val="00C357FC"/>
    <w:rsid w:val="00C35DF5"/>
    <w:rsid w:val="00C360CE"/>
    <w:rsid w:val="00C374F7"/>
    <w:rsid w:val="00C378EB"/>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3548"/>
    <w:rsid w:val="00C54D4B"/>
    <w:rsid w:val="00C556A9"/>
    <w:rsid w:val="00C57343"/>
    <w:rsid w:val="00C6015A"/>
    <w:rsid w:val="00C61403"/>
    <w:rsid w:val="00C61444"/>
    <w:rsid w:val="00C61E04"/>
    <w:rsid w:val="00C62031"/>
    <w:rsid w:val="00C6308E"/>
    <w:rsid w:val="00C653E3"/>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4489"/>
    <w:rsid w:val="00C9553A"/>
    <w:rsid w:val="00C95E90"/>
    <w:rsid w:val="00C96342"/>
    <w:rsid w:val="00CA24E4"/>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31E0"/>
    <w:rsid w:val="00CC4725"/>
    <w:rsid w:val="00CC57F6"/>
    <w:rsid w:val="00CC6BB7"/>
    <w:rsid w:val="00CC7E2A"/>
    <w:rsid w:val="00CD05E0"/>
    <w:rsid w:val="00CD0C1A"/>
    <w:rsid w:val="00CD2D9A"/>
    <w:rsid w:val="00CD3523"/>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386"/>
    <w:rsid w:val="00CF5B96"/>
    <w:rsid w:val="00CF684F"/>
    <w:rsid w:val="00D01BAC"/>
    <w:rsid w:val="00D02211"/>
    <w:rsid w:val="00D02E4E"/>
    <w:rsid w:val="00D04127"/>
    <w:rsid w:val="00D0597D"/>
    <w:rsid w:val="00D05ADA"/>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143F"/>
    <w:rsid w:val="00D31C45"/>
    <w:rsid w:val="00D36CC8"/>
    <w:rsid w:val="00D370F7"/>
    <w:rsid w:val="00D3739D"/>
    <w:rsid w:val="00D37411"/>
    <w:rsid w:val="00D4023D"/>
    <w:rsid w:val="00D41DF9"/>
    <w:rsid w:val="00D42DB8"/>
    <w:rsid w:val="00D44409"/>
    <w:rsid w:val="00D4598D"/>
    <w:rsid w:val="00D500C7"/>
    <w:rsid w:val="00D502C9"/>
    <w:rsid w:val="00D508FD"/>
    <w:rsid w:val="00D532A8"/>
    <w:rsid w:val="00D53400"/>
    <w:rsid w:val="00D5412F"/>
    <w:rsid w:val="00D54F55"/>
    <w:rsid w:val="00D5582F"/>
    <w:rsid w:val="00D55E8E"/>
    <w:rsid w:val="00D56CC5"/>
    <w:rsid w:val="00D60975"/>
    <w:rsid w:val="00D61A85"/>
    <w:rsid w:val="00D62227"/>
    <w:rsid w:val="00D634C6"/>
    <w:rsid w:val="00D6636E"/>
    <w:rsid w:val="00D665F3"/>
    <w:rsid w:val="00D70553"/>
    <w:rsid w:val="00D707B7"/>
    <w:rsid w:val="00D70D88"/>
    <w:rsid w:val="00D721BE"/>
    <w:rsid w:val="00D72EC8"/>
    <w:rsid w:val="00D73768"/>
    <w:rsid w:val="00D73C9B"/>
    <w:rsid w:val="00D742B0"/>
    <w:rsid w:val="00D746CD"/>
    <w:rsid w:val="00D75E16"/>
    <w:rsid w:val="00D76A8B"/>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78B"/>
    <w:rsid w:val="00DA2AC2"/>
    <w:rsid w:val="00DA7838"/>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4FB6"/>
    <w:rsid w:val="00E26715"/>
    <w:rsid w:val="00E26C42"/>
    <w:rsid w:val="00E27195"/>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1DAB"/>
    <w:rsid w:val="00E51E46"/>
    <w:rsid w:val="00E53BB5"/>
    <w:rsid w:val="00E548E3"/>
    <w:rsid w:val="00E55DE5"/>
    <w:rsid w:val="00E56CDE"/>
    <w:rsid w:val="00E573F9"/>
    <w:rsid w:val="00E578F4"/>
    <w:rsid w:val="00E6006D"/>
    <w:rsid w:val="00E61C0C"/>
    <w:rsid w:val="00E62BFA"/>
    <w:rsid w:val="00E63779"/>
    <w:rsid w:val="00E6385C"/>
    <w:rsid w:val="00E64A6F"/>
    <w:rsid w:val="00E66A80"/>
    <w:rsid w:val="00E70BC4"/>
    <w:rsid w:val="00E70C19"/>
    <w:rsid w:val="00E729A2"/>
    <w:rsid w:val="00E72C50"/>
    <w:rsid w:val="00E749FF"/>
    <w:rsid w:val="00E74B53"/>
    <w:rsid w:val="00E774DA"/>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B32CD"/>
    <w:rsid w:val="00EB3347"/>
    <w:rsid w:val="00EB47B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3FC"/>
    <w:rsid w:val="00ED640D"/>
    <w:rsid w:val="00ED6460"/>
    <w:rsid w:val="00ED7162"/>
    <w:rsid w:val="00EE1D9D"/>
    <w:rsid w:val="00EE2D81"/>
    <w:rsid w:val="00EE5026"/>
    <w:rsid w:val="00EE7F30"/>
    <w:rsid w:val="00EF0D59"/>
    <w:rsid w:val="00EF1534"/>
    <w:rsid w:val="00EF31E5"/>
    <w:rsid w:val="00EF3A14"/>
    <w:rsid w:val="00EF4CE5"/>
    <w:rsid w:val="00EF60F0"/>
    <w:rsid w:val="00EF6893"/>
    <w:rsid w:val="00F003F3"/>
    <w:rsid w:val="00F0210D"/>
    <w:rsid w:val="00F03EF7"/>
    <w:rsid w:val="00F04268"/>
    <w:rsid w:val="00F04ACB"/>
    <w:rsid w:val="00F05230"/>
    <w:rsid w:val="00F07E47"/>
    <w:rsid w:val="00F108B6"/>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3CB5"/>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C7A"/>
    <w:rsid w:val="00F50EF6"/>
    <w:rsid w:val="00F51827"/>
    <w:rsid w:val="00F51E7A"/>
    <w:rsid w:val="00F52486"/>
    <w:rsid w:val="00F5377C"/>
    <w:rsid w:val="00F53808"/>
    <w:rsid w:val="00F53F61"/>
    <w:rsid w:val="00F541D0"/>
    <w:rsid w:val="00F54B4E"/>
    <w:rsid w:val="00F54C70"/>
    <w:rsid w:val="00F55428"/>
    <w:rsid w:val="00F5674F"/>
    <w:rsid w:val="00F567F4"/>
    <w:rsid w:val="00F623B7"/>
    <w:rsid w:val="00F630E3"/>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99B"/>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79A"/>
    <w:rsid w:val="00F96883"/>
    <w:rsid w:val="00FA1D6F"/>
    <w:rsid w:val="00FA20BB"/>
    <w:rsid w:val="00FA2B9A"/>
    <w:rsid w:val="00FA4437"/>
    <w:rsid w:val="00FA7051"/>
    <w:rsid w:val="00FA7CFA"/>
    <w:rsid w:val="00FA7EC6"/>
    <w:rsid w:val="00FB0677"/>
    <w:rsid w:val="00FB0894"/>
    <w:rsid w:val="00FB0E25"/>
    <w:rsid w:val="00FB1238"/>
    <w:rsid w:val="00FB12A8"/>
    <w:rsid w:val="00FB1395"/>
    <w:rsid w:val="00FB13C0"/>
    <w:rsid w:val="00FB1E8D"/>
    <w:rsid w:val="00FB225D"/>
    <w:rsid w:val="00FB25F4"/>
    <w:rsid w:val="00FB2F4E"/>
    <w:rsid w:val="00FB5BDD"/>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50EE10-1ABD-4789-B39D-0012B145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character" w:styleId="BesuchterHyperlink">
    <w:name w:val="FollowedHyperlink"/>
    <w:basedOn w:val="Absatz-Standardschriftart"/>
    <w:semiHidden/>
    <w:unhideWhenUsed/>
    <w:rsid w:val="00D609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81950324">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1565216459">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76559199">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sChild>
    </w:div>
    <w:div w:id="547840387">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30436677">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127700006">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140313533">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475269737">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91316633">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s://www.zia-deutschland.de/fileadmin/Redaktion/Meta_Service/PDF/zia_innovationsbericht_2018.pd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91BF2-629B-4F8F-B649-65575B44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2993</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3364</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Andy Dietrich</cp:lastModifiedBy>
  <cp:revision>2</cp:revision>
  <cp:lastPrinted>2018-06-14T10:33:00Z</cp:lastPrinted>
  <dcterms:created xsi:type="dcterms:W3CDTF">2018-06-15T12:02:00Z</dcterms:created>
  <dcterms:modified xsi:type="dcterms:W3CDTF">2018-06-15T12:02:00Z</dcterms:modified>
</cp:coreProperties>
</file>