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CE45" w14:textId="77777777" w:rsidR="00026495" w:rsidRDefault="00FB143C" w:rsidP="007655DE">
      <w:pPr>
        <w:spacing w:after="0"/>
        <w:rPr>
          <w:b/>
          <w:bCs/>
        </w:rPr>
      </w:pPr>
      <w:r w:rsidRPr="000C6C37">
        <w:rPr>
          <w:b/>
          <w:bCs/>
        </w:rPr>
        <w:t>Luftfiltration als Teil der Hygienestrategie</w:t>
      </w:r>
      <w:r w:rsidR="00BB34D7">
        <w:rPr>
          <w:b/>
          <w:bCs/>
        </w:rPr>
        <w:t xml:space="preserve">: </w:t>
      </w:r>
    </w:p>
    <w:p w14:paraId="57B97723" w14:textId="3F33E07B" w:rsidR="00FB143C" w:rsidRDefault="00BB34D7" w:rsidP="007655DE">
      <w:pPr>
        <w:spacing w:after="0"/>
        <w:rPr>
          <w:b/>
          <w:bCs/>
        </w:rPr>
      </w:pPr>
      <w:r>
        <w:rPr>
          <w:b/>
          <w:bCs/>
        </w:rPr>
        <w:t xml:space="preserve">Darauf </w:t>
      </w:r>
      <w:r w:rsidR="00EE27B3">
        <w:rPr>
          <w:b/>
          <w:bCs/>
        </w:rPr>
        <w:t>s</w:t>
      </w:r>
      <w:r>
        <w:rPr>
          <w:b/>
          <w:bCs/>
        </w:rPr>
        <w:t>ollten Sie bei Luftreinigungsgeräten achten</w:t>
      </w:r>
    </w:p>
    <w:p w14:paraId="65CF65CF" w14:textId="77777777" w:rsidR="00D37B7E" w:rsidRPr="000C6C37" w:rsidRDefault="00D37B7E" w:rsidP="007655DE">
      <w:pPr>
        <w:spacing w:after="0"/>
        <w:rPr>
          <w:b/>
          <w:bCs/>
        </w:rPr>
      </w:pPr>
    </w:p>
    <w:p w14:paraId="011C6744" w14:textId="21FA7E50" w:rsidR="00FB143C" w:rsidRDefault="00FB143C" w:rsidP="007655DE">
      <w:pPr>
        <w:autoSpaceDE w:val="0"/>
        <w:autoSpaceDN w:val="0"/>
        <w:adjustRightInd w:val="0"/>
        <w:spacing w:after="0"/>
        <w:rPr>
          <w:rFonts w:cstheme="minorHAnsi"/>
        </w:rPr>
      </w:pPr>
      <w:r w:rsidRPr="00F71B3D">
        <w:rPr>
          <w:rFonts w:cstheme="minorHAnsi"/>
        </w:rPr>
        <w:t>Die Raumluft kann mit mikroskopisch kleinen Partikeln</w:t>
      </w:r>
      <w:r w:rsidR="006D2B02">
        <w:rPr>
          <w:rFonts w:cstheme="minorHAnsi"/>
        </w:rPr>
        <w:t xml:space="preserve">, wie </w:t>
      </w:r>
      <w:r w:rsidRPr="00F71B3D">
        <w:rPr>
          <w:rFonts w:cstheme="minorHAnsi"/>
        </w:rPr>
        <w:t>Staub, Bakterien, Viren, Schimmelpilze, Gase</w:t>
      </w:r>
      <w:r w:rsidR="007828F6">
        <w:rPr>
          <w:rFonts w:cstheme="minorHAnsi"/>
        </w:rPr>
        <w:t>n</w:t>
      </w:r>
      <w:r w:rsidRPr="00F71B3D">
        <w:rPr>
          <w:rFonts w:cstheme="minorHAnsi"/>
        </w:rPr>
        <w:t xml:space="preserve"> und VOCs verschmutzt werden. Da wir bis zu 90 % unserer Zeit in Innenräumen verbringen, ist es wichtig, dass die Raumluft kontinuierlich gereinigt wird und Luftschadstoffe entfernt werden.</w:t>
      </w:r>
      <w:r>
        <w:rPr>
          <w:rFonts w:cstheme="minorHAnsi"/>
        </w:rPr>
        <w:t xml:space="preserve"> Dies gilt besonders für sensible Bereiche, wie zum Beispiel Krankenhäuser, Pflegeheime oder Arztpraxen.</w:t>
      </w:r>
      <w:r w:rsidRPr="00F71B3D">
        <w:rPr>
          <w:rFonts w:cstheme="minorHAnsi"/>
        </w:rPr>
        <w:t xml:space="preserve"> </w:t>
      </w:r>
    </w:p>
    <w:p w14:paraId="07E41A9F" w14:textId="24EF8EFB" w:rsidR="00E72B9B" w:rsidRDefault="00783655" w:rsidP="007655DE">
      <w:pPr>
        <w:autoSpaceDE w:val="0"/>
        <w:autoSpaceDN w:val="0"/>
        <w:adjustRightInd w:val="0"/>
        <w:spacing w:after="0"/>
        <w:rPr>
          <w:rFonts w:cstheme="minorHAnsi"/>
        </w:rPr>
      </w:pPr>
      <w:r>
        <w:rPr>
          <w:rFonts w:cstheme="minorHAnsi"/>
        </w:rPr>
        <w:t>Ist kein</w:t>
      </w:r>
      <w:r w:rsidR="003C0A1E">
        <w:rPr>
          <w:rFonts w:cstheme="minorHAnsi"/>
        </w:rPr>
        <w:t xml:space="preserve"> fest installiertes Lüftungssystem vorhanden, </w:t>
      </w:r>
      <w:r w:rsidR="00FB143C" w:rsidRPr="00F71B3D">
        <w:rPr>
          <w:rFonts w:cstheme="minorHAnsi"/>
        </w:rPr>
        <w:t xml:space="preserve">bieten </w:t>
      </w:r>
      <w:r w:rsidR="003C0A1E">
        <w:rPr>
          <w:rFonts w:cstheme="minorHAnsi"/>
        </w:rPr>
        <w:t>m</w:t>
      </w:r>
      <w:r w:rsidR="003C0A1E" w:rsidRPr="00F71B3D">
        <w:rPr>
          <w:rFonts w:cstheme="minorHAnsi"/>
        </w:rPr>
        <w:t xml:space="preserve">obile Luftreiniger </w:t>
      </w:r>
      <w:r w:rsidR="00FB143C" w:rsidRPr="00F71B3D">
        <w:rPr>
          <w:rFonts w:cstheme="minorHAnsi"/>
        </w:rPr>
        <w:t>eine praktische Lösung</w:t>
      </w:r>
      <w:r w:rsidR="003C0A1E">
        <w:rPr>
          <w:rFonts w:cstheme="minorHAnsi"/>
        </w:rPr>
        <w:t>. Sie</w:t>
      </w:r>
      <w:r w:rsidR="00FB143C" w:rsidRPr="00F71B3D">
        <w:rPr>
          <w:rFonts w:cstheme="minorHAnsi"/>
        </w:rPr>
        <w:t xml:space="preserve"> filtern </w:t>
      </w:r>
      <w:r w:rsidR="00DE624B">
        <w:rPr>
          <w:rFonts w:cstheme="minorHAnsi"/>
        </w:rPr>
        <w:t>mehr als</w:t>
      </w:r>
      <w:r w:rsidR="00FB143C" w:rsidRPr="00F71B3D">
        <w:rPr>
          <w:rFonts w:cstheme="minorHAnsi"/>
        </w:rPr>
        <w:t xml:space="preserve"> 99,95 % (Europäischer HEPA</w:t>
      </w:r>
      <w:r w:rsidR="0066790E">
        <w:rPr>
          <w:rFonts w:cstheme="minorHAnsi"/>
        </w:rPr>
        <w:t>-</w:t>
      </w:r>
      <w:r w:rsidR="00FB143C" w:rsidRPr="00F71B3D">
        <w:rPr>
          <w:rFonts w:cstheme="minorHAnsi"/>
        </w:rPr>
        <w:t xml:space="preserve">13-Standard) der Schadstoffe aus der Luft. </w:t>
      </w:r>
    </w:p>
    <w:p w14:paraId="625EEE74" w14:textId="77777777" w:rsidR="00E72B9B" w:rsidRDefault="00E72B9B" w:rsidP="007655DE">
      <w:pPr>
        <w:autoSpaceDE w:val="0"/>
        <w:autoSpaceDN w:val="0"/>
        <w:adjustRightInd w:val="0"/>
        <w:spacing w:after="0"/>
        <w:rPr>
          <w:rFonts w:cstheme="minorHAnsi"/>
        </w:rPr>
      </w:pPr>
    </w:p>
    <w:p w14:paraId="5628FC1D" w14:textId="5F9AA1D7" w:rsidR="00E72B9B" w:rsidRPr="00EB1C7E" w:rsidRDefault="0018633C" w:rsidP="007655DE">
      <w:pPr>
        <w:autoSpaceDE w:val="0"/>
        <w:autoSpaceDN w:val="0"/>
        <w:adjustRightInd w:val="0"/>
        <w:spacing w:after="0"/>
        <w:rPr>
          <w:rFonts w:cstheme="minorHAnsi"/>
          <w:b/>
          <w:bCs/>
        </w:rPr>
      </w:pPr>
      <w:r w:rsidRPr="00EB1C7E">
        <w:rPr>
          <w:rFonts w:cstheme="minorHAnsi"/>
          <w:b/>
          <w:bCs/>
        </w:rPr>
        <w:t>Richtlinien für bessere Luftqualität</w:t>
      </w:r>
    </w:p>
    <w:p w14:paraId="060AC69E" w14:textId="49C591E3" w:rsidR="00FB143C" w:rsidRPr="00F71B3D" w:rsidRDefault="00FB143C" w:rsidP="007655DE">
      <w:pPr>
        <w:autoSpaceDE w:val="0"/>
        <w:autoSpaceDN w:val="0"/>
        <w:adjustRightInd w:val="0"/>
        <w:spacing w:after="0"/>
        <w:rPr>
          <w:rFonts w:cstheme="minorHAnsi"/>
        </w:rPr>
      </w:pPr>
      <w:r w:rsidRPr="00F71B3D">
        <w:rPr>
          <w:rFonts w:cstheme="minorHAnsi"/>
        </w:rPr>
        <w:t xml:space="preserve">Im März 2020 startete das </w:t>
      </w:r>
      <w:r>
        <w:rPr>
          <w:rFonts w:cstheme="minorHAnsi"/>
        </w:rPr>
        <w:t xml:space="preserve">US-amerikanische </w:t>
      </w:r>
      <w:r w:rsidRPr="00F71B3D">
        <w:rPr>
          <w:rFonts w:cstheme="minorHAnsi"/>
        </w:rPr>
        <w:t xml:space="preserve">International WELL Buildings Institute eine Task Force zum Thema COVID-19 und anderen Atemwegsinfektionen. </w:t>
      </w:r>
      <w:r w:rsidR="00DE624B">
        <w:rPr>
          <w:rFonts w:cstheme="minorHAnsi"/>
        </w:rPr>
        <w:t>Über</w:t>
      </w:r>
      <w:r w:rsidRPr="00F71B3D">
        <w:rPr>
          <w:rFonts w:cstheme="minorHAnsi"/>
        </w:rPr>
        <w:t xml:space="preserve"> 540 globale Vordenker</w:t>
      </w:r>
      <w:r w:rsidR="00D6052F">
        <w:rPr>
          <w:rFonts w:cstheme="minorHAnsi"/>
        </w:rPr>
        <w:t xml:space="preserve"> und</w:t>
      </w:r>
      <w:r>
        <w:rPr>
          <w:rFonts w:cstheme="minorHAnsi"/>
        </w:rPr>
        <w:t xml:space="preserve"> </w:t>
      </w:r>
      <w:r w:rsidRPr="00F71B3D">
        <w:rPr>
          <w:rFonts w:cstheme="minorHAnsi"/>
        </w:rPr>
        <w:t xml:space="preserve">Behörden aus den Bereichen öffentliche Gesundheit, Medizin, Design, Immobilien, Regierung und Wissenschaft </w:t>
      </w:r>
      <w:r w:rsidR="001304A0">
        <w:rPr>
          <w:rFonts w:cstheme="minorHAnsi"/>
        </w:rPr>
        <w:t>haben sich zusammengesetzt</w:t>
      </w:r>
      <w:r w:rsidRPr="00F71B3D">
        <w:rPr>
          <w:rFonts w:cstheme="minorHAnsi"/>
        </w:rPr>
        <w:t xml:space="preserve">. </w:t>
      </w:r>
      <w:r w:rsidR="00145646">
        <w:rPr>
          <w:rFonts w:cstheme="minorHAnsi"/>
        </w:rPr>
        <w:t>Herausgekommen sind</w:t>
      </w:r>
      <w:r w:rsidRPr="00F71B3D">
        <w:rPr>
          <w:rFonts w:cstheme="minorHAnsi"/>
        </w:rPr>
        <w:t xml:space="preserve"> acht neue Richtlinien mit bewährten Strategien zum Gebäudemanagement. Das Strategiedokument zeigt den Weg in eine sicherere Zukunft. Die erste Richtlinie zielt auf </w:t>
      </w:r>
      <w:r>
        <w:rPr>
          <w:rFonts w:cstheme="minorHAnsi"/>
        </w:rPr>
        <w:t>eine bessere</w:t>
      </w:r>
      <w:r w:rsidRPr="00F71B3D">
        <w:rPr>
          <w:rFonts w:cstheme="minorHAnsi"/>
        </w:rPr>
        <w:t xml:space="preserve"> </w:t>
      </w:r>
      <w:r>
        <w:rPr>
          <w:rFonts w:cstheme="minorHAnsi"/>
        </w:rPr>
        <w:t>A</w:t>
      </w:r>
      <w:r w:rsidRPr="00F71B3D">
        <w:rPr>
          <w:rFonts w:cstheme="minorHAnsi"/>
        </w:rPr>
        <w:t>llgemein</w:t>
      </w:r>
      <w:r>
        <w:rPr>
          <w:rFonts w:cstheme="minorHAnsi"/>
        </w:rPr>
        <w:t>h</w:t>
      </w:r>
      <w:r w:rsidRPr="00F71B3D">
        <w:rPr>
          <w:rFonts w:cstheme="minorHAnsi"/>
        </w:rPr>
        <w:t>ygiene</w:t>
      </w:r>
      <w:r w:rsidR="00D6052F">
        <w:rPr>
          <w:rFonts w:cstheme="minorHAnsi"/>
        </w:rPr>
        <w:t>,</w:t>
      </w:r>
      <w:r w:rsidR="004F1932">
        <w:rPr>
          <w:rFonts w:cstheme="minorHAnsi"/>
        </w:rPr>
        <w:t xml:space="preserve"> </w:t>
      </w:r>
      <w:r w:rsidRPr="00F71B3D">
        <w:rPr>
          <w:rFonts w:cstheme="minorHAnsi"/>
        </w:rPr>
        <w:t xml:space="preserve">die zweite auf die Verbesserung der Luftqualität ab. Ein Teil der neuen Strategie zur Verbesserung der Luftqualität ist die Luftfiltration. Es wird empfohlen, ausreichend Luftfilter zu installieren und ein </w:t>
      </w:r>
      <w:r>
        <w:rPr>
          <w:rFonts w:cstheme="minorHAnsi"/>
        </w:rPr>
        <w:t>W</w:t>
      </w:r>
      <w:r w:rsidRPr="00F71B3D">
        <w:rPr>
          <w:rFonts w:cstheme="minorHAnsi"/>
        </w:rPr>
        <w:t>artungsprotokoll für die eingesetzten Filter</w:t>
      </w:r>
      <w:r w:rsidR="00126F03">
        <w:rPr>
          <w:rFonts w:cstheme="minorHAnsi"/>
        </w:rPr>
        <w:t xml:space="preserve"> zu entwickeln und</w:t>
      </w:r>
      <w:r w:rsidRPr="00F71B3D">
        <w:rPr>
          <w:rFonts w:cstheme="minorHAnsi"/>
        </w:rPr>
        <w:t xml:space="preserve"> umzusetzen. Das</w:t>
      </w:r>
      <w:r>
        <w:rPr>
          <w:rFonts w:cstheme="minorHAnsi"/>
        </w:rPr>
        <w:t xml:space="preserve"> </w:t>
      </w:r>
      <w:r w:rsidR="00A14B61">
        <w:rPr>
          <w:rFonts w:cstheme="minorHAnsi"/>
        </w:rPr>
        <w:t>beinhaltet</w:t>
      </w:r>
      <w:r w:rsidRPr="00F71B3D">
        <w:rPr>
          <w:rFonts w:cstheme="minorHAnsi"/>
        </w:rPr>
        <w:t>, dass</w:t>
      </w:r>
      <w:r w:rsidR="000B5329">
        <w:rPr>
          <w:rFonts w:cstheme="minorHAnsi"/>
        </w:rPr>
        <w:t xml:space="preserve"> </w:t>
      </w:r>
      <w:r w:rsidRPr="00F71B3D">
        <w:rPr>
          <w:rFonts w:cstheme="minorHAnsi"/>
        </w:rPr>
        <w:t>die eingesetzten Filter sorgfältig überwach</w:t>
      </w:r>
      <w:r w:rsidR="000B5329">
        <w:rPr>
          <w:rFonts w:cstheme="minorHAnsi"/>
        </w:rPr>
        <w:t>t</w:t>
      </w:r>
      <w:r w:rsidRPr="00F71B3D">
        <w:rPr>
          <w:rFonts w:cstheme="minorHAnsi"/>
        </w:rPr>
        <w:t xml:space="preserve"> und regelmäßig ordnungsgemäß </w:t>
      </w:r>
      <w:r w:rsidR="000B5329">
        <w:rPr>
          <w:rFonts w:cstheme="minorHAnsi"/>
        </w:rPr>
        <w:t>–</w:t>
      </w:r>
      <w:r w:rsidRPr="00F71B3D">
        <w:rPr>
          <w:rFonts w:cstheme="minorHAnsi"/>
        </w:rPr>
        <w:t xml:space="preserve"> abhängig vom Grad der Luftverschmutzung in der Umgebung </w:t>
      </w:r>
      <w:r w:rsidR="000B5329">
        <w:rPr>
          <w:rFonts w:cstheme="minorHAnsi"/>
        </w:rPr>
        <w:t>–</w:t>
      </w:r>
      <w:r w:rsidRPr="00F71B3D">
        <w:rPr>
          <w:rFonts w:cstheme="minorHAnsi"/>
        </w:rPr>
        <w:t xml:space="preserve"> </w:t>
      </w:r>
      <w:r w:rsidR="00A14B61">
        <w:rPr>
          <w:rFonts w:cstheme="minorHAnsi"/>
        </w:rPr>
        <w:t>aus</w:t>
      </w:r>
      <w:r w:rsidR="00DD1515">
        <w:rPr>
          <w:rFonts w:cstheme="minorHAnsi"/>
        </w:rPr>
        <w:t>ge</w:t>
      </w:r>
      <w:r w:rsidR="00A14B61">
        <w:rPr>
          <w:rFonts w:cstheme="minorHAnsi"/>
        </w:rPr>
        <w:t>wechsel</w:t>
      </w:r>
      <w:r w:rsidR="00DD1515">
        <w:rPr>
          <w:rFonts w:cstheme="minorHAnsi"/>
        </w:rPr>
        <w:t>t werden.</w:t>
      </w:r>
    </w:p>
    <w:p w14:paraId="66723E2A" w14:textId="77777777" w:rsidR="00FB143C" w:rsidRPr="00E05BEF" w:rsidRDefault="00FB143C" w:rsidP="00D37B7E">
      <w:pPr>
        <w:spacing w:after="0"/>
      </w:pPr>
    </w:p>
    <w:p w14:paraId="47C7B5E3" w14:textId="77777777" w:rsidR="00FB143C" w:rsidRPr="000C6C37" w:rsidRDefault="00FB143C" w:rsidP="00D37B7E">
      <w:pPr>
        <w:spacing w:after="0"/>
        <w:rPr>
          <w:b/>
          <w:bCs/>
        </w:rPr>
      </w:pPr>
      <w:r w:rsidRPr="000C6C37">
        <w:rPr>
          <w:b/>
          <w:bCs/>
        </w:rPr>
        <w:t>Wählen Sie mobile Luftreiniger für Ihre Räumlichkeiten</w:t>
      </w:r>
    </w:p>
    <w:p w14:paraId="53999D21" w14:textId="77777777" w:rsidR="00FB143C" w:rsidRDefault="00FB143C" w:rsidP="00D37B7E">
      <w:pPr>
        <w:spacing w:after="0"/>
      </w:pPr>
      <w:r w:rsidRPr="00E05BEF">
        <w:t>Um sicherzugehen, dass Sie die beste Lufthygienelösung</w:t>
      </w:r>
      <w:r>
        <w:t xml:space="preserve"> sowie den</w:t>
      </w:r>
      <w:r w:rsidRPr="00E05BEF">
        <w:t xml:space="preserve"> besten Schutz für Ihre Anforderungen erhalten,</w:t>
      </w:r>
      <w:r>
        <w:t xml:space="preserve"> </w:t>
      </w:r>
      <w:r w:rsidRPr="00E05BEF">
        <w:t>sollten Sie verschiedene Punkte beachten.</w:t>
      </w:r>
    </w:p>
    <w:p w14:paraId="2EE1D35E" w14:textId="77777777" w:rsidR="00AF0604" w:rsidRPr="00E05BEF" w:rsidRDefault="00AF0604" w:rsidP="00AF0604">
      <w:pPr>
        <w:spacing w:after="0"/>
      </w:pPr>
    </w:p>
    <w:p w14:paraId="472DE8C2" w14:textId="77777777" w:rsidR="00FB143C" w:rsidRPr="000C6C37" w:rsidRDefault="00FB143C" w:rsidP="00AF0604">
      <w:pPr>
        <w:spacing w:after="0"/>
        <w:rPr>
          <w:b/>
          <w:bCs/>
        </w:rPr>
      </w:pPr>
      <w:r w:rsidRPr="000C6C37">
        <w:rPr>
          <w:b/>
          <w:bCs/>
        </w:rPr>
        <w:t>1. Hocheffiziente Filter</w:t>
      </w:r>
    </w:p>
    <w:p w14:paraId="47473849" w14:textId="6E37AA0C" w:rsidR="00FB143C" w:rsidRDefault="00FB143C" w:rsidP="00AF0604">
      <w:pPr>
        <w:spacing w:after="0"/>
      </w:pPr>
      <w:r w:rsidRPr="00E05BEF">
        <w:t>Bei vollem Potenzial können hocheffiziente Partikelfilter</w:t>
      </w:r>
      <w:r>
        <w:t xml:space="preserve"> </w:t>
      </w:r>
      <w:r w:rsidRPr="00E05BEF">
        <w:t xml:space="preserve">mehr als 99,95 % </w:t>
      </w:r>
      <w:r>
        <w:t xml:space="preserve">der </w:t>
      </w:r>
      <w:r w:rsidRPr="00E05BEF">
        <w:t>Partikel entfernen, die 0,3</w:t>
      </w:r>
      <w:r>
        <w:t xml:space="preserve"> </w:t>
      </w:r>
      <w:r w:rsidRPr="00E05BEF">
        <w:t xml:space="preserve">Mikrometer oder größer sind. </w:t>
      </w:r>
      <w:r>
        <w:t xml:space="preserve">Das sind zum Beispiel </w:t>
      </w:r>
      <w:r w:rsidRPr="00E05BEF">
        <w:t>Staub, Bakterien, Viren und Schimmelpi</w:t>
      </w:r>
      <w:r w:rsidR="00DD1515">
        <w:t>l</w:t>
      </w:r>
      <w:r w:rsidRPr="00E05BEF">
        <w:t>ze.</w:t>
      </w:r>
      <w:r>
        <w:t xml:space="preserve"> </w:t>
      </w:r>
      <w:r w:rsidRPr="00E05BEF">
        <w:t>In bestimmten</w:t>
      </w:r>
      <w:r>
        <w:t xml:space="preserve"> </w:t>
      </w:r>
      <w:r w:rsidRPr="00E05BEF">
        <w:t>Gebäuden gibt es oft keine Möglichkeit, permanent</w:t>
      </w:r>
      <w:r>
        <w:t xml:space="preserve"> </w:t>
      </w:r>
      <w:r w:rsidRPr="00E05BEF">
        <w:t xml:space="preserve">frische Luft </w:t>
      </w:r>
      <w:r>
        <w:t>h</w:t>
      </w:r>
      <w:r w:rsidRPr="00E05BEF">
        <w:t>ereinzulassen. In einem geschlossenen</w:t>
      </w:r>
      <w:r>
        <w:t xml:space="preserve"> </w:t>
      </w:r>
      <w:r w:rsidRPr="00E05BEF">
        <w:t>Raum ohne jegliche Belüftung baut sich die</w:t>
      </w:r>
      <w:r>
        <w:t xml:space="preserve"> </w:t>
      </w:r>
      <w:r w:rsidRPr="00E05BEF">
        <w:t>Verschmutzung auf und nimmt zu, wenn sich Menschen</w:t>
      </w:r>
      <w:r>
        <w:t xml:space="preserve"> </w:t>
      </w:r>
      <w:r w:rsidRPr="00E05BEF">
        <w:t>bewegen und Hautschuppen, Staub und Schmutz</w:t>
      </w:r>
      <w:r>
        <w:t xml:space="preserve"> </w:t>
      </w:r>
      <w:r w:rsidRPr="00E05BEF">
        <w:t xml:space="preserve">anfallen. Filter mit medizinischer Qualität </w:t>
      </w:r>
      <w:r w:rsidR="00782A44">
        <w:t>–</w:t>
      </w:r>
      <w:r w:rsidRPr="00E05BEF">
        <w:t xml:space="preserve"> wie HEPA 13 </w:t>
      </w:r>
      <w:r w:rsidR="00782A44">
        <w:t>–</w:t>
      </w:r>
      <w:r>
        <w:t xml:space="preserve"> </w:t>
      </w:r>
      <w:r w:rsidRPr="00E05BEF">
        <w:t>bieten eine physikalische Falle und verhindern</w:t>
      </w:r>
      <w:r>
        <w:t>,</w:t>
      </w:r>
      <w:r w:rsidRPr="00E05BEF">
        <w:t xml:space="preserve"> das</w:t>
      </w:r>
      <w:r>
        <w:t>s</w:t>
      </w:r>
      <w:r w:rsidRPr="00E05BEF">
        <w:t xml:space="preserve"> sich</w:t>
      </w:r>
      <w:r>
        <w:t xml:space="preserve"> </w:t>
      </w:r>
      <w:r w:rsidRPr="00E05BEF">
        <w:t>schädliche Partikel in der Luft ansammeln</w:t>
      </w:r>
      <w:r w:rsidR="00782A44">
        <w:t xml:space="preserve">. Zudem </w:t>
      </w:r>
      <w:r w:rsidRPr="00E05BEF">
        <w:t>verringern</w:t>
      </w:r>
      <w:r w:rsidR="00782A44">
        <w:t xml:space="preserve"> sie</w:t>
      </w:r>
      <w:r w:rsidRPr="00E05BEF">
        <w:t xml:space="preserve"> die Wahrscheinlichkeit, dass diese sich auf</w:t>
      </w:r>
      <w:r>
        <w:t xml:space="preserve"> </w:t>
      </w:r>
      <w:r w:rsidRPr="00E05BEF">
        <w:t>Oberflächen absetzen.</w:t>
      </w:r>
    </w:p>
    <w:p w14:paraId="4B2CC022" w14:textId="77777777" w:rsidR="00AF0604" w:rsidRDefault="00AF0604" w:rsidP="00AF0604">
      <w:pPr>
        <w:spacing w:after="0"/>
      </w:pPr>
    </w:p>
    <w:p w14:paraId="1247323F" w14:textId="77777777" w:rsidR="00FB143C" w:rsidRPr="009E721F" w:rsidRDefault="00FB143C" w:rsidP="00AF0604">
      <w:pPr>
        <w:spacing w:after="0"/>
        <w:rPr>
          <w:b/>
          <w:bCs/>
        </w:rPr>
      </w:pPr>
      <w:r w:rsidRPr="009E721F">
        <w:rPr>
          <w:b/>
          <w:bCs/>
        </w:rPr>
        <w:t>2. Wartung</w:t>
      </w:r>
    </w:p>
    <w:p w14:paraId="505F59AD" w14:textId="7FB8BCAA" w:rsidR="00FB143C" w:rsidRDefault="00FB143C" w:rsidP="00AF0604">
      <w:pPr>
        <w:spacing w:after="0"/>
      </w:pPr>
      <w:r w:rsidRPr="00E05BEF">
        <w:t xml:space="preserve">Luftreiniger müssen </w:t>
      </w:r>
      <w:r>
        <w:t xml:space="preserve">in </w:t>
      </w:r>
      <w:r w:rsidRPr="00E05BEF">
        <w:t>regelmäßig</w:t>
      </w:r>
      <w:r>
        <w:t>en Abständen</w:t>
      </w:r>
      <w:r w:rsidRPr="00E05BEF">
        <w:t xml:space="preserve"> gewartet werden. Der</w:t>
      </w:r>
      <w:r>
        <w:t xml:space="preserve"> </w:t>
      </w:r>
      <w:r w:rsidRPr="00E05BEF">
        <w:t xml:space="preserve">Filter muss ausgetauscht und entsorgt </w:t>
      </w:r>
      <w:r>
        <w:t>w</w:t>
      </w:r>
      <w:r w:rsidRPr="00E05BEF">
        <w:t>erden. Laut dem</w:t>
      </w:r>
      <w:r>
        <w:t xml:space="preserve"> </w:t>
      </w:r>
      <w:r w:rsidRPr="00E05BEF">
        <w:t xml:space="preserve">International WELL Buildings Institute ist die Wartung </w:t>
      </w:r>
      <w:r>
        <w:t xml:space="preserve">von </w:t>
      </w:r>
      <w:r w:rsidRPr="00E05BEF">
        <w:t>Filtern entscheidend, damit eine ordnungsgemäße</w:t>
      </w:r>
      <w:r>
        <w:t xml:space="preserve"> </w:t>
      </w:r>
      <w:r w:rsidRPr="00E05BEF">
        <w:t>Luft</w:t>
      </w:r>
      <w:r w:rsidR="00A22426">
        <w:t>reinigung</w:t>
      </w:r>
      <w:r w:rsidRPr="00E05BEF">
        <w:t xml:space="preserve"> gewährleistet werden kann.</w:t>
      </w:r>
      <w:r>
        <w:t xml:space="preserve"> </w:t>
      </w:r>
    </w:p>
    <w:p w14:paraId="6ACC6EF2" w14:textId="77777777" w:rsidR="00AF0604" w:rsidRPr="00E05BEF" w:rsidRDefault="00AF0604" w:rsidP="00AF0604">
      <w:pPr>
        <w:spacing w:after="0"/>
      </w:pPr>
    </w:p>
    <w:p w14:paraId="750023ED" w14:textId="7F27450F" w:rsidR="00FB143C" w:rsidRPr="005505D3" w:rsidRDefault="00FB143C" w:rsidP="00AF0604">
      <w:pPr>
        <w:spacing w:after="0"/>
        <w:rPr>
          <w:b/>
          <w:bCs/>
        </w:rPr>
      </w:pPr>
      <w:r w:rsidRPr="005505D3">
        <w:rPr>
          <w:b/>
          <w:bCs/>
        </w:rPr>
        <w:t>3. Effiziente Geräte für saubere Luft</w:t>
      </w:r>
    </w:p>
    <w:p w14:paraId="216F3263" w14:textId="33F8E6C8" w:rsidR="00FB143C" w:rsidRDefault="00FB143C" w:rsidP="00AF0604">
      <w:pPr>
        <w:spacing w:after="0"/>
      </w:pPr>
      <w:r w:rsidRPr="00E05BEF">
        <w:lastRenderedPageBreak/>
        <w:t xml:space="preserve">Die „Clean Air </w:t>
      </w:r>
      <w:proofErr w:type="spellStart"/>
      <w:r w:rsidRPr="00E05BEF">
        <w:t>Delivery</w:t>
      </w:r>
      <w:proofErr w:type="spellEnd"/>
      <w:r w:rsidRPr="00E05BEF">
        <w:t xml:space="preserve"> Rate“, kurz CADR</w:t>
      </w:r>
      <w:r w:rsidR="00FE0A0E">
        <w:t>,</w:t>
      </w:r>
      <w:r w:rsidRPr="00E05BEF">
        <w:t xml:space="preserve"> gibt Aufschluss</w:t>
      </w:r>
      <w:r>
        <w:t xml:space="preserve"> </w:t>
      </w:r>
      <w:r w:rsidRPr="00E05BEF">
        <w:t>darüber, wie effektiv ein Gerät Schadstoffe filtert, d.h.</w:t>
      </w:r>
      <w:r w:rsidR="00FE0A0E">
        <w:t>,</w:t>
      </w:r>
      <w:r>
        <w:t xml:space="preserve"> </w:t>
      </w:r>
      <w:r w:rsidRPr="00E05BEF">
        <w:t>wie schnell es die Luft in einem Raum reinigt. Je höher</w:t>
      </w:r>
      <w:r>
        <w:t xml:space="preserve"> </w:t>
      </w:r>
      <w:r w:rsidR="00FE0A0E">
        <w:t>der Wert</w:t>
      </w:r>
      <w:r w:rsidRPr="00E05BEF">
        <w:t xml:space="preserve">, desto </w:t>
      </w:r>
      <w:r w:rsidR="00E130A0">
        <w:t>intensiver und schneller wird</w:t>
      </w:r>
      <w:r w:rsidRPr="00E05BEF">
        <w:t xml:space="preserve"> die Luft </w:t>
      </w:r>
      <w:r w:rsidR="00E130A0">
        <w:t>gefiltert</w:t>
      </w:r>
      <w:r w:rsidRPr="00E05BEF">
        <w:t>.</w:t>
      </w:r>
      <w:r>
        <w:t xml:space="preserve"> </w:t>
      </w:r>
      <w:r w:rsidRPr="00E05BEF">
        <w:t>Eine Einheit mit einer CADR von 600 m</w:t>
      </w:r>
      <w:r>
        <w:rPr>
          <w:vertAlign w:val="superscript"/>
        </w:rPr>
        <w:t>3</w:t>
      </w:r>
      <w:r w:rsidRPr="00E05BEF">
        <w:t xml:space="preserve"> / h reinigt die</w:t>
      </w:r>
      <w:r>
        <w:t xml:space="preserve"> </w:t>
      </w:r>
      <w:r w:rsidRPr="00E05BEF">
        <w:t>Luft schneller als eine mit einer CADR von 400 m</w:t>
      </w:r>
      <w:r>
        <w:rPr>
          <w:vertAlign w:val="superscript"/>
        </w:rPr>
        <w:t>3</w:t>
      </w:r>
      <w:r w:rsidRPr="00E05BEF">
        <w:t xml:space="preserve"> / h.</w:t>
      </w:r>
      <w:r>
        <w:t xml:space="preserve"> </w:t>
      </w:r>
      <w:r w:rsidR="007F696C">
        <w:t>D</w:t>
      </w:r>
      <w:r w:rsidRPr="00E05BEF">
        <w:t xml:space="preserve">ie Effizienz eines Geräts </w:t>
      </w:r>
      <w:r w:rsidR="007F696C">
        <w:t xml:space="preserve">hängt </w:t>
      </w:r>
      <w:r w:rsidRPr="00E05BEF">
        <w:t>von</w:t>
      </w:r>
      <w:r>
        <w:t xml:space="preserve"> </w:t>
      </w:r>
      <w:r w:rsidRPr="00E05BEF">
        <w:t>der Größe des Raumes ab, in dem es aufgestellt ist. Die</w:t>
      </w:r>
      <w:r>
        <w:t xml:space="preserve"> </w:t>
      </w:r>
      <w:r w:rsidRPr="00E05BEF">
        <w:t xml:space="preserve">optimale Zahl von Geräten für </w:t>
      </w:r>
      <w:r>
        <w:t>die in</w:t>
      </w:r>
      <w:r w:rsidR="007F696C">
        <w:t>di</w:t>
      </w:r>
      <w:r>
        <w:t>viduellen</w:t>
      </w:r>
      <w:r w:rsidRPr="00E05BEF">
        <w:t xml:space="preserve"> Anforderungen</w:t>
      </w:r>
      <w:r>
        <w:t xml:space="preserve"> eines Raumes</w:t>
      </w:r>
      <w:r w:rsidRPr="00E05BEF">
        <w:t xml:space="preserve"> lässt</w:t>
      </w:r>
      <w:r>
        <w:t xml:space="preserve"> </w:t>
      </w:r>
      <w:r w:rsidRPr="00E05BEF">
        <w:t>sich problemlos in einem Beratungsgespräch</w:t>
      </w:r>
      <w:r w:rsidR="002C02F8">
        <w:t xml:space="preserve"> mit einem Hygienedienstleister</w:t>
      </w:r>
      <w:r w:rsidRPr="00E05BEF">
        <w:t xml:space="preserve"> ermitteln.</w:t>
      </w:r>
      <w:r>
        <w:t xml:space="preserve"> </w:t>
      </w:r>
      <w:r w:rsidRPr="00E05BEF">
        <w:t>Unabhängig davon, ob in einem Gebäude ein</w:t>
      </w:r>
      <w:r>
        <w:t xml:space="preserve"> </w:t>
      </w:r>
      <w:r w:rsidR="000706B8">
        <w:t>festes HLKK-System (Heizung, Lüftung, Klima, Kälte</w:t>
      </w:r>
      <w:r w:rsidR="000706B8" w:rsidRPr="000706B8">
        <w:rPr>
          <w:vanish/>
        </w:rPr>
        <w:t>xxx</w:t>
      </w:r>
      <w:r w:rsidR="000706B8">
        <w:t xml:space="preserve">) </w:t>
      </w:r>
      <w:r w:rsidRPr="00E05BEF">
        <w:t xml:space="preserve">vorhanden ist oder nicht, können </w:t>
      </w:r>
      <w:r>
        <w:t xml:space="preserve">zusätzlich </w:t>
      </w:r>
      <w:r w:rsidRPr="00E05BEF">
        <w:t>mobile</w:t>
      </w:r>
      <w:r>
        <w:t xml:space="preserve"> </w:t>
      </w:r>
      <w:r w:rsidRPr="00E05BEF">
        <w:t xml:space="preserve">Luftreiniger in </w:t>
      </w:r>
      <w:r w:rsidR="00EC454C">
        <w:t xml:space="preserve">stark </w:t>
      </w:r>
      <w:r w:rsidR="00E924A6">
        <w:t>frequentierten</w:t>
      </w:r>
      <w:r w:rsidRPr="00E05BEF">
        <w:t xml:space="preserve"> Arbeitsbereichen</w:t>
      </w:r>
      <w:r>
        <w:t xml:space="preserve"> </w:t>
      </w:r>
      <w:r w:rsidRPr="00E05BEF">
        <w:t>aufgestellt werden, um die Luft effektiv und effizient zu</w:t>
      </w:r>
      <w:r>
        <w:t xml:space="preserve"> </w:t>
      </w:r>
      <w:r w:rsidRPr="00E05BEF">
        <w:t>reinigen. Zu den Hotspots gehören offene Bereiche</w:t>
      </w:r>
      <w:r w:rsidR="00E924A6">
        <w:t>, Empfangsbereiche</w:t>
      </w:r>
      <w:r w:rsidRPr="00E05BEF">
        <w:t xml:space="preserve"> und</w:t>
      </w:r>
      <w:r>
        <w:t xml:space="preserve"> </w:t>
      </w:r>
      <w:r w:rsidRPr="00E05BEF">
        <w:t xml:space="preserve">Besprechungsräume, in denen sich </w:t>
      </w:r>
      <w:r w:rsidR="00E924A6">
        <w:t xml:space="preserve">viele </w:t>
      </w:r>
      <w:r w:rsidRPr="00E05BEF">
        <w:t>Personen lange Zeit</w:t>
      </w:r>
      <w:r>
        <w:t xml:space="preserve"> </w:t>
      </w:r>
      <w:r w:rsidRPr="00E05BEF">
        <w:t>aufhalten.</w:t>
      </w:r>
      <w:r>
        <w:t xml:space="preserve"> </w:t>
      </w:r>
      <w:r w:rsidRPr="00E05BEF">
        <w:t xml:space="preserve">Luftreiniger filtern </w:t>
      </w:r>
      <w:r w:rsidR="00B94394">
        <w:t xml:space="preserve">im Gegensatz zu HLKK-Systemen </w:t>
      </w:r>
      <w:r w:rsidRPr="00E05BEF">
        <w:t>die direkte Umgebungsluft, die durch</w:t>
      </w:r>
      <w:r>
        <w:t xml:space="preserve"> </w:t>
      </w:r>
      <w:r w:rsidRPr="00E05BEF">
        <w:t xml:space="preserve">Staubpartikel, Husten, Niesen und </w:t>
      </w:r>
      <w:proofErr w:type="spellStart"/>
      <w:r w:rsidRPr="00E05BEF">
        <w:t>Atemtröpfchen</w:t>
      </w:r>
      <w:proofErr w:type="spellEnd"/>
      <w:r w:rsidRPr="00E05BEF">
        <w:t xml:space="preserve"> von</w:t>
      </w:r>
      <w:r>
        <w:t xml:space="preserve"> </w:t>
      </w:r>
      <w:r w:rsidRPr="00E05BEF">
        <w:t xml:space="preserve">Menschen in einem bestimmten Bereich belastet wird </w:t>
      </w:r>
      <w:r w:rsidR="00B94394">
        <w:t>–</w:t>
      </w:r>
      <w:r>
        <w:t xml:space="preserve"> </w:t>
      </w:r>
      <w:r w:rsidR="0010277C">
        <w:t>auch</w:t>
      </w:r>
      <w:r w:rsidRPr="00E05BEF">
        <w:t xml:space="preserve"> die von außen hereinkommende Luft.</w:t>
      </w:r>
      <w:r w:rsidRPr="00B94394">
        <w:t xml:space="preserve"> HLK</w:t>
      </w:r>
      <w:r w:rsidR="00B94394" w:rsidRPr="00B94394">
        <w:t>K-</w:t>
      </w:r>
      <w:r w:rsidRPr="00B94394">
        <w:t>Systeme</w:t>
      </w:r>
      <w:r w:rsidR="00C24949">
        <w:t xml:space="preserve"> ohne Nachrüstung mit HEPA-Filter</w:t>
      </w:r>
      <w:r w:rsidRPr="00B94394">
        <w:t xml:space="preserve"> </w:t>
      </w:r>
      <w:r w:rsidRPr="00E05BEF">
        <w:t>können die Umgebungsluft nicht effektiv</w:t>
      </w:r>
      <w:r>
        <w:t xml:space="preserve"> </w:t>
      </w:r>
      <w:r w:rsidRPr="00E05BEF">
        <w:t xml:space="preserve">aufnehmen und filtern. </w:t>
      </w:r>
      <w:r>
        <w:t>A</w:t>
      </w:r>
      <w:r w:rsidRPr="00E05BEF">
        <w:t>m effektivsten für eine gute</w:t>
      </w:r>
      <w:r>
        <w:t xml:space="preserve"> </w:t>
      </w:r>
      <w:r w:rsidRPr="00E05BEF">
        <w:t xml:space="preserve">Lufthygiene wirkt daher eine Kombination aus </w:t>
      </w:r>
      <w:r w:rsidR="00221F4C">
        <w:t>beide</w:t>
      </w:r>
      <w:r w:rsidR="00AF0604">
        <w:t>n Reinigungssystemen</w:t>
      </w:r>
      <w:r>
        <w:t>.</w:t>
      </w:r>
    </w:p>
    <w:p w14:paraId="461F09DA" w14:textId="77777777" w:rsidR="00AF0604" w:rsidRPr="00E05BEF" w:rsidRDefault="00AF0604" w:rsidP="00AF0604">
      <w:pPr>
        <w:spacing w:after="0"/>
      </w:pPr>
    </w:p>
    <w:p w14:paraId="41ECBA09" w14:textId="77777777" w:rsidR="00FB143C" w:rsidRPr="001D1A59" w:rsidRDefault="00FB143C" w:rsidP="00AF0604">
      <w:pPr>
        <w:spacing w:after="0"/>
        <w:rPr>
          <w:b/>
          <w:bCs/>
        </w:rPr>
      </w:pPr>
      <w:r w:rsidRPr="001D1A59">
        <w:rPr>
          <w:b/>
          <w:bCs/>
        </w:rPr>
        <w:t>4. Echtzeitanzeige für Raumluftqualität (IAQ)</w:t>
      </w:r>
    </w:p>
    <w:p w14:paraId="31A9BC58" w14:textId="307BF64F" w:rsidR="00FB143C" w:rsidRDefault="00FB143C" w:rsidP="00AF0604">
      <w:pPr>
        <w:spacing w:after="0"/>
      </w:pPr>
      <w:r w:rsidRPr="00E05BEF">
        <w:t>Echtzeitanzeigen für die Raumluftqualität (IAQ) bieten</w:t>
      </w:r>
      <w:r>
        <w:t xml:space="preserve"> </w:t>
      </w:r>
      <w:r w:rsidRPr="00E05BEF">
        <w:t xml:space="preserve">zusätzliche Sicherheit. In einer </w:t>
      </w:r>
      <w:r w:rsidR="00514CA0">
        <w:t xml:space="preserve">2020 </w:t>
      </w:r>
      <w:r w:rsidRPr="00E05BEF">
        <w:t>durchgeführten</w:t>
      </w:r>
      <w:r>
        <w:t xml:space="preserve"> </w:t>
      </w:r>
      <w:r w:rsidRPr="00E05BEF">
        <w:t xml:space="preserve">Umfrage </w:t>
      </w:r>
      <w:r>
        <w:t xml:space="preserve">von Rentokil Initial </w:t>
      </w:r>
      <w:r w:rsidRPr="00E05BEF">
        <w:t>gaben 41 % der Befragten an, dass sie</w:t>
      </w:r>
      <w:r>
        <w:t xml:space="preserve"> </w:t>
      </w:r>
      <w:r w:rsidRPr="00E05BEF">
        <w:t>beruhigter wären, wenn sie Informationen über die</w:t>
      </w:r>
      <w:r>
        <w:t xml:space="preserve"> </w:t>
      </w:r>
      <w:r w:rsidRPr="00E05BEF">
        <w:t>Luftqualität in ihrem Arbeitsumfeld hätten. Mit Echtzeit-IAQ-Anzeigen macht ein Unternehmen deutlich, dass</w:t>
      </w:r>
      <w:r>
        <w:t xml:space="preserve"> </w:t>
      </w:r>
      <w:r w:rsidRPr="00E05BEF">
        <w:t>ihm die Gesundheit, Sicherheit und Wohlbefinden seiner</w:t>
      </w:r>
      <w:r>
        <w:t xml:space="preserve"> </w:t>
      </w:r>
      <w:r w:rsidRPr="00E05BEF">
        <w:t xml:space="preserve">Mitarbeiter wichtig </w:t>
      </w:r>
      <w:r>
        <w:t>ist</w:t>
      </w:r>
      <w:r w:rsidRPr="00E05BEF">
        <w:t>.</w:t>
      </w:r>
      <w:r>
        <w:t xml:space="preserve"> </w:t>
      </w:r>
      <w:r w:rsidRPr="00E05BEF">
        <w:t>Eine Echtzeitanzeige für Luftqualität</w:t>
      </w:r>
      <w:r>
        <w:t xml:space="preserve"> </w:t>
      </w:r>
      <w:r w:rsidRPr="00E05BEF">
        <w:t>erhöh</w:t>
      </w:r>
      <w:r>
        <w:t>t</w:t>
      </w:r>
      <w:r w:rsidRPr="00E05BEF">
        <w:t xml:space="preserve"> </w:t>
      </w:r>
      <w:r w:rsidR="00590083">
        <w:t>zudem</w:t>
      </w:r>
      <w:r w:rsidR="00D37B7E">
        <w:t xml:space="preserve"> </w:t>
      </w:r>
      <w:r w:rsidRPr="00E05BEF">
        <w:t>das Vertrauen in die</w:t>
      </w:r>
      <w:r>
        <w:t xml:space="preserve"> </w:t>
      </w:r>
      <w:r w:rsidRPr="00E05BEF">
        <w:t>Zuverlässigkeit des Geräts.</w:t>
      </w:r>
    </w:p>
    <w:p w14:paraId="796A1459" w14:textId="77777777" w:rsidR="00DD613B" w:rsidRDefault="00DD613B" w:rsidP="00AF0604">
      <w:pPr>
        <w:spacing w:after="0"/>
      </w:pPr>
    </w:p>
    <w:p w14:paraId="10057AB9" w14:textId="77777777" w:rsidR="007078C7" w:rsidRPr="00FB143C" w:rsidRDefault="007078C7" w:rsidP="007078C7">
      <w:pPr>
        <w:spacing w:after="0"/>
        <w:rPr>
          <w:b/>
          <w:bCs/>
          <w:lang w:val="it-IT"/>
        </w:rPr>
      </w:pPr>
      <w:r w:rsidRPr="00FB143C">
        <w:rPr>
          <w:b/>
          <w:bCs/>
          <w:lang w:val="it-IT"/>
        </w:rPr>
        <w:t>Autor:</w:t>
      </w:r>
    </w:p>
    <w:p w14:paraId="3D41C2E1" w14:textId="77777777" w:rsidR="007078C7" w:rsidRPr="00FB143C" w:rsidRDefault="007078C7" w:rsidP="007078C7">
      <w:pPr>
        <w:spacing w:after="0"/>
        <w:rPr>
          <w:lang w:val="it-IT"/>
        </w:rPr>
      </w:pPr>
      <w:r w:rsidRPr="00FB143C">
        <w:rPr>
          <w:lang w:val="it-IT"/>
        </w:rPr>
        <w:t>Nicola Cassanelli</w:t>
      </w:r>
    </w:p>
    <w:p w14:paraId="1EDE0A02" w14:textId="77777777" w:rsidR="007078C7" w:rsidRDefault="007078C7" w:rsidP="007078C7">
      <w:pPr>
        <w:spacing w:after="0"/>
        <w:rPr>
          <w:lang w:val="it-IT"/>
        </w:rPr>
      </w:pPr>
      <w:proofErr w:type="spellStart"/>
      <w:r w:rsidRPr="00FB143C">
        <w:rPr>
          <w:lang w:val="it-IT"/>
        </w:rPr>
        <w:t>Category</w:t>
      </w:r>
      <w:proofErr w:type="spellEnd"/>
      <w:r w:rsidRPr="00FB143C">
        <w:rPr>
          <w:lang w:val="it-IT"/>
        </w:rPr>
        <w:t xml:space="preserve"> Director </w:t>
      </w:r>
      <w:proofErr w:type="spellStart"/>
      <w:r w:rsidRPr="00FB143C">
        <w:rPr>
          <w:lang w:val="it-IT"/>
        </w:rPr>
        <w:t>Hygiene</w:t>
      </w:r>
      <w:proofErr w:type="spellEnd"/>
      <w:r w:rsidRPr="00FB143C">
        <w:rPr>
          <w:lang w:val="it-IT"/>
        </w:rPr>
        <w:t xml:space="preserve"> Services</w:t>
      </w:r>
    </w:p>
    <w:p w14:paraId="0BC216E8" w14:textId="78DE5CC3" w:rsidR="003F77F2" w:rsidRPr="0010277C" w:rsidRDefault="003F77F2" w:rsidP="007078C7">
      <w:pPr>
        <w:spacing w:after="0"/>
      </w:pPr>
      <w:r w:rsidRPr="0010277C">
        <w:t>Rentokil Initial</w:t>
      </w:r>
    </w:p>
    <w:p w14:paraId="4732A127" w14:textId="77777777" w:rsidR="007078C7" w:rsidRPr="0010277C" w:rsidRDefault="007078C7" w:rsidP="007078C7">
      <w:pPr>
        <w:spacing w:after="0"/>
      </w:pPr>
      <w:r w:rsidRPr="0010277C">
        <w:t xml:space="preserve">E-Mail: </w:t>
      </w:r>
      <w:hyperlink r:id="rId7" w:history="1">
        <w:r w:rsidRPr="0010277C">
          <w:rPr>
            <w:rStyle w:val="Hyperlink"/>
          </w:rPr>
          <w:t>nicola.cassanelli@rentokil-initial.com</w:t>
        </w:r>
      </w:hyperlink>
    </w:p>
    <w:p w14:paraId="7C5D385F" w14:textId="77777777" w:rsidR="007078C7" w:rsidRDefault="007078C7" w:rsidP="007078C7">
      <w:pPr>
        <w:spacing w:after="0"/>
        <w:rPr>
          <w:rFonts w:ascii="Arial" w:hAnsi="Arial" w:cs="Arial"/>
          <w:color w:val="222222"/>
          <w:sz w:val="20"/>
          <w:szCs w:val="20"/>
        </w:rPr>
      </w:pPr>
      <w:r w:rsidRPr="00FB143C">
        <w:t>Mobil</w:t>
      </w:r>
      <w:r w:rsidRPr="00AF27ED">
        <w:t>: +49 (0)172 5618240</w:t>
      </w:r>
      <w:r>
        <w:rPr>
          <w:rFonts w:ascii="Arial" w:hAnsi="Arial" w:cs="Arial"/>
          <w:color w:val="222222"/>
          <w:sz w:val="20"/>
          <w:szCs w:val="20"/>
        </w:rPr>
        <w:t> </w:t>
      </w:r>
    </w:p>
    <w:p w14:paraId="2DFD9616" w14:textId="77777777" w:rsidR="007078C7" w:rsidRDefault="007078C7" w:rsidP="00FB143C">
      <w:pPr>
        <w:spacing w:after="0"/>
      </w:pPr>
    </w:p>
    <w:p w14:paraId="0C86F4B5" w14:textId="77777777" w:rsidR="00FB143C" w:rsidRDefault="00FB143C" w:rsidP="00FB143C">
      <w:pPr>
        <w:spacing w:after="0"/>
      </w:pPr>
      <w:r>
        <w:t>Über Rentokil Initial:</w:t>
      </w:r>
    </w:p>
    <w:p w14:paraId="30666BB1" w14:textId="77777777" w:rsidR="00FB143C" w:rsidRDefault="00FB143C" w:rsidP="00FB143C">
      <w:pPr>
        <w:spacing w:after="0"/>
      </w:pPr>
      <w:r>
        <w:t>Die Rentokil Initial GmbH &amp; Co. KG gehört zu einem der größten Service-Konzerne weltweit und setzt als Innovationsmarktführer seit mehr als 100 Jahren weltweit Maßstäbe im Bereich der Schädlingsbekämpfung, professionellen Hygienedienstleistung, Vorratsschutz und Innenraumbegrünung. Die Rentokil Initial Gruppe ist in über 85 Ländern aktiv und beschäftigt mehr als 44.000 Menschen unterschiedlichster Kulturen im Dienste einer gemeinsamen Mission: „Menschen schützen, Leben verbessern“. Mit Expertise und Leidenschaft. In Deutschland setzen sich jeden Tag mehr als 800 Mitarbeiter dafür ein, den mehr als 30.000 Kunden einen exzellenten Service zu bieten.</w:t>
      </w:r>
    </w:p>
    <w:p w14:paraId="643E3805" w14:textId="77777777" w:rsidR="00FB143C" w:rsidRDefault="00FB143C" w:rsidP="00FB143C">
      <w:pPr>
        <w:spacing w:after="0"/>
      </w:pPr>
    </w:p>
    <w:p w14:paraId="41F80609" w14:textId="77777777" w:rsidR="00FB143C" w:rsidRDefault="00FB143C" w:rsidP="00FB143C">
      <w:pPr>
        <w:spacing w:after="0"/>
      </w:pPr>
      <w:r>
        <w:t xml:space="preserve">Weitere Infos unter: </w:t>
      </w:r>
      <w:hyperlink r:id="rId8" w:history="1">
        <w:r>
          <w:rPr>
            <w:rStyle w:val="Hyperlink"/>
          </w:rPr>
          <w:t>www.rentokil-initial.de</w:t>
        </w:r>
      </w:hyperlink>
    </w:p>
    <w:p w14:paraId="630C6886" w14:textId="77777777" w:rsidR="00FB143C" w:rsidRDefault="00FB143C" w:rsidP="00FB143C"/>
    <w:p w14:paraId="5CFBA817" w14:textId="77777777" w:rsidR="00FB143C" w:rsidRDefault="00FB143C" w:rsidP="00FB143C">
      <w:pPr>
        <w:spacing w:after="0"/>
        <w:rPr>
          <w:rFonts w:ascii="Arial" w:hAnsi="Arial" w:cs="Arial"/>
          <w:color w:val="222222"/>
          <w:sz w:val="20"/>
          <w:szCs w:val="20"/>
        </w:rPr>
      </w:pPr>
    </w:p>
    <w:p w14:paraId="3D6C5505" w14:textId="77777777" w:rsidR="00FB143C" w:rsidRDefault="00FB143C" w:rsidP="00FB143C">
      <w:pPr>
        <w:spacing w:after="0"/>
        <w:rPr>
          <w:b/>
          <w:bCs/>
        </w:rPr>
      </w:pPr>
      <w:r>
        <w:rPr>
          <w:b/>
          <w:bCs/>
        </w:rPr>
        <w:t xml:space="preserve">Pressekontakt Rentokil Initial: </w:t>
      </w:r>
    </w:p>
    <w:p w14:paraId="0006726B" w14:textId="77777777" w:rsidR="00FB143C" w:rsidRDefault="00FB143C" w:rsidP="00FB143C">
      <w:pPr>
        <w:spacing w:after="0"/>
      </w:pPr>
      <w:r>
        <w:t>Susann Piersig</w:t>
      </w:r>
    </w:p>
    <w:p w14:paraId="12601EEF" w14:textId="77777777" w:rsidR="00FB143C" w:rsidRDefault="00FB143C" w:rsidP="00FB143C">
      <w:pPr>
        <w:spacing w:after="0"/>
      </w:pPr>
      <w:r>
        <w:t>Tel.: +49-177-236 15 27</w:t>
      </w:r>
    </w:p>
    <w:p w14:paraId="0C8F62D0" w14:textId="77777777" w:rsidR="00FB143C" w:rsidRPr="00983009" w:rsidRDefault="00FB143C" w:rsidP="00FB143C">
      <w:pPr>
        <w:spacing w:after="0"/>
      </w:pPr>
      <w:r>
        <w:t>susann.piersig@pi-essenz.de</w:t>
      </w:r>
    </w:p>
    <w:p w14:paraId="73CE783B" w14:textId="77777777" w:rsidR="00FB143C" w:rsidRPr="00BE261E" w:rsidRDefault="00FB143C" w:rsidP="00FB143C">
      <w:pPr>
        <w:spacing w:after="0"/>
        <w:rPr>
          <w:lang w:val="it-IT"/>
        </w:rPr>
      </w:pPr>
    </w:p>
    <w:p w14:paraId="732C5937" w14:textId="6C0C282E" w:rsidR="00CA2A21" w:rsidRPr="00FB143C" w:rsidRDefault="00CA2A21" w:rsidP="00FB143C"/>
    <w:sectPr w:rsidR="00CA2A21" w:rsidRPr="00FB143C" w:rsidSect="00F8471F">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2557" w14:textId="77777777" w:rsidR="00147E2B" w:rsidRDefault="00147E2B" w:rsidP="00A214C9">
      <w:pPr>
        <w:spacing w:after="0" w:line="240" w:lineRule="auto"/>
      </w:pPr>
      <w:r>
        <w:separator/>
      </w:r>
    </w:p>
  </w:endnote>
  <w:endnote w:type="continuationSeparator" w:id="0">
    <w:p w14:paraId="70E94E1D" w14:textId="77777777" w:rsidR="00147E2B" w:rsidRDefault="00147E2B" w:rsidP="00A2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1FC0" w14:textId="77777777" w:rsidR="00147E2B" w:rsidRDefault="00147E2B" w:rsidP="00A214C9">
      <w:pPr>
        <w:spacing w:after="0" w:line="240" w:lineRule="auto"/>
      </w:pPr>
      <w:r>
        <w:separator/>
      </w:r>
    </w:p>
  </w:footnote>
  <w:footnote w:type="continuationSeparator" w:id="0">
    <w:p w14:paraId="4861324A" w14:textId="77777777" w:rsidR="00147E2B" w:rsidRDefault="00147E2B" w:rsidP="00A2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3308" w14:textId="77777777" w:rsidR="00A214C9" w:rsidRDefault="00A214C9" w:rsidP="00A214C9">
    <w:pPr>
      <w:pStyle w:val="Kopfzeile"/>
      <w:jc w:val="right"/>
    </w:pPr>
    <w:r>
      <w:rPr>
        <w:noProof/>
        <w:lang w:eastAsia="de-DE"/>
      </w:rPr>
      <w:drawing>
        <wp:inline distT="0" distB="0" distL="0" distR="0" wp14:anchorId="668FEBC4" wp14:editId="3A54A35B">
          <wp:extent cx="1385133"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068" cy="580138"/>
                  </a:xfrm>
                  <a:prstGeom prst="rect">
                    <a:avLst/>
                  </a:prstGeom>
                  <a:noFill/>
                </pic:spPr>
              </pic:pic>
            </a:graphicData>
          </a:graphic>
        </wp:inline>
      </w:drawing>
    </w:r>
  </w:p>
  <w:p w14:paraId="1EF89E8A" w14:textId="77777777" w:rsidR="00A214C9" w:rsidRDefault="00A214C9" w:rsidP="00A214C9">
    <w:pPr>
      <w:pStyle w:val="Kopfzeile"/>
      <w:jc w:val="right"/>
    </w:pPr>
  </w:p>
  <w:p w14:paraId="42E6C570" w14:textId="77777777" w:rsidR="00A214C9" w:rsidRDefault="00A214C9" w:rsidP="00A214C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6C3"/>
    <w:multiLevelType w:val="hybridMultilevel"/>
    <w:tmpl w:val="2DD81E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D4C12"/>
    <w:multiLevelType w:val="hybridMultilevel"/>
    <w:tmpl w:val="DA3CDE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63125F"/>
    <w:multiLevelType w:val="hybridMultilevel"/>
    <w:tmpl w:val="167A9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B965A2"/>
    <w:multiLevelType w:val="hybridMultilevel"/>
    <w:tmpl w:val="9D74D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D76895"/>
    <w:multiLevelType w:val="hybridMultilevel"/>
    <w:tmpl w:val="59AE0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2D03F0"/>
    <w:multiLevelType w:val="hybridMultilevel"/>
    <w:tmpl w:val="DC6C951E"/>
    <w:lvl w:ilvl="0" w:tplc="4698B1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D23E75"/>
    <w:multiLevelType w:val="hybridMultilevel"/>
    <w:tmpl w:val="FCD651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C4685D"/>
    <w:multiLevelType w:val="hybridMultilevel"/>
    <w:tmpl w:val="89D8B3CC"/>
    <w:lvl w:ilvl="0" w:tplc="AF9C7A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4C9"/>
    <w:rsid w:val="00001F83"/>
    <w:rsid w:val="00007691"/>
    <w:rsid w:val="00013466"/>
    <w:rsid w:val="00024DED"/>
    <w:rsid w:val="000255F8"/>
    <w:rsid w:val="00026495"/>
    <w:rsid w:val="0003770B"/>
    <w:rsid w:val="00050114"/>
    <w:rsid w:val="000706B8"/>
    <w:rsid w:val="00096C6C"/>
    <w:rsid w:val="000B5329"/>
    <w:rsid w:val="000D2587"/>
    <w:rsid w:val="000F3C99"/>
    <w:rsid w:val="0010277C"/>
    <w:rsid w:val="00125797"/>
    <w:rsid w:val="00126F03"/>
    <w:rsid w:val="001304A0"/>
    <w:rsid w:val="00145646"/>
    <w:rsid w:val="00147E2B"/>
    <w:rsid w:val="001778B6"/>
    <w:rsid w:val="0018633C"/>
    <w:rsid w:val="00187AD6"/>
    <w:rsid w:val="001A0EC6"/>
    <w:rsid w:val="001B1ED3"/>
    <w:rsid w:val="001B2680"/>
    <w:rsid w:val="001C0E1A"/>
    <w:rsid w:val="001D0F87"/>
    <w:rsid w:val="001D3121"/>
    <w:rsid w:val="001F45CB"/>
    <w:rsid w:val="00202F25"/>
    <w:rsid w:val="002075C7"/>
    <w:rsid w:val="002116E8"/>
    <w:rsid w:val="00221F4C"/>
    <w:rsid w:val="00273749"/>
    <w:rsid w:val="00290BD7"/>
    <w:rsid w:val="002C02F8"/>
    <w:rsid w:val="002C1CFD"/>
    <w:rsid w:val="002D3098"/>
    <w:rsid w:val="002E561E"/>
    <w:rsid w:val="00305B90"/>
    <w:rsid w:val="00306CD0"/>
    <w:rsid w:val="003168D8"/>
    <w:rsid w:val="00325127"/>
    <w:rsid w:val="00342581"/>
    <w:rsid w:val="0034387D"/>
    <w:rsid w:val="0036627D"/>
    <w:rsid w:val="00370FCA"/>
    <w:rsid w:val="00390A2D"/>
    <w:rsid w:val="003937FA"/>
    <w:rsid w:val="003A3732"/>
    <w:rsid w:val="003B5FCE"/>
    <w:rsid w:val="003C0A1E"/>
    <w:rsid w:val="003F77F2"/>
    <w:rsid w:val="00400C76"/>
    <w:rsid w:val="0041728E"/>
    <w:rsid w:val="0042520C"/>
    <w:rsid w:val="00430138"/>
    <w:rsid w:val="004354DC"/>
    <w:rsid w:val="004371EB"/>
    <w:rsid w:val="00447D79"/>
    <w:rsid w:val="004534C8"/>
    <w:rsid w:val="00454DE2"/>
    <w:rsid w:val="00463AEB"/>
    <w:rsid w:val="004902AF"/>
    <w:rsid w:val="004A6D06"/>
    <w:rsid w:val="004D01E4"/>
    <w:rsid w:val="004E36D3"/>
    <w:rsid w:val="004E4375"/>
    <w:rsid w:val="004F1932"/>
    <w:rsid w:val="004F5104"/>
    <w:rsid w:val="004F696D"/>
    <w:rsid w:val="00504A50"/>
    <w:rsid w:val="005130F7"/>
    <w:rsid w:val="00514CA0"/>
    <w:rsid w:val="00533771"/>
    <w:rsid w:val="00540DA6"/>
    <w:rsid w:val="005416B3"/>
    <w:rsid w:val="00553B1A"/>
    <w:rsid w:val="00554227"/>
    <w:rsid w:val="00557E70"/>
    <w:rsid w:val="00563686"/>
    <w:rsid w:val="00584588"/>
    <w:rsid w:val="00590083"/>
    <w:rsid w:val="005A6099"/>
    <w:rsid w:val="005B4234"/>
    <w:rsid w:val="005B4ADC"/>
    <w:rsid w:val="005C0051"/>
    <w:rsid w:val="005D70C2"/>
    <w:rsid w:val="00603512"/>
    <w:rsid w:val="00603F01"/>
    <w:rsid w:val="0063000C"/>
    <w:rsid w:val="006565A4"/>
    <w:rsid w:val="0066790E"/>
    <w:rsid w:val="006A15D1"/>
    <w:rsid w:val="006C6BF8"/>
    <w:rsid w:val="006D2B02"/>
    <w:rsid w:val="00705BF4"/>
    <w:rsid w:val="007078C7"/>
    <w:rsid w:val="00736096"/>
    <w:rsid w:val="00743A58"/>
    <w:rsid w:val="00744E88"/>
    <w:rsid w:val="0076012B"/>
    <w:rsid w:val="007655DE"/>
    <w:rsid w:val="007828F6"/>
    <w:rsid w:val="00782A44"/>
    <w:rsid w:val="00782A6B"/>
    <w:rsid w:val="00783655"/>
    <w:rsid w:val="007C27B1"/>
    <w:rsid w:val="007C4C9A"/>
    <w:rsid w:val="007D0611"/>
    <w:rsid w:val="007F5917"/>
    <w:rsid w:val="007F696C"/>
    <w:rsid w:val="00800268"/>
    <w:rsid w:val="0080196B"/>
    <w:rsid w:val="00804112"/>
    <w:rsid w:val="00811762"/>
    <w:rsid w:val="00870354"/>
    <w:rsid w:val="00873DF9"/>
    <w:rsid w:val="00875A87"/>
    <w:rsid w:val="00881278"/>
    <w:rsid w:val="008843EF"/>
    <w:rsid w:val="008C7F9E"/>
    <w:rsid w:val="008E1A37"/>
    <w:rsid w:val="008F4552"/>
    <w:rsid w:val="009035F9"/>
    <w:rsid w:val="00910A0E"/>
    <w:rsid w:val="00927699"/>
    <w:rsid w:val="00941310"/>
    <w:rsid w:val="00944009"/>
    <w:rsid w:val="009476B0"/>
    <w:rsid w:val="00953F97"/>
    <w:rsid w:val="009557C1"/>
    <w:rsid w:val="00955F25"/>
    <w:rsid w:val="00957F79"/>
    <w:rsid w:val="0096148F"/>
    <w:rsid w:val="0098746D"/>
    <w:rsid w:val="009A3E1B"/>
    <w:rsid w:val="009A5B04"/>
    <w:rsid w:val="009A760C"/>
    <w:rsid w:val="009B7CCC"/>
    <w:rsid w:val="009C484F"/>
    <w:rsid w:val="009E73C9"/>
    <w:rsid w:val="00A14B61"/>
    <w:rsid w:val="00A214C9"/>
    <w:rsid w:val="00A22426"/>
    <w:rsid w:val="00A44202"/>
    <w:rsid w:val="00A54CB3"/>
    <w:rsid w:val="00A673DF"/>
    <w:rsid w:val="00A70665"/>
    <w:rsid w:val="00A716CC"/>
    <w:rsid w:val="00A942E2"/>
    <w:rsid w:val="00A97413"/>
    <w:rsid w:val="00AB7E1B"/>
    <w:rsid w:val="00AC3A05"/>
    <w:rsid w:val="00AC3F34"/>
    <w:rsid w:val="00AD589C"/>
    <w:rsid w:val="00AE2D75"/>
    <w:rsid w:val="00AE3594"/>
    <w:rsid w:val="00AF0604"/>
    <w:rsid w:val="00AF37D7"/>
    <w:rsid w:val="00B131BC"/>
    <w:rsid w:val="00B54136"/>
    <w:rsid w:val="00B661A5"/>
    <w:rsid w:val="00B94394"/>
    <w:rsid w:val="00BA3BC6"/>
    <w:rsid w:val="00BB34D7"/>
    <w:rsid w:val="00BC0D60"/>
    <w:rsid w:val="00BC7DA0"/>
    <w:rsid w:val="00BD094A"/>
    <w:rsid w:val="00C01CE5"/>
    <w:rsid w:val="00C0663C"/>
    <w:rsid w:val="00C104DB"/>
    <w:rsid w:val="00C24949"/>
    <w:rsid w:val="00C46742"/>
    <w:rsid w:val="00C52A2C"/>
    <w:rsid w:val="00C73DCD"/>
    <w:rsid w:val="00C81C89"/>
    <w:rsid w:val="00CA1D6A"/>
    <w:rsid w:val="00CA2A21"/>
    <w:rsid w:val="00CC2A78"/>
    <w:rsid w:val="00CE174C"/>
    <w:rsid w:val="00D03631"/>
    <w:rsid w:val="00D17024"/>
    <w:rsid w:val="00D37B7E"/>
    <w:rsid w:val="00D6052F"/>
    <w:rsid w:val="00D755B4"/>
    <w:rsid w:val="00DA0D17"/>
    <w:rsid w:val="00DB0FFD"/>
    <w:rsid w:val="00DB365C"/>
    <w:rsid w:val="00DC69B4"/>
    <w:rsid w:val="00DD1515"/>
    <w:rsid w:val="00DD613B"/>
    <w:rsid w:val="00DD7A7B"/>
    <w:rsid w:val="00DE52D6"/>
    <w:rsid w:val="00DE624B"/>
    <w:rsid w:val="00DF607F"/>
    <w:rsid w:val="00E130A0"/>
    <w:rsid w:val="00E24487"/>
    <w:rsid w:val="00E24B8E"/>
    <w:rsid w:val="00E3465F"/>
    <w:rsid w:val="00E60CBF"/>
    <w:rsid w:val="00E65094"/>
    <w:rsid w:val="00E72B9B"/>
    <w:rsid w:val="00E924A6"/>
    <w:rsid w:val="00EB1C7E"/>
    <w:rsid w:val="00EC1181"/>
    <w:rsid w:val="00EC35F6"/>
    <w:rsid w:val="00EC454C"/>
    <w:rsid w:val="00EC68C9"/>
    <w:rsid w:val="00EE27B3"/>
    <w:rsid w:val="00EE5505"/>
    <w:rsid w:val="00EF096F"/>
    <w:rsid w:val="00EF4297"/>
    <w:rsid w:val="00F30095"/>
    <w:rsid w:val="00F51510"/>
    <w:rsid w:val="00F83D72"/>
    <w:rsid w:val="00F8471F"/>
    <w:rsid w:val="00F96FA1"/>
    <w:rsid w:val="00FA383C"/>
    <w:rsid w:val="00FB143C"/>
    <w:rsid w:val="00FB59CB"/>
    <w:rsid w:val="00FD014A"/>
    <w:rsid w:val="00FE0A0E"/>
    <w:rsid w:val="00FE3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8200"/>
  <w15:docId w15:val="{3345C0B6-1E5B-4057-866E-4FB5F3E3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1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4C9"/>
  </w:style>
  <w:style w:type="paragraph" w:styleId="Fuzeile">
    <w:name w:val="footer"/>
    <w:basedOn w:val="Standard"/>
    <w:link w:val="FuzeileZchn"/>
    <w:uiPriority w:val="99"/>
    <w:unhideWhenUsed/>
    <w:rsid w:val="00A21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4C9"/>
  </w:style>
  <w:style w:type="paragraph" w:styleId="Sprechblasentext">
    <w:name w:val="Balloon Text"/>
    <w:basedOn w:val="Standard"/>
    <w:link w:val="SprechblasentextZchn"/>
    <w:uiPriority w:val="99"/>
    <w:semiHidden/>
    <w:unhideWhenUsed/>
    <w:rsid w:val="00A21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4C9"/>
    <w:rPr>
      <w:rFonts w:ascii="Tahoma" w:hAnsi="Tahoma" w:cs="Tahoma"/>
      <w:sz w:val="16"/>
      <w:szCs w:val="16"/>
    </w:rPr>
  </w:style>
  <w:style w:type="paragraph" w:styleId="Listenabsatz">
    <w:name w:val="List Paragraph"/>
    <w:basedOn w:val="Standard"/>
    <w:uiPriority w:val="34"/>
    <w:qFormat/>
    <w:rsid w:val="00A214C9"/>
    <w:pPr>
      <w:ind w:left="720"/>
      <w:contextualSpacing/>
    </w:pPr>
  </w:style>
  <w:style w:type="character" w:styleId="Hyperlink">
    <w:name w:val="Hyperlink"/>
    <w:basedOn w:val="Absatz-Standardschriftart"/>
    <w:uiPriority w:val="99"/>
    <w:unhideWhenUsed/>
    <w:rsid w:val="00447D79"/>
    <w:rPr>
      <w:color w:val="0000FF"/>
      <w:u w:val="single"/>
    </w:rPr>
  </w:style>
  <w:style w:type="paragraph" w:styleId="StandardWeb">
    <w:name w:val="Normal (Web)"/>
    <w:basedOn w:val="Standard"/>
    <w:uiPriority w:val="99"/>
    <w:semiHidden/>
    <w:unhideWhenUsed/>
    <w:rsid w:val="007F59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74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0867">
      <w:bodyDiv w:val="1"/>
      <w:marLeft w:val="0"/>
      <w:marRight w:val="0"/>
      <w:marTop w:val="0"/>
      <w:marBottom w:val="0"/>
      <w:divBdr>
        <w:top w:val="none" w:sz="0" w:space="0" w:color="auto"/>
        <w:left w:val="none" w:sz="0" w:space="0" w:color="auto"/>
        <w:bottom w:val="none" w:sz="0" w:space="0" w:color="auto"/>
        <w:right w:val="none" w:sz="0" w:space="0" w:color="auto"/>
      </w:divBdr>
    </w:div>
    <w:div w:id="18603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tokil-initial.de" TargetMode="External"/><Relationship Id="rId3" Type="http://schemas.openxmlformats.org/officeDocument/2006/relationships/settings" Target="settings.xml"/><Relationship Id="rId7" Type="http://schemas.openxmlformats.org/officeDocument/2006/relationships/hyperlink" Target="mailto:nicola.cassanelli@rentokil-init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Rentokil Initial</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Piersig-Danker</dc:creator>
  <cp:lastModifiedBy>Susann Piersig</cp:lastModifiedBy>
  <cp:revision>11</cp:revision>
  <cp:lastPrinted>2019-12-19T13:41:00Z</cp:lastPrinted>
  <dcterms:created xsi:type="dcterms:W3CDTF">2021-11-16T09:50:00Z</dcterms:created>
  <dcterms:modified xsi:type="dcterms:W3CDTF">2021-11-16T10:26:00Z</dcterms:modified>
</cp:coreProperties>
</file>