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2475" w14:textId="77777777" w:rsidR="00FE3BF6" w:rsidRDefault="007F1E5D">
      <w:pPr>
        <w:spacing w:after="0" w:line="259" w:lineRule="auto"/>
        <w:ind w:left="6351" w:right="0" w:firstLine="0"/>
        <w:jc w:val="left"/>
      </w:pPr>
      <w:r>
        <w:rPr>
          <w:noProof/>
        </w:rPr>
        <w:drawing>
          <wp:inline distT="0" distB="0" distL="0" distR="0" wp14:anchorId="074B7D97" wp14:editId="761DAB7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1B2084F5" w14:textId="77777777" w:rsidR="00FE3BF6" w:rsidRDefault="007F1E5D">
      <w:pPr>
        <w:spacing w:after="105" w:line="259" w:lineRule="auto"/>
        <w:ind w:left="0" w:right="230" w:firstLine="0"/>
        <w:jc w:val="left"/>
      </w:pPr>
      <w:r>
        <w:rPr>
          <w:b/>
          <w:sz w:val="22"/>
        </w:rPr>
        <w:t xml:space="preserve"> </w:t>
      </w:r>
    </w:p>
    <w:p w14:paraId="3E132CB1" w14:textId="0888A9FF" w:rsidR="000E158B" w:rsidRDefault="007F1E5D" w:rsidP="000E158B">
      <w:pPr>
        <w:spacing w:after="105" w:line="259" w:lineRule="auto"/>
        <w:ind w:left="0" w:right="0" w:firstLine="0"/>
        <w:jc w:val="left"/>
        <w:rPr>
          <w:b/>
          <w:sz w:val="22"/>
        </w:rPr>
      </w:pPr>
      <w:r>
        <w:rPr>
          <w:b/>
          <w:sz w:val="22"/>
        </w:rPr>
        <w:t xml:space="preserve">Pressemitteilung </w:t>
      </w:r>
    </w:p>
    <w:p w14:paraId="7DEE4F43" w14:textId="77777777" w:rsidR="000E158B" w:rsidRDefault="000E158B" w:rsidP="000E158B">
      <w:pPr>
        <w:spacing w:after="105" w:line="259" w:lineRule="auto"/>
        <w:ind w:left="0" w:right="0" w:firstLine="0"/>
        <w:jc w:val="left"/>
        <w:rPr>
          <w:color w:val="000000" w:themeColor="text1"/>
          <w:sz w:val="32"/>
          <w:szCs w:val="32"/>
        </w:rPr>
      </w:pPr>
    </w:p>
    <w:p w14:paraId="6E719A76" w14:textId="77777777" w:rsidR="009E3077" w:rsidRPr="00420D33" w:rsidRDefault="009E3077" w:rsidP="009E3077">
      <w:pPr>
        <w:suppressAutoHyphens/>
        <w:spacing w:after="0" w:line="240" w:lineRule="auto"/>
        <w:rPr>
          <w:rFonts w:eastAsia="Times New Roman"/>
          <w:b/>
          <w:sz w:val="32"/>
          <w:szCs w:val="32"/>
        </w:rPr>
      </w:pPr>
      <w:r>
        <w:rPr>
          <w:rFonts w:eastAsia="Times New Roman"/>
          <w:b/>
          <w:sz w:val="32"/>
          <w:szCs w:val="32"/>
        </w:rPr>
        <w:t>ZIA unterstützt Berliner Demonstration gegen Mietendeckel</w:t>
      </w:r>
    </w:p>
    <w:p w14:paraId="173F843A" w14:textId="77777777" w:rsidR="009E3077" w:rsidRDefault="009E3077" w:rsidP="009E3077">
      <w:pPr>
        <w:pStyle w:val="Untertitel"/>
        <w:spacing w:line="360" w:lineRule="auto"/>
        <w:ind w:right="68"/>
        <w:jc w:val="both"/>
        <w:rPr>
          <w:rFonts w:ascii="Arial" w:hAnsi="Arial" w:cs="Arial"/>
          <w:color w:val="000000" w:themeColor="text1"/>
          <w:sz w:val="32"/>
          <w:szCs w:val="32"/>
        </w:rPr>
      </w:pPr>
    </w:p>
    <w:p w14:paraId="7AC05326" w14:textId="5D4F12CA" w:rsidR="009E3077" w:rsidRPr="00B72653" w:rsidRDefault="009E3077" w:rsidP="009E3077">
      <w:pPr>
        <w:spacing w:line="360" w:lineRule="auto"/>
        <w:ind w:left="11" w:right="68" w:hanging="11"/>
        <w:rPr>
          <w:rFonts w:eastAsia="Times New Roman"/>
          <w:szCs w:val="24"/>
        </w:rPr>
      </w:pPr>
      <w:r w:rsidRPr="004A51D7">
        <w:rPr>
          <w:b/>
          <w:szCs w:val="24"/>
        </w:rPr>
        <w:t xml:space="preserve">Berlin, </w:t>
      </w:r>
      <w:r>
        <w:rPr>
          <w:b/>
          <w:szCs w:val="24"/>
        </w:rPr>
        <w:t>09</w:t>
      </w:r>
      <w:r w:rsidRPr="004A51D7">
        <w:rPr>
          <w:b/>
          <w:szCs w:val="24"/>
        </w:rPr>
        <w:t>.</w:t>
      </w:r>
      <w:r>
        <w:rPr>
          <w:b/>
          <w:szCs w:val="24"/>
        </w:rPr>
        <w:t>12</w:t>
      </w:r>
      <w:r w:rsidRPr="004A51D7">
        <w:rPr>
          <w:b/>
          <w:szCs w:val="24"/>
        </w:rPr>
        <w:t xml:space="preserve">.2019 </w:t>
      </w:r>
      <w:r w:rsidRPr="003C7AEF">
        <w:rPr>
          <w:bCs/>
          <w:szCs w:val="24"/>
        </w:rPr>
        <w:t>–</w:t>
      </w:r>
      <w:r>
        <w:rPr>
          <w:bCs/>
          <w:szCs w:val="24"/>
        </w:rPr>
        <w:t xml:space="preserve"> Der Zentrale Immobilien Ausschuss</w:t>
      </w:r>
      <w:r w:rsidR="00D96111">
        <w:rPr>
          <w:bCs/>
          <w:szCs w:val="24"/>
        </w:rPr>
        <w:t xml:space="preserve"> ZIA</w:t>
      </w:r>
      <w:r>
        <w:rPr>
          <w:bCs/>
          <w:szCs w:val="24"/>
        </w:rPr>
        <w:t xml:space="preserve">, Spitzenverband der Immobilienwirtschaft, begrüßt die heutige </w:t>
      </w:r>
      <w:r>
        <w:rPr>
          <w:rFonts w:eastAsia="Times New Roman"/>
        </w:rPr>
        <w:t>Kundgebung eines breiten Bündnisses der Berliner Bau- und Wohnungswirtschaft, der Kleinvermieter und sonstiger Betroffener gegen den Berliner Mietendeckel. Der Sprecher der ZIA</w:t>
      </w:r>
      <w:r w:rsidR="00D96111">
        <w:rPr>
          <w:rFonts w:eastAsia="Times New Roman"/>
        </w:rPr>
        <w:t>-</w:t>
      </w:r>
      <w:r>
        <w:rPr>
          <w:rFonts w:eastAsia="Times New Roman"/>
        </w:rPr>
        <w:t>Regio</w:t>
      </w:r>
      <w:r w:rsidR="00D96111">
        <w:rPr>
          <w:rFonts w:eastAsia="Times New Roman"/>
        </w:rPr>
        <w:t>n</w:t>
      </w:r>
      <w:r>
        <w:rPr>
          <w:rFonts w:eastAsia="Times New Roman"/>
        </w:rPr>
        <w:t xml:space="preserve"> Ost</w:t>
      </w:r>
      <w:r w:rsidR="00B13AE0">
        <w:rPr>
          <w:rFonts w:eastAsia="Times New Roman"/>
        </w:rPr>
        <w:t>,</w:t>
      </w:r>
      <w:r>
        <w:rPr>
          <w:rFonts w:eastAsia="Times New Roman"/>
        </w:rPr>
        <w:t xml:space="preserve"> Niclas Karoff</w:t>
      </w:r>
      <w:r w:rsidR="00B13AE0">
        <w:rPr>
          <w:rFonts w:eastAsia="Times New Roman"/>
        </w:rPr>
        <w:t>,</w:t>
      </w:r>
      <w:r>
        <w:rPr>
          <w:rFonts w:eastAsia="Times New Roman"/>
        </w:rPr>
        <w:t xml:space="preserve"> sagte: „Es ist gut, dass die Betroffenen des unsinnigen Mietendeckelgesetzes auf die Straße gehen. Es muss deutlich werden, wie sehr dieses Gese</w:t>
      </w:r>
      <w:r w:rsidRPr="00B72653">
        <w:rPr>
          <w:rFonts w:eastAsia="Times New Roman"/>
          <w:szCs w:val="24"/>
        </w:rPr>
        <w:t xml:space="preserve">tz die Wirtschaft </w:t>
      </w:r>
      <w:r w:rsidR="00CD7256">
        <w:rPr>
          <w:rFonts w:eastAsia="Times New Roman"/>
          <w:szCs w:val="24"/>
        </w:rPr>
        <w:t xml:space="preserve">und </w:t>
      </w:r>
      <w:bookmarkStart w:id="0" w:name="_GoBack"/>
      <w:bookmarkEnd w:id="0"/>
      <w:r>
        <w:rPr>
          <w:rFonts w:eastAsia="Times New Roman"/>
          <w:szCs w:val="24"/>
        </w:rPr>
        <w:t xml:space="preserve">auch die Mieter und Vermieter </w:t>
      </w:r>
      <w:r w:rsidRPr="00B72653">
        <w:rPr>
          <w:rFonts w:eastAsia="Times New Roman"/>
          <w:szCs w:val="24"/>
        </w:rPr>
        <w:t>in der Stadt negativ betreffen wird.</w:t>
      </w:r>
      <w:r w:rsidR="00D96111">
        <w:rPr>
          <w:rFonts w:eastAsia="Times New Roman"/>
          <w:szCs w:val="24"/>
        </w:rPr>
        <w:t>“</w:t>
      </w:r>
    </w:p>
    <w:p w14:paraId="3F42CDD8" w14:textId="77777777" w:rsidR="009E3077" w:rsidRDefault="009E3077" w:rsidP="009E3077">
      <w:pPr>
        <w:spacing w:line="360" w:lineRule="auto"/>
        <w:ind w:left="11" w:right="68" w:hanging="11"/>
        <w:rPr>
          <w:szCs w:val="24"/>
        </w:rPr>
      </w:pPr>
    </w:p>
    <w:p w14:paraId="00DFA6D2" w14:textId="3D9EAAB0" w:rsidR="009E3077" w:rsidRPr="00B72653" w:rsidRDefault="009E3077" w:rsidP="009E3077">
      <w:pPr>
        <w:spacing w:line="360" w:lineRule="auto"/>
        <w:ind w:left="11" w:right="68" w:hanging="11"/>
        <w:rPr>
          <w:szCs w:val="24"/>
        </w:rPr>
      </w:pPr>
      <w:r w:rsidRPr="00B72653">
        <w:rPr>
          <w:szCs w:val="24"/>
        </w:rPr>
        <w:t xml:space="preserve">Das Problem </w:t>
      </w:r>
      <w:proofErr w:type="gramStart"/>
      <w:r w:rsidRPr="00B72653">
        <w:rPr>
          <w:szCs w:val="24"/>
        </w:rPr>
        <w:t>in</w:t>
      </w:r>
      <w:r>
        <w:rPr>
          <w:szCs w:val="24"/>
        </w:rPr>
        <w:t xml:space="preserve"> </w:t>
      </w:r>
      <w:r w:rsidRPr="00B72653">
        <w:rPr>
          <w:szCs w:val="24"/>
        </w:rPr>
        <w:t>Berlins</w:t>
      </w:r>
      <w:proofErr w:type="gramEnd"/>
      <w:r>
        <w:rPr>
          <w:szCs w:val="24"/>
        </w:rPr>
        <w:t xml:space="preserve"> </w:t>
      </w:r>
      <w:r w:rsidRPr="00B72653">
        <w:rPr>
          <w:szCs w:val="24"/>
        </w:rPr>
        <w:t xml:space="preserve">angespanntem Wohnungssektor seien nicht die Bestandsmieten, sondern das knappe Wohnraumangebot. Hier müsse man ansetzen, indem mehr Wohnungen entstehen, so </w:t>
      </w:r>
      <w:proofErr w:type="spellStart"/>
      <w:r w:rsidRPr="00B72653">
        <w:rPr>
          <w:szCs w:val="24"/>
        </w:rPr>
        <w:t>Karoff</w:t>
      </w:r>
      <w:proofErr w:type="spellEnd"/>
      <w:r w:rsidR="00B13AE0">
        <w:rPr>
          <w:szCs w:val="24"/>
        </w:rPr>
        <w:t xml:space="preserve"> </w:t>
      </w:r>
      <w:r w:rsidRPr="00B72653">
        <w:rPr>
          <w:szCs w:val="24"/>
        </w:rPr>
        <w:t>weiter. Der Mietendeckel sei als Instrument jetzt schon absehbar keine Lösung.</w:t>
      </w:r>
    </w:p>
    <w:p w14:paraId="1F0F877B" w14:textId="77777777" w:rsidR="009E3077" w:rsidRDefault="009E3077" w:rsidP="009E3077">
      <w:pPr>
        <w:spacing w:line="360" w:lineRule="auto"/>
        <w:ind w:left="11" w:right="68" w:hanging="11"/>
        <w:rPr>
          <w:szCs w:val="24"/>
        </w:rPr>
      </w:pPr>
    </w:p>
    <w:p w14:paraId="31CD2E36" w14:textId="19A4C5B4" w:rsidR="009E3077" w:rsidRPr="00B72653" w:rsidRDefault="009E3077" w:rsidP="009E3077">
      <w:pPr>
        <w:spacing w:line="360" w:lineRule="auto"/>
        <w:ind w:left="11" w:right="68" w:hanging="11"/>
        <w:rPr>
          <w:rFonts w:eastAsia="Times New Roman"/>
          <w:szCs w:val="24"/>
        </w:rPr>
      </w:pPr>
      <w:r w:rsidRPr="00B72653">
        <w:rPr>
          <w:szCs w:val="24"/>
        </w:rPr>
        <w:t xml:space="preserve">„Abgesehen von der ungeklärten Verfassungskonformität des Gesetzentwurfs, spitzt sich mit dem Mietendeckel die Lage auf dem Wohnungsmarkt weiter zu. Der Mietendeckel verhindert Modernisierungen und führt mittelfristig zu Wohnungen, die nicht instandgehalten werden können. Die Sanierung einer Wohnung kostet (je nach Größe und Zustand) </w:t>
      </w:r>
      <w:r w:rsidR="00D96111">
        <w:rPr>
          <w:szCs w:val="24"/>
        </w:rPr>
        <w:t xml:space="preserve">rund </w:t>
      </w:r>
      <w:r w:rsidRPr="00B72653">
        <w:rPr>
          <w:szCs w:val="24"/>
        </w:rPr>
        <w:t xml:space="preserve">25.000 Euro, von einer energetischen Sanierung der Wohnhäuser ganz zu schweigen. Dafür muss eine moderate Mieterhöhung möglich sein, damit sowohl </w:t>
      </w:r>
      <w:r w:rsidR="00D96111" w:rsidRPr="00B72653">
        <w:rPr>
          <w:szCs w:val="24"/>
        </w:rPr>
        <w:t>Mieter</w:t>
      </w:r>
      <w:r>
        <w:rPr>
          <w:szCs w:val="24"/>
        </w:rPr>
        <w:t xml:space="preserve"> </w:t>
      </w:r>
      <w:r w:rsidRPr="00B72653">
        <w:rPr>
          <w:szCs w:val="24"/>
        </w:rPr>
        <w:t>als auch Vermieter und die Umwelt profitieren können“, s</w:t>
      </w:r>
      <w:r>
        <w:rPr>
          <w:szCs w:val="24"/>
        </w:rPr>
        <w:t>agte</w:t>
      </w:r>
      <w:r w:rsidRPr="00B72653">
        <w:rPr>
          <w:szCs w:val="24"/>
        </w:rPr>
        <w:t xml:space="preserve"> </w:t>
      </w:r>
      <w:proofErr w:type="spellStart"/>
      <w:r w:rsidRPr="00B72653">
        <w:rPr>
          <w:szCs w:val="24"/>
        </w:rPr>
        <w:t>Karoff</w:t>
      </w:r>
      <w:proofErr w:type="spellEnd"/>
      <w:r w:rsidRPr="00B72653">
        <w:rPr>
          <w:szCs w:val="24"/>
        </w:rPr>
        <w:t xml:space="preserve">. </w:t>
      </w:r>
    </w:p>
    <w:p w14:paraId="27729942" w14:textId="77777777" w:rsidR="009E3077" w:rsidRPr="00B72653" w:rsidRDefault="009E3077" w:rsidP="009E3077">
      <w:pPr>
        <w:spacing w:after="0" w:line="360" w:lineRule="auto"/>
        <w:ind w:left="11" w:right="68" w:hanging="11"/>
        <w:rPr>
          <w:rFonts w:eastAsia="Times New Roman"/>
          <w:szCs w:val="24"/>
        </w:rPr>
      </w:pPr>
    </w:p>
    <w:p w14:paraId="504CD9AD" w14:textId="77777777"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2F47929F" w14:textId="107871D3"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w:t>
      </w:r>
      <w:r w:rsidRPr="0029151F">
        <w:rPr>
          <w:bCs/>
          <w:sz w:val="20"/>
          <w:szCs w:val="20"/>
        </w:rPr>
        <w:lastRenderedPageBreak/>
        <w:t>eine Stimme auf nationaler und europäischer Ebene – und im Bundesverband der deutschen Industrie (BDI). Präsident des Ve</w:t>
      </w:r>
      <w:r>
        <w:rPr>
          <w:bCs/>
          <w:sz w:val="20"/>
          <w:szCs w:val="20"/>
        </w:rPr>
        <w:t>rbandes ist Dr. Andreas Mattner.</w:t>
      </w:r>
    </w:p>
    <w:p w14:paraId="6284A6EF" w14:textId="5CF5CE0D" w:rsidR="00FE3BF6" w:rsidRPr="006B72B5" w:rsidRDefault="00FE3BF6">
      <w:pPr>
        <w:spacing w:after="17" w:line="259" w:lineRule="auto"/>
        <w:ind w:left="0" w:right="0" w:firstLine="0"/>
        <w:jc w:val="left"/>
        <w:rPr>
          <w:color w:val="000000" w:themeColor="text1"/>
        </w:rPr>
      </w:pPr>
    </w:p>
    <w:p w14:paraId="160517C3"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C6D4DC2"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84CF4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B5EEB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6CD99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1E578B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0B54B0B1" w14:textId="6B699A93"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14:paraId="4B0B305F"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default"/>
  </w:font>
  <w:font w:name="Roboto Condensed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4.5pt;height:10.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3982"/>
    <w:rsid w:val="00044481"/>
    <w:rsid w:val="00073419"/>
    <w:rsid w:val="00080831"/>
    <w:rsid w:val="000E158B"/>
    <w:rsid w:val="000F2C77"/>
    <w:rsid w:val="00105699"/>
    <w:rsid w:val="00143BEE"/>
    <w:rsid w:val="0016793E"/>
    <w:rsid w:val="00180359"/>
    <w:rsid w:val="001942D2"/>
    <w:rsid w:val="001A0CB7"/>
    <w:rsid w:val="001A0F22"/>
    <w:rsid w:val="00236521"/>
    <w:rsid w:val="00241864"/>
    <w:rsid w:val="002543B0"/>
    <w:rsid w:val="00254873"/>
    <w:rsid w:val="002678FA"/>
    <w:rsid w:val="002A6F7A"/>
    <w:rsid w:val="002E4E16"/>
    <w:rsid w:val="00321F13"/>
    <w:rsid w:val="00323BEB"/>
    <w:rsid w:val="00332BA3"/>
    <w:rsid w:val="003C31CC"/>
    <w:rsid w:val="003C7AEF"/>
    <w:rsid w:val="003F65B6"/>
    <w:rsid w:val="00436252"/>
    <w:rsid w:val="00444AC9"/>
    <w:rsid w:val="0044546C"/>
    <w:rsid w:val="00456641"/>
    <w:rsid w:val="00456660"/>
    <w:rsid w:val="00470D6F"/>
    <w:rsid w:val="00486184"/>
    <w:rsid w:val="004A5143"/>
    <w:rsid w:val="004A51D7"/>
    <w:rsid w:val="004B4062"/>
    <w:rsid w:val="004D76EE"/>
    <w:rsid w:val="00500497"/>
    <w:rsid w:val="00503AAC"/>
    <w:rsid w:val="00521D3A"/>
    <w:rsid w:val="005420A7"/>
    <w:rsid w:val="00583A59"/>
    <w:rsid w:val="005861F9"/>
    <w:rsid w:val="0058634B"/>
    <w:rsid w:val="00590AE0"/>
    <w:rsid w:val="00594C9A"/>
    <w:rsid w:val="00594D64"/>
    <w:rsid w:val="005C56EB"/>
    <w:rsid w:val="005F2AAA"/>
    <w:rsid w:val="0061461C"/>
    <w:rsid w:val="006322D2"/>
    <w:rsid w:val="00645EA8"/>
    <w:rsid w:val="0068422C"/>
    <w:rsid w:val="00690F2C"/>
    <w:rsid w:val="0069212B"/>
    <w:rsid w:val="006B72B5"/>
    <w:rsid w:val="006F0D5B"/>
    <w:rsid w:val="00706020"/>
    <w:rsid w:val="00735FF6"/>
    <w:rsid w:val="007362DE"/>
    <w:rsid w:val="007556C0"/>
    <w:rsid w:val="007773B5"/>
    <w:rsid w:val="00782C67"/>
    <w:rsid w:val="007A4F48"/>
    <w:rsid w:val="007F19FF"/>
    <w:rsid w:val="007F1E5D"/>
    <w:rsid w:val="007F3DC8"/>
    <w:rsid w:val="00850309"/>
    <w:rsid w:val="00851B89"/>
    <w:rsid w:val="00870E71"/>
    <w:rsid w:val="008875C8"/>
    <w:rsid w:val="00894D00"/>
    <w:rsid w:val="0089748E"/>
    <w:rsid w:val="008C0ADF"/>
    <w:rsid w:val="008F0713"/>
    <w:rsid w:val="0090107A"/>
    <w:rsid w:val="0094512A"/>
    <w:rsid w:val="0096233C"/>
    <w:rsid w:val="009703D5"/>
    <w:rsid w:val="00983DD2"/>
    <w:rsid w:val="00996A9D"/>
    <w:rsid w:val="009A2B1E"/>
    <w:rsid w:val="009D20F9"/>
    <w:rsid w:val="009E3077"/>
    <w:rsid w:val="009E6C20"/>
    <w:rsid w:val="00A248A2"/>
    <w:rsid w:val="00A25245"/>
    <w:rsid w:val="00A57D3A"/>
    <w:rsid w:val="00A63326"/>
    <w:rsid w:val="00A93200"/>
    <w:rsid w:val="00AB2245"/>
    <w:rsid w:val="00AB6394"/>
    <w:rsid w:val="00AD313B"/>
    <w:rsid w:val="00B00B82"/>
    <w:rsid w:val="00B0271E"/>
    <w:rsid w:val="00B13AE0"/>
    <w:rsid w:val="00B23A3C"/>
    <w:rsid w:val="00B3166B"/>
    <w:rsid w:val="00B53DD7"/>
    <w:rsid w:val="00B615CC"/>
    <w:rsid w:val="00BB1A35"/>
    <w:rsid w:val="00BE390D"/>
    <w:rsid w:val="00BF447C"/>
    <w:rsid w:val="00C06E02"/>
    <w:rsid w:val="00C50E38"/>
    <w:rsid w:val="00C657CC"/>
    <w:rsid w:val="00C70574"/>
    <w:rsid w:val="00C84DFA"/>
    <w:rsid w:val="00CD5D4A"/>
    <w:rsid w:val="00CD7256"/>
    <w:rsid w:val="00D005A5"/>
    <w:rsid w:val="00D2268E"/>
    <w:rsid w:val="00D420F5"/>
    <w:rsid w:val="00D65149"/>
    <w:rsid w:val="00D6702D"/>
    <w:rsid w:val="00D734AF"/>
    <w:rsid w:val="00D96111"/>
    <w:rsid w:val="00DC7468"/>
    <w:rsid w:val="00E1132A"/>
    <w:rsid w:val="00E51CFF"/>
    <w:rsid w:val="00E56364"/>
    <w:rsid w:val="00E61445"/>
    <w:rsid w:val="00E64515"/>
    <w:rsid w:val="00E83261"/>
    <w:rsid w:val="00E96997"/>
    <w:rsid w:val="00EA1B1A"/>
    <w:rsid w:val="00EB5262"/>
    <w:rsid w:val="00F00E65"/>
    <w:rsid w:val="00F1096A"/>
    <w:rsid w:val="00F23BA7"/>
    <w:rsid w:val="00F40A03"/>
    <w:rsid w:val="00F93925"/>
    <w:rsid w:val="00FA3DA2"/>
    <w:rsid w:val="00FA65F9"/>
    <w:rsid w:val="00FB2595"/>
    <w:rsid w:val="00FC0ECD"/>
    <w:rsid w:val="00FD03EF"/>
    <w:rsid w:val="00FD20B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A83A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470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ADB57-1355-4E3F-8A7C-B25FD529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3</cp:revision>
  <cp:lastPrinted>2019-11-20T07:57:00Z</cp:lastPrinted>
  <dcterms:created xsi:type="dcterms:W3CDTF">2019-12-06T15:21:00Z</dcterms:created>
  <dcterms:modified xsi:type="dcterms:W3CDTF">2019-12-06T16:06:00Z</dcterms:modified>
</cp:coreProperties>
</file>