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3B" w:rsidRPr="00FF5FA1" w:rsidRDefault="000C533B" w:rsidP="000C533B">
      <w:pPr>
        <w:pStyle w:val="NummerDatum"/>
        <w:rPr>
          <w:rFonts w:cs="Arial"/>
        </w:rPr>
      </w:pPr>
      <w:r>
        <w:rPr>
          <w:rFonts w:cs="Arial"/>
        </w:rPr>
        <w:t>0</w:t>
      </w:r>
      <w:r w:rsidR="00CE73E5">
        <w:rPr>
          <w:rFonts w:cs="Arial"/>
        </w:rPr>
        <w:t>87</w:t>
      </w:r>
      <w:r>
        <w:rPr>
          <w:rFonts w:cs="Arial"/>
        </w:rPr>
        <w:t>/2020</w:t>
      </w:r>
      <w:r w:rsidRPr="00BC422D">
        <w:rPr>
          <w:rFonts w:cs="Arial"/>
        </w:rPr>
        <w:tab/>
      </w:r>
      <w:r w:rsidR="00CE73E5">
        <w:rPr>
          <w:rFonts w:cs="Arial"/>
        </w:rPr>
        <w:t>6</w:t>
      </w:r>
      <w:r>
        <w:rPr>
          <w:rFonts w:cs="Arial"/>
        </w:rPr>
        <w:t>.</w:t>
      </w:r>
      <w:r w:rsidR="00CE73E5">
        <w:rPr>
          <w:rFonts w:cs="Arial"/>
        </w:rPr>
        <w:t>5</w:t>
      </w:r>
      <w:r w:rsidRPr="00BC422D">
        <w:rPr>
          <w:rFonts w:cs="Arial"/>
        </w:rPr>
        <w:t>.20</w:t>
      </w:r>
      <w:r>
        <w:rPr>
          <w:rFonts w:cs="Arial"/>
        </w:rPr>
        <w:t>20</w:t>
      </w:r>
    </w:p>
    <w:p w:rsidR="00CE73E5" w:rsidRPr="00CE73E5" w:rsidRDefault="00CE73E5" w:rsidP="00CE73E5">
      <w:pPr>
        <w:rPr>
          <w:rFonts w:ascii="Helvetica" w:hAnsi="Helvetica"/>
          <w:b/>
          <w:sz w:val="32"/>
        </w:rPr>
      </w:pPr>
      <w:r w:rsidRPr="00CE73E5">
        <w:rPr>
          <w:rFonts w:ascii="Helvetica" w:hAnsi="Helvetica"/>
          <w:b/>
          <w:sz w:val="32"/>
        </w:rPr>
        <w:t>90 Prozent Umsatzrückgang – 55 Prozent der Gastronomen müssen sich privat einschrä</w:t>
      </w:r>
      <w:r w:rsidRPr="00CE73E5">
        <w:rPr>
          <w:rFonts w:ascii="Helvetica" w:hAnsi="Helvetica"/>
          <w:b/>
          <w:sz w:val="32"/>
        </w:rPr>
        <w:t>n</w:t>
      </w:r>
      <w:r w:rsidRPr="00CE73E5">
        <w:rPr>
          <w:rFonts w:ascii="Helvetica" w:hAnsi="Helvetica"/>
          <w:b/>
          <w:sz w:val="32"/>
        </w:rPr>
        <w:t xml:space="preserve">ken </w:t>
      </w:r>
    </w:p>
    <w:p w:rsidR="00CE73E5" w:rsidRPr="00CE73E5" w:rsidRDefault="00CE73E5" w:rsidP="00CE73E5">
      <w:pPr>
        <w:rPr>
          <w:rFonts w:ascii="Helvetica" w:hAnsi="Helvetica"/>
          <w:b/>
        </w:rPr>
      </w:pPr>
      <w:r w:rsidRPr="00CE73E5">
        <w:rPr>
          <w:rFonts w:ascii="Helvetica" w:hAnsi="Helvetica"/>
          <w:b/>
        </w:rPr>
        <w:t>Studie an der Universität Osnabrück zeigt Auswirkungen der Corona-Pandemie auf die G</w:t>
      </w:r>
      <w:r w:rsidRPr="00CE73E5">
        <w:rPr>
          <w:rFonts w:ascii="Helvetica" w:hAnsi="Helvetica"/>
          <w:b/>
        </w:rPr>
        <w:t>a</w:t>
      </w:r>
      <w:r w:rsidRPr="00CE73E5">
        <w:rPr>
          <w:rFonts w:ascii="Helvetica" w:hAnsi="Helvetica"/>
          <w:b/>
        </w:rPr>
        <w:t>stronomie in Deutschland</w:t>
      </w:r>
    </w:p>
    <w:p w:rsidR="00CE73E5" w:rsidRDefault="00CE73E5" w:rsidP="00CE73E5">
      <w:pPr>
        <w:jc w:val="center"/>
        <w:rPr>
          <w:b/>
        </w:rPr>
      </w:pPr>
    </w:p>
    <w:p w:rsidR="00CE73E5" w:rsidRPr="00531C42" w:rsidRDefault="00CE73E5" w:rsidP="00CE73E5">
      <w:pPr>
        <w:jc w:val="center"/>
        <w:rPr>
          <w:b/>
        </w:rPr>
      </w:pPr>
    </w:p>
    <w:p w:rsidR="00CE73E5" w:rsidRPr="00CE73E5" w:rsidRDefault="00CE73E5" w:rsidP="00CE73E5">
      <w:pPr>
        <w:spacing w:after="120" w:line="360" w:lineRule="auto"/>
        <w:rPr>
          <w:rFonts w:ascii="Helvetica" w:hAnsi="Helvetica"/>
          <w:b/>
          <w:bCs/>
        </w:rPr>
      </w:pPr>
      <w:r w:rsidRPr="00CE73E5">
        <w:rPr>
          <w:rFonts w:ascii="Helvetica" w:hAnsi="Helvetica"/>
        </w:rPr>
        <w:t>Gastronomiebetriebe sind in besonderer Weise von den Auswirkungen der Corona-Pandemie betro</w:t>
      </w:r>
      <w:r w:rsidRPr="00CE73E5">
        <w:rPr>
          <w:rFonts w:ascii="Helvetica" w:hAnsi="Helvetica"/>
        </w:rPr>
        <w:t>f</w:t>
      </w:r>
      <w:r w:rsidRPr="00CE73E5">
        <w:rPr>
          <w:rFonts w:ascii="Helvetica" w:hAnsi="Helvetica"/>
        </w:rPr>
        <w:t xml:space="preserve">fen. Ein Team des Instituts für Geographie der Universität Osnabrück hat 448 Gastronominnen und Gastronomen mit einem Online-Fragebogen befragt, um die Auswirkungen der Corona-Pandemie für die Gastronomie zu untersuchen. Durchgeführt wurde die Befragung von Prof. Dr. Martin Franz, Dr. Philip Müller und Dr. Thomas </w:t>
      </w:r>
      <w:proofErr w:type="spellStart"/>
      <w:r w:rsidRPr="00CE73E5">
        <w:rPr>
          <w:rFonts w:ascii="Helvetica" w:hAnsi="Helvetica"/>
        </w:rPr>
        <w:t>Neise</w:t>
      </w:r>
      <w:proofErr w:type="spellEnd"/>
      <w:r w:rsidRPr="00CE73E5">
        <w:rPr>
          <w:rFonts w:ascii="Helvetica" w:hAnsi="Helvetica"/>
        </w:rPr>
        <w:t xml:space="preserve">, alle drei </w:t>
      </w:r>
      <w:proofErr w:type="spellStart"/>
      <w:r w:rsidRPr="00CE73E5">
        <w:rPr>
          <w:rFonts w:ascii="Helvetica" w:hAnsi="Helvetica"/>
        </w:rPr>
        <w:t>Wirtschaftsgeographen</w:t>
      </w:r>
      <w:proofErr w:type="spellEnd"/>
      <w:r w:rsidRPr="00CE73E5">
        <w:rPr>
          <w:rFonts w:ascii="Helvetica" w:hAnsi="Helvetica"/>
        </w:rPr>
        <w:t xml:space="preserve"> am Institut für Geographie der Universität Osnabrück. Befragt wurde in der Zeit vom 20.</w:t>
      </w:r>
      <w:r>
        <w:rPr>
          <w:rFonts w:ascii="Helvetica" w:hAnsi="Helvetica"/>
        </w:rPr>
        <w:t xml:space="preserve"> April </w:t>
      </w:r>
      <w:r w:rsidRPr="00CE73E5">
        <w:rPr>
          <w:rFonts w:ascii="Helvetica" w:hAnsi="Helvetica"/>
        </w:rPr>
        <w:t>bis zum 5.</w:t>
      </w:r>
      <w:r>
        <w:rPr>
          <w:rFonts w:ascii="Helvetica" w:hAnsi="Helvetica"/>
        </w:rPr>
        <w:t xml:space="preserve"> Mai</w:t>
      </w:r>
      <w:r w:rsidRPr="00CE73E5">
        <w:rPr>
          <w:rFonts w:ascii="Helvetica" w:hAnsi="Helvetica"/>
        </w:rPr>
        <w:t>.</w:t>
      </w:r>
    </w:p>
    <w:p w:rsidR="00AE5C18" w:rsidRDefault="00AE5C18" w:rsidP="00CE73E5">
      <w:pPr>
        <w:spacing w:after="120" w:line="360" w:lineRule="auto"/>
        <w:rPr>
          <w:rFonts w:ascii="Helvetica" w:hAnsi="Helvetica"/>
        </w:rPr>
      </w:pPr>
    </w:p>
    <w:p w:rsidR="00AE5C18" w:rsidRDefault="00CE73E5" w:rsidP="00CE73E5">
      <w:pPr>
        <w:spacing w:after="120" w:line="360" w:lineRule="auto"/>
        <w:rPr>
          <w:rFonts w:ascii="Helvetica" w:hAnsi="Helvetica"/>
          <w:bCs/>
        </w:rPr>
      </w:pPr>
      <w:r w:rsidRPr="00CE73E5">
        <w:rPr>
          <w:rFonts w:ascii="Helvetica" w:hAnsi="Helvetica"/>
        </w:rPr>
        <w:t>Aufgrund der seit Mitte März vorgenommenen Einschränkungen für die Gastronomie haben die B</w:t>
      </w:r>
      <w:r w:rsidRPr="00CE73E5">
        <w:rPr>
          <w:rFonts w:ascii="Helvetica" w:hAnsi="Helvetica"/>
        </w:rPr>
        <w:t>e</w:t>
      </w:r>
      <w:r w:rsidRPr="00CE73E5">
        <w:rPr>
          <w:rFonts w:ascii="Helvetica" w:hAnsi="Helvetica"/>
        </w:rPr>
        <w:t xml:space="preserve">triebe im Durchschnitt einen Umsatzrückgang von 90,3 </w:t>
      </w:r>
      <w:r>
        <w:rPr>
          <w:rFonts w:ascii="Helvetica" w:hAnsi="Helvetica"/>
        </w:rPr>
        <w:t>Prozent</w:t>
      </w:r>
      <w:r w:rsidRPr="00CE73E5">
        <w:rPr>
          <w:rFonts w:ascii="Helvetica" w:hAnsi="Helvetica"/>
        </w:rPr>
        <w:t xml:space="preserve"> erlitten. „Liefer- und Abholdienste können für die meisten Betriebe die Umsatzrückgänge nur marginal auffangen. Viele Betriebe sind dafü</w:t>
      </w:r>
      <w:r>
        <w:rPr>
          <w:rFonts w:ascii="Helvetica" w:hAnsi="Helvetica"/>
        </w:rPr>
        <w:t>r auch gar nicht geeignet</w:t>
      </w:r>
      <w:r w:rsidRPr="00CE73E5">
        <w:rPr>
          <w:rFonts w:ascii="Helvetica" w:hAnsi="Helvetica"/>
        </w:rPr>
        <w:t>“</w:t>
      </w:r>
      <w:r>
        <w:rPr>
          <w:rFonts w:ascii="Helvetica" w:hAnsi="Helvetica"/>
        </w:rPr>
        <w:t>,</w:t>
      </w:r>
      <w:r w:rsidRPr="00CE73E5">
        <w:rPr>
          <w:rFonts w:ascii="Helvetica" w:hAnsi="Helvetica"/>
        </w:rPr>
        <w:t xml:space="preserve"> erklärt Dr. Thomas </w:t>
      </w:r>
      <w:proofErr w:type="spellStart"/>
      <w:r w:rsidRPr="00CE73E5">
        <w:rPr>
          <w:rFonts w:ascii="Helvetica" w:hAnsi="Helvetica"/>
        </w:rPr>
        <w:t>Neise</w:t>
      </w:r>
      <w:proofErr w:type="spellEnd"/>
      <w:r w:rsidRPr="00CE73E5">
        <w:rPr>
          <w:rFonts w:ascii="Helvetica" w:hAnsi="Helvetica"/>
        </w:rPr>
        <w:t xml:space="preserve"> dazu. </w:t>
      </w:r>
      <w:r w:rsidRPr="00CE73E5">
        <w:rPr>
          <w:rFonts w:ascii="Helvetica" w:hAnsi="Helvetica"/>
          <w:bCs/>
        </w:rPr>
        <w:t>Die betrieblichen Einschränkungen durch die Corona-Pandemie wirken sich auch auf die wirtschaftliche Situation der Gastronominnen und Gastronomen sowie ihrer Familien negativ aus. 54,6 </w:t>
      </w:r>
      <w:r>
        <w:rPr>
          <w:rFonts w:ascii="Helvetica" w:hAnsi="Helvetica"/>
          <w:bCs/>
        </w:rPr>
        <w:t>Prozent</w:t>
      </w:r>
      <w:r w:rsidRPr="00CE73E5">
        <w:rPr>
          <w:rFonts w:ascii="Helvetica" w:hAnsi="Helvetica"/>
          <w:bCs/>
        </w:rPr>
        <w:t xml:space="preserve"> der Befragten gab an, dass sie und ihre Familie sich gegenwärtig stark finanziell einschränken müssen. Gleichzeitig blicken die Gastronominnen und Gastronomen sehr sorgenvoll in die Zukunft. </w:t>
      </w:r>
    </w:p>
    <w:p w:rsidR="00AE5C18" w:rsidRDefault="00AE5C18" w:rsidP="00CE73E5">
      <w:pPr>
        <w:spacing w:after="120" w:line="360" w:lineRule="auto"/>
        <w:rPr>
          <w:rFonts w:ascii="Helvetica" w:hAnsi="Helvetica"/>
          <w:bCs/>
        </w:rPr>
      </w:pPr>
    </w:p>
    <w:p w:rsidR="00CE73E5" w:rsidRPr="00CE73E5" w:rsidRDefault="00CE73E5" w:rsidP="00CE73E5">
      <w:pPr>
        <w:spacing w:after="120" w:line="360" w:lineRule="auto"/>
        <w:rPr>
          <w:rFonts w:ascii="Helvetica" w:hAnsi="Helvetica"/>
          <w:bCs/>
        </w:rPr>
      </w:pPr>
      <w:r w:rsidRPr="00CE73E5">
        <w:rPr>
          <w:rFonts w:ascii="Helvetica" w:hAnsi="Helvetica"/>
          <w:bCs/>
        </w:rPr>
        <w:t xml:space="preserve">Über drei Viertel der Befragten schätzen die Risiken für die Zukunft ihres Betriebs (77,6 </w:t>
      </w:r>
      <w:r>
        <w:rPr>
          <w:rFonts w:ascii="Helvetica" w:hAnsi="Helvetica"/>
          <w:bCs/>
        </w:rPr>
        <w:t>Prozent</w:t>
      </w:r>
      <w:r w:rsidRPr="00CE73E5">
        <w:rPr>
          <w:rFonts w:ascii="Helvetica" w:hAnsi="Helvetica"/>
          <w:bCs/>
        </w:rPr>
        <w:t>) und ihre eigene finanzielle Situation (79,0 </w:t>
      </w:r>
      <w:r>
        <w:rPr>
          <w:rFonts w:ascii="Helvetica" w:hAnsi="Helvetica"/>
          <w:bCs/>
        </w:rPr>
        <w:t>Prozent</w:t>
      </w:r>
      <w:r w:rsidRPr="00CE73E5">
        <w:rPr>
          <w:rFonts w:ascii="Helvetica" w:hAnsi="Helvetica"/>
          <w:bCs/>
        </w:rPr>
        <w:t>) sehr hoch bzw. hoch ein. Über vier Fünftel der Gastronominnen und Gastronomen erwarten weniger Ertrag bzw. Gewinn (84,8 </w:t>
      </w:r>
      <w:r>
        <w:rPr>
          <w:rFonts w:ascii="Helvetica" w:hAnsi="Helvetica"/>
          <w:bCs/>
        </w:rPr>
        <w:t>Prozent</w:t>
      </w:r>
      <w:r w:rsidRPr="00CE73E5">
        <w:rPr>
          <w:rFonts w:ascii="Helvetica" w:hAnsi="Helvetica"/>
          <w:bCs/>
        </w:rPr>
        <w:t>) und erhöhte Hygienevorschriften (81,9 </w:t>
      </w:r>
      <w:r>
        <w:rPr>
          <w:rFonts w:ascii="Helvetica" w:hAnsi="Helvetica"/>
          <w:bCs/>
        </w:rPr>
        <w:t>Prozent</w:t>
      </w:r>
      <w:r w:rsidRPr="00CE73E5">
        <w:rPr>
          <w:rFonts w:ascii="Helvetica" w:hAnsi="Helvetica"/>
          <w:bCs/>
        </w:rPr>
        <w:t>), rund 70 </w:t>
      </w:r>
      <w:r>
        <w:rPr>
          <w:rFonts w:ascii="Helvetica" w:hAnsi="Helvetica"/>
          <w:bCs/>
        </w:rPr>
        <w:t>Prozent</w:t>
      </w:r>
      <w:r w:rsidRPr="00CE73E5">
        <w:rPr>
          <w:rFonts w:ascii="Helvetica" w:hAnsi="Helvetica"/>
          <w:bCs/>
        </w:rPr>
        <w:t xml:space="preserve"> fehlendes Kapital für Investitionen (71,1 </w:t>
      </w:r>
      <w:r>
        <w:rPr>
          <w:rFonts w:ascii="Helvetica" w:hAnsi="Helvetica"/>
          <w:bCs/>
        </w:rPr>
        <w:t>Prozent</w:t>
      </w:r>
      <w:r w:rsidRPr="00CE73E5">
        <w:rPr>
          <w:rFonts w:ascii="Helvetica" w:hAnsi="Helvetica"/>
          <w:bCs/>
        </w:rPr>
        <w:t>) und weniger Kunden (69,4 </w:t>
      </w:r>
      <w:r>
        <w:rPr>
          <w:rFonts w:ascii="Helvetica" w:hAnsi="Helvetica"/>
          <w:bCs/>
        </w:rPr>
        <w:t>Prozent</w:t>
      </w:r>
      <w:r w:rsidRPr="00CE73E5">
        <w:rPr>
          <w:rFonts w:ascii="Helvetica" w:hAnsi="Helvetica"/>
          <w:bCs/>
        </w:rPr>
        <w:t>) für die Zeit, wenn sie wieder vollständig öffnen können. „Die meisten Unternehmen schauen pessimistisch in die Zukunft. Vielen Gastronomiebetrieben ging es schon vor der Coronakrise nicht gut. Die aktuellen Einschränkungen werden zu zahlreichen Betrieb</w:t>
      </w:r>
      <w:r w:rsidRPr="00CE73E5">
        <w:rPr>
          <w:rFonts w:ascii="Helvetica" w:hAnsi="Helvetica"/>
          <w:bCs/>
        </w:rPr>
        <w:t>s</w:t>
      </w:r>
      <w:r w:rsidRPr="00CE73E5">
        <w:rPr>
          <w:rFonts w:ascii="Helvetica" w:hAnsi="Helvetica"/>
          <w:bCs/>
        </w:rPr>
        <w:t>schließungen führen“</w:t>
      </w:r>
      <w:r w:rsidR="00AE5C18">
        <w:rPr>
          <w:rFonts w:ascii="Helvetica" w:hAnsi="Helvetica"/>
          <w:bCs/>
        </w:rPr>
        <w:t>,</w:t>
      </w:r>
      <w:r w:rsidRPr="00CE73E5">
        <w:rPr>
          <w:rFonts w:ascii="Helvetica" w:hAnsi="Helvetica"/>
          <w:bCs/>
        </w:rPr>
        <w:t xml:space="preserve"> erläutert Professor Martin Franz.</w:t>
      </w:r>
      <w:bookmarkStart w:id="0" w:name="_GoBack"/>
      <w:bookmarkEnd w:id="0"/>
    </w:p>
    <w:p w:rsidR="00CE73E5" w:rsidRDefault="00CE73E5" w:rsidP="00CE73E5">
      <w:pPr>
        <w:spacing w:after="120" w:line="360" w:lineRule="auto"/>
        <w:rPr>
          <w:rFonts w:ascii="Helvetica" w:hAnsi="Helvetica"/>
        </w:rPr>
      </w:pPr>
    </w:p>
    <w:p w:rsidR="00CE73E5" w:rsidRPr="00CE73E5" w:rsidRDefault="00CE73E5" w:rsidP="00CE73E5">
      <w:pPr>
        <w:spacing w:after="120" w:line="360" w:lineRule="auto"/>
        <w:rPr>
          <w:rFonts w:ascii="Helvetica" w:hAnsi="Helvetica"/>
          <w:bCs/>
        </w:rPr>
      </w:pPr>
      <w:r w:rsidRPr="00CE73E5">
        <w:rPr>
          <w:rFonts w:ascii="Helvetica" w:hAnsi="Helvetica"/>
        </w:rPr>
        <w:t xml:space="preserve">In Reaktion auf die finanziellen Probleme hat jeder dritte Betrieb (34,4 </w:t>
      </w:r>
      <w:r>
        <w:rPr>
          <w:rFonts w:ascii="Helvetica" w:hAnsi="Helvetica"/>
        </w:rPr>
        <w:t>Prozent</w:t>
      </w:r>
      <w:r w:rsidRPr="00CE73E5">
        <w:rPr>
          <w:rFonts w:ascii="Helvetica" w:hAnsi="Helvetica"/>
        </w:rPr>
        <w:t xml:space="preserve">) mit seinen Lieferanten, Verpächtern oder Vermietern Zahlungsaufschübe vereinbart. </w:t>
      </w:r>
      <w:r w:rsidRPr="00CE73E5">
        <w:rPr>
          <w:rFonts w:ascii="Helvetica" w:hAnsi="Helvetica"/>
          <w:bCs/>
        </w:rPr>
        <w:t>Die aufgelegten Sonderfinanzierung</w:t>
      </w:r>
      <w:r w:rsidRPr="00CE73E5">
        <w:rPr>
          <w:rFonts w:ascii="Helvetica" w:hAnsi="Helvetica"/>
          <w:bCs/>
        </w:rPr>
        <w:t>s</w:t>
      </w:r>
      <w:r w:rsidRPr="00CE73E5">
        <w:rPr>
          <w:rFonts w:ascii="Helvetica" w:hAnsi="Helvetica"/>
          <w:bCs/>
        </w:rPr>
        <w:t xml:space="preserve">programme vom Bund und den Ländern werden sehr rege von </w:t>
      </w:r>
      <w:r w:rsidRPr="00CE73E5">
        <w:rPr>
          <w:rFonts w:ascii="Helvetica" w:hAnsi="Helvetica"/>
        </w:rPr>
        <w:t>den Betrieben genutzt. Vier von Fünf der Betriebe (79,7 </w:t>
      </w:r>
      <w:r>
        <w:rPr>
          <w:rFonts w:ascii="Helvetica" w:hAnsi="Helvetica"/>
        </w:rPr>
        <w:t>Prozent</w:t>
      </w:r>
      <w:r w:rsidRPr="00CE73E5">
        <w:rPr>
          <w:rFonts w:ascii="Helvetica" w:hAnsi="Helvetica"/>
        </w:rPr>
        <w:t>) greifen auf das Kurzarbeitergeld der Bundesagentur für Arbeit zurück, um</w:t>
      </w:r>
      <w:r w:rsidRPr="00CE73E5">
        <w:rPr>
          <w:rFonts w:ascii="Helvetica" w:hAnsi="Helvetica"/>
          <w:bCs/>
        </w:rPr>
        <w:t xml:space="preserve"> ihre Personalkosten zu senken. 73,0 </w:t>
      </w:r>
      <w:r>
        <w:rPr>
          <w:rFonts w:ascii="Helvetica" w:hAnsi="Helvetica"/>
          <w:bCs/>
        </w:rPr>
        <w:t>Prozent</w:t>
      </w:r>
      <w:r w:rsidRPr="00CE73E5">
        <w:rPr>
          <w:rFonts w:ascii="Helvetica" w:hAnsi="Helvetica"/>
          <w:bCs/>
        </w:rPr>
        <w:t xml:space="preserve"> der Betriebe haben Darlehen aus dem Zuschussprogramm des Bundes beantragt bzw. ausgezahlt bekommen. Neben den externen Finanzierungshilfen greifen die Gastronominnen und Gastronomen auf ihr Eigenkapital (61,2 </w:t>
      </w:r>
      <w:r>
        <w:rPr>
          <w:rFonts w:ascii="Helvetica" w:hAnsi="Helvetica"/>
          <w:bCs/>
        </w:rPr>
        <w:t>Prozent</w:t>
      </w:r>
      <w:r w:rsidRPr="00CE73E5">
        <w:rPr>
          <w:rFonts w:ascii="Helvetica" w:hAnsi="Helvetica"/>
          <w:bCs/>
        </w:rPr>
        <w:t>) und Rücklagen aus dem Betriebsg</w:t>
      </w:r>
      <w:r w:rsidRPr="00CE73E5">
        <w:rPr>
          <w:rFonts w:ascii="Helvetica" w:hAnsi="Helvetica"/>
          <w:bCs/>
        </w:rPr>
        <w:t>e</w:t>
      </w:r>
      <w:r w:rsidRPr="00CE73E5">
        <w:rPr>
          <w:rFonts w:ascii="Helvetica" w:hAnsi="Helvetica"/>
          <w:bCs/>
        </w:rPr>
        <w:t>winn (44,4 </w:t>
      </w:r>
      <w:r>
        <w:rPr>
          <w:rFonts w:ascii="Helvetica" w:hAnsi="Helvetica"/>
          <w:bCs/>
        </w:rPr>
        <w:t>Prozent</w:t>
      </w:r>
      <w:r w:rsidRPr="00CE73E5">
        <w:rPr>
          <w:rFonts w:ascii="Helvetica" w:hAnsi="Helvetica"/>
          <w:bCs/>
        </w:rPr>
        <w:t>) zurück. Dies hat zur Folge</w:t>
      </w:r>
      <w:proofErr w:type="gramStart"/>
      <w:r w:rsidRPr="00CE73E5">
        <w:rPr>
          <w:rFonts w:ascii="Helvetica" w:hAnsi="Helvetica"/>
          <w:bCs/>
        </w:rPr>
        <w:t>, dass</w:t>
      </w:r>
      <w:proofErr w:type="gramEnd"/>
      <w:r w:rsidRPr="00CE73E5">
        <w:rPr>
          <w:rFonts w:ascii="Helvetica" w:hAnsi="Helvetica"/>
          <w:bCs/>
        </w:rPr>
        <w:t xml:space="preserve"> die knappen finanziellen Rücklagen aufgezehrt werden und geplante Investitionen (z.B. Renovierung) aufgegeben oder -schoben werden.</w:t>
      </w:r>
    </w:p>
    <w:p w:rsidR="00AE5C18" w:rsidRDefault="00AE5C18" w:rsidP="00CE73E5">
      <w:pPr>
        <w:spacing w:after="120" w:line="360" w:lineRule="auto"/>
        <w:rPr>
          <w:rFonts w:ascii="Helvetica" w:hAnsi="Helvetica"/>
          <w:bCs/>
        </w:rPr>
      </w:pPr>
    </w:p>
    <w:p w:rsidR="00CE73E5" w:rsidRPr="00CE73E5" w:rsidRDefault="00CE73E5" w:rsidP="00CE73E5">
      <w:pPr>
        <w:spacing w:after="120" w:line="360" w:lineRule="auto"/>
        <w:rPr>
          <w:rFonts w:ascii="Helvetica" w:hAnsi="Helvetica"/>
          <w:bCs/>
        </w:rPr>
      </w:pPr>
      <w:r w:rsidRPr="00CE73E5">
        <w:rPr>
          <w:rFonts w:ascii="Helvetica" w:hAnsi="Helvetica"/>
          <w:bCs/>
        </w:rPr>
        <w:t>Obgleich die Sonderfinanzierungsprogramme sehr häufig genutzt werden, haben die Gastronomi</w:t>
      </w:r>
      <w:r w:rsidRPr="00CE73E5">
        <w:rPr>
          <w:rFonts w:ascii="Helvetica" w:hAnsi="Helvetica"/>
          <w:bCs/>
        </w:rPr>
        <w:t>n</w:t>
      </w:r>
      <w:r w:rsidRPr="00CE73E5">
        <w:rPr>
          <w:rFonts w:ascii="Helvetica" w:hAnsi="Helvetica"/>
          <w:bCs/>
        </w:rPr>
        <w:t xml:space="preserve">nen und Gastronomen eine ambivalente Meinung hierzu. </w:t>
      </w:r>
      <w:proofErr w:type="gramStart"/>
      <w:r w:rsidRPr="00CE73E5">
        <w:rPr>
          <w:rFonts w:ascii="Helvetica" w:hAnsi="Helvetica"/>
          <w:bCs/>
        </w:rPr>
        <w:t>Über die Hälfte (56,3 </w:t>
      </w:r>
      <w:r>
        <w:rPr>
          <w:rFonts w:ascii="Helvetica" w:hAnsi="Helvetica"/>
          <w:bCs/>
        </w:rPr>
        <w:t>Prozent</w:t>
      </w:r>
      <w:r w:rsidRPr="00CE73E5">
        <w:rPr>
          <w:rFonts w:ascii="Helvetica" w:hAnsi="Helvetica"/>
          <w:bCs/>
        </w:rPr>
        <w:t>) schätzt die Pr</w:t>
      </w:r>
      <w:r w:rsidRPr="00CE73E5">
        <w:rPr>
          <w:rFonts w:ascii="Helvetica" w:hAnsi="Helvetica"/>
          <w:bCs/>
        </w:rPr>
        <w:t>o</w:t>
      </w:r>
      <w:r w:rsidRPr="00CE73E5">
        <w:rPr>
          <w:rFonts w:ascii="Helvetica" w:hAnsi="Helvetica"/>
          <w:bCs/>
        </w:rPr>
        <w:t>gramme als sehr hilfreich bzw. hilfreich ein, während 43,7 </w:t>
      </w:r>
      <w:r>
        <w:rPr>
          <w:rFonts w:ascii="Helvetica" w:hAnsi="Helvetica"/>
          <w:bCs/>
        </w:rPr>
        <w:t>Prozent</w:t>
      </w:r>
      <w:r w:rsidRPr="00CE73E5">
        <w:rPr>
          <w:rFonts w:ascii="Helvetica" w:hAnsi="Helvetica"/>
          <w:bCs/>
        </w:rPr>
        <w:t xml:space="preserve"> der Gastronominnen und Gastronomen keine große Hilfe in den Programmen sehen, um ihre Betriebe zu erhalten.</w:t>
      </w:r>
      <w:proofErr w:type="gramEnd"/>
      <w:r w:rsidRPr="00CE73E5">
        <w:rPr>
          <w:rFonts w:ascii="Helvetica" w:hAnsi="Helvetica"/>
          <w:bCs/>
        </w:rPr>
        <w:t xml:space="preserve"> „Die Gastronominnen und Gastronomen haben Sorge, weil es sich nur um Darlehen handelt, die sie später zurückzahlen mü</w:t>
      </w:r>
      <w:r w:rsidRPr="00CE73E5">
        <w:rPr>
          <w:rFonts w:ascii="Helvetica" w:hAnsi="Helvetica"/>
          <w:bCs/>
        </w:rPr>
        <w:t>s</w:t>
      </w:r>
      <w:r w:rsidRPr="00CE73E5">
        <w:rPr>
          <w:rFonts w:ascii="Helvetica" w:hAnsi="Helvetica"/>
          <w:bCs/>
        </w:rPr>
        <w:t>sen“</w:t>
      </w:r>
      <w:r w:rsidR="00AE5C18">
        <w:rPr>
          <w:rFonts w:ascii="Helvetica" w:hAnsi="Helvetica"/>
          <w:bCs/>
        </w:rPr>
        <w:t>.</w:t>
      </w:r>
      <w:r w:rsidRPr="00CE73E5">
        <w:rPr>
          <w:rFonts w:ascii="Helvetica" w:hAnsi="Helvetica"/>
          <w:bCs/>
        </w:rPr>
        <w:t xml:space="preserve"> erklärt dazu Dr. Philip Müller. </w:t>
      </w:r>
    </w:p>
    <w:p w:rsidR="00AE5C18" w:rsidRDefault="00AE5C18" w:rsidP="00CE73E5">
      <w:pPr>
        <w:spacing w:after="120" w:line="360" w:lineRule="auto"/>
        <w:rPr>
          <w:rFonts w:ascii="Helvetica" w:hAnsi="Helvetica"/>
        </w:rPr>
      </w:pPr>
    </w:p>
    <w:p w:rsidR="00CE73E5" w:rsidRPr="00CE73E5" w:rsidRDefault="00CE73E5" w:rsidP="00CE73E5">
      <w:pPr>
        <w:spacing w:after="120" w:line="360" w:lineRule="auto"/>
        <w:rPr>
          <w:rFonts w:ascii="Helvetica" w:hAnsi="Helvetica"/>
        </w:rPr>
      </w:pPr>
      <w:r w:rsidRPr="00CE73E5">
        <w:rPr>
          <w:rFonts w:ascii="Helvetica" w:hAnsi="Helvetica"/>
        </w:rPr>
        <w:t>Auch wenn nun erste Ergebnisse aus der Befragung veröffentlicht wurden, läuft die Befragung we</w:t>
      </w:r>
      <w:r w:rsidRPr="00CE73E5">
        <w:rPr>
          <w:rFonts w:ascii="Helvetica" w:hAnsi="Helvetica"/>
        </w:rPr>
        <w:t>i</w:t>
      </w:r>
      <w:r w:rsidRPr="00CE73E5">
        <w:rPr>
          <w:rFonts w:ascii="Helvetica" w:hAnsi="Helvetica"/>
        </w:rPr>
        <w:t>ter. Die Wissenschaftler bitten weiterhin alle Gastronominnen und Gastronomen, die Befragung au</w:t>
      </w:r>
      <w:r w:rsidRPr="00CE73E5">
        <w:rPr>
          <w:rFonts w:ascii="Helvetica" w:hAnsi="Helvetica"/>
        </w:rPr>
        <w:t>s</w:t>
      </w:r>
      <w:r w:rsidRPr="00CE73E5">
        <w:rPr>
          <w:rFonts w:ascii="Helvetica" w:hAnsi="Helvetica"/>
        </w:rPr>
        <w:t xml:space="preserve">zufüllen: </w:t>
      </w:r>
      <w:hyperlink r:id="rId8" w:history="1">
        <w:r w:rsidRPr="00CE73E5">
          <w:rPr>
            <w:rStyle w:val="Link"/>
            <w:rFonts w:ascii="Helvetica" w:hAnsi="Helvetica"/>
          </w:rPr>
          <w:t>www.survey.uni-osnabrueck.de/limesurvey/index.php/755971?lang=de</w:t>
        </w:r>
      </w:hyperlink>
    </w:p>
    <w:p w:rsidR="00CE7B36" w:rsidRDefault="00CE7B36" w:rsidP="00CE7B36"/>
    <w:p w:rsidR="00040A31" w:rsidRPr="00B458B2" w:rsidRDefault="000C533B" w:rsidP="00B458B2">
      <w:pPr>
        <w:pStyle w:val="StandardWeb"/>
        <w:spacing w:before="0" w:after="0"/>
        <w:rPr>
          <w:rFonts w:ascii="Arial" w:hAnsi="Arial" w:cs="Arial"/>
        </w:rPr>
      </w:pPr>
      <w:r w:rsidRPr="005C052D">
        <w:rPr>
          <w:rFonts w:ascii="Arial" w:hAnsi="Arial" w:cs="Arial"/>
          <w:b/>
        </w:rPr>
        <w:t>Weitere Informationen für die Redaktionen:</w:t>
      </w:r>
      <w:r w:rsidRPr="005C052D">
        <w:rPr>
          <w:rFonts w:ascii="Arial" w:hAnsi="Arial" w:cs="Arial"/>
          <w:b/>
        </w:rPr>
        <w:br/>
      </w:r>
      <w:r w:rsidRPr="005C052D">
        <w:rPr>
          <w:rFonts w:ascii="Arial" w:hAnsi="Arial" w:cs="Arial"/>
          <w:bCs/>
        </w:rPr>
        <w:t xml:space="preserve">Prof. Dr. </w:t>
      </w:r>
      <w:r w:rsidR="00150C4C">
        <w:rPr>
          <w:rFonts w:ascii="Arial" w:hAnsi="Arial" w:cs="Arial"/>
          <w:bCs/>
        </w:rPr>
        <w:t>Martin Franz</w:t>
      </w:r>
      <w:r w:rsidRPr="005C052D">
        <w:rPr>
          <w:rFonts w:ascii="Arial" w:hAnsi="Arial" w:cs="Arial"/>
          <w:bCs/>
        </w:rPr>
        <w:t>, Universität Osnabrück</w:t>
      </w:r>
      <w:r w:rsidRPr="005C052D">
        <w:rPr>
          <w:rFonts w:ascii="Arial" w:hAnsi="Arial" w:cs="Arial"/>
          <w:bCs/>
        </w:rPr>
        <w:br/>
      </w:r>
      <w:r w:rsidR="00165749">
        <w:rPr>
          <w:rFonts w:ascii="Arial" w:hAnsi="Arial" w:cs="Arial"/>
        </w:rPr>
        <w:t>Institut für Geographie</w:t>
      </w:r>
      <w:r>
        <w:rPr>
          <w:rFonts w:ascii="Arial" w:hAnsi="Arial" w:cs="Arial"/>
        </w:rPr>
        <w:br/>
      </w:r>
      <w:r w:rsidR="00165749">
        <w:rPr>
          <w:rFonts w:ascii="Arial" w:hAnsi="Arial" w:cs="Arial"/>
        </w:rPr>
        <w:t>Neuer Graben 11ab, 49076 Osnabrück</w:t>
      </w:r>
      <w:r w:rsidR="00165749">
        <w:rPr>
          <w:rFonts w:ascii="Arial" w:hAnsi="Arial" w:cs="Arial"/>
        </w:rPr>
        <w:br/>
        <w:t xml:space="preserve">Tel.: +49 </w:t>
      </w:r>
      <w:r>
        <w:rPr>
          <w:rFonts w:ascii="Arial" w:hAnsi="Arial" w:cs="Arial"/>
        </w:rPr>
        <w:t xml:space="preserve">541 969 </w:t>
      </w:r>
      <w:r w:rsidR="0006117A">
        <w:rPr>
          <w:rFonts w:ascii="Arial" w:hAnsi="Arial" w:cs="Arial"/>
        </w:rPr>
        <w:t>4333</w:t>
      </w:r>
      <w:r w:rsidRPr="005C052D">
        <w:rPr>
          <w:rFonts w:ascii="Arial" w:hAnsi="Arial" w:cs="Arial"/>
        </w:rPr>
        <w:br/>
        <w:t xml:space="preserve">E-Mail: </w:t>
      </w:r>
      <w:r w:rsidR="00165749">
        <w:rPr>
          <w:rFonts w:ascii="Arial" w:hAnsi="Arial" w:cs="Arial"/>
        </w:rPr>
        <w:t>martin.franz</w:t>
      </w:r>
      <w:r w:rsidRPr="005C052D">
        <w:rPr>
          <w:rFonts w:ascii="Arial" w:hAnsi="Arial" w:cs="Arial"/>
        </w:rPr>
        <w:t>@uni-osnabrueck.de</w:t>
      </w:r>
      <w:r>
        <w:rPr>
          <w:rFonts w:ascii="Arial Unicode MS" w:hAnsi="Arial Unicode MS"/>
        </w:rPr>
        <w:br/>
      </w:r>
    </w:p>
    <w:sectPr w:rsidR="00040A31" w:rsidRPr="00B458B2" w:rsidSect="00AB76FF">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66C" w:rsidRDefault="007D266C">
      <w:r>
        <w:separator/>
      </w:r>
    </w:p>
  </w:endnote>
  <w:endnote w:type="continuationSeparator" w:id="0">
    <w:p w:rsidR="007D266C" w:rsidRDefault="007D266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2BD" w:rsidRDefault="005052BD"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66C" w:rsidRDefault="007D266C">
      <w:r>
        <w:separator/>
      </w:r>
    </w:p>
  </w:footnote>
  <w:footnote w:type="continuationSeparator" w:id="0">
    <w:p w:rsidR="007D266C" w:rsidRDefault="007D266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2BD" w:rsidRDefault="00C01B5D"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5052BD">
      <w:rPr>
        <w:rStyle w:val="Seitenzahl"/>
      </w:rPr>
      <w:instrText xml:space="preserve">PAGE  </w:instrText>
    </w:r>
    <w:r>
      <w:rPr>
        <w:rStyle w:val="Seitenzahl"/>
      </w:rPr>
      <w:fldChar w:fldCharType="end"/>
    </w:r>
  </w:p>
  <w:p w:rsidR="005052BD" w:rsidRDefault="005052BD"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2BD" w:rsidRDefault="00C01B5D"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5052BD">
      <w:rPr>
        <w:rStyle w:val="Seitenzahl"/>
      </w:rPr>
      <w:instrText xml:space="preserve">PAGE  </w:instrText>
    </w:r>
    <w:r>
      <w:rPr>
        <w:rStyle w:val="Seitenzahl"/>
      </w:rPr>
      <w:fldChar w:fldCharType="separate"/>
    </w:r>
    <w:r w:rsidR="00AE5C18">
      <w:rPr>
        <w:rStyle w:val="Seitenzahl"/>
        <w:noProof/>
      </w:rPr>
      <w:t>2</w:t>
    </w:r>
    <w:r>
      <w:rPr>
        <w:rStyle w:val="Seitenzahl"/>
      </w:rPr>
      <w:fldChar w:fldCharType="end"/>
    </w:r>
  </w:p>
  <w:p w:rsidR="005052BD" w:rsidRDefault="005052BD" w:rsidP="00AB76FF">
    <w:pPr>
      <w:pStyle w:val="Kopfzeile"/>
      <w:tabs>
        <w:tab w:val="left" w:pos="5387"/>
        <w:tab w:val="right" w:pos="8618"/>
      </w:tabs>
      <w:ind w:right="360"/>
    </w:pPr>
    <w:r>
      <w:t xml:space="preserve">Universität Osnabrück   Pressemitteilung   </w:t>
    </w:r>
    <w:fldSimple w:instr=" STYLEREF &quot;Nummer / Datum&quot; \* MERGEFORMAT ">
      <w:r w:rsidR="00AE5C18" w:rsidRPr="00AE5C18">
        <w:rPr>
          <w:b/>
          <w:bCs/>
          <w:noProof/>
        </w:rPr>
        <w:t>087/2020</w:t>
      </w:r>
      <w:r w:rsidR="00AE5C18" w:rsidRPr="00AE5C18">
        <w:rPr>
          <w:b/>
          <w:bCs/>
          <w:noProof/>
        </w:rPr>
        <w:tab/>
        <w:t>6.5.2020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2BD" w:rsidRDefault="005052BD">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81"/>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351A62"/>
    <w:rsid w:val="00000008"/>
    <w:rsid w:val="000005D7"/>
    <w:rsid w:val="0000175C"/>
    <w:rsid w:val="00010E7D"/>
    <w:rsid w:val="0001330D"/>
    <w:rsid w:val="00014D21"/>
    <w:rsid w:val="000218DF"/>
    <w:rsid w:val="00023A7D"/>
    <w:rsid w:val="000349F0"/>
    <w:rsid w:val="000363B7"/>
    <w:rsid w:val="00037AB9"/>
    <w:rsid w:val="00037C4F"/>
    <w:rsid w:val="00040A31"/>
    <w:rsid w:val="00046886"/>
    <w:rsid w:val="0005067A"/>
    <w:rsid w:val="00053791"/>
    <w:rsid w:val="00054844"/>
    <w:rsid w:val="0006117A"/>
    <w:rsid w:val="00061AB9"/>
    <w:rsid w:val="0006265A"/>
    <w:rsid w:val="00062941"/>
    <w:rsid w:val="00062B6B"/>
    <w:rsid w:val="0006706F"/>
    <w:rsid w:val="00070A4C"/>
    <w:rsid w:val="000744E5"/>
    <w:rsid w:val="00077B77"/>
    <w:rsid w:val="000849A9"/>
    <w:rsid w:val="0008536A"/>
    <w:rsid w:val="00086A2B"/>
    <w:rsid w:val="00093AB6"/>
    <w:rsid w:val="00093D37"/>
    <w:rsid w:val="000956F3"/>
    <w:rsid w:val="000A610A"/>
    <w:rsid w:val="000A6868"/>
    <w:rsid w:val="000A7A2B"/>
    <w:rsid w:val="000B2485"/>
    <w:rsid w:val="000B52F0"/>
    <w:rsid w:val="000C0111"/>
    <w:rsid w:val="000C0387"/>
    <w:rsid w:val="000C1B10"/>
    <w:rsid w:val="000C533B"/>
    <w:rsid w:val="000C60A0"/>
    <w:rsid w:val="000D5CCF"/>
    <w:rsid w:val="000D61F3"/>
    <w:rsid w:val="000D6382"/>
    <w:rsid w:val="000D7E73"/>
    <w:rsid w:val="000E1140"/>
    <w:rsid w:val="000E3488"/>
    <w:rsid w:val="000E3C29"/>
    <w:rsid w:val="000F0C6C"/>
    <w:rsid w:val="000F0EC8"/>
    <w:rsid w:val="000F39B7"/>
    <w:rsid w:val="000F48A3"/>
    <w:rsid w:val="000F6B06"/>
    <w:rsid w:val="001026C0"/>
    <w:rsid w:val="001032ED"/>
    <w:rsid w:val="00103C33"/>
    <w:rsid w:val="00103E97"/>
    <w:rsid w:val="0010546B"/>
    <w:rsid w:val="00110970"/>
    <w:rsid w:val="001110AD"/>
    <w:rsid w:val="00116D10"/>
    <w:rsid w:val="00121456"/>
    <w:rsid w:val="001350DD"/>
    <w:rsid w:val="00136A32"/>
    <w:rsid w:val="00137E14"/>
    <w:rsid w:val="00143217"/>
    <w:rsid w:val="00144950"/>
    <w:rsid w:val="001464D9"/>
    <w:rsid w:val="00150C4C"/>
    <w:rsid w:val="00155909"/>
    <w:rsid w:val="00162681"/>
    <w:rsid w:val="00164432"/>
    <w:rsid w:val="00165749"/>
    <w:rsid w:val="00165866"/>
    <w:rsid w:val="00182513"/>
    <w:rsid w:val="00185672"/>
    <w:rsid w:val="00190CD3"/>
    <w:rsid w:val="00192413"/>
    <w:rsid w:val="00192A0C"/>
    <w:rsid w:val="00196F1A"/>
    <w:rsid w:val="001B041F"/>
    <w:rsid w:val="001C1918"/>
    <w:rsid w:val="001C5022"/>
    <w:rsid w:val="001C6461"/>
    <w:rsid w:val="001C7287"/>
    <w:rsid w:val="001D09E2"/>
    <w:rsid w:val="001E2080"/>
    <w:rsid w:val="001E3D15"/>
    <w:rsid w:val="001E7145"/>
    <w:rsid w:val="001F304B"/>
    <w:rsid w:val="001F6A4D"/>
    <w:rsid w:val="001F77B9"/>
    <w:rsid w:val="00203EEF"/>
    <w:rsid w:val="00204FEB"/>
    <w:rsid w:val="00211F27"/>
    <w:rsid w:val="00213CE6"/>
    <w:rsid w:val="002261C0"/>
    <w:rsid w:val="00234AC5"/>
    <w:rsid w:val="002351F6"/>
    <w:rsid w:val="00236D46"/>
    <w:rsid w:val="00240FD4"/>
    <w:rsid w:val="002503A4"/>
    <w:rsid w:val="0025589C"/>
    <w:rsid w:val="00260CB0"/>
    <w:rsid w:val="0026402E"/>
    <w:rsid w:val="0026766E"/>
    <w:rsid w:val="00267D5F"/>
    <w:rsid w:val="00272744"/>
    <w:rsid w:val="00273592"/>
    <w:rsid w:val="00276C33"/>
    <w:rsid w:val="00282FFD"/>
    <w:rsid w:val="002839AB"/>
    <w:rsid w:val="002873ED"/>
    <w:rsid w:val="00291E5A"/>
    <w:rsid w:val="00293950"/>
    <w:rsid w:val="00293C4B"/>
    <w:rsid w:val="002A0D6C"/>
    <w:rsid w:val="002A2674"/>
    <w:rsid w:val="002A5581"/>
    <w:rsid w:val="002B5DA5"/>
    <w:rsid w:val="002C2B05"/>
    <w:rsid w:val="002D3C79"/>
    <w:rsid w:val="002D6264"/>
    <w:rsid w:val="002E2FCD"/>
    <w:rsid w:val="002F5833"/>
    <w:rsid w:val="003013FD"/>
    <w:rsid w:val="0030210B"/>
    <w:rsid w:val="003076F7"/>
    <w:rsid w:val="00317A55"/>
    <w:rsid w:val="00317EF2"/>
    <w:rsid w:val="00330030"/>
    <w:rsid w:val="0033657B"/>
    <w:rsid w:val="003423F7"/>
    <w:rsid w:val="00343D1B"/>
    <w:rsid w:val="0034508D"/>
    <w:rsid w:val="00346E56"/>
    <w:rsid w:val="00347EE0"/>
    <w:rsid w:val="00351A62"/>
    <w:rsid w:val="00352D19"/>
    <w:rsid w:val="00354EB0"/>
    <w:rsid w:val="003571D0"/>
    <w:rsid w:val="00370124"/>
    <w:rsid w:val="00371C40"/>
    <w:rsid w:val="00377BDB"/>
    <w:rsid w:val="00380529"/>
    <w:rsid w:val="0038116D"/>
    <w:rsid w:val="00384448"/>
    <w:rsid w:val="0039483F"/>
    <w:rsid w:val="003977E6"/>
    <w:rsid w:val="003A0702"/>
    <w:rsid w:val="003A3473"/>
    <w:rsid w:val="003A720A"/>
    <w:rsid w:val="003A7D77"/>
    <w:rsid w:val="003B76C9"/>
    <w:rsid w:val="003C647B"/>
    <w:rsid w:val="003C6712"/>
    <w:rsid w:val="003C7CDF"/>
    <w:rsid w:val="003D1C1F"/>
    <w:rsid w:val="003D3E9A"/>
    <w:rsid w:val="003E2B24"/>
    <w:rsid w:val="003E52C8"/>
    <w:rsid w:val="00400038"/>
    <w:rsid w:val="00404737"/>
    <w:rsid w:val="00410857"/>
    <w:rsid w:val="00410ABB"/>
    <w:rsid w:val="00413293"/>
    <w:rsid w:val="0042314C"/>
    <w:rsid w:val="0042624A"/>
    <w:rsid w:val="00426E50"/>
    <w:rsid w:val="00434BDE"/>
    <w:rsid w:val="0044335E"/>
    <w:rsid w:val="00443D4A"/>
    <w:rsid w:val="004476E3"/>
    <w:rsid w:val="00450668"/>
    <w:rsid w:val="004509AA"/>
    <w:rsid w:val="00454492"/>
    <w:rsid w:val="00456B35"/>
    <w:rsid w:val="00457A38"/>
    <w:rsid w:val="00457B79"/>
    <w:rsid w:val="00461BA8"/>
    <w:rsid w:val="00464C49"/>
    <w:rsid w:val="0046555F"/>
    <w:rsid w:val="00465F78"/>
    <w:rsid w:val="00466503"/>
    <w:rsid w:val="00475D41"/>
    <w:rsid w:val="00476FD9"/>
    <w:rsid w:val="0049172C"/>
    <w:rsid w:val="00492045"/>
    <w:rsid w:val="00493A30"/>
    <w:rsid w:val="00496EDF"/>
    <w:rsid w:val="0049729E"/>
    <w:rsid w:val="004A1078"/>
    <w:rsid w:val="004A5B79"/>
    <w:rsid w:val="004A6491"/>
    <w:rsid w:val="004A660D"/>
    <w:rsid w:val="004B13E3"/>
    <w:rsid w:val="004B3A13"/>
    <w:rsid w:val="004B3E89"/>
    <w:rsid w:val="004B692E"/>
    <w:rsid w:val="004C0C8A"/>
    <w:rsid w:val="004D4684"/>
    <w:rsid w:val="004D61A5"/>
    <w:rsid w:val="004D7EDF"/>
    <w:rsid w:val="004E058B"/>
    <w:rsid w:val="004E704D"/>
    <w:rsid w:val="004F06D0"/>
    <w:rsid w:val="004F6EA8"/>
    <w:rsid w:val="005008F4"/>
    <w:rsid w:val="005026F1"/>
    <w:rsid w:val="005052BD"/>
    <w:rsid w:val="00533454"/>
    <w:rsid w:val="005352CA"/>
    <w:rsid w:val="00542077"/>
    <w:rsid w:val="005434FD"/>
    <w:rsid w:val="005464D7"/>
    <w:rsid w:val="0055284A"/>
    <w:rsid w:val="0055676A"/>
    <w:rsid w:val="005606E8"/>
    <w:rsid w:val="00560F79"/>
    <w:rsid w:val="00561987"/>
    <w:rsid w:val="00562CFA"/>
    <w:rsid w:val="005660BE"/>
    <w:rsid w:val="0056716B"/>
    <w:rsid w:val="00573EC7"/>
    <w:rsid w:val="005761D0"/>
    <w:rsid w:val="00577274"/>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3744"/>
    <w:rsid w:val="005D6D20"/>
    <w:rsid w:val="005E07C4"/>
    <w:rsid w:val="005E302B"/>
    <w:rsid w:val="005F083C"/>
    <w:rsid w:val="005F0CD9"/>
    <w:rsid w:val="005F169F"/>
    <w:rsid w:val="005F1E0A"/>
    <w:rsid w:val="005F2E69"/>
    <w:rsid w:val="005F5753"/>
    <w:rsid w:val="006009E5"/>
    <w:rsid w:val="00601D65"/>
    <w:rsid w:val="00607E15"/>
    <w:rsid w:val="00611346"/>
    <w:rsid w:val="006129E6"/>
    <w:rsid w:val="00615563"/>
    <w:rsid w:val="0061664E"/>
    <w:rsid w:val="00620443"/>
    <w:rsid w:val="00620603"/>
    <w:rsid w:val="00624476"/>
    <w:rsid w:val="006263E6"/>
    <w:rsid w:val="00630C13"/>
    <w:rsid w:val="00631CE9"/>
    <w:rsid w:val="00633450"/>
    <w:rsid w:val="006361D2"/>
    <w:rsid w:val="0063723D"/>
    <w:rsid w:val="00641FD3"/>
    <w:rsid w:val="00646993"/>
    <w:rsid w:val="00651A8B"/>
    <w:rsid w:val="0066080F"/>
    <w:rsid w:val="006642AE"/>
    <w:rsid w:val="00672A8A"/>
    <w:rsid w:val="006759E5"/>
    <w:rsid w:val="00677A73"/>
    <w:rsid w:val="006805A4"/>
    <w:rsid w:val="00682360"/>
    <w:rsid w:val="006847FF"/>
    <w:rsid w:val="00684A68"/>
    <w:rsid w:val="00692750"/>
    <w:rsid w:val="00693EF3"/>
    <w:rsid w:val="006947E5"/>
    <w:rsid w:val="006977A2"/>
    <w:rsid w:val="006A3B55"/>
    <w:rsid w:val="006B38DD"/>
    <w:rsid w:val="006B560D"/>
    <w:rsid w:val="006C1AEC"/>
    <w:rsid w:val="006C6445"/>
    <w:rsid w:val="006D03DF"/>
    <w:rsid w:val="006D06D5"/>
    <w:rsid w:val="006D2C0E"/>
    <w:rsid w:val="006D567B"/>
    <w:rsid w:val="006D580E"/>
    <w:rsid w:val="006E7FA5"/>
    <w:rsid w:val="006F0A4B"/>
    <w:rsid w:val="006F1087"/>
    <w:rsid w:val="006F581D"/>
    <w:rsid w:val="00705E6B"/>
    <w:rsid w:val="00716A85"/>
    <w:rsid w:val="00720EBA"/>
    <w:rsid w:val="007219C9"/>
    <w:rsid w:val="0072394E"/>
    <w:rsid w:val="0072490A"/>
    <w:rsid w:val="007323C0"/>
    <w:rsid w:val="00733B8F"/>
    <w:rsid w:val="00735399"/>
    <w:rsid w:val="00736A70"/>
    <w:rsid w:val="00740846"/>
    <w:rsid w:val="00746B34"/>
    <w:rsid w:val="00747ADC"/>
    <w:rsid w:val="007504E7"/>
    <w:rsid w:val="00752C2F"/>
    <w:rsid w:val="007574DE"/>
    <w:rsid w:val="007701E0"/>
    <w:rsid w:val="0077596A"/>
    <w:rsid w:val="007808D2"/>
    <w:rsid w:val="00784476"/>
    <w:rsid w:val="00794CF0"/>
    <w:rsid w:val="007B176B"/>
    <w:rsid w:val="007D1141"/>
    <w:rsid w:val="007D266C"/>
    <w:rsid w:val="007D4058"/>
    <w:rsid w:val="007D74A0"/>
    <w:rsid w:val="007E0586"/>
    <w:rsid w:val="007E3046"/>
    <w:rsid w:val="007E3C4D"/>
    <w:rsid w:val="007E4406"/>
    <w:rsid w:val="007E6F91"/>
    <w:rsid w:val="007E7A84"/>
    <w:rsid w:val="007F7C24"/>
    <w:rsid w:val="00802CC9"/>
    <w:rsid w:val="00806A4E"/>
    <w:rsid w:val="00806FC6"/>
    <w:rsid w:val="0080727D"/>
    <w:rsid w:val="00807300"/>
    <w:rsid w:val="0081021C"/>
    <w:rsid w:val="0081476E"/>
    <w:rsid w:val="00821668"/>
    <w:rsid w:val="00825B4D"/>
    <w:rsid w:val="008355A3"/>
    <w:rsid w:val="00844128"/>
    <w:rsid w:val="00850B89"/>
    <w:rsid w:val="008531EC"/>
    <w:rsid w:val="00872B66"/>
    <w:rsid w:val="00874A2C"/>
    <w:rsid w:val="00875482"/>
    <w:rsid w:val="00880397"/>
    <w:rsid w:val="008844E6"/>
    <w:rsid w:val="00886A15"/>
    <w:rsid w:val="0088747F"/>
    <w:rsid w:val="00893701"/>
    <w:rsid w:val="00894FED"/>
    <w:rsid w:val="00895E1D"/>
    <w:rsid w:val="008A2C8B"/>
    <w:rsid w:val="008A397A"/>
    <w:rsid w:val="008A4C68"/>
    <w:rsid w:val="008A6678"/>
    <w:rsid w:val="008B2935"/>
    <w:rsid w:val="008B5325"/>
    <w:rsid w:val="008B61C7"/>
    <w:rsid w:val="008C2359"/>
    <w:rsid w:val="008C470A"/>
    <w:rsid w:val="008C539C"/>
    <w:rsid w:val="008C7831"/>
    <w:rsid w:val="008D154C"/>
    <w:rsid w:val="008D7688"/>
    <w:rsid w:val="008E078D"/>
    <w:rsid w:val="008E168C"/>
    <w:rsid w:val="008E2F72"/>
    <w:rsid w:val="008F4633"/>
    <w:rsid w:val="008F4BA5"/>
    <w:rsid w:val="00902BF9"/>
    <w:rsid w:val="0090454B"/>
    <w:rsid w:val="00906622"/>
    <w:rsid w:val="00907D3F"/>
    <w:rsid w:val="00914289"/>
    <w:rsid w:val="00923E21"/>
    <w:rsid w:val="009318B9"/>
    <w:rsid w:val="0093283B"/>
    <w:rsid w:val="00934679"/>
    <w:rsid w:val="00935261"/>
    <w:rsid w:val="00941D9B"/>
    <w:rsid w:val="0094476F"/>
    <w:rsid w:val="00947E5F"/>
    <w:rsid w:val="00951546"/>
    <w:rsid w:val="00952C1C"/>
    <w:rsid w:val="00955909"/>
    <w:rsid w:val="009603A6"/>
    <w:rsid w:val="0098251C"/>
    <w:rsid w:val="00985C72"/>
    <w:rsid w:val="00986139"/>
    <w:rsid w:val="00990860"/>
    <w:rsid w:val="009921AD"/>
    <w:rsid w:val="00992B1A"/>
    <w:rsid w:val="00993AE8"/>
    <w:rsid w:val="009971DE"/>
    <w:rsid w:val="009A0510"/>
    <w:rsid w:val="009A1BE5"/>
    <w:rsid w:val="009A4D31"/>
    <w:rsid w:val="009B0409"/>
    <w:rsid w:val="009B36CD"/>
    <w:rsid w:val="009B5946"/>
    <w:rsid w:val="009B6C60"/>
    <w:rsid w:val="009B7B38"/>
    <w:rsid w:val="009C1803"/>
    <w:rsid w:val="009C2353"/>
    <w:rsid w:val="009C25FC"/>
    <w:rsid w:val="009C5DAA"/>
    <w:rsid w:val="009D1051"/>
    <w:rsid w:val="009D1DF3"/>
    <w:rsid w:val="009D2880"/>
    <w:rsid w:val="009D311F"/>
    <w:rsid w:val="009D7A39"/>
    <w:rsid w:val="009E0D46"/>
    <w:rsid w:val="009E4805"/>
    <w:rsid w:val="009E4A5F"/>
    <w:rsid w:val="009E4D86"/>
    <w:rsid w:val="009E5C81"/>
    <w:rsid w:val="009E68F5"/>
    <w:rsid w:val="009F1E5F"/>
    <w:rsid w:val="009F3EFF"/>
    <w:rsid w:val="009F4C58"/>
    <w:rsid w:val="00A028CC"/>
    <w:rsid w:val="00A0344E"/>
    <w:rsid w:val="00A10762"/>
    <w:rsid w:val="00A20307"/>
    <w:rsid w:val="00A2164A"/>
    <w:rsid w:val="00A24C63"/>
    <w:rsid w:val="00A26E35"/>
    <w:rsid w:val="00A27693"/>
    <w:rsid w:val="00A32363"/>
    <w:rsid w:val="00A3264C"/>
    <w:rsid w:val="00A35DAD"/>
    <w:rsid w:val="00A43CE0"/>
    <w:rsid w:val="00A44728"/>
    <w:rsid w:val="00A459A0"/>
    <w:rsid w:val="00A476AB"/>
    <w:rsid w:val="00A567CD"/>
    <w:rsid w:val="00A62449"/>
    <w:rsid w:val="00A67B47"/>
    <w:rsid w:val="00A67D25"/>
    <w:rsid w:val="00A7304C"/>
    <w:rsid w:val="00A734A3"/>
    <w:rsid w:val="00A77840"/>
    <w:rsid w:val="00A815AB"/>
    <w:rsid w:val="00A8716A"/>
    <w:rsid w:val="00A91674"/>
    <w:rsid w:val="00A919BA"/>
    <w:rsid w:val="00A9501E"/>
    <w:rsid w:val="00A95429"/>
    <w:rsid w:val="00A976E7"/>
    <w:rsid w:val="00AB109C"/>
    <w:rsid w:val="00AB1965"/>
    <w:rsid w:val="00AB2551"/>
    <w:rsid w:val="00AB3496"/>
    <w:rsid w:val="00AB76FF"/>
    <w:rsid w:val="00AC675C"/>
    <w:rsid w:val="00AD1A6C"/>
    <w:rsid w:val="00AD206C"/>
    <w:rsid w:val="00AD2D74"/>
    <w:rsid w:val="00AD2F8F"/>
    <w:rsid w:val="00AD31B6"/>
    <w:rsid w:val="00AE10C0"/>
    <w:rsid w:val="00AE130D"/>
    <w:rsid w:val="00AE14EB"/>
    <w:rsid w:val="00AE1AA9"/>
    <w:rsid w:val="00AE5C18"/>
    <w:rsid w:val="00AE7F24"/>
    <w:rsid w:val="00AF1F68"/>
    <w:rsid w:val="00AF7137"/>
    <w:rsid w:val="00B0252E"/>
    <w:rsid w:val="00B05863"/>
    <w:rsid w:val="00B06BEE"/>
    <w:rsid w:val="00B07B89"/>
    <w:rsid w:val="00B10E4C"/>
    <w:rsid w:val="00B12138"/>
    <w:rsid w:val="00B1399F"/>
    <w:rsid w:val="00B14AF8"/>
    <w:rsid w:val="00B1538E"/>
    <w:rsid w:val="00B24730"/>
    <w:rsid w:val="00B30AAB"/>
    <w:rsid w:val="00B316F2"/>
    <w:rsid w:val="00B32029"/>
    <w:rsid w:val="00B34AEE"/>
    <w:rsid w:val="00B358B5"/>
    <w:rsid w:val="00B41F73"/>
    <w:rsid w:val="00B458B2"/>
    <w:rsid w:val="00B45C5E"/>
    <w:rsid w:val="00B47CF1"/>
    <w:rsid w:val="00B5119D"/>
    <w:rsid w:val="00B546D6"/>
    <w:rsid w:val="00B56BC1"/>
    <w:rsid w:val="00B67EC1"/>
    <w:rsid w:val="00B71EF1"/>
    <w:rsid w:val="00B738F2"/>
    <w:rsid w:val="00B74016"/>
    <w:rsid w:val="00B8477F"/>
    <w:rsid w:val="00B85E14"/>
    <w:rsid w:val="00B92FC7"/>
    <w:rsid w:val="00B95FD6"/>
    <w:rsid w:val="00BA1663"/>
    <w:rsid w:val="00BA2A62"/>
    <w:rsid w:val="00BB0427"/>
    <w:rsid w:val="00BB7F3F"/>
    <w:rsid w:val="00BC0CE0"/>
    <w:rsid w:val="00BC51AF"/>
    <w:rsid w:val="00BC6ACD"/>
    <w:rsid w:val="00BD5CCA"/>
    <w:rsid w:val="00BE2358"/>
    <w:rsid w:val="00BE4C98"/>
    <w:rsid w:val="00BF25E6"/>
    <w:rsid w:val="00BF447B"/>
    <w:rsid w:val="00C01B5D"/>
    <w:rsid w:val="00C04CC1"/>
    <w:rsid w:val="00C12D31"/>
    <w:rsid w:val="00C173F6"/>
    <w:rsid w:val="00C175B5"/>
    <w:rsid w:val="00C24A05"/>
    <w:rsid w:val="00C2621F"/>
    <w:rsid w:val="00C31679"/>
    <w:rsid w:val="00C31DCB"/>
    <w:rsid w:val="00C322D8"/>
    <w:rsid w:val="00C41BE4"/>
    <w:rsid w:val="00C541A9"/>
    <w:rsid w:val="00C606A2"/>
    <w:rsid w:val="00C630A9"/>
    <w:rsid w:val="00C640A5"/>
    <w:rsid w:val="00C73778"/>
    <w:rsid w:val="00C74506"/>
    <w:rsid w:val="00C772E6"/>
    <w:rsid w:val="00C8115C"/>
    <w:rsid w:val="00C81403"/>
    <w:rsid w:val="00C825A7"/>
    <w:rsid w:val="00C833DB"/>
    <w:rsid w:val="00C91717"/>
    <w:rsid w:val="00C95888"/>
    <w:rsid w:val="00CA1D4E"/>
    <w:rsid w:val="00CA556F"/>
    <w:rsid w:val="00CB440C"/>
    <w:rsid w:val="00CC01B8"/>
    <w:rsid w:val="00CC7714"/>
    <w:rsid w:val="00CD27B8"/>
    <w:rsid w:val="00CD3BDC"/>
    <w:rsid w:val="00CD3F93"/>
    <w:rsid w:val="00CD4D88"/>
    <w:rsid w:val="00CD71C5"/>
    <w:rsid w:val="00CE73E5"/>
    <w:rsid w:val="00CE7B36"/>
    <w:rsid w:val="00CF0625"/>
    <w:rsid w:val="00CF4280"/>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517C8"/>
    <w:rsid w:val="00D51BCC"/>
    <w:rsid w:val="00D56382"/>
    <w:rsid w:val="00D5665A"/>
    <w:rsid w:val="00D8112D"/>
    <w:rsid w:val="00D86083"/>
    <w:rsid w:val="00D935CD"/>
    <w:rsid w:val="00D95121"/>
    <w:rsid w:val="00D95F73"/>
    <w:rsid w:val="00D97DF4"/>
    <w:rsid w:val="00DA6FB3"/>
    <w:rsid w:val="00DA6FCB"/>
    <w:rsid w:val="00DA79D5"/>
    <w:rsid w:val="00DB1E12"/>
    <w:rsid w:val="00DB6903"/>
    <w:rsid w:val="00DC3B19"/>
    <w:rsid w:val="00DC3FBD"/>
    <w:rsid w:val="00DD361C"/>
    <w:rsid w:val="00DD4DEB"/>
    <w:rsid w:val="00DE1100"/>
    <w:rsid w:val="00DE346C"/>
    <w:rsid w:val="00DF331C"/>
    <w:rsid w:val="00E05E72"/>
    <w:rsid w:val="00E1166E"/>
    <w:rsid w:val="00E15D5C"/>
    <w:rsid w:val="00E21F63"/>
    <w:rsid w:val="00E243E5"/>
    <w:rsid w:val="00E25D0E"/>
    <w:rsid w:val="00E30D47"/>
    <w:rsid w:val="00E42D15"/>
    <w:rsid w:val="00E43092"/>
    <w:rsid w:val="00E521B4"/>
    <w:rsid w:val="00E54785"/>
    <w:rsid w:val="00E547A2"/>
    <w:rsid w:val="00E57E1E"/>
    <w:rsid w:val="00E61536"/>
    <w:rsid w:val="00E61805"/>
    <w:rsid w:val="00E66C11"/>
    <w:rsid w:val="00E66EC0"/>
    <w:rsid w:val="00E720D4"/>
    <w:rsid w:val="00E779DC"/>
    <w:rsid w:val="00E81AAD"/>
    <w:rsid w:val="00E81B10"/>
    <w:rsid w:val="00E821BA"/>
    <w:rsid w:val="00E82890"/>
    <w:rsid w:val="00E9000A"/>
    <w:rsid w:val="00E9080C"/>
    <w:rsid w:val="00EA006D"/>
    <w:rsid w:val="00EA15DC"/>
    <w:rsid w:val="00EA22EB"/>
    <w:rsid w:val="00EA44A5"/>
    <w:rsid w:val="00EA5583"/>
    <w:rsid w:val="00EC0E06"/>
    <w:rsid w:val="00EC1BED"/>
    <w:rsid w:val="00EC2338"/>
    <w:rsid w:val="00EC65DF"/>
    <w:rsid w:val="00EC74E0"/>
    <w:rsid w:val="00ED164E"/>
    <w:rsid w:val="00ED1CE9"/>
    <w:rsid w:val="00ED1EEB"/>
    <w:rsid w:val="00ED3BD4"/>
    <w:rsid w:val="00EE03DC"/>
    <w:rsid w:val="00EE08A2"/>
    <w:rsid w:val="00EE77B1"/>
    <w:rsid w:val="00EF3EB6"/>
    <w:rsid w:val="00EF648E"/>
    <w:rsid w:val="00EF6688"/>
    <w:rsid w:val="00EF690E"/>
    <w:rsid w:val="00EF6F84"/>
    <w:rsid w:val="00F019E0"/>
    <w:rsid w:val="00F02562"/>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6ED9"/>
    <w:rsid w:val="00F51255"/>
    <w:rsid w:val="00F562AD"/>
    <w:rsid w:val="00F57164"/>
    <w:rsid w:val="00F57BE6"/>
    <w:rsid w:val="00F6298C"/>
    <w:rsid w:val="00F65996"/>
    <w:rsid w:val="00F667D7"/>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2B9A"/>
    <w:rsid w:val="00FA0894"/>
    <w:rsid w:val="00FA16C2"/>
    <w:rsid w:val="00FA61C6"/>
    <w:rsid w:val="00FA6DC5"/>
    <w:rsid w:val="00FB0300"/>
    <w:rsid w:val="00FB1C00"/>
    <w:rsid w:val="00FD23B4"/>
    <w:rsid w:val="00FD3CAF"/>
    <w:rsid w:val="00FD6927"/>
    <w:rsid w:val="00FE06EF"/>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rsid w:val="001350DD"/>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chn"/>
    <w:semiHidden/>
    <w:rsid w:val="001350DD"/>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Hyper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sid w:val="00ED1E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sid w:val="00185672"/>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chn"/>
    <w:uiPriority w:val="99"/>
    <w:semiHidden/>
    <w:unhideWhenUsed/>
    <w:rsid w:val="00AE10C0"/>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sid w:val="00AE10C0"/>
    <w:rPr>
      <w:b/>
      <w:bCs/>
    </w:rPr>
  </w:style>
  <w:style w:type="character" w:customStyle="1" w:styleId="KommentarthemaZchn">
    <w:name w:val="Kommentarthema Zchn"/>
    <w:basedOn w:val="KommentartextZchn"/>
    <w:link w:val="Kommentarthema"/>
    <w:uiPriority w:val="99"/>
    <w:semiHidden/>
    <w:rsid w:val="00AE10C0"/>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vorhebung">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chn">
    <w:name w:val="Überschrift 2 Zch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r="http://schemas.openxmlformats.org/officeDocument/2006/relationships" xmlns:w="http://schemas.openxmlformats.org/wordprocessingml/2006/main">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6145667">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01315677">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5676177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rvey.uni-osnabrueck.de/limesurvey/index.php/755971?lang=de"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8E7B5-C457-FB40-9164-9AE4EB82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3464</Characters>
  <Application>Microsoft Macintosh Word</Application>
  <DocSecurity>0</DocSecurity>
  <Lines>28</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Oliver Schmidt</cp:lastModifiedBy>
  <cp:revision>3</cp:revision>
  <cp:lastPrinted>2020-05-06T11:18:00Z</cp:lastPrinted>
  <dcterms:created xsi:type="dcterms:W3CDTF">2020-05-06T11:19:00Z</dcterms:created>
  <dcterms:modified xsi:type="dcterms:W3CDTF">2020-05-06T11:25:00Z</dcterms:modified>
</cp:coreProperties>
</file>