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349AF49B" w14:textId="412EC13B" w:rsidR="007911B4" w:rsidRDefault="00021DAC" w:rsidP="00C45545">
      <w:pPr>
        <w:spacing w:after="105" w:line="259" w:lineRule="auto"/>
        <w:ind w:left="0" w:right="230" w:firstLine="0"/>
      </w:pPr>
      <w:bookmarkStart w:id="1" w:name="_Hlk66208327"/>
      <w:bookmarkStart w:id="2" w:name="_Hlk64901521"/>
      <w:bookmarkStart w:id="3" w:name="_Hlk81900176"/>
      <w:r w:rsidRPr="00B139C3">
        <w:rPr>
          <w:bCs/>
          <w:sz w:val="22"/>
        </w:rPr>
        <w:t>Pressemitteilung</w:t>
      </w:r>
      <w:bookmarkStart w:id="4" w:name="_Hlk110415171"/>
    </w:p>
    <w:p w14:paraId="63571BE7" w14:textId="77777777" w:rsidR="002007D3" w:rsidRDefault="002007D3" w:rsidP="00C45545">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28"/>
          <w:szCs w:val="28"/>
        </w:rPr>
      </w:pPr>
    </w:p>
    <w:p w14:paraId="63D402F4" w14:textId="54768EF4" w:rsidR="00794958" w:rsidRPr="00C45545" w:rsidRDefault="00D24BDB" w:rsidP="00C45545">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28"/>
          <w:szCs w:val="28"/>
        </w:rPr>
      </w:pPr>
      <w:r>
        <w:rPr>
          <w:rFonts w:ascii="Arial" w:eastAsiaTheme="minorHAnsi" w:hAnsi="Arial" w:cs="Arial"/>
          <w:b/>
          <w:bCs/>
          <w:sz w:val="28"/>
          <w:szCs w:val="28"/>
        </w:rPr>
        <w:t xml:space="preserve">ZIA </w:t>
      </w:r>
      <w:r w:rsidR="00D1008E">
        <w:rPr>
          <w:rFonts w:ascii="Arial" w:eastAsiaTheme="minorHAnsi" w:hAnsi="Arial" w:cs="Arial"/>
          <w:b/>
          <w:bCs/>
          <w:sz w:val="28"/>
          <w:szCs w:val="28"/>
        </w:rPr>
        <w:t>als Sachverständiger zum</w:t>
      </w:r>
      <w:r>
        <w:rPr>
          <w:rFonts w:ascii="Arial" w:eastAsiaTheme="minorHAnsi" w:hAnsi="Arial" w:cs="Arial"/>
          <w:b/>
          <w:bCs/>
          <w:sz w:val="28"/>
          <w:szCs w:val="28"/>
        </w:rPr>
        <w:t xml:space="preserve"> </w:t>
      </w:r>
      <w:r w:rsidR="000C49B9">
        <w:rPr>
          <w:rFonts w:ascii="Arial" w:eastAsiaTheme="minorHAnsi" w:hAnsi="Arial" w:cs="Arial"/>
          <w:b/>
          <w:bCs/>
          <w:sz w:val="28"/>
          <w:szCs w:val="28"/>
        </w:rPr>
        <w:t>Jahressteuergesetz</w:t>
      </w:r>
      <w:r w:rsidR="00B40747">
        <w:rPr>
          <w:rFonts w:ascii="Arial" w:eastAsiaTheme="minorHAnsi" w:hAnsi="Arial" w:cs="Arial"/>
          <w:b/>
          <w:bCs/>
          <w:sz w:val="28"/>
          <w:szCs w:val="28"/>
        </w:rPr>
        <w:t xml:space="preserve">: </w:t>
      </w:r>
      <w:r w:rsidR="00267769">
        <w:rPr>
          <w:rFonts w:ascii="Arial" w:eastAsiaTheme="minorHAnsi" w:hAnsi="Arial" w:cs="Arial"/>
          <w:b/>
          <w:bCs/>
          <w:sz w:val="28"/>
          <w:szCs w:val="28"/>
        </w:rPr>
        <w:t xml:space="preserve">Der Regierungsentwurf lässt </w:t>
      </w:r>
      <w:r w:rsidR="00535268">
        <w:rPr>
          <w:rFonts w:ascii="Arial" w:eastAsiaTheme="minorHAnsi" w:hAnsi="Arial" w:cs="Arial"/>
          <w:b/>
          <w:bCs/>
          <w:sz w:val="28"/>
          <w:szCs w:val="28"/>
        </w:rPr>
        <w:t xml:space="preserve">enormes </w:t>
      </w:r>
      <w:r w:rsidR="00267769">
        <w:rPr>
          <w:rFonts w:ascii="Arial" w:eastAsiaTheme="minorHAnsi" w:hAnsi="Arial" w:cs="Arial"/>
          <w:b/>
          <w:bCs/>
          <w:sz w:val="28"/>
          <w:szCs w:val="28"/>
        </w:rPr>
        <w:t xml:space="preserve">Potential </w:t>
      </w:r>
      <w:r w:rsidR="00535268">
        <w:rPr>
          <w:rFonts w:ascii="Arial" w:eastAsiaTheme="minorHAnsi" w:hAnsi="Arial" w:cs="Arial"/>
          <w:b/>
          <w:bCs/>
          <w:sz w:val="28"/>
          <w:szCs w:val="28"/>
        </w:rPr>
        <w:t xml:space="preserve">für </w:t>
      </w:r>
      <w:r w:rsidR="00267769">
        <w:rPr>
          <w:rFonts w:ascii="Arial" w:eastAsiaTheme="minorHAnsi" w:hAnsi="Arial" w:cs="Arial"/>
          <w:b/>
          <w:bCs/>
          <w:sz w:val="28"/>
          <w:szCs w:val="28"/>
        </w:rPr>
        <w:t>Klimaneutralität und Energieunabhängigkeit ungenutzt</w:t>
      </w:r>
    </w:p>
    <w:p w14:paraId="7BEF206D" w14:textId="77777777" w:rsidR="002007D3" w:rsidRDefault="002007D3" w:rsidP="000C49B9">
      <w:pPr>
        <w:shd w:val="clear" w:color="auto" w:fill="FFFFFF"/>
        <w:rPr>
          <w:b/>
          <w:bCs/>
          <w:szCs w:val="24"/>
        </w:rPr>
      </w:pPr>
    </w:p>
    <w:p w14:paraId="53B38BFC" w14:textId="1FD65106" w:rsidR="000C49B9" w:rsidRDefault="00BB20DD" w:rsidP="000C49B9">
      <w:pPr>
        <w:shd w:val="clear" w:color="auto" w:fill="FFFFFF"/>
        <w:rPr>
          <w:szCs w:val="24"/>
        </w:rPr>
      </w:pPr>
      <w:r w:rsidRPr="007D15E3">
        <w:rPr>
          <w:b/>
          <w:bCs/>
          <w:szCs w:val="24"/>
        </w:rPr>
        <w:t>Berlin</w:t>
      </w:r>
      <w:r w:rsidR="004E060E" w:rsidRPr="007D15E3">
        <w:rPr>
          <w:b/>
          <w:bCs/>
          <w:szCs w:val="24"/>
        </w:rPr>
        <w:t>,</w:t>
      </w:r>
      <w:r w:rsidR="00CA4386">
        <w:rPr>
          <w:b/>
          <w:bCs/>
          <w:szCs w:val="24"/>
        </w:rPr>
        <w:t xml:space="preserve"> </w:t>
      </w:r>
      <w:r w:rsidR="00D1008E">
        <w:rPr>
          <w:b/>
          <w:bCs/>
          <w:szCs w:val="24"/>
        </w:rPr>
        <w:t>07</w:t>
      </w:r>
      <w:r w:rsidR="002F075C" w:rsidRPr="000D515B">
        <w:rPr>
          <w:b/>
          <w:bCs/>
          <w:szCs w:val="24"/>
        </w:rPr>
        <w:t>.</w:t>
      </w:r>
      <w:r w:rsidR="00D1008E">
        <w:rPr>
          <w:b/>
          <w:bCs/>
          <w:szCs w:val="24"/>
        </w:rPr>
        <w:t>11</w:t>
      </w:r>
      <w:r w:rsidR="00C53FF7" w:rsidRPr="000D515B">
        <w:rPr>
          <w:b/>
          <w:bCs/>
          <w:szCs w:val="24"/>
        </w:rPr>
        <w:t>.</w:t>
      </w:r>
      <w:r w:rsidR="00C53FF7" w:rsidRPr="007D15E3">
        <w:rPr>
          <w:b/>
          <w:bCs/>
          <w:szCs w:val="24"/>
        </w:rPr>
        <w:t>2022</w:t>
      </w:r>
      <w:r w:rsidR="004E060E" w:rsidRPr="007D15E3">
        <w:rPr>
          <w:szCs w:val="24"/>
        </w:rPr>
        <w:t xml:space="preserve"> </w:t>
      </w:r>
      <w:r w:rsidR="00F14CDF" w:rsidRPr="007D15E3">
        <w:rPr>
          <w:szCs w:val="24"/>
        </w:rPr>
        <w:t>–</w:t>
      </w:r>
      <w:bookmarkEnd w:id="1"/>
      <w:bookmarkEnd w:id="2"/>
      <w:r w:rsidR="00D1008E">
        <w:rPr>
          <w:szCs w:val="24"/>
        </w:rPr>
        <w:t xml:space="preserve"> H</w:t>
      </w:r>
      <w:r w:rsidR="000269C8" w:rsidRPr="000269C8">
        <w:rPr>
          <w:szCs w:val="24"/>
        </w:rPr>
        <w:t xml:space="preserve">eute </w:t>
      </w:r>
      <w:r w:rsidR="00D1008E">
        <w:rPr>
          <w:szCs w:val="24"/>
        </w:rPr>
        <w:t xml:space="preserve">fand die </w:t>
      </w:r>
      <w:r w:rsidR="00535268">
        <w:rPr>
          <w:szCs w:val="24"/>
        </w:rPr>
        <w:t xml:space="preserve">Anhörung </w:t>
      </w:r>
      <w:r w:rsidR="00D1008E">
        <w:rPr>
          <w:szCs w:val="24"/>
        </w:rPr>
        <w:t>des Finanzausschusses des Deutschen Bundestags zum</w:t>
      </w:r>
      <w:r w:rsidR="000269C8" w:rsidRPr="000269C8">
        <w:rPr>
          <w:szCs w:val="24"/>
        </w:rPr>
        <w:t xml:space="preserve"> Jahressteuergesetz 2022</w:t>
      </w:r>
      <w:r w:rsidR="000269C8">
        <w:rPr>
          <w:szCs w:val="24"/>
        </w:rPr>
        <w:t xml:space="preserve"> </w:t>
      </w:r>
      <w:r w:rsidR="00D1008E">
        <w:rPr>
          <w:szCs w:val="24"/>
        </w:rPr>
        <w:t>statt</w:t>
      </w:r>
      <w:r w:rsidR="000269C8">
        <w:rPr>
          <w:szCs w:val="24"/>
        </w:rPr>
        <w:t xml:space="preserve">, </w:t>
      </w:r>
      <w:r w:rsidR="009806D8">
        <w:rPr>
          <w:szCs w:val="24"/>
        </w:rPr>
        <w:t xml:space="preserve">das </w:t>
      </w:r>
      <w:r w:rsidR="000269C8" w:rsidRPr="000269C8">
        <w:rPr>
          <w:szCs w:val="24"/>
        </w:rPr>
        <w:t xml:space="preserve">auch </w:t>
      </w:r>
      <w:r w:rsidR="000269C8">
        <w:rPr>
          <w:szCs w:val="24"/>
        </w:rPr>
        <w:t>wichtige</w:t>
      </w:r>
      <w:r w:rsidR="000269C8" w:rsidRPr="000269C8">
        <w:rPr>
          <w:szCs w:val="24"/>
        </w:rPr>
        <w:t xml:space="preserve"> </w:t>
      </w:r>
      <w:r w:rsidR="000269C8">
        <w:rPr>
          <w:szCs w:val="24"/>
        </w:rPr>
        <w:t>Signale</w:t>
      </w:r>
      <w:r w:rsidR="000269C8" w:rsidRPr="000269C8">
        <w:rPr>
          <w:szCs w:val="24"/>
        </w:rPr>
        <w:t xml:space="preserve"> </w:t>
      </w:r>
      <w:r w:rsidR="000C49B9">
        <w:rPr>
          <w:szCs w:val="24"/>
        </w:rPr>
        <w:t>für die</w:t>
      </w:r>
      <w:r w:rsidR="000269C8" w:rsidRPr="000269C8">
        <w:rPr>
          <w:szCs w:val="24"/>
        </w:rPr>
        <w:t xml:space="preserve"> Immobilienbesteuerung enthält.</w:t>
      </w:r>
      <w:r w:rsidR="00267769">
        <w:rPr>
          <w:szCs w:val="24"/>
        </w:rPr>
        <w:t xml:space="preserve"> </w:t>
      </w:r>
      <w:r w:rsidR="000C49B9">
        <w:rPr>
          <w:szCs w:val="24"/>
        </w:rPr>
        <w:t>So sollen</w:t>
      </w:r>
      <w:r w:rsidR="000269C8" w:rsidRPr="000269C8">
        <w:rPr>
          <w:szCs w:val="24"/>
        </w:rPr>
        <w:t xml:space="preserve"> </w:t>
      </w:r>
      <w:r w:rsidR="00DA5500" w:rsidRPr="000269C8">
        <w:rPr>
          <w:szCs w:val="24"/>
        </w:rPr>
        <w:t xml:space="preserve">die steuerliche Behandlung von Photovoltaikanlagen </w:t>
      </w:r>
      <w:r w:rsidR="00DA5500">
        <w:rPr>
          <w:szCs w:val="24"/>
        </w:rPr>
        <w:t xml:space="preserve">und </w:t>
      </w:r>
      <w:r w:rsidR="000269C8" w:rsidRPr="000269C8">
        <w:rPr>
          <w:szCs w:val="24"/>
        </w:rPr>
        <w:t>die Abschreibungsregel</w:t>
      </w:r>
      <w:r w:rsidR="00532510">
        <w:rPr>
          <w:szCs w:val="24"/>
        </w:rPr>
        <w:t>n</w:t>
      </w:r>
      <w:r w:rsidR="00DA5500">
        <w:rPr>
          <w:szCs w:val="24"/>
        </w:rPr>
        <w:t xml:space="preserve"> für Gebäude</w:t>
      </w:r>
      <w:r w:rsidR="00532510">
        <w:rPr>
          <w:szCs w:val="24"/>
        </w:rPr>
        <w:t xml:space="preserve"> </w:t>
      </w:r>
      <w:r w:rsidR="00DA5500">
        <w:rPr>
          <w:szCs w:val="24"/>
        </w:rPr>
        <w:t>verbessert werden</w:t>
      </w:r>
      <w:r w:rsidR="000269C8" w:rsidRPr="000269C8">
        <w:rPr>
          <w:szCs w:val="24"/>
        </w:rPr>
        <w:t xml:space="preserve">. </w:t>
      </w:r>
      <w:r w:rsidR="000C49B9">
        <w:rPr>
          <w:szCs w:val="24"/>
        </w:rPr>
        <w:t xml:space="preserve">Der </w:t>
      </w:r>
      <w:r w:rsidR="000C49B9" w:rsidRPr="000C49B9">
        <w:rPr>
          <w:szCs w:val="24"/>
        </w:rPr>
        <w:t>Zentrale Immobilien Ausschuss</w:t>
      </w:r>
      <w:r w:rsidR="000C49B9">
        <w:rPr>
          <w:szCs w:val="24"/>
        </w:rPr>
        <w:t xml:space="preserve"> (ZIA)</w:t>
      </w:r>
      <w:r w:rsidR="000C49B9" w:rsidRPr="000C49B9">
        <w:rPr>
          <w:szCs w:val="24"/>
        </w:rPr>
        <w:t xml:space="preserve">, Spitzenverband der Immobilienwirtschaft, </w:t>
      </w:r>
      <w:r w:rsidR="00535268">
        <w:rPr>
          <w:szCs w:val="24"/>
        </w:rPr>
        <w:t>war als Sachverständiger z</w:t>
      </w:r>
      <w:r w:rsidR="001E347F">
        <w:rPr>
          <w:szCs w:val="24"/>
        </w:rPr>
        <w:t>ur Anhörung geladen</w:t>
      </w:r>
      <w:r w:rsidR="00535268">
        <w:rPr>
          <w:szCs w:val="24"/>
        </w:rPr>
        <w:t xml:space="preserve"> und bewertete es als positiv</w:t>
      </w:r>
      <w:r w:rsidR="000C49B9" w:rsidRPr="000C49B9">
        <w:rPr>
          <w:szCs w:val="24"/>
        </w:rPr>
        <w:t>, dass</w:t>
      </w:r>
      <w:r w:rsidR="00DA5500">
        <w:rPr>
          <w:szCs w:val="24"/>
        </w:rPr>
        <w:t xml:space="preserve"> </w:t>
      </w:r>
      <w:r w:rsidR="009806D8">
        <w:rPr>
          <w:szCs w:val="24"/>
        </w:rPr>
        <w:t>die Regierung</w:t>
      </w:r>
      <w:r w:rsidR="00DA5500">
        <w:rPr>
          <w:szCs w:val="24"/>
        </w:rPr>
        <w:t xml:space="preserve"> auf</w:t>
      </w:r>
      <w:r w:rsidR="000C49B9" w:rsidRPr="000C49B9">
        <w:rPr>
          <w:szCs w:val="24"/>
        </w:rPr>
        <w:t xml:space="preserve"> </w:t>
      </w:r>
      <w:r w:rsidR="000C49B9">
        <w:rPr>
          <w:szCs w:val="24"/>
        </w:rPr>
        <w:t>die</w:t>
      </w:r>
      <w:r w:rsidR="000C49B9" w:rsidRPr="000C49B9">
        <w:rPr>
          <w:szCs w:val="24"/>
        </w:rPr>
        <w:t xml:space="preserve"> Forderung</w:t>
      </w:r>
      <w:r w:rsidR="00DA5500">
        <w:rPr>
          <w:szCs w:val="24"/>
        </w:rPr>
        <w:t xml:space="preserve"> nach besseren steuerlichen Rahmenbedingungen </w:t>
      </w:r>
      <w:r w:rsidR="009806D8">
        <w:rPr>
          <w:szCs w:val="24"/>
        </w:rPr>
        <w:t xml:space="preserve">für den Gebäudesektor </w:t>
      </w:r>
      <w:r w:rsidR="00DA5500">
        <w:rPr>
          <w:szCs w:val="24"/>
        </w:rPr>
        <w:t xml:space="preserve">bei der Erzeugung regenerativer Energie sowie </w:t>
      </w:r>
      <w:r w:rsidR="00C45545">
        <w:rPr>
          <w:szCs w:val="24"/>
        </w:rPr>
        <w:t>mit</w:t>
      </w:r>
      <w:r w:rsidR="00C45545" w:rsidRPr="000C49B9">
        <w:rPr>
          <w:szCs w:val="24"/>
        </w:rPr>
        <w:t xml:space="preserve"> </w:t>
      </w:r>
      <w:r w:rsidR="00267769">
        <w:rPr>
          <w:szCs w:val="24"/>
        </w:rPr>
        <w:t xml:space="preserve">der </w:t>
      </w:r>
      <w:r w:rsidR="000C49B9" w:rsidRPr="000C49B9">
        <w:rPr>
          <w:szCs w:val="24"/>
        </w:rPr>
        <w:t xml:space="preserve">Erhöhung der linearen Abschreibung </w:t>
      </w:r>
      <w:r w:rsidR="00DA5500">
        <w:rPr>
          <w:szCs w:val="24"/>
        </w:rPr>
        <w:t>reagiert hat.</w:t>
      </w:r>
    </w:p>
    <w:p w14:paraId="794A204F" w14:textId="3BCDD9F7" w:rsidR="000C49B9" w:rsidRDefault="000C49B9" w:rsidP="000269C8">
      <w:pPr>
        <w:shd w:val="clear" w:color="auto" w:fill="FFFFFF"/>
        <w:rPr>
          <w:szCs w:val="24"/>
        </w:rPr>
      </w:pPr>
    </w:p>
    <w:p w14:paraId="35B4B5CD" w14:textId="2E48BA3B" w:rsidR="00DA5500" w:rsidRPr="0069632B" w:rsidRDefault="00DA5500" w:rsidP="00DA5500">
      <w:pPr>
        <w:shd w:val="clear" w:color="auto" w:fill="FFFFFF"/>
        <w:rPr>
          <w:b/>
          <w:bCs/>
          <w:szCs w:val="24"/>
        </w:rPr>
      </w:pPr>
      <w:r w:rsidRPr="0069632B">
        <w:rPr>
          <w:b/>
          <w:bCs/>
          <w:szCs w:val="24"/>
        </w:rPr>
        <w:t xml:space="preserve">Besteuerung von Photovoltaik </w:t>
      </w:r>
      <w:r w:rsidR="00535268">
        <w:rPr>
          <w:b/>
          <w:bCs/>
          <w:szCs w:val="24"/>
        </w:rPr>
        <w:t>lässt Potential ungenutzt</w:t>
      </w:r>
    </w:p>
    <w:p w14:paraId="0A611952" w14:textId="77777777" w:rsidR="002007D3" w:rsidRDefault="002007D3" w:rsidP="00DA5500">
      <w:pPr>
        <w:shd w:val="clear" w:color="auto" w:fill="FFFFFF"/>
        <w:rPr>
          <w:szCs w:val="24"/>
        </w:rPr>
      </w:pPr>
    </w:p>
    <w:p w14:paraId="101F011E" w14:textId="1FBC0038" w:rsidR="00DA5500" w:rsidRPr="005409E5" w:rsidRDefault="00DA5500" w:rsidP="00DA5500">
      <w:pPr>
        <w:shd w:val="clear" w:color="auto" w:fill="FFFFFF"/>
        <w:rPr>
          <w:szCs w:val="24"/>
        </w:rPr>
      </w:pPr>
      <w:r>
        <w:rPr>
          <w:szCs w:val="24"/>
        </w:rPr>
        <w:t>Mit dem Jahressteuergesetz 2022</w:t>
      </w:r>
      <w:r w:rsidRPr="000269C8">
        <w:rPr>
          <w:szCs w:val="24"/>
        </w:rPr>
        <w:t xml:space="preserve"> will </w:t>
      </w:r>
      <w:r w:rsidR="009806D8">
        <w:rPr>
          <w:szCs w:val="24"/>
        </w:rPr>
        <w:t>die Bundesregierung</w:t>
      </w:r>
      <w:r w:rsidRPr="000269C8">
        <w:rPr>
          <w:szCs w:val="24"/>
        </w:rPr>
        <w:t xml:space="preserve"> </w:t>
      </w:r>
      <w:r w:rsidRPr="0085199E">
        <w:rPr>
          <w:szCs w:val="24"/>
        </w:rPr>
        <w:t xml:space="preserve">auch </w:t>
      </w:r>
      <w:r w:rsidRPr="000269C8">
        <w:rPr>
          <w:szCs w:val="24"/>
        </w:rPr>
        <w:t xml:space="preserve">Vorschriften zur Besteuerung von Photovoltaikanlagen ändern, um den Ausbau erneuerbarer Energien </w:t>
      </w:r>
      <w:r w:rsidR="009806D8">
        <w:rPr>
          <w:szCs w:val="24"/>
        </w:rPr>
        <w:t>in Gebäuden</w:t>
      </w:r>
      <w:r w:rsidRPr="000269C8">
        <w:rPr>
          <w:szCs w:val="24"/>
        </w:rPr>
        <w:t xml:space="preserve"> zu verbessern. </w:t>
      </w:r>
      <w:r w:rsidRPr="00F44F10">
        <w:rPr>
          <w:szCs w:val="24"/>
        </w:rPr>
        <w:t xml:space="preserve">Unter anderem ist für </w:t>
      </w:r>
      <w:r w:rsidR="001E347F">
        <w:rPr>
          <w:szCs w:val="24"/>
        </w:rPr>
        <w:t xml:space="preserve">bestimmte </w:t>
      </w:r>
      <w:r w:rsidR="00267769">
        <w:rPr>
          <w:szCs w:val="24"/>
        </w:rPr>
        <w:t xml:space="preserve">Steuerpflichtige </w:t>
      </w:r>
      <w:r w:rsidRPr="00F44F10">
        <w:rPr>
          <w:szCs w:val="24"/>
        </w:rPr>
        <w:t>eine Steuerbefreiung</w:t>
      </w:r>
      <w:r>
        <w:rPr>
          <w:szCs w:val="24"/>
        </w:rPr>
        <w:t xml:space="preserve"> im Einkommensteuergesetz</w:t>
      </w:r>
      <w:r w:rsidRPr="00F44F10">
        <w:rPr>
          <w:szCs w:val="24"/>
        </w:rPr>
        <w:t xml:space="preserve"> für Einnahmen aus Photovoltaikanlagen geplant.</w:t>
      </w:r>
      <w:r w:rsidRPr="000269C8">
        <w:rPr>
          <w:szCs w:val="24"/>
        </w:rPr>
        <w:t xml:space="preserve"> Im Umsatzsteuergesetz soll ein Nullsteuersatz für Lieferung und Installation von Photovoltaikanlagen und Stromspeichern eingeführt werden. </w:t>
      </w:r>
      <w:r w:rsidR="00535268">
        <w:rPr>
          <w:szCs w:val="24"/>
        </w:rPr>
        <w:t>Den Schritt bewertet der ZIA als richtig, jedoch gibt es auch</w:t>
      </w:r>
      <w:r w:rsidRPr="000269C8">
        <w:rPr>
          <w:szCs w:val="24"/>
        </w:rPr>
        <w:t xml:space="preserve"> Nachbesserungsbedarf</w:t>
      </w:r>
      <w:r w:rsidR="00535268">
        <w:rPr>
          <w:szCs w:val="24"/>
        </w:rPr>
        <w:t>:</w:t>
      </w:r>
      <w:r>
        <w:rPr>
          <w:szCs w:val="24"/>
        </w:rPr>
        <w:t xml:space="preserve"> </w:t>
      </w:r>
      <w:r w:rsidRPr="000269C8">
        <w:rPr>
          <w:szCs w:val="24"/>
        </w:rPr>
        <w:t xml:space="preserve">„Die </w:t>
      </w:r>
      <w:r w:rsidR="001E347F">
        <w:rPr>
          <w:szCs w:val="24"/>
        </w:rPr>
        <w:t>im Jahressteuergesetz vorgesehenen</w:t>
      </w:r>
      <w:r w:rsidRPr="000269C8">
        <w:rPr>
          <w:szCs w:val="24"/>
        </w:rPr>
        <w:t xml:space="preserve"> Anpassungen sind </w:t>
      </w:r>
      <w:r w:rsidR="001E347F">
        <w:rPr>
          <w:szCs w:val="24"/>
        </w:rPr>
        <w:t>ein guter Schritt</w:t>
      </w:r>
      <w:r w:rsidRPr="000269C8">
        <w:rPr>
          <w:szCs w:val="24"/>
        </w:rPr>
        <w:t xml:space="preserve">, jedoch für institutionelle Immobilieninvestoren nicht einschlägig. Für </w:t>
      </w:r>
      <w:r>
        <w:rPr>
          <w:szCs w:val="24"/>
        </w:rPr>
        <w:t>sie</w:t>
      </w:r>
      <w:r w:rsidRPr="000269C8">
        <w:rPr>
          <w:szCs w:val="24"/>
        </w:rPr>
        <w:t xml:space="preserve"> werden aktuelle steuerliche Hemmnisse nic</w:t>
      </w:r>
      <w:r w:rsidR="001E347F">
        <w:rPr>
          <w:szCs w:val="24"/>
        </w:rPr>
        <w:t>h</w:t>
      </w:r>
      <w:r w:rsidRPr="000269C8">
        <w:rPr>
          <w:szCs w:val="24"/>
        </w:rPr>
        <w:t>t beseitigt</w:t>
      </w:r>
      <w:r>
        <w:rPr>
          <w:szCs w:val="24"/>
        </w:rPr>
        <w:t>“</w:t>
      </w:r>
      <w:r w:rsidR="001E347F">
        <w:rPr>
          <w:szCs w:val="24"/>
        </w:rPr>
        <w:t xml:space="preserve">, so Torsten Labetzki, </w:t>
      </w:r>
      <w:r w:rsidR="00267769">
        <w:rPr>
          <w:szCs w:val="24"/>
        </w:rPr>
        <w:t xml:space="preserve">Mitglied der Geschäftsleitung </w:t>
      </w:r>
      <w:r w:rsidR="009806D8">
        <w:rPr>
          <w:szCs w:val="24"/>
        </w:rPr>
        <w:t xml:space="preserve">sowie </w:t>
      </w:r>
      <w:r w:rsidR="001E347F">
        <w:rPr>
          <w:szCs w:val="24"/>
        </w:rPr>
        <w:t>Abteilungsleiter Recht und Steuern beim ZIA.</w:t>
      </w:r>
      <w:r w:rsidRPr="000269C8">
        <w:rPr>
          <w:szCs w:val="24"/>
        </w:rPr>
        <w:t xml:space="preserve"> Nach aktueller Rechtslage ist der Betrieb von Photovoltaikanlagen bei Gebäuden mit erheblichen und </w:t>
      </w:r>
      <w:r>
        <w:rPr>
          <w:szCs w:val="24"/>
        </w:rPr>
        <w:t>„</w:t>
      </w:r>
      <w:r w:rsidRPr="000269C8">
        <w:rPr>
          <w:szCs w:val="24"/>
        </w:rPr>
        <w:t>völlig überschießenden steuerlichen Risiken</w:t>
      </w:r>
      <w:r>
        <w:rPr>
          <w:szCs w:val="24"/>
        </w:rPr>
        <w:t>“</w:t>
      </w:r>
      <w:r w:rsidRPr="000269C8">
        <w:rPr>
          <w:szCs w:val="24"/>
        </w:rPr>
        <w:t xml:space="preserve"> verbunden</w:t>
      </w:r>
      <w:r>
        <w:rPr>
          <w:szCs w:val="24"/>
        </w:rPr>
        <w:t xml:space="preserve">, führt </w:t>
      </w:r>
      <w:r w:rsidR="00247FF4">
        <w:rPr>
          <w:szCs w:val="24"/>
        </w:rPr>
        <w:t>Labetzki</w:t>
      </w:r>
      <w:r>
        <w:rPr>
          <w:szCs w:val="24"/>
        </w:rPr>
        <w:t xml:space="preserve"> aus</w:t>
      </w:r>
      <w:r w:rsidRPr="000269C8">
        <w:rPr>
          <w:szCs w:val="24"/>
        </w:rPr>
        <w:t xml:space="preserve">. </w:t>
      </w:r>
      <w:r>
        <w:rPr>
          <w:szCs w:val="24"/>
        </w:rPr>
        <w:t>„</w:t>
      </w:r>
      <w:r w:rsidRPr="000269C8">
        <w:rPr>
          <w:szCs w:val="24"/>
        </w:rPr>
        <w:t xml:space="preserve">Dies gilt </w:t>
      </w:r>
      <w:r>
        <w:rPr>
          <w:szCs w:val="24"/>
        </w:rPr>
        <w:t>für die</w:t>
      </w:r>
      <w:r w:rsidRPr="000269C8">
        <w:rPr>
          <w:szCs w:val="24"/>
        </w:rPr>
        <w:t xml:space="preserve"> Gewerbesteuer </w:t>
      </w:r>
      <w:r>
        <w:rPr>
          <w:szCs w:val="24"/>
        </w:rPr>
        <w:t>und</w:t>
      </w:r>
      <w:r w:rsidRPr="000269C8">
        <w:rPr>
          <w:szCs w:val="24"/>
        </w:rPr>
        <w:t xml:space="preserve"> im Bereich des </w:t>
      </w:r>
      <w:r w:rsidRPr="000269C8">
        <w:rPr>
          <w:szCs w:val="24"/>
        </w:rPr>
        <w:lastRenderedPageBreak/>
        <w:t xml:space="preserve">Investmentsteuerrechts. Insbesondere bei Immobilienfonds, die dem Investmentsteuerecht unterliegen, </w:t>
      </w:r>
      <w:r>
        <w:rPr>
          <w:szCs w:val="24"/>
        </w:rPr>
        <w:t>bewirken</w:t>
      </w:r>
      <w:r w:rsidRPr="000269C8">
        <w:rPr>
          <w:szCs w:val="24"/>
        </w:rPr>
        <w:t xml:space="preserve"> ein drohender Statusverlust </w:t>
      </w:r>
      <w:r>
        <w:rPr>
          <w:szCs w:val="24"/>
        </w:rPr>
        <w:t>plus</w:t>
      </w:r>
      <w:r w:rsidRPr="000269C8">
        <w:rPr>
          <w:szCs w:val="24"/>
        </w:rPr>
        <w:t xml:space="preserve"> aufsichtsrechtliche Schranken, dass keine Photovoltaikanlagen installiert und betrieben werden“</w:t>
      </w:r>
      <w:r w:rsidR="00247FF4">
        <w:rPr>
          <w:szCs w:val="24"/>
        </w:rPr>
        <w:t>.</w:t>
      </w:r>
      <w:r w:rsidR="00267769">
        <w:rPr>
          <w:szCs w:val="24"/>
        </w:rPr>
        <w:t xml:space="preserve"> </w:t>
      </w:r>
      <w:r w:rsidRPr="00F44F10">
        <w:rPr>
          <w:szCs w:val="24"/>
        </w:rPr>
        <w:t xml:space="preserve">Dies sei </w:t>
      </w:r>
      <w:r w:rsidR="00267769">
        <w:rPr>
          <w:szCs w:val="24"/>
        </w:rPr>
        <w:t xml:space="preserve">äußerst </w:t>
      </w:r>
      <w:r w:rsidRPr="00F44F10">
        <w:rPr>
          <w:szCs w:val="24"/>
        </w:rPr>
        <w:t xml:space="preserve">bedauerlich, weil die Immobilienbranche hochmotiviert sei, solche Anlagen zu installieren und zu betreiben, </w:t>
      </w:r>
      <w:r w:rsidR="00267769">
        <w:rPr>
          <w:szCs w:val="24"/>
        </w:rPr>
        <w:t xml:space="preserve">jedoch </w:t>
      </w:r>
      <w:r>
        <w:rPr>
          <w:szCs w:val="24"/>
        </w:rPr>
        <w:t>v</w:t>
      </w:r>
      <w:r w:rsidRPr="00F44F10">
        <w:rPr>
          <w:szCs w:val="24"/>
        </w:rPr>
        <w:t xml:space="preserve">iele Immobilienbesitzer und Investoren </w:t>
      </w:r>
      <w:r>
        <w:rPr>
          <w:szCs w:val="24"/>
        </w:rPr>
        <w:t xml:space="preserve">wegen des </w:t>
      </w:r>
      <w:r w:rsidR="00C45545">
        <w:rPr>
          <w:szCs w:val="24"/>
        </w:rPr>
        <w:t>aktuellen</w:t>
      </w:r>
      <w:r w:rsidR="009806D8" w:rsidRPr="00F44F10">
        <w:rPr>
          <w:szCs w:val="24"/>
        </w:rPr>
        <w:t xml:space="preserve"> </w:t>
      </w:r>
      <w:r w:rsidRPr="00F44F10">
        <w:rPr>
          <w:szCs w:val="24"/>
        </w:rPr>
        <w:t>Steuerrecht</w:t>
      </w:r>
      <w:r>
        <w:rPr>
          <w:szCs w:val="24"/>
        </w:rPr>
        <w:t>s</w:t>
      </w:r>
      <w:r w:rsidRPr="00F44F10">
        <w:rPr>
          <w:szCs w:val="24"/>
        </w:rPr>
        <w:t xml:space="preserve"> zurückschreckten. Großes Potential auf dem Weg zur angestrebten Klimaneutralität und Energieunabhängigkeit bliebe </w:t>
      </w:r>
      <w:r>
        <w:rPr>
          <w:szCs w:val="24"/>
        </w:rPr>
        <w:t>daher</w:t>
      </w:r>
      <w:r w:rsidRPr="00F44F10">
        <w:rPr>
          <w:szCs w:val="24"/>
        </w:rPr>
        <w:t xml:space="preserve"> „leider ungenutzt“, sagt </w:t>
      </w:r>
      <w:r w:rsidR="00247FF4">
        <w:rPr>
          <w:szCs w:val="24"/>
        </w:rPr>
        <w:t>Labetzki</w:t>
      </w:r>
      <w:r w:rsidRPr="00F44F10">
        <w:rPr>
          <w:szCs w:val="24"/>
        </w:rPr>
        <w:t>. „Wenn der Gesetzgeber bestehende steuerliche Risiken endlich ausräumt, würde ein spürbarer Ruck durch die gesamte Immobilienbranche gehen</w:t>
      </w:r>
      <w:r>
        <w:rPr>
          <w:szCs w:val="24"/>
        </w:rPr>
        <w:t>,</w:t>
      </w:r>
      <w:r w:rsidRPr="00F44F10">
        <w:rPr>
          <w:szCs w:val="24"/>
        </w:rPr>
        <w:t xml:space="preserve"> und wir wären auf dem Weg zur Klimaneutralität im Gebäudebereich sowie zur Energieunabhängigkeit Deutschlands einen gewaltigen Schritt weiter.“ </w:t>
      </w:r>
    </w:p>
    <w:p w14:paraId="08E63F2B" w14:textId="77777777" w:rsidR="00DA5500" w:rsidRDefault="00DA5500" w:rsidP="00092C02">
      <w:pPr>
        <w:shd w:val="clear" w:color="auto" w:fill="FFFFFF"/>
        <w:ind w:left="0" w:firstLine="0"/>
        <w:rPr>
          <w:szCs w:val="24"/>
        </w:rPr>
      </w:pPr>
    </w:p>
    <w:p w14:paraId="6BAB0996" w14:textId="5124C1A1" w:rsidR="00794958" w:rsidRPr="000269C8" w:rsidRDefault="00794958" w:rsidP="00794958">
      <w:pPr>
        <w:shd w:val="clear" w:color="auto" w:fill="FFFFFF"/>
        <w:ind w:left="0" w:firstLine="0"/>
        <w:rPr>
          <w:szCs w:val="24"/>
        </w:rPr>
      </w:pPr>
      <w:r w:rsidRPr="00794958">
        <w:rPr>
          <w:b/>
          <w:bCs/>
          <w:szCs w:val="24"/>
        </w:rPr>
        <w:t>Auch Bestand und andere Gebäudeklassen brauch</w:t>
      </w:r>
      <w:r w:rsidR="005E50E2">
        <w:rPr>
          <w:b/>
          <w:bCs/>
          <w:szCs w:val="24"/>
        </w:rPr>
        <w:t>en</w:t>
      </w:r>
      <w:r w:rsidRPr="00794958">
        <w:rPr>
          <w:b/>
          <w:bCs/>
          <w:szCs w:val="24"/>
        </w:rPr>
        <w:t xml:space="preserve"> </w:t>
      </w:r>
      <w:r w:rsidR="005E50E2">
        <w:rPr>
          <w:b/>
          <w:bCs/>
          <w:szCs w:val="24"/>
        </w:rPr>
        <w:t>höhere Abschreibungen</w:t>
      </w:r>
    </w:p>
    <w:p w14:paraId="27D49092" w14:textId="77777777" w:rsidR="002007D3" w:rsidRDefault="002007D3" w:rsidP="00C45545">
      <w:pPr>
        <w:shd w:val="clear" w:color="auto" w:fill="FFFFFF"/>
        <w:rPr>
          <w:szCs w:val="24"/>
        </w:rPr>
      </w:pPr>
    </w:p>
    <w:p w14:paraId="39A109F1" w14:textId="4A152260" w:rsidR="00247FF4" w:rsidRDefault="000269C8" w:rsidP="00C45545">
      <w:pPr>
        <w:shd w:val="clear" w:color="auto" w:fill="FFFFFF"/>
        <w:rPr>
          <w:szCs w:val="24"/>
        </w:rPr>
      </w:pPr>
      <w:r w:rsidRPr="000269C8">
        <w:rPr>
          <w:szCs w:val="24"/>
        </w:rPr>
        <w:t xml:space="preserve">„Höhere Abschreibungen auf Immobilien </w:t>
      </w:r>
      <w:r w:rsidR="00532510">
        <w:rPr>
          <w:szCs w:val="24"/>
        </w:rPr>
        <w:t>bringen</w:t>
      </w:r>
      <w:r w:rsidRPr="000269C8">
        <w:rPr>
          <w:szCs w:val="24"/>
        </w:rPr>
        <w:t xml:space="preserve"> Liquidität für neuen Wohnraum und für Wirtschaftsimmobilien – </w:t>
      </w:r>
      <w:r w:rsidR="00532510">
        <w:rPr>
          <w:szCs w:val="24"/>
        </w:rPr>
        <w:t>beides</w:t>
      </w:r>
      <w:r w:rsidRPr="000269C8">
        <w:rPr>
          <w:szCs w:val="24"/>
        </w:rPr>
        <w:t xml:space="preserve"> brauchen wir dringen</w:t>
      </w:r>
      <w:r w:rsidR="00DC1E1A">
        <w:rPr>
          <w:szCs w:val="24"/>
        </w:rPr>
        <w:t xml:space="preserve">d, um die </w:t>
      </w:r>
      <w:r w:rsidRPr="000269C8">
        <w:rPr>
          <w:szCs w:val="24"/>
        </w:rPr>
        <w:t xml:space="preserve">Nachfrage auf dem Wohnungsmarkt </w:t>
      </w:r>
      <w:r w:rsidR="00DC1E1A">
        <w:rPr>
          <w:szCs w:val="24"/>
        </w:rPr>
        <w:t xml:space="preserve">besser bedienen </w:t>
      </w:r>
      <w:r w:rsidRPr="000269C8">
        <w:rPr>
          <w:szCs w:val="24"/>
        </w:rPr>
        <w:t>und unsere Innenstädte</w:t>
      </w:r>
      <w:r w:rsidR="00DC1E1A">
        <w:rPr>
          <w:szCs w:val="24"/>
        </w:rPr>
        <w:t xml:space="preserve"> revitalisieren</w:t>
      </w:r>
      <w:r w:rsidR="00532510">
        <w:rPr>
          <w:szCs w:val="24"/>
        </w:rPr>
        <w:t xml:space="preserve"> zu können</w:t>
      </w:r>
      <w:r w:rsidR="00DC1E1A">
        <w:rPr>
          <w:szCs w:val="24"/>
        </w:rPr>
        <w:t xml:space="preserve">“, </w:t>
      </w:r>
      <w:r w:rsidR="0069632B">
        <w:rPr>
          <w:szCs w:val="24"/>
        </w:rPr>
        <w:t>sagt</w:t>
      </w:r>
      <w:r w:rsidR="00DC1E1A">
        <w:rPr>
          <w:szCs w:val="24"/>
        </w:rPr>
        <w:t xml:space="preserve"> </w:t>
      </w:r>
      <w:r w:rsidR="00247FF4">
        <w:rPr>
          <w:szCs w:val="24"/>
        </w:rPr>
        <w:t>Torsten Labetzki</w:t>
      </w:r>
      <w:r w:rsidR="00DC1E1A" w:rsidRPr="00DC1E1A">
        <w:rPr>
          <w:szCs w:val="24"/>
        </w:rPr>
        <w:t xml:space="preserve">. </w:t>
      </w:r>
      <w:r w:rsidR="00DC1E1A">
        <w:rPr>
          <w:szCs w:val="24"/>
        </w:rPr>
        <w:t>Zugleich weist er auf ein Manko hin: „D</w:t>
      </w:r>
      <w:r w:rsidRPr="000269C8">
        <w:rPr>
          <w:szCs w:val="24"/>
        </w:rPr>
        <w:t>ie verbesserte Abschreibung soll nur für den Neubau und nur für Wohngebäude gelten</w:t>
      </w:r>
      <w:r w:rsidR="00DC1E1A">
        <w:rPr>
          <w:szCs w:val="24"/>
        </w:rPr>
        <w:t xml:space="preserve"> – </w:t>
      </w:r>
      <w:r w:rsidRPr="000269C8">
        <w:rPr>
          <w:szCs w:val="24"/>
        </w:rPr>
        <w:t>das reicht nicht</w:t>
      </w:r>
      <w:r w:rsidR="00DC1E1A">
        <w:rPr>
          <w:szCs w:val="24"/>
        </w:rPr>
        <w:t>.</w:t>
      </w:r>
      <w:r w:rsidRPr="000269C8">
        <w:rPr>
          <w:szCs w:val="24"/>
        </w:rPr>
        <w:t>“</w:t>
      </w:r>
      <w:r w:rsidR="00DC1E1A">
        <w:rPr>
          <w:szCs w:val="24"/>
        </w:rPr>
        <w:t xml:space="preserve"> </w:t>
      </w:r>
      <w:r w:rsidR="00247FF4">
        <w:rPr>
          <w:szCs w:val="24"/>
        </w:rPr>
        <w:t>Labetzki</w:t>
      </w:r>
      <w:r w:rsidR="00DC1E1A">
        <w:rPr>
          <w:szCs w:val="24"/>
        </w:rPr>
        <w:t xml:space="preserve"> </w:t>
      </w:r>
      <w:r w:rsidR="0085199E">
        <w:rPr>
          <w:szCs w:val="24"/>
        </w:rPr>
        <w:t>er</w:t>
      </w:r>
      <w:r w:rsidR="0069632B">
        <w:rPr>
          <w:szCs w:val="24"/>
        </w:rPr>
        <w:t>klä</w:t>
      </w:r>
      <w:r w:rsidR="0085199E">
        <w:rPr>
          <w:szCs w:val="24"/>
        </w:rPr>
        <w:t>rt</w:t>
      </w:r>
      <w:r w:rsidR="00DC1E1A">
        <w:rPr>
          <w:szCs w:val="24"/>
        </w:rPr>
        <w:t>:</w:t>
      </w:r>
      <w:r w:rsidRPr="000269C8">
        <w:rPr>
          <w:szCs w:val="24"/>
        </w:rPr>
        <w:t xml:space="preserve"> „Auch im Bestand und in anderen Gebäudeklassen haben technische</w:t>
      </w:r>
      <w:r w:rsidR="0069632B">
        <w:rPr>
          <w:szCs w:val="24"/>
        </w:rPr>
        <w:t>r</w:t>
      </w:r>
      <w:r w:rsidRPr="000269C8">
        <w:rPr>
          <w:szCs w:val="24"/>
        </w:rPr>
        <w:t xml:space="preserve"> Fortschritt und gestiegene energetische Anforderungen </w:t>
      </w:r>
      <w:r w:rsidR="00D24BDB">
        <w:rPr>
          <w:szCs w:val="24"/>
        </w:rPr>
        <w:t>schon</w:t>
      </w:r>
      <w:r w:rsidRPr="000269C8">
        <w:rPr>
          <w:szCs w:val="24"/>
        </w:rPr>
        <w:t xml:space="preserve"> </w:t>
      </w:r>
      <w:r w:rsidR="0069632B">
        <w:rPr>
          <w:szCs w:val="24"/>
        </w:rPr>
        <w:t>bewirkt</w:t>
      </w:r>
      <w:r w:rsidRPr="000269C8">
        <w:rPr>
          <w:szCs w:val="24"/>
        </w:rPr>
        <w:t xml:space="preserve">, dass der Anteil langlebiger Rohbaubestandteile gegenüber kurzlebigen Bestandteilen immer weiter </w:t>
      </w:r>
      <w:r w:rsidR="00DC1E1A">
        <w:rPr>
          <w:szCs w:val="24"/>
        </w:rPr>
        <w:t>abnimmt</w:t>
      </w:r>
      <w:r w:rsidRPr="000269C8">
        <w:rPr>
          <w:szCs w:val="24"/>
        </w:rPr>
        <w:t xml:space="preserve">. </w:t>
      </w:r>
      <w:r w:rsidR="00267769">
        <w:rPr>
          <w:szCs w:val="24"/>
        </w:rPr>
        <w:t>Um die</w:t>
      </w:r>
      <w:r w:rsidR="009806D8">
        <w:rPr>
          <w:szCs w:val="24"/>
        </w:rPr>
        <w:t>se</w:t>
      </w:r>
      <w:r w:rsidR="00267769">
        <w:rPr>
          <w:szCs w:val="24"/>
        </w:rPr>
        <w:t xml:space="preserve"> wirtschaftliche </w:t>
      </w:r>
      <w:r w:rsidR="00C45545">
        <w:rPr>
          <w:szCs w:val="24"/>
        </w:rPr>
        <w:t xml:space="preserve">Realität </w:t>
      </w:r>
      <w:r w:rsidR="00267769">
        <w:rPr>
          <w:szCs w:val="24"/>
        </w:rPr>
        <w:t xml:space="preserve">steuerlich richtig abzubilden, </w:t>
      </w:r>
      <w:r w:rsidRPr="000269C8">
        <w:rPr>
          <w:szCs w:val="24"/>
        </w:rPr>
        <w:t xml:space="preserve">brauchen wir auch hier eine </w:t>
      </w:r>
      <w:r w:rsidR="00AC70C3">
        <w:rPr>
          <w:szCs w:val="24"/>
        </w:rPr>
        <w:t xml:space="preserve">höhere </w:t>
      </w:r>
      <w:r w:rsidRPr="000269C8">
        <w:rPr>
          <w:szCs w:val="24"/>
        </w:rPr>
        <w:t>Abschreibungsmöglichkeit.“</w:t>
      </w:r>
    </w:p>
    <w:bookmarkEnd w:id="4"/>
    <w:p w14:paraId="70A12ADB" w14:textId="77777777" w:rsidR="002B59B6" w:rsidRDefault="00896964" w:rsidP="00D90FB6">
      <w:pPr>
        <w:autoSpaceDE w:val="0"/>
        <w:autoSpaceDN w:val="0"/>
        <w:adjustRightInd w:val="0"/>
        <w:spacing w:line="276" w:lineRule="auto"/>
        <w:ind w:left="0" w:firstLine="0"/>
        <w:rPr>
          <w:szCs w:val="24"/>
        </w:rPr>
      </w:pPr>
      <w:r>
        <w:rPr>
          <w:szCs w:val="24"/>
        </w:rPr>
        <w:t>--</w:t>
      </w:r>
    </w:p>
    <w:p w14:paraId="5701009C" w14:textId="77777777" w:rsidR="004A61B6" w:rsidRPr="00CC3CA0" w:rsidRDefault="004A61B6" w:rsidP="004A61B6">
      <w:pPr>
        <w:autoSpaceDE w:val="0"/>
        <w:autoSpaceDN w:val="0"/>
        <w:adjustRightInd w:val="0"/>
        <w:spacing w:line="276" w:lineRule="auto"/>
        <w:rPr>
          <w:b/>
          <w:sz w:val="18"/>
          <w:szCs w:val="18"/>
        </w:rPr>
      </w:pPr>
      <w:r w:rsidRPr="00CC3CA0">
        <w:rPr>
          <w:b/>
          <w:sz w:val="18"/>
          <w:szCs w:val="18"/>
        </w:rPr>
        <w:t>Der ZIA</w:t>
      </w:r>
    </w:p>
    <w:p w14:paraId="5C814107" w14:textId="77777777" w:rsidR="004A61B6" w:rsidRPr="00CC3CA0" w:rsidRDefault="004A61B6" w:rsidP="004A61B6">
      <w:pPr>
        <w:autoSpaceDE w:val="0"/>
        <w:autoSpaceDN w:val="0"/>
        <w:adjustRightInd w:val="0"/>
        <w:spacing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CC3CA0" w:rsidRDefault="004A61B6" w:rsidP="004A61B6">
      <w:pPr>
        <w:spacing w:after="17" w:line="259" w:lineRule="auto"/>
        <w:ind w:left="0" w:right="0" w:firstLine="0"/>
        <w:jc w:val="left"/>
        <w:rPr>
          <w:color w:val="000000" w:themeColor="text1"/>
          <w:sz w:val="22"/>
          <w:szCs w:val="20"/>
        </w:rPr>
      </w:pPr>
    </w:p>
    <w:p w14:paraId="10293138" w14:textId="77777777" w:rsidR="004A61B6" w:rsidRPr="00CC3CA0" w:rsidRDefault="004A61B6" w:rsidP="004A61B6">
      <w:pPr>
        <w:spacing w:after="19" w:line="259" w:lineRule="auto"/>
        <w:ind w:left="-5" w:right="0"/>
        <w:jc w:val="left"/>
        <w:rPr>
          <w:color w:val="000000" w:themeColor="text1"/>
          <w:sz w:val="22"/>
          <w:szCs w:val="20"/>
        </w:rPr>
      </w:pPr>
      <w:bookmarkStart w:id="5" w:name="_Hlk113883078"/>
      <w:r w:rsidRPr="00CC3CA0">
        <w:rPr>
          <w:b/>
          <w:color w:val="000000" w:themeColor="text1"/>
          <w:sz w:val="18"/>
          <w:szCs w:val="20"/>
        </w:rPr>
        <w:t xml:space="preserve">Kontakt </w:t>
      </w:r>
    </w:p>
    <w:p w14:paraId="1751F9CD"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EE8F9C0"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0AC21125"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52187C7A"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Tel.: 030/20 21 585 23</w:t>
      </w:r>
    </w:p>
    <w:p w14:paraId="063C9DD3" w14:textId="77777777" w:rsidR="00432D2B" w:rsidRPr="00CC3CA0" w:rsidRDefault="004A61B6" w:rsidP="00432D2B">
      <w:pPr>
        <w:spacing w:after="12" w:line="265" w:lineRule="auto"/>
        <w:ind w:right="0"/>
        <w:jc w:val="left"/>
        <w:rPr>
          <w:color w:val="000000" w:themeColor="text1"/>
          <w:sz w:val="18"/>
          <w:szCs w:val="20"/>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p>
    <w:p w14:paraId="3EC1ED2B" w14:textId="77777777" w:rsidR="00E01346" w:rsidRDefault="004A61B6" w:rsidP="00CC3CA0">
      <w:pPr>
        <w:spacing w:after="12" w:line="265" w:lineRule="auto"/>
        <w:ind w:right="0"/>
        <w:jc w:val="left"/>
        <w:rPr>
          <w:color w:val="0000FF"/>
          <w:sz w:val="18"/>
          <w:szCs w:val="20"/>
          <w:u w:val="single" w:color="0000FF"/>
        </w:rPr>
      </w:pP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bookmarkEnd w:id="5"/>
    <w:p w14:paraId="5E07566E" w14:textId="0ED63EEB" w:rsidR="005309CF" w:rsidRPr="00CC3CA0" w:rsidRDefault="004A61B6" w:rsidP="00C45545">
      <w:pPr>
        <w:spacing w:after="12" w:line="265" w:lineRule="auto"/>
        <w:ind w:left="0" w:right="0" w:firstLine="0"/>
        <w:jc w:val="left"/>
        <w:rPr>
          <w:color w:val="0000FF"/>
          <w:sz w:val="20"/>
          <w:u w:val="single" w:color="0000FF"/>
        </w:rPr>
      </w:pPr>
      <w:r w:rsidRPr="00CC3CA0">
        <w:rPr>
          <w:color w:val="0000FF"/>
          <w:sz w:val="18"/>
          <w:szCs w:val="20"/>
          <w:u w:val="single" w:color="0000FF"/>
        </w:rPr>
        <w:lastRenderedPageBreak/>
        <w:br/>
      </w:r>
      <w:bookmarkEnd w:id="0"/>
      <w:bookmarkEnd w:id="3"/>
      <w:r w:rsidR="00C45545">
        <w:rPr>
          <w:noProof/>
        </w:rPr>
        <w:drawing>
          <wp:inline distT="0" distB="0" distL="0" distR="0" wp14:anchorId="4F581390" wp14:editId="4A1145C3">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p>
    <w:sectPr w:rsidR="005309CF" w:rsidRPr="00CC3CA0"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5"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6"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2"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552348637">
    <w:abstractNumId w:val="3"/>
  </w:num>
  <w:num w:numId="2" w16cid:durableId="324822324">
    <w:abstractNumId w:val="2"/>
  </w:num>
  <w:num w:numId="3" w16cid:durableId="1602370013">
    <w:abstractNumId w:val="11"/>
  </w:num>
  <w:num w:numId="4" w16cid:durableId="20763966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8200921">
    <w:abstractNumId w:val="19"/>
  </w:num>
  <w:num w:numId="6" w16cid:durableId="312025236">
    <w:abstractNumId w:val="23"/>
  </w:num>
  <w:num w:numId="7" w16cid:durableId="1422336448">
    <w:abstractNumId w:val="7"/>
  </w:num>
  <w:num w:numId="8" w16cid:durableId="1268927332">
    <w:abstractNumId w:val="20"/>
  </w:num>
  <w:num w:numId="9" w16cid:durableId="428279551">
    <w:abstractNumId w:val="6"/>
  </w:num>
  <w:num w:numId="10" w16cid:durableId="916935778">
    <w:abstractNumId w:val="12"/>
  </w:num>
  <w:num w:numId="11" w16cid:durableId="1053893136">
    <w:abstractNumId w:val="13"/>
  </w:num>
  <w:num w:numId="12" w16cid:durableId="1194340945">
    <w:abstractNumId w:val="16"/>
  </w:num>
  <w:num w:numId="13" w16cid:durableId="1840656737">
    <w:abstractNumId w:val="5"/>
  </w:num>
  <w:num w:numId="14" w16cid:durableId="1471366418">
    <w:abstractNumId w:val="0"/>
  </w:num>
  <w:num w:numId="15" w16cid:durableId="1519275955">
    <w:abstractNumId w:val="10"/>
  </w:num>
  <w:num w:numId="16" w16cid:durableId="1003970783">
    <w:abstractNumId w:val="4"/>
  </w:num>
  <w:num w:numId="17" w16cid:durableId="1719015930">
    <w:abstractNumId w:val="9"/>
  </w:num>
  <w:num w:numId="18" w16cid:durableId="2102875077">
    <w:abstractNumId w:val="18"/>
  </w:num>
  <w:num w:numId="19" w16cid:durableId="1174108497">
    <w:abstractNumId w:val="14"/>
  </w:num>
  <w:num w:numId="20" w16cid:durableId="1660385721">
    <w:abstractNumId w:val="21"/>
  </w:num>
  <w:num w:numId="21" w16cid:durableId="1182937389">
    <w:abstractNumId w:val="17"/>
  </w:num>
  <w:num w:numId="22" w16cid:durableId="1843735397">
    <w:abstractNumId w:val="8"/>
  </w:num>
  <w:num w:numId="23" w16cid:durableId="649746914">
    <w:abstractNumId w:val="15"/>
  </w:num>
  <w:num w:numId="24" w16cid:durableId="1020669052">
    <w:abstractNumId w:val="1"/>
  </w:num>
  <w:num w:numId="25" w16cid:durableId="5918177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55EF"/>
    <w:rsid w:val="00007058"/>
    <w:rsid w:val="000138FA"/>
    <w:rsid w:val="00014C67"/>
    <w:rsid w:val="000172B6"/>
    <w:rsid w:val="000202B9"/>
    <w:rsid w:val="0002174A"/>
    <w:rsid w:val="00021DAC"/>
    <w:rsid w:val="000221CD"/>
    <w:rsid w:val="000242EC"/>
    <w:rsid w:val="000269C8"/>
    <w:rsid w:val="00027913"/>
    <w:rsid w:val="00033BCB"/>
    <w:rsid w:val="000340B3"/>
    <w:rsid w:val="00036EC4"/>
    <w:rsid w:val="000378F3"/>
    <w:rsid w:val="000429FD"/>
    <w:rsid w:val="000435EB"/>
    <w:rsid w:val="0004569F"/>
    <w:rsid w:val="000472B2"/>
    <w:rsid w:val="000519C8"/>
    <w:rsid w:val="000538AB"/>
    <w:rsid w:val="00056B42"/>
    <w:rsid w:val="00062BF3"/>
    <w:rsid w:val="00073AE1"/>
    <w:rsid w:val="00074304"/>
    <w:rsid w:val="00075C03"/>
    <w:rsid w:val="00081EA3"/>
    <w:rsid w:val="0008438D"/>
    <w:rsid w:val="0009041D"/>
    <w:rsid w:val="00090DC8"/>
    <w:rsid w:val="00092C02"/>
    <w:rsid w:val="000A4359"/>
    <w:rsid w:val="000A6445"/>
    <w:rsid w:val="000B37E5"/>
    <w:rsid w:val="000B48F7"/>
    <w:rsid w:val="000B74AE"/>
    <w:rsid w:val="000C1CA3"/>
    <w:rsid w:val="000C49B9"/>
    <w:rsid w:val="000C5B16"/>
    <w:rsid w:val="000D0A9E"/>
    <w:rsid w:val="000D515B"/>
    <w:rsid w:val="000D6D26"/>
    <w:rsid w:val="000E02D9"/>
    <w:rsid w:val="000E247F"/>
    <w:rsid w:val="000E32BC"/>
    <w:rsid w:val="000F001D"/>
    <w:rsid w:val="000F372E"/>
    <w:rsid w:val="000F5AB9"/>
    <w:rsid w:val="001001ED"/>
    <w:rsid w:val="001031D7"/>
    <w:rsid w:val="00103818"/>
    <w:rsid w:val="00104FF4"/>
    <w:rsid w:val="0010589B"/>
    <w:rsid w:val="00105BD8"/>
    <w:rsid w:val="0011006B"/>
    <w:rsid w:val="001105EC"/>
    <w:rsid w:val="0011178F"/>
    <w:rsid w:val="001151DB"/>
    <w:rsid w:val="001151E3"/>
    <w:rsid w:val="00115416"/>
    <w:rsid w:val="00120B8D"/>
    <w:rsid w:val="00120C84"/>
    <w:rsid w:val="00122ADD"/>
    <w:rsid w:val="00123AC1"/>
    <w:rsid w:val="00124012"/>
    <w:rsid w:val="00126D09"/>
    <w:rsid w:val="00130707"/>
    <w:rsid w:val="0014259D"/>
    <w:rsid w:val="00142853"/>
    <w:rsid w:val="0014335E"/>
    <w:rsid w:val="001436B7"/>
    <w:rsid w:val="00144A22"/>
    <w:rsid w:val="00146119"/>
    <w:rsid w:val="00150C2C"/>
    <w:rsid w:val="001547C6"/>
    <w:rsid w:val="00155BB8"/>
    <w:rsid w:val="0016411E"/>
    <w:rsid w:val="00167E86"/>
    <w:rsid w:val="0017265C"/>
    <w:rsid w:val="00172950"/>
    <w:rsid w:val="0017389F"/>
    <w:rsid w:val="00176ABC"/>
    <w:rsid w:val="00177871"/>
    <w:rsid w:val="00177ABB"/>
    <w:rsid w:val="0018064A"/>
    <w:rsid w:val="00180D8A"/>
    <w:rsid w:val="00182F76"/>
    <w:rsid w:val="00183055"/>
    <w:rsid w:val="00183D7B"/>
    <w:rsid w:val="00185B51"/>
    <w:rsid w:val="001861C1"/>
    <w:rsid w:val="00187375"/>
    <w:rsid w:val="00191967"/>
    <w:rsid w:val="00193BA1"/>
    <w:rsid w:val="00197D23"/>
    <w:rsid w:val="00197D3B"/>
    <w:rsid w:val="001A2248"/>
    <w:rsid w:val="001A58E3"/>
    <w:rsid w:val="001A73EB"/>
    <w:rsid w:val="001A7BEA"/>
    <w:rsid w:val="001A7BEC"/>
    <w:rsid w:val="001B388E"/>
    <w:rsid w:val="001B38B9"/>
    <w:rsid w:val="001B5226"/>
    <w:rsid w:val="001B5E1A"/>
    <w:rsid w:val="001C1651"/>
    <w:rsid w:val="001C6E81"/>
    <w:rsid w:val="001D28C6"/>
    <w:rsid w:val="001D30C7"/>
    <w:rsid w:val="001D5389"/>
    <w:rsid w:val="001D7061"/>
    <w:rsid w:val="001E2547"/>
    <w:rsid w:val="001E2B25"/>
    <w:rsid w:val="001E347F"/>
    <w:rsid w:val="001E7FEA"/>
    <w:rsid w:val="001F3EF9"/>
    <w:rsid w:val="001F4108"/>
    <w:rsid w:val="001F5203"/>
    <w:rsid w:val="001F7188"/>
    <w:rsid w:val="001F732C"/>
    <w:rsid w:val="002007D3"/>
    <w:rsid w:val="00202DBE"/>
    <w:rsid w:val="0020645C"/>
    <w:rsid w:val="00211596"/>
    <w:rsid w:val="00212F87"/>
    <w:rsid w:val="002207E7"/>
    <w:rsid w:val="0022168B"/>
    <w:rsid w:val="0022305D"/>
    <w:rsid w:val="00223626"/>
    <w:rsid w:val="00227BA6"/>
    <w:rsid w:val="00230C91"/>
    <w:rsid w:val="00240723"/>
    <w:rsid w:val="00241446"/>
    <w:rsid w:val="00241E99"/>
    <w:rsid w:val="0024225C"/>
    <w:rsid w:val="00246B4F"/>
    <w:rsid w:val="00247FF4"/>
    <w:rsid w:val="002527CB"/>
    <w:rsid w:val="00254ECE"/>
    <w:rsid w:val="00255476"/>
    <w:rsid w:val="00260F62"/>
    <w:rsid w:val="00263335"/>
    <w:rsid w:val="00263F41"/>
    <w:rsid w:val="00264219"/>
    <w:rsid w:val="00267769"/>
    <w:rsid w:val="00273D38"/>
    <w:rsid w:val="00277ED6"/>
    <w:rsid w:val="00280D5C"/>
    <w:rsid w:val="00285211"/>
    <w:rsid w:val="00287D99"/>
    <w:rsid w:val="00290062"/>
    <w:rsid w:val="00291C78"/>
    <w:rsid w:val="00291CE7"/>
    <w:rsid w:val="00295F56"/>
    <w:rsid w:val="002A7632"/>
    <w:rsid w:val="002B3566"/>
    <w:rsid w:val="002B396C"/>
    <w:rsid w:val="002B59B6"/>
    <w:rsid w:val="002B6245"/>
    <w:rsid w:val="002B6810"/>
    <w:rsid w:val="002B7C48"/>
    <w:rsid w:val="002B7F6E"/>
    <w:rsid w:val="002C01E6"/>
    <w:rsid w:val="002C061A"/>
    <w:rsid w:val="002C4862"/>
    <w:rsid w:val="002C6D7C"/>
    <w:rsid w:val="002D36A9"/>
    <w:rsid w:val="002D52F9"/>
    <w:rsid w:val="002D6B94"/>
    <w:rsid w:val="002E220D"/>
    <w:rsid w:val="002E4739"/>
    <w:rsid w:val="002F075C"/>
    <w:rsid w:val="002F41EA"/>
    <w:rsid w:val="002F48AA"/>
    <w:rsid w:val="002F505D"/>
    <w:rsid w:val="002F6D5E"/>
    <w:rsid w:val="002F7633"/>
    <w:rsid w:val="00301A17"/>
    <w:rsid w:val="00303C3D"/>
    <w:rsid w:val="00306CAC"/>
    <w:rsid w:val="00315752"/>
    <w:rsid w:val="00315E40"/>
    <w:rsid w:val="00317844"/>
    <w:rsid w:val="0032132B"/>
    <w:rsid w:val="00324F82"/>
    <w:rsid w:val="003276A2"/>
    <w:rsid w:val="00327B81"/>
    <w:rsid w:val="00330D82"/>
    <w:rsid w:val="00331653"/>
    <w:rsid w:val="003338DC"/>
    <w:rsid w:val="00334A86"/>
    <w:rsid w:val="00337CBF"/>
    <w:rsid w:val="0034295D"/>
    <w:rsid w:val="0034462A"/>
    <w:rsid w:val="00355489"/>
    <w:rsid w:val="00362777"/>
    <w:rsid w:val="00363412"/>
    <w:rsid w:val="003720B5"/>
    <w:rsid w:val="00376E88"/>
    <w:rsid w:val="00377EE2"/>
    <w:rsid w:val="003803B5"/>
    <w:rsid w:val="00381BDD"/>
    <w:rsid w:val="00382B6A"/>
    <w:rsid w:val="00383A87"/>
    <w:rsid w:val="00383AA4"/>
    <w:rsid w:val="003848A5"/>
    <w:rsid w:val="00386232"/>
    <w:rsid w:val="00386777"/>
    <w:rsid w:val="0039248C"/>
    <w:rsid w:val="00394A83"/>
    <w:rsid w:val="003952E4"/>
    <w:rsid w:val="0039797F"/>
    <w:rsid w:val="003A3F70"/>
    <w:rsid w:val="003A67EF"/>
    <w:rsid w:val="003B3086"/>
    <w:rsid w:val="003B465E"/>
    <w:rsid w:val="003B63D9"/>
    <w:rsid w:val="003C037C"/>
    <w:rsid w:val="003C1DF2"/>
    <w:rsid w:val="003C257E"/>
    <w:rsid w:val="003C44ED"/>
    <w:rsid w:val="003C7F35"/>
    <w:rsid w:val="003D0B4D"/>
    <w:rsid w:val="003D183F"/>
    <w:rsid w:val="003D369F"/>
    <w:rsid w:val="003E03AB"/>
    <w:rsid w:val="003E3293"/>
    <w:rsid w:val="003E45A1"/>
    <w:rsid w:val="003E4F85"/>
    <w:rsid w:val="003E5E22"/>
    <w:rsid w:val="003F1DF3"/>
    <w:rsid w:val="00402436"/>
    <w:rsid w:val="004024B1"/>
    <w:rsid w:val="00402CC4"/>
    <w:rsid w:val="004057CE"/>
    <w:rsid w:val="00410C4C"/>
    <w:rsid w:val="00412448"/>
    <w:rsid w:val="004211CE"/>
    <w:rsid w:val="00423F28"/>
    <w:rsid w:val="00424372"/>
    <w:rsid w:val="00430EC6"/>
    <w:rsid w:val="00432D2B"/>
    <w:rsid w:val="00435160"/>
    <w:rsid w:val="00436A77"/>
    <w:rsid w:val="0044144A"/>
    <w:rsid w:val="004422C4"/>
    <w:rsid w:val="00443BBD"/>
    <w:rsid w:val="00444BAD"/>
    <w:rsid w:val="004501D3"/>
    <w:rsid w:val="00454663"/>
    <w:rsid w:val="00461D81"/>
    <w:rsid w:val="00464622"/>
    <w:rsid w:val="00474B06"/>
    <w:rsid w:val="00475A61"/>
    <w:rsid w:val="00481BA4"/>
    <w:rsid w:val="00484453"/>
    <w:rsid w:val="0048679B"/>
    <w:rsid w:val="0049188E"/>
    <w:rsid w:val="0049199A"/>
    <w:rsid w:val="00492130"/>
    <w:rsid w:val="0049375B"/>
    <w:rsid w:val="004959D4"/>
    <w:rsid w:val="00495EE0"/>
    <w:rsid w:val="0049762B"/>
    <w:rsid w:val="004A1EFE"/>
    <w:rsid w:val="004A316A"/>
    <w:rsid w:val="004A61B6"/>
    <w:rsid w:val="004B2933"/>
    <w:rsid w:val="004C08F8"/>
    <w:rsid w:val="004C3FB9"/>
    <w:rsid w:val="004D099E"/>
    <w:rsid w:val="004D25B1"/>
    <w:rsid w:val="004D3D48"/>
    <w:rsid w:val="004D77B7"/>
    <w:rsid w:val="004E060E"/>
    <w:rsid w:val="004E140F"/>
    <w:rsid w:val="004E29F6"/>
    <w:rsid w:val="004E320C"/>
    <w:rsid w:val="004E35EB"/>
    <w:rsid w:val="004E648E"/>
    <w:rsid w:val="004F05A4"/>
    <w:rsid w:val="004F468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510"/>
    <w:rsid w:val="005326C9"/>
    <w:rsid w:val="00533087"/>
    <w:rsid w:val="00535268"/>
    <w:rsid w:val="00537DB4"/>
    <w:rsid w:val="005409E5"/>
    <w:rsid w:val="00540ADA"/>
    <w:rsid w:val="00543560"/>
    <w:rsid w:val="005521FC"/>
    <w:rsid w:val="00555F86"/>
    <w:rsid w:val="00557EB0"/>
    <w:rsid w:val="00561F70"/>
    <w:rsid w:val="005638E5"/>
    <w:rsid w:val="0056572B"/>
    <w:rsid w:val="00565A8D"/>
    <w:rsid w:val="00565FFB"/>
    <w:rsid w:val="005731EE"/>
    <w:rsid w:val="00577C86"/>
    <w:rsid w:val="00590E6B"/>
    <w:rsid w:val="00592223"/>
    <w:rsid w:val="00592849"/>
    <w:rsid w:val="00592AA2"/>
    <w:rsid w:val="00592B2B"/>
    <w:rsid w:val="00593D5B"/>
    <w:rsid w:val="0059422E"/>
    <w:rsid w:val="00596562"/>
    <w:rsid w:val="005A0E93"/>
    <w:rsid w:val="005A279E"/>
    <w:rsid w:val="005A74E0"/>
    <w:rsid w:val="005B03EC"/>
    <w:rsid w:val="005B4417"/>
    <w:rsid w:val="005B4D96"/>
    <w:rsid w:val="005B66CE"/>
    <w:rsid w:val="005B6B05"/>
    <w:rsid w:val="005C059F"/>
    <w:rsid w:val="005C0AA8"/>
    <w:rsid w:val="005C28F9"/>
    <w:rsid w:val="005C2917"/>
    <w:rsid w:val="005C34AF"/>
    <w:rsid w:val="005C44C2"/>
    <w:rsid w:val="005C6EBB"/>
    <w:rsid w:val="005D13EB"/>
    <w:rsid w:val="005D1853"/>
    <w:rsid w:val="005D2DF6"/>
    <w:rsid w:val="005D460A"/>
    <w:rsid w:val="005D6E5F"/>
    <w:rsid w:val="005D7450"/>
    <w:rsid w:val="005E04B1"/>
    <w:rsid w:val="005E0D23"/>
    <w:rsid w:val="005E50E2"/>
    <w:rsid w:val="005F030A"/>
    <w:rsid w:val="005F250F"/>
    <w:rsid w:val="005F328A"/>
    <w:rsid w:val="005F4341"/>
    <w:rsid w:val="005F5107"/>
    <w:rsid w:val="00600445"/>
    <w:rsid w:val="00600E88"/>
    <w:rsid w:val="006010CD"/>
    <w:rsid w:val="00605C33"/>
    <w:rsid w:val="00612751"/>
    <w:rsid w:val="006153B9"/>
    <w:rsid w:val="00616AD9"/>
    <w:rsid w:val="006259AE"/>
    <w:rsid w:val="0063362E"/>
    <w:rsid w:val="00651B6B"/>
    <w:rsid w:val="00652E2B"/>
    <w:rsid w:val="00657160"/>
    <w:rsid w:val="006579DC"/>
    <w:rsid w:val="00657EB6"/>
    <w:rsid w:val="0066744A"/>
    <w:rsid w:val="00673A4D"/>
    <w:rsid w:val="00675A51"/>
    <w:rsid w:val="0067670F"/>
    <w:rsid w:val="00677244"/>
    <w:rsid w:val="0067735A"/>
    <w:rsid w:val="006818F0"/>
    <w:rsid w:val="00685176"/>
    <w:rsid w:val="006857B5"/>
    <w:rsid w:val="00686796"/>
    <w:rsid w:val="006956A1"/>
    <w:rsid w:val="00695A92"/>
    <w:rsid w:val="0069632B"/>
    <w:rsid w:val="006A106B"/>
    <w:rsid w:val="006A177C"/>
    <w:rsid w:val="006A3326"/>
    <w:rsid w:val="006A3E6B"/>
    <w:rsid w:val="006A6255"/>
    <w:rsid w:val="006A7BF5"/>
    <w:rsid w:val="006B3423"/>
    <w:rsid w:val="006B72B5"/>
    <w:rsid w:val="006C2CEA"/>
    <w:rsid w:val="006D1F09"/>
    <w:rsid w:val="006D22EA"/>
    <w:rsid w:val="006D4345"/>
    <w:rsid w:val="006D4683"/>
    <w:rsid w:val="006D49E9"/>
    <w:rsid w:val="006D74D9"/>
    <w:rsid w:val="006D7503"/>
    <w:rsid w:val="006E334B"/>
    <w:rsid w:val="006E3356"/>
    <w:rsid w:val="006E7348"/>
    <w:rsid w:val="006E79F6"/>
    <w:rsid w:val="006F1453"/>
    <w:rsid w:val="006F1C55"/>
    <w:rsid w:val="006F2F29"/>
    <w:rsid w:val="006F37D1"/>
    <w:rsid w:val="007007E3"/>
    <w:rsid w:val="0070451B"/>
    <w:rsid w:val="007119C7"/>
    <w:rsid w:val="007130F1"/>
    <w:rsid w:val="00714400"/>
    <w:rsid w:val="00715598"/>
    <w:rsid w:val="007165CE"/>
    <w:rsid w:val="007208A4"/>
    <w:rsid w:val="007228CD"/>
    <w:rsid w:val="0072529B"/>
    <w:rsid w:val="007272D8"/>
    <w:rsid w:val="00730DC7"/>
    <w:rsid w:val="00735A88"/>
    <w:rsid w:val="007409F4"/>
    <w:rsid w:val="00740DA9"/>
    <w:rsid w:val="00740F3A"/>
    <w:rsid w:val="00742F64"/>
    <w:rsid w:val="00746D3E"/>
    <w:rsid w:val="0074743A"/>
    <w:rsid w:val="007538C8"/>
    <w:rsid w:val="007553A4"/>
    <w:rsid w:val="00755C37"/>
    <w:rsid w:val="0075666B"/>
    <w:rsid w:val="007636A9"/>
    <w:rsid w:val="00763F36"/>
    <w:rsid w:val="0076600F"/>
    <w:rsid w:val="00766586"/>
    <w:rsid w:val="00767788"/>
    <w:rsid w:val="00772E49"/>
    <w:rsid w:val="00777E1F"/>
    <w:rsid w:val="00783405"/>
    <w:rsid w:val="00786679"/>
    <w:rsid w:val="007911B4"/>
    <w:rsid w:val="00794036"/>
    <w:rsid w:val="00794958"/>
    <w:rsid w:val="007A12F3"/>
    <w:rsid w:val="007A611D"/>
    <w:rsid w:val="007B181E"/>
    <w:rsid w:val="007B2D6A"/>
    <w:rsid w:val="007B5CE5"/>
    <w:rsid w:val="007C1B63"/>
    <w:rsid w:val="007C6BDB"/>
    <w:rsid w:val="007C6D70"/>
    <w:rsid w:val="007D0529"/>
    <w:rsid w:val="007D15E3"/>
    <w:rsid w:val="007D3731"/>
    <w:rsid w:val="007D557A"/>
    <w:rsid w:val="007D6938"/>
    <w:rsid w:val="007D6A9A"/>
    <w:rsid w:val="007E0F5F"/>
    <w:rsid w:val="007E3B57"/>
    <w:rsid w:val="007E5745"/>
    <w:rsid w:val="007F0257"/>
    <w:rsid w:val="007F1E5D"/>
    <w:rsid w:val="007F55B3"/>
    <w:rsid w:val="00800092"/>
    <w:rsid w:val="00802531"/>
    <w:rsid w:val="00802FE2"/>
    <w:rsid w:val="008102F2"/>
    <w:rsid w:val="00810751"/>
    <w:rsid w:val="00820A1A"/>
    <w:rsid w:val="00821131"/>
    <w:rsid w:val="00821256"/>
    <w:rsid w:val="008222C9"/>
    <w:rsid w:val="00822C6D"/>
    <w:rsid w:val="00836D35"/>
    <w:rsid w:val="008402B0"/>
    <w:rsid w:val="00840661"/>
    <w:rsid w:val="0085199E"/>
    <w:rsid w:val="00852773"/>
    <w:rsid w:val="008562D3"/>
    <w:rsid w:val="00857ADA"/>
    <w:rsid w:val="008615BE"/>
    <w:rsid w:val="00864519"/>
    <w:rsid w:val="00865823"/>
    <w:rsid w:val="00870E71"/>
    <w:rsid w:val="008751D2"/>
    <w:rsid w:val="00881098"/>
    <w:rsid w:val="0088773C"/>
    <w:rsid w:val="00891E2B"/>
    <w:rsid w:val="00893A7C"/>
    <w:rsid w:val="00896964"/>
    <w:rsid w:val="008A042A"/>
    <w:rsid w:val="008A0467"/>
    <w:rsid w:val="008A305E"/>
    <w:rsid w:val="008A50E3"/>
    <w:rsid w:val="008A542E"/>
    <w:rsid w:val="008B0252"/>
    <w:rsid w:val="008B27CA"/>
    <w:rsid w:val="008B357C"/>
    <w:rsid w:val="008C0C03"/>
    <w:rsid w:val="008C0DAF"/>
    <w:rsid w:val="008D366D"/>
    <w:rsid w:val="008D57DA"/>
    <w:rsid w:val="008E0704"/>
    <w:rsid w:val="008E2821"/>
    <w:rsid w:val="008E3175"/>
    <w:rsid w:val="008E42E0"/>
    <w:rsid w:val="008E5D7E"/>
    <w:rsid w:val="008E65A4"/>
    <w:rsid w:val="008F1B30"/>
    <w:rsid w:val="0090179A"/>
    <w:rsid w:val="00905779"/>
    <w:rsid w:val="00907AF2"/>
    <w:rsid w:val="009108A1"/>
    <w:rsid w:val="00912CB9"/>
    <w:rsid w:val="00917C4A"/>
    <w:rsid w:val="00920FD8"/>
    <w:rsid w:val="00921FFB"/>
    <w:rsid w:val="00926C33"/>
    <w:rsid w:val="00932041"/>
    <w:rsid w:val="00933729"/>
    <w:rsid w:val="00933A96"/>
    <w:rsid w:val="00933CB8"/>
    <w:rsid w:val="00935AE9"/>
    <w:rsid w:val="00936F53"/>
    <w:rsid w:val="009410B9"/>
    <w:rsid w:val="0094215F"/>
    <w:rsid w:val="00942242"/>
    <w:rsid w:val="0094512A"/>
    <w:rsid w:val="00950078"/>
    <w:rsid w:val="009511F2"/>
    <w:rsid w:val="00954A7D"/>
    <w:rsid w:val="00954B6B"/>
    <w:rsid w:val="00955D62"/>
    <w:rsid w:val="00956521"/>
    <w:rsid w:val="009573C4"/>
    <w:rsid w:val="00961130"/>
    <w:rsid w:val="00965A4D"/>
    <w:rsid w:val="00973A34"/>
    <w:rsid w:val="00973BCE"/>
    <w:rsid w:val="00973D04"/>
    <w:rsid w:val="0097438A"/>
    <w:rsid w:val="009806D8"/>
    <w:rsid w:val="00985E54"/>
    <w:rsid w:val="00985E94"/>
    <w:rsid w:val="00991E6B"/>
    <w:rsid w:val="00992782"/>
    <w:rsid w:val="00993738"/>
    <w:rsid w:val="00994771"/>
    <w:rsid w:val="009A19E8"/>
    <w:rsid w:val="009A4879"/>
    <w:rsid w:val="009A57C7"/>
    <w:rsid w:val="009A70C9"/>
    <w:rsid w:val="009B318F"/>
    <w:rsid w:val="009B3D1D"/>
    <w:rsid w:val="009B56BD"/>
    <w:rsid w:val="009B7A37"/>
    <w:rsid w:val="009C1BFB"/>
    <w:rsid w:val="009C24C5"/>
    <w:rsid w:val="009C2DF8"/>
    <w:rsid w:val="009D28FF"/>
    <w:rsid w:val="009E5D4A"/>
    <w:rsid w:val="009F2E93"/>
    <w:rsid w:val="009F405A"/>
    <w:rsid w:val="009F4738"/>
    <w:rsid w:val="00A02760"/>
    <w:rsid w:val="00A030F5"/>
    <w:rsid w:val="00A13A70"/>
    <w:rsid w:val="00A13C16"/>
    <w:rsid w:val="00A160AD"/>
    <w:rsid w:val="00A26AE7"/>
    <w:rsid w:val="00A36093"/>
    <w:rsid w:val="00A40A0D"/>
    <w:rsid w:val="00A43EED"/>
    <w:rsid w:val="00A44A41"/>
    <w:rsid w:val="00A4533E"/>
    <w:rsid w:val="00A45C28"/>
    <w:rsid w:val="00A4688A"/>
    <w:rsid w:val="00A51B9C"/>
    <w:rsid w:val="00A520B4"/>
    <w:rsid w:val="00A526CA"/>
    <w:rsid w:val="00A54E5C"/>
    <w:rsid w:val="00A560F6"/>
    <w:rsid w:val="00A6187E"/>
    <w:rsid w:val="00A649AF"/>
    <w:rsid w:val="00A70560"/>
    <w:rsid w:val="00A71DB2"/>
    <w:rsid w:val="00A73F74"/>
    <w:rsid w:val="00A80345"/>
    <w:rsid w:val="00A824B7"/>
    <w:rsid w:val="00A91CAC"/>
    <w:rsid w:val="00A93CF2"/>
    <w:rsid w:val="00A94CD7"/>
    <w:rsid w:val="00A9548E"/>
    <w:rsid w:val="00A95A7F"/>
    <w:rsid w:val="00A97B7D"/>
    <w:rsid w:val="00AA1570"/>
    <w:rsid w:val="00AA677D"/>
    <w:rsid w:val="00AA78B6"/>
    <w:rsid w:val="00AB6292"/>
    <w:rsid w:val="00AC1544"/>
    <w:rsid w:val="00AC70C3"/>
    <w:rsid w:val="00AC71B9"/>
    <w:rsid w:val="00AD20BE"/>
    <w:rsid w:val="00AD38EE"/>
    <w:rsid w:val="00AE5BC8"/>
    <w:rsid w:val="00AF05EE"/>
    <w:rsid w:val="00AF0DF1"/>
    <w:rsid w:val="00AF239D"/>
    <w:rsid w:val="00AF31CE"/>
    <w:rsid w:val="00AF4D78"/>
    <w:rsid w:val="00AF67B3"/>
    <w:rsid w:val="00B00197"/>
    <w:rsid w:val="00B0040C"/>
    <w:rsid w:val="00B010E3"/>
    <w:rsid w:val="00B033D8"/>
    <w:rsid w:val="00B118CF"/>
    <w:rsid w:val="00B12816"/>
    <w:rsid w:val="00B137E5"/>
    <w:rsid w:val="00B139C3"/>
    <w:rsid w:val="00B139FA"/>
    <w:rsid w:val="00B17326"/>
    <w:rsid w:val="00B17F16"/>
    <w:rsid w:val="00B20A97"/>
    <w:rsid w:val="00B22EFC"/>
    <w:rsid w:val="00B24A4A"/>
    <w:rsid w:val="00B26CA6"/>
    <w:rsid w:val="00B3345E"/>
    <w:rsid w:val="00B36B48"/>
    <w:rsid w:val="00B40747"/>
    <w:rsid w:val="00B42263"/>
    <w:rsid w:val="00B42DC1"/>
    <w:rsid w:val="00B45908"/>
    <w:rsid w:val="00B460E4"/>
    <w:rsid w:val="00B51668"/>
    <w:rsid w:val="00B53FB1"/>
    <w:rsid w:val="00B640A5"/>
    <w:rsid w:val="00B670E4"/>
    <w:rsid w:val="00B74FEF"/>
    <w:rsid w:val="00B75271"/>
    <w:rsid w:val="00B75734"/>
    <w:rsid w:val="00B77F03"/>
    <w:rsid w:val="00B802E7"/>
    <w:rsid w:val="00B82A8A"/>
    <w:rsid w:val="00B82D8D"/>
    <w:rsid w:val="00B85B9E"/>
    <w:rsid w:val="00B92162"/>
    <w:rsid w:val="00B927F0"/>
    <w:rsid w:val="00B933B9"/>
    <w:rsid w:val="00B936C1"/>
    <w:rsid w:val="00B94DC0"/>
    <w:rsid w:val="00B973BA"/>
    <w:rsid w:val="00BA193F"/>
    <w:rsid w:val="00BA2D4E"/>
    <w:rsid w:val="00BA45B3"/>
    <w:rsid w:val="00BA763C"/>
    <w:rsid w:val="00BB0B43"/>
    <w:rsid w:val="00BB14DD"/>
    <w:rsid w:val="00BB20DD"/>
    <w:rsid w:val="00BB35AA"/>
    <w:rsid w:val="00BB5B07"/>
    <w:rsid w:val="00BB7FA4"/>
    <w:rsid w:val="00BC3551"/>
    <w:rsid w:val="00BC4F48"/>
    <w:rsid w:val="00BC679D"/>
    <w:rsid w:val="00BE4363"/>
    <w:rsid w:val="00BE4C5A"/>
    <w:rsid w:val="00BE5920"/>
    <w:rsid w:val="00BF0919"/>
    <w:rsid w:val="00BF5906"/>
    <w:rsid w:val="00C02A5A"/>
    <w:rsid w:val="00C0348F"/>
    <w:rsid w:val="00C03B56"/>
    <w:rsid w:val="00C03B5D"/>
    <w:rsid w:val="00C053D2"/>
    <w:rsid w:val="00C17147"/>
    <w:rsid w:val="00C172CF"/>
    <w:rsid w:val="00C17A7E"/>
    <w:rsid w:val="00C2110E"/>
    <w:rsid w:val="00C21BE6"/>
    <w:rsid w:val="00C277F6"/>
    <w:rsid w:val="00C30DAF"/>
    <w:rsid w:val="00C3361E"/>
    <w:rsid w:val="00C34FEE"/>
    <w:rsid w:val="00C36662"/>
    <w:rsid w:val="00C36CB1"/>
    <w:rsid w:val="00C401B4"/>
    <w:rsid w:val="00C40B16"/>
    <w:rsid w:val="00C40B6C"/>
    <w:rsid w:val="00C4112C"/>
    <w:rsid w:val="00C4166B"/>
    <w:rsid w:val="00C41AE6"/>
    <w:rsid w:val="00C43502"/>
    <w:rsid w:val="00C43D62"/>
    <w:rsid w:val="00C45545"/>
    <w:rsid w:val="00C515B0"/>
    <w:rsid w:val="00C53FF7"/>
    <w:rsid w:val="00C5677F"/>
    <w:rsid w:val="00C63ED5"/>
    <w:rsid w:val="00C677D4"/>
    <w:rsid w:val="00C67855"/>
    <w:rsid w:val="00C778AD"/>
    <w:rsid w:val="00C77A29"/>
    <w:rsid w:val="00C8497E"/>
    <w:rsid w:val="00C860BC"/>
    <w:rsid w:val="00C86EC2"/>
    <w:rsid w:val="00C91270"/>
    <w:rsid w:val="00C91361"/>
    <w:rsid w:val="00C94E70"/>
    <w:rsid w:val="00CA38CC"/>
    <w:rsid w:val="00CA4386"/>
    <w:rsid w:val="00CB0059"/>
    <w:rsid w:val="00CB0F25"/>
    <w:rsid w:val="00CB15A8"/>
    <w:rsid w:val="00CB648E"/>
    <w:rsid w:val="00CC13AE"/>
    <w:rsid w:val="00CC1410"/>
    <w:rsid w:val="00CC3CA0"/>
    <w:rsid w:val="00CC5D4A"/>
    <w:rsid w:val="00CD0775"/>
    <w:rsid w:val="00CD0B95"/>
    <w:rsid w:val="00CD1F8B"/>
    <w:rsid w:val="00CE3822"/>
    <w:rsid w:val="00CE64A2"/>
    <w:rsid w:val="00D00865"/>
    <w:rsid w:val="00D029FB"/>
    <w:rsid w:val="00D1008E"/>
    <w:rsid w:val="00D114F2"/>
    <w:rsid w:val="00D11DE0"/>
    <w:rsid w:val="00D122D7"/>
    <w:rsid w:val="00D13839"/>
    <w:rsid w:val="00D14EFB"/>
    <w:rsid w:val="00D21B7C"/>
    <w:rsid w:val="00D24BDB"/>
    <w:rsid w:val="00D26A9E"/>
    <w:rsid w:val="00D30C30"/>
    <w:rsid w:val="00D3132B"/>
    <w:rsid w:val="00D35764"/>
    <w:rsid w:val="00D36A51"/>
    <w:rsid w:val="00D41761"/>
    <w:rsid w:val="00D4749F"/>
    <w:rsid w:val="00D47FE9"/>
    <w:rsid w:val="00D500DF"/>
    <w:rsid w:val="00D50CE9"/>
    <w:rsid w:val="00D549D8"/>
    <w:rsid w:val="00D56B2D"/>
    <w:rsid w:val="00D6089E"/>
    <w:rsid w:val="00D61929"/>
    <w:rsid w:val="00D625DD"/>
    <w:rsid w:val="00D62EBF"/>
    <w:rsid w:val="00D65A5C"/>
    <w:rsid w:val="00D71972"/>
    <w:rsid w:val="00D73E78"/>
    <w:rsid w:val="00D76BAA"/>
    <w:rsid w:val="00D77799"/>
    <w:rsid w:val="00D77DF3"/>
    <w:rsid w:val="00D83E4E"/>
    <w:rsid w:val="00D84AEE"/>
    <w:rsid w:val="00D850A2"/>
    <w:rsid w:val="00D86BFB"/>
    <w:rsid w:val="00D90FB6"/>
    <w:rsid w:val="00D95038"/>
    <w:rsid w:val="00DA0426"/>
    <w:rsid w:val="00DA5500"/>
    <w:rsid w:val="00DB3669"/>
    <w:rsid w:val="00DB76B1"/>
    <w:rsid w:val="00DC0CA9"/>
    <w:rsid w:val="00DC1E1A"/>
    <w:rsid w:val="00DC2871"/>
    <w:rsid w:val="00DC4911"/>
    <w:rsid w:val="00DC674F"/>
    <w:rsid w:val="00DD0C78"/>
    <w:rsid w:val="00DD1FA4"/>
    <w:rsid w:val="00DD3EEB"/>
    <w:rsid w:val="00DE1502"/>
    <w:rsid w:val="00DE2E9E"/>
    <w:rsid w:val="00DE5B29"/>
    <w:rsid w:val="00DF3543"/>
    <w:rsid w:val="00DF441F"/>
    <w:rsid w:val="00DF67B8"/>
    <w:rsid w:val="00E0121E"/>
    <w:rsid w:val="00E01346"/>
    <w:rsid w:val="00E11E13"/>
    <w:rsid w:val="00E13699"/>
    <w:rsid w:val="00E15679"/>
    <w:rsid w:val="00E1723A"/>
    <w:rsid w:val="00E178CA"/>
    <w:rsid w:val="00E20B44"/>
    <w:rsid w:val="00E20CD8"/>
    <w:rsid w:val="00E2372D"/>
    <w:rsid w:val="00E25171"/>
    <w:rsid w:val="00E2601E"/>
    <w:rsid w:val="00E26EAB"/>
    <w:rsid w:val="00E27306"/>
    <w:rsid w:val="00E27499"/>
    <w:rsid w:val="00E340D1"/>
    <w:rsid w:val="00E35AF0"/>
    <w:rsid w:val="00E426CF"/>
    <w:rsid w:val="00E50863"/>
    <w:rsid w:val="00E52482"/>
    <w:rsid w:val="00E54286"/>
    <w:rsid w:val="00E5478B"/>
    <w:rsid w:val="00E730FC"/>
    <w:rsid w:val="00E74F99"/>
    <w:rsid w:val="00E76615"/>
    <w:rsid w:val="00E77930"/>
    <w:rsid w:val="00E80E37"/>
    <w:rsid w:val="00E86BB2"/>
    <w:rsid w:val="00E900B2"/>
    <w:rsid w:val="00E90FF2"/>
    <w:rsid w:val="00E91DAB"/>
    <w:rsid w:val="00E922B6"/>
    <w:rsid w:val="00E93664"/>
    <w:rsid w:val="00E9525B"/>
    <w:rsid w:val="00E970B2"/>
    <w:rsid w:val="00E97F0C"/>
    <w:rsid w:val="00EA40F8"/>
    <w:rsid w:val="00EB18AB"/>
    <w:rsid w:val="00EB5262"/>
    <w:rsid w:val="00EB6383"/>
    <w:rsid w:val="00EB682B"/>
    <w:rsid w:val="00EB74C6"/>
    <w:rsid w:val="00EB7A0F"/>
    <w:rsid w:val="00EC28B4"/>
    <w:rsid w:val="00EC5214"/>
    <w:rsid w:val="00EC7529"/>
    <w:rsid w:val="00ED0740"/>
    <w:rsid w:val="00ED13BA"/>
    <w:rsid w:val="00ED6065"/>
    <w:rsid w:val="00ED7B51"/>
    <w:rsid w:val="00EE2EC9"/>
    <w:rsid w:val="00EE5AB8"/>
    <w:rsid w:val="00EF0B8A"/>
    <w:rsid w:val="00EF2844"/>
    <w:rsid w:val="00EF3D22"/>
    <w:rsid w:val="00F01BBD"/>
    <w:rsid w:val="00F05EC7"/>
    <w:rsid w:val="00F06760"/>
    <w:rsid w:val="00F0691A"/>
    <w:rsid w:val="00F103E8"/>
    <w:rsid w:val="00F14CDF"/>
    <w:rsid w:val="00F14E4C"/>
    <w:rsid w:val="00F17A1A"/>
    <w:rsid w:val="00F20DBE"/>
    <w:rsid w:val="00F25E60"/>
    <w:rsid w:val="00F26F2A"/>
    <w:rsid w:val="00F27A01"/>
    <w:rsid w:val="00F32BBB"/>
    <w:rsid w:val="00F345B9"/>
    <w:rsid w:val="00F35DA6"/>
    <w:rsid w:val="00F44F10"/>
    <w:rsid w:val="00F452AE"/>
    <w:rsid w:val="00F5463E"/>
    <w:rsid w:val="00F54A93"/>
    <w:rsid w:val="00F558C6"/>
    <w:rsid w:val="00F55B90"/>
    <w:rsid w:val="00F56C40"/>
    <w:rsid w:val="00F622FA"/>
    <w:rsid w:val="00F63CEC"/>
    <w:rsid w:val="00F645B8"/>
    <w:rsid w:val="00F663E0"/>
    <w:rsid w:val="00F8268B"/>
    <w:rsid w:val="00F82AAF"/>
    <w:rsid w:val="00F9078D"/>
    <w:rsid w:val="00F913E4"/>
    <w:rsid w:val="00F9408D"/>
    <w:rsid w:val="00F941CB"/>
    <w:rsid w:val="00F9715A"/>
    <w:rsid w:val="00F97EB2"/>
    <w:rsid w:val="00FA4EA4"/>
    <w:rsid w:val="00FA5178"/>
    <w:rsid w:val="00FB51DC"/>
    <w:rsid w:val="00FC6B69"/>
    <w:rsid w:val="00FD39D1"/>
    <w:rsid w:val="00FD639D"/>
    <w:rsid w:val="00FD6AEB"/>
    <w:rsid w:val="00FE0A56"/>
    <w:rsid w:val="00FE1015"/>
    <w:rsid w:val="00FE199C"/>
    <w:rsid w:val="00FE3BF6"/>
    <w:rsid w:val="00FE5A49"/>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4AB031EB-496C-4828-B56D-1119E035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87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A332B2-75DC-41C8-A08C-B0494D31A186}">
  <ds:schemaRefs>
    <ds:schemaRef ds:uri="http://schemas.openxmlformats.org/officeDocument/2006/bibliography"/>
  </ds:schemaRefs>
</ds:datastoreItem>
</file>

<file path=customXml/itemProps3.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4A874B-027C-483E-8F6F-8A2F29D63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4077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Carolin Merx</cp:lastModifiedBy>
  <cp:revision>2</cp:revision>
  <cp:lastPrinted>2022-09-08T08:40:00Z</cp:lastPrinted>
  <dcterms:created xsi:type="dcterms:W3CDTF">2022-11-07T10:15:00Z</dcterms:created>
  <dcterms:modified xsi:type="dcterms:W3CDTF">2022-11-07T10:15:00Z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