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B011" w14:textId="77777777" w:rsidR="00183217" w:rsidRDefault="00B9652B" w:rsidP="0018321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  <w:r w:rsidR="00BC54BA" w:rsidRPr="00BC54BA">
        <w:rPr>
          <w:rFonts w:cs="Arial"/>
          <w:b/>
          <w:sz w:val="28"/>
          <w:szCs w:val="28"/>
        </w:rPr>
        <w:t xml:space="preserve">Medieneinladung </w:t>
      </w:r>
      <w:r w:rsidR="00BC54BA" w:rsidRPr="00BC54BA">
        <w:rPr>
          <w:rFonts w:cs="Arial"/>
          <w:b/>
          <w:sz w:val="28"/>
          <w:szCs w:val="28"/>
        </w:rPr>
        <w:br/>
        <w:t xml:space="preserve">Grundsteinlegung </w:t>
      </w:r>
      <w:r w:rsidR="00F44330">
        <w:rPr>
          <w:rFonts w:cs="Arial"/>
          <w:b/>
          <w:sz w:val="28"/>
          <w:szCs w:val="28"/>
        </w:rPr>
        <w:t xml:space="preserve">für das </w:t>
      </w:r>
      <w:r w:rsidR="00BC54BA" w:rsidRPr="00BC54BA">
        <w:rPr>
          <w:rFonts w:cs="Arial"/>
          <w:b/>
          <w:sz w:val="28"/>
          <w:szCs w:val="28"/>
        </w:rPr>
        <w:t xml:space="preserve">HSG Learning </w:t>
      </w:r>
      <w:r w:rsidR="00BC54BA">
        <w:rPr>
          <w:rFonts w:cs="Arial"/>
          <w:b/>
          <w:sz w:val="28"/>
          <w:szCs w:val="28"/>
        </w:rPr>
        <w:t>Center</w:t>
      </w:r>
      <w:r w:rsidR="004E2E65">
        <w:rPr>
          <w:rFonts w:cs="Arial"/>
          <w:b/>
          <w:sz w:val="28"/>
          <w:szCs w:val="28"/>
        </w:rPr>
        <w:br/>
      </w:r>
    </w:p>
    <w:p w14:paraId="34CDD16E" w14:textId="2C4FFD07" w:rsidR="00573C73" w:rsidRDefault="00F44330" w:rsidP="00183217">
      <w:pPr>
        <w:rPr>
          <w:rFonts w:cs="Arial"/>
          <w:sz w:val="22"/>
          <w:szCs w:val="22"/>
        </w:rPr>
      </w:pPr>
      <w:bookmarkStart w:id="0" w:name="_GoBack"/>
      <w:r w:rsidRPr="00A772F5">
        <w:rPr>
          <w:rFonts w:cs="Arial"/>
          <w:b/>
          <w:sz w:val="22"/>
          <w:szCs w:val="22"/>
        </w:rPr>
        <w:t>25.5.2020.</w:t>
      </w:r>
      <w:bookmarkEnd w:id="0"/>
      <w:r>
        <w:rPr>
          <w:rFonts w:cs="Arial"/>
          <w:sz w:val="22"/>
          <w:szCs w:val="22"/>
        </w:rPr>
        <w:t xml:space="preserve"> </w:t>
      </w:r>
      <w:r w:rsidR="00573C73">
        <w:rPr>
          <w:rFonts w:cs="Arial"/>
          <w:sz w:val="22"/>
          <w:szCs w:val="22"/>
        </w:rPr>
        <w:t>D</w:t>
      </w:r>
      <w:r w:rsidR="00573C73" w:rsidRPr="00573C73">
        <w:rPr>
          <w:rFonts w:cs="Arial"/>
          <w:sz w:val="22"/>
          <w:szCs w:val="22"/>
        </w:rPr>
        <w:t>ie Bauarbeiten für das HSG Learning Center laufen auf Hochtouren. Das Fundament für das Lernen und Lehren der Zukunft ist gelegt.</w:t>
      </w:r>
      <w:r w:rsidR="00B9652B">
        <w:rPr>
          <w:rFonts w:cs="Arial"/>
          <w:sz w:val="22"/>
          <w:szCs w:val="22"/>
        </w:rPr>
        <w:t xml:space="preserve"> M</w:t>
      </w:r>
      <w:r w:rsidR="005F1465">
        <w:rPr>
          <w:rFonts w:cs="Arial"/>
          <w:sz w:val="22"/>
          <w:szCs w:val="22"/>
        </w:rPr>
        <w:t xml:space="preserve">it der Grundsteinlegung </w:t>
      </w:r>
      <w:r w:rsidR="00B9652B" w:rsidRPr="005F1465">
        <w:rPr>
          <w:rFonts w:cs="Arial"/>
          <w:sz w:val="22"/>
          <w:szCs w:val="22"/>
        </w:rPr>
        <w:t>feier</w:t>
      </w:r>
      <w:r w:rsidR="00DE33D8">
        <w:rPr>
          <w:rFonts w:cs="Arial"/>
          <w:sz w:val="22"/>
          <w:szCs w:val="22"/>
        </w:rPr>
        <w:t>n die HSG Stiftung und</w:t>
      </w:r>
      <w:r w:rsidR="00B9652B" w:rsidRPr="005F1465">
        <w:rPr>
          <w:rFonts w:cs="Arial"/>
          <w:sz w:val="22"/>
          <w:szCs w:val="22"/>
        </w:rPr>
        <w:t xml:space="preserve"> </w:t>
      </w:r>
      <w:r w:rsidR="00B9652B">
        <w:rPr>
          <w:rFonts w:cs="Arial"/>
          <w:sz w:val="22"/>
          <w:szCs w:val="22"/>
        </w:rPr>
        <w:t xml:space="preserve">die Universität </w:t>
      </w:r>
      <w:proofErr w:type="spellStart"/>
      <w:r w:rsidR="00B9652B">
        <w:rPr>
          <w:rFonts w:cs="Arial"/>
          <w:sz w:val="22"/>
          <w:szCs w:val="22"/>
        </w:rPr>
        <w:t>St.Gallen</w:t>
      </w:r>
      <w:proofErr w:type="spellEnd"/>
      <w:r w:rsidR="00B9652B">
        <w:rPr>
          <w:rFonts w:cs="Arial"/>
          <w:sz w:val="22"/>
          <w:szCs w:val="22"/>
        </w:rPr>
        <w:t xml:space="preserve"> </w:t>
      </w:r>
      <w:r w:rsidR="005F1465">
        <w:rPr>
          <w:rFonts w:cs="Arial"/>
          <w:sz w:val="22"/>
          <w:szCs w:val="22"/>
        </w:rPr>
        <w:t>den</w:t>
      </w:r>
      <w:r w:rsidR="005F1465" w:rsidRPr="005F1465">
        <w:rPr>
          <w:rFonts w:cs="Arial"/>
          <w:sz w:val="22"/>
          <w:szCs w:val="22"/>
        </w:rPr>
        <w:t xml:space="preserve"> nächsten Meilenstein</w:t>
      </w:r>
      <w:r w:rsidR="00B9652B" w:rsidRPr="00B9652B">
        <w:rPr>
          <w:rFonts w:cs="Arial"/>
          <w:sz w:val="22"/>
          <w:szCs w:val="22"/>
        </w:rPr>
        <w:t xml:space="preserve"> </w:t>
      </w:r>
      <w:r w:rsidR="00B9652B">
        <w:rPr>
          <w:rFonts w:cs="Arial"/>
          <w:sz w:val="22"/>
          <w:szCs w:val="22"/>
        </w:rPr>
        <w:t xml:space="preserve">der Erstellung des </w:t>
      </w:r>
      <w:r w:rsidR="00B9652B" w:rsidRPr="005F1465">
        <w:rPr>
          <w:rFonts w:cs="Arial"/>
          <w:sz w:val="22"/>
          <w:szCs w:val="22"/>
        </w:rPr>
        <w:t>HSG Learning Center</w:t>
      </w:r>
      <w:r w:rsidR="00B9652B">
        <w:rPr>
          <w:rFonts w:cs="Arial"/>
          <w:sz w:val="22"/>
          <w:szCs w:val="22"/>
        </w:rPr>
        <w:t>s</w:t>
      </w:r>
      <w:r w:rsidR="005F1465" w:rsidRPr="005F1465">
        <w:rPr>
          <w:rFonts w:cs="Arial"/>
          <w:sz w:val="22"/>
          <w:szCs w:val="22"/>
        </w:rPr>
        <w:t xml:space="preserve">. </w:t>
      </w:r>
      <w:r w:rsidR="005F1465">
        <w:rPr>
          <w:rFonts w:cs="Arial"/>
          <w:sz w:val="22"/>
          <w:szCs w:val="22"/>
        </w:rPr>
        <w:t xml:space="preserve">Aufgrund der </w:t>
      </w:r>
      <w:r w:rsidR="00B9652B">
        <w:rPr>
          <w:rFonts w:cs="Arial"/>
          <w:sz w:val="22"/>
          <w:szCs w:val="22"/>
        </w:rPr>
        <w:t>ausserordentlichen Gesundheitslage</w:t>
      </w:r>
      <w:r w:rsidR="005F1465">
        <w:rPr>
          <w:rFonts w:cs="Arial"/>
          <w:sz w:val="22"/>
          <w:szCs w:val="22"/>
        </w:rPr>
        <w:t xml:space="preserve"> wird</w:t>
      </w:r>
      <w:r w:rsidR="00B97913">
        <w:rPr>
          <w:rFonts w:cs="Arial"/>
          <w:sz w:val="22"/>
          <w:szCs w:val="22"/>
        </w:rPr>
        <w:t xml:space="preserve"> d</w:t>
      </w:r>
      <w:r w:rsidR="00573C73" w:rsidRPr="00573C73">
        <w:rPr>
          <w:rFonts w:cs="Arial"/>
          <w:sz w:val="22"/>
          <w:szCs w:val="22"/>
        </w:rPr>
        <w:t>ie Zeremonie der</w:t>
      </w:r>
      <w:r w:rsidR="00B9652B">
        <w:rPr>
          <w:rFonts w:cs="Arial"/>
          <w:sz w:val="22"/>
          <w:szCs w:val="22"/>
        </w:rPr>
        <w:t xml:space="preserve"> </w:t>
      </w:r>
      <w:r w:rsidR="00573C73" w:rsidRPr="00573C73">
        <w:rPr>
          <w:rFonts w:cs="Arial"/>
          <w:sz w:val="22"/>
          <w:szCs w:val="22"/>
        </w:rPr>
        <w:t xml:space="preserve">Grundsteinlegung </w:t>
      </w:r>
      <w:r w:rsidR="005F1465">
        <w:rPr>
          <w:rFonts w:cs="Arial"/>
          <w:sz w:val="22"/>
          <w:szCs w:val="22"/>
        </w:rPr>
        <w:t xml:space="preserve">online </w:t>
      </w:r>
      <w:r w:rsidR="00B9652B" w:rsidRPr="00573C73">
        <w:rPr>
          <w:rFonts w:cs="Arial"/>
          <w:sz w:val="22"/>
          <w:szCs w:val="22"/>
        </w:rPr>
        <w:t>live</w:t>
      </w:r>
      <w:r w:rsidR="00B9652B">
        <w:rPr>
          <w:rFonts w:cs="Arial"/>
          <w:sz w:val="22"/>
          <w:szCs w:val="22"/>
        </w:rPr>
        <w:t xml:space="preserve"> </w:t>
      </w:r>
      <w:r w:rsidR="00B97913">
        <w:rPr>
          <w:rFonts w:cs="Arial"/>
          <w:sz w:val="22"/>
          <w:szCs w:val="22"/>
        </w:rPr>
        <w:t>übertragen</w:t>
      </w:r>
      <w:r w:rsidR="005F1465">
        <w:rPr>
          <w:rFonts w:cs="Arial"/>
          <w:sz w:val="22"/>
          <w:szCs w:val="22"/>
        </w:rPr>
        <w:t>.</w:t>
      </w:r>
    </w:p>
    <w:p w14:paraId="2893EA50" w14:textId="77777777" w:rsidR="0049343C" w:rsidRDefault="0049343C" w:rsidP="0049343C">
      <w:pPr>
        <w:rPr>
          <w:rFonts w:cs="Arial"/>
        </w:rPr>
      </w:pPr>
    </w:p>
    <w:p w14:paraId="4D90CC50" w14:textId="77777777" w:rsidR="0049343C" w:rsidRPr="00EE6F0F" w:rsidRDefault="00BC54BA" w:rsidP="0049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 w:line="288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Grundsteinlegung HSG Learning Center</w:t>
      </w:r>
    </w:p>
    <w:p w14:paraId="46FAFD51" w14:textId="5326D0C0" w:rsidR="0049343C" w:rsidRPr="00EE6F0F" w:rsidRDefault="00BC54BA" w:rsidP="0049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 w:line="288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Donnerstag</w:t>
      </w:r>
      <w:r w:rsidR="00AE16D6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28. Mai 2020</w:t>
      </w:r>
      <w:r w:rsidR="0049343C" w:rsidRPr="00EE6F0F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1</w:t>
      </w:r>
      <w:r w:rsidR="00573C73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 xml:space="preserve"> Uhr bis </w:t>
      </w:r>
      <w:r w:rsidR="00573C73">
        <w:rPr>
          <w:rFonts w:cs="Arial"/>
          <w:b/>
          <w:sz w:val="22"/>
          <w:szCs w:val="22"/>
        </w:rPr>
        <w:t xml:space="preserve">11.30 </w:t>
      </w:r>
      <w:r>
        <w:rPr>
          <w:rFonts w:cs="Arial"/>
          <w:b/>
          <w:sz w:val="22"/>
          <w:szCs w:val="22"/>
        </w:rPr>
        <w:t>Uhr</w:t>
      </w:r>
    </w:p>
    <w:p w14:paraId="25D4E79E" w14:textId="51BE3BA3" w:rsidR="0049343C" w:rsidRPr="00EE6F0F" w:rsidRDefault="00B13036" w:rsidP="0049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 w:line="288" w:lineRule="auto"/>
        <w:jc w:val="center"/>
        <w:rPr>
          <w:rFonts w:cs="Arial"/>
          <w:b/>
          <w:sz w:val="22"/>
          <w:szCs w:val="22"/>
          <w:lang w:val="de-DE"/>
        </w:rPr>
      </w:pPr>
      <w:hyperlink r:id="rId10" w:history="1">
        <w:r w:rsidR="00B97913" w:rsidRPr="008B70D0">
          <w:rPr>
            <w:rStyle w:val="Hyperlink"/>
            <w:rFonts w:cs="Arial"/>
            <w:b/>
            <w:sz w:val="22"/>
            <w:szCs w:val="22"/>
            <w:lang w:val="de-DE"/>
          </w:rPr>
          <w:t>Link zum Live Stream</w:t>
        </w:r>
      </w:hyperlink>
    </w:p>
    <w:p w14:paraId="73C64E0B" w14:textId="5C5BC87B" w:rsidR="0049343C" w:rsidRPr="004E2E65" w:rsidRDefault="004E2E65" w:rsidP="0049343C">
      <w:pPr>
        <w:spacing w:after="120" w:line="288" w:lineRule="auto"/>
        <w:rPr>
          <w:rFonts w:cs="Arial"/>
          <w:b/>
          <w:sz w:val="22"/>
          <w:szCs w:val="22"/>
        </w:rPr>
      </w:pPr>
      <w:r w:rsidRPr="004E2E65">
        <w:rPr>
          <w:rFonts w:cs="Arial"/>
          <w:b/>
          <w:sz w:val="22"/>
          <w:szCs w:val="22"/>
        </w:rPr>
        <w:br/>
      </w:r>
      <w:r w:rsidR="00AE16D6" w:rsidRPr="004E2E65">
        <w:rPr>
          <w:rFonts w:cs="Arial"/>
          <w:b/>
          <w:sz w:val="22"/>
          <w:szCs w:val="22"/>
        </w:rPr>
        <w:t>Inhalt</w:t>
      </w:r>
    </w:p>
    <w:p w14:paraId="4A77C7E9" w14:textId="2549A10A" w:rsidR="00AE16D6" w:rsidRDefault="00AE16D6" w:rsidP="00AE16D6">
      <w:pPr>
        <w:pStyle w:val="Listenabsatz"/>
        <w:numPr>
          <w:ilvl w:val="0"/>
          <w:numId w:val="50"/>
        </w:numPr>
        <w:spacing w:after="120" w:line="288" w:lineRule="auto"/>
        <w:ind w:left="426"/>
        <w:rPr>
          <w:rFonts w:cs="Arial"/>
          <w:sz w:val="22"/>
          <w:szCs w:val="22"/>
        </w:rPr>
      </w:pPr>
      <w:r w:rsidRPr="00AE16D6">
        <w:rPr>
          <w:rFonts w:cs="Arial"/>
          <w:sz w:val="22"/>
          <w:szCs w:val="22"/>
        </w:rPr>
        <w:t>Begrüssung durch Rektor Bernhard Ehrenzeller</w:t>
      </w:r>
      <w:r w:rsidR="00DE33D8">
        <w:rPr>
          <w:rFonts w:cs="Arial"/>
          <w:sz w:val="22"/>
          <w:szCs w:val="22"/>
        </w:rPr>
        <w:t xml:space="preserve">, Urs </w:t>
      </w:r>
      <w:proofErr w:type="spellStart"/>
      <w:r w:rsidR="00DE33D8">
        <w:rPr>
          <w:rFonts w:cs="Arial"/>
          <w:sz w:val="22"/>
          <w:szCs w:val="22"/>
        </w:rPr>
        <w:t>Landolf</w:t>
      </w:r>
      <w:proofErr w:type="spellEnd"/>
      <w:r w:rsidR="00DE33D8">
        <w:rPr>
          <w:rFonts w:cs="Arial"/>
          <w:sz w:val="22"/>
          <w:szCs w:val="22"/>
        </w:rPr>
        <w:t xml:space="preserve">, </w:t>
      </w:r>
      <w:r w:rsidR="00391886">
        <w:rPr>
          <w:rFonts w:cs="Arial"/>
          <w:sz w:val="22"/>
          <w:szCs w:val="22"/>
        </w:rPr>
        <w:t>Präsident HSG Alumni/</w:t>
      </w:r>
      <w:r w:rsidR="00DE33D8">
        <w:rPr>
          <w:rFonts w:cs="Arial"/>
          <w:sz w:val="22"/>
          <w:szCs w:val="22"/>
        </w:rPr>
        <w:t>Delegierter des Stiftungsrates</w:t>
      </w:r>
      <w:r w:rsidR="00782F33">
        <w:rPr>
          <w:rFonts w:cs="Arial"/>
          <w:sz w:val="22"/>
          <w:szCs w:val="22"/>
        </w:rPr>
        <w:t xml:space="preserve"> HSG Stiftung </w:t>
      </w:r>
      <w:r w:rsidRPr="00AE16D6">
        <w:rPr>
          <w:rFonts w:cs="Arial"/>
          <w:sz w:val="22"/>
          <w:szCs w:val="22"/>
        </w:rPr>
        <w:t>und Florian Wussmann</w:t>
      </w:r>
      <w:r w:rsidR="00B9652B">
        <w:rPr>
          <w:rFonts w:cs="Arial"/>
          <w:sz w:val="22"/>
          <w:szCs w:val="22"/>
        </w:rPr>
        <w:t>, Präsident der Studentenschaft</w:t>
      </w:r>
    </w:p>
    <w:p w14:paraId="07F6589B" w14:textId="183F5261" w:rsidR="00B9652B" w:rsidRDefault="00AE16D6" w:rsidP="00AE16D6">
      <w:pPr>
        <w:pStyle w:val="Listenabsatz"/>
        <w:numPr>
          <w:ilvl w:val="0"/>
          <w:numId w:val="50"/>
        </w:numPr>
        <w:spacing w:after="120" w:line="288" w:lineRule="auto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Video-Zuschaltungen mit </w:t>
      </w:r>
      <w:r w:rsidR="00B9652B" w:rsidRPr="005172F1">
        <w:rPr>
          <w:rFonts w:cs="Arial"/>
          <w:sz w:val="22"/>
          <w:szCs w:val="22"/>
        </w:rPr>
        <w:t xml:space="preserve">Sou </w:t>
      </w:r>
      <w:proofErr w:type="spellStart"/>
      <w:r w:rsidR="00B9652B" w:rsidRPr="005172F1">
        <w:rPr>
          <w:rFonts w:cs="Arial"/>
          <w:sz w:val="22"/>
          <w:szCs w:val="22"/>
        </w:rPr>
        <w:t>Fujimoto</w:t>
      </w:r>
      <w:proofErr w:type="spellEnd"/>
      <w:r w:rsidR="00B9652B" w:rsidRPr="005172F1">
        <w:rPr>
          <w:rFonts w:cs="Arial"/>
          <w:sz w:val="22"/>
          <w:szCs w:val="22"/>
        </w:rPr>
        <w:t xml:space="preserve"> (Architekt),</w:t>
      </w:r>
      <w:r w:rsidR="00B9652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Paul Achleitner (Präsident HSG</w:t>
      </w:r>
      <w:r w:rsidR="00C0123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Stiftung)</w:t>
      </w:r>
      <w:r w:rsidR="00991ADC">
        <w:rPr>
          <w:rFonts w:cs="Arial"/>
          <w:sz w:val="22"/>
          <w:szCs w:val="22"/>
        </w:rPr>
        <w:t xml:space="preserve"> und Regierungsrat Stefan </w:t>
      </w:r>
      <w:proofErr w:type="spellStart"/>
      <w:r w:rsidR="00991ADC">
        <w:rPr>
          <w:rFonts w:cs="Arial"/>
          <w:sz w:val="22"/>
          <w:szCs w:val="22"/>
        </w:rPr>
        <w:t>Kölliker</w:t>
      </w:r>
      <w:proofErr w:type="spellEnd"/>
      <w:r>
        <w:rPr>
          <w:rFonts w:cs="Arial"/>
          <w:sz w:val="22"/>
          <w:szCs w:val="22"/>
        </w:rPr>
        <w:t xml:space="preserve"> </w:t>
      </w:r>
      <w:r w:rsidR="00F04218">
        <w:rPr>
          <w:rFonts w:cs="Arial"/>
          <w:sz w:val="22"/>
          <w:szCs w:val="22"/>
        </w:rPr>
        <w:t xml:space="preserve">sowie Vertretern aus der </w:t>
      </w:r>
      <w:r w:rsidR="00C0123C">
        <w:rPr>
          <w:rFonts w:cs="Arial"/>
          <w:sz w:val="22"/>
          <w:szCs w:val="22"/>
        </w:rPr>
        <w:t>Professorenschaft und</w:t>
      </w:r>
      <w:r w:rsidR="00991ADC">
        <w:rPr>
          <w:rFonts w:cs="Arial"/>
          <w:sz w:val="22"/>
          <w:szCs w:val="22"/>
        </w:rPr>
        <w:t xml:space="preserve"> den </w:t>
      </w:r>
      <w:r w:rsidR="00391886">
        <w:rPr>
          <w:rFonts w:cs="Arial"/>
          <w:sz w:val="22"/>
          <w:szCs w:val="22"/>
        </w:rPr>
        <w:t>Initialförderern</w:t>
      </w:r>
    </w:p>
    <w:p w14:paraId="16AD626E" w14:textId="2FD78047" w:rsidR="00AE16D6" w:rsidRDefault="00AE16D6" w:rsidP="00AE16D6">
      <w:pPr>
        <w:pStyle w:val="Listenabsatz"/>
        <w:numPr>
          <w:ilvl w:val="0"/>
          <w:numId w:val="50"/>
        </w:numPr>
        <w:spacing w:after="120" w:line="288" w:lineRule="auto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Wünsche von Studierenden, </w:t>
      </w:r>
      <w:r w:rsidR="00F04218">
        <w:rPr>
          <w:rFonts w:cs="Arial"/>
          <w:sz w:val="22"/>
          <w:szCs w:val="22"/>
        </w:rPr>
        <w:t>Mitarbeitende</w:t>
      </w:r>
      <w:r w:rsidR="008B70D0">
        <w:rPr>
          <w:rFonts w:cs="Arial"/>
          <w:sz w:val="22"/>
          <w:szCs w:val="22"/>
        </w:rPr>
        <w:t>n</w:t>
      </w:r>
      <w:r w:rsidR="00F04218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Alumni und </w:t>
      </w:r>
      <w:r w:rsidR="00B9652B">
        <w:rPr>
          <w:rFonts w:cs="Arial"/>
          <w:sz w:val="22"/>
          <w:szCs w:val="22"/>
        </w:rPr>
        <w:t xml:space="preserve">aus der </w:t>
      </w:r>
      <w:r>
        <w:rPr>
          <w:rFonts w:cs="Arial"/>
          <w:sz w:val="22"/>
          <w:szCs w:val="22"/>
        </w:rPr>
        <w:t>Bevölkerung</w:t>
      </w:r>
    </w:p>
    <w:p w14:paraId="3C26F8CE" w14:textId="2B417983" w:rsidR="00B9652B" w:rsidRPr="00B9652B" w:rsidRDefault="00AE16D6" w:rsidP="00B9652B">
      <w:pPr>
        <w:pStyle w:val="Listenabsatz"/>
        <w:numPr>
          <w:ilvl w:val="0"/>
          <w:numId w:val="50"/>
        </w:numPr>
        <w:spacing w:after="120" w:line="288" w:lineRule="auto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Zeremonie</w:t>
      </w:r>
      <w:r w:rsidR="00B9652B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Versiegelung der Zeitkapsel in den Grundstein</w:t>
      </w:r>
      <w:r w:rsidR="00B9652B">
        <w:rPr>
          <w:rFonts w:cs="Arial"/>
          <w:sz w:val="22"/>
          <w:szCs w:val="22"/>
        </w:rPr>
        <w:t xml:space="preserve"> und Segnung</w:t>
      </w:r>
    </w:p>
    <w:p w14:paraId="3078FB0F" w14:textId="2FED5CBC" w:rsidR="00AE16D6" w:rsidRPr="00AE16D6" w:rsidRDefault="00AE16D6" w:rsidP="00AE16D6">
      <w:pPr>
        <w:pStyle w:val="Listenabsatz"/>
        <w:numPr>
          <w:ilvl w:val="0"/>
          <w:numId w:val="50"/>
        </w:numPr>
        <w:spacing w:after="120" w:line="288" w:lineRule="auto"/>
        <w:ind w:left="426"/>
        <w:rPr>
          <w:rFonts w:cs="Arial"/>
        </w:rPr>
      </w:pPr>
      <w:r>
        <w:rPr>
          <w:rFonts w:cs="Arial"/>
          <w:sz w:val="22"/>
          <w:szCs w:val="22"/>
        </w:rPr>
        <w:t xml:space="preserve">Informationen zum didaktischen Programm </w:t>
      </w:r>
    </w:p>
    <w:p w14:paraId="682C4FE4" w14:textId="504822F6" w:rsidR="00AE16D6" w:rsidRPr="00AE16D6" w:rsidRDefault="00AE16D6" w:rsidP="00AE16D6">
      <w:pPr>
        <w:pStyle w:val="Listenabsatz"/>
        <w:numPr>
          <w:ilvl w:val="0"/>
          <w:numId w:val="50"/>
        </w:numPr>
        <w:spacing w:after="120" w:line="288" w:lineRule="auto"/>
        <w:ind w:left="426"/>
        <w:rPr>
          <w:rFonts w:cs="Arial"/>
        </w:rPr>
      </w:pPr>
      <w:r w:rsidRPr="00AE16D6">
        <w:rPr>
          <w:rFonts w:cs="Arial"/>
          <w:sz w:val="22"/>
          <w:szCs w:val="22"/>
        </w:rPr>
        <w:t>Baustellenführung</w:t>
      </w:r>
      <w:r>
        <w:rPr>
          <w:rFonts w:cs="Arial"/>
          <w:sz w:val="22"/>
          <w:szCs w:val="22"/>
        </w:rPr>
        <w:t xml:space="preserve"> </w:t>
      </w:r>
      <w:r w:rsidR="00E87732">
        <w:rPr>
          <w:rFonts w:cs="Arial"/>
          <w:sz w:val="22"/>
          <w:szCs w:val="22"/>
        </w:rPr>
        <w:t>sowie 3D-Animation</w:t>
      </w:r>
      <w:r w:rsidR="004E2E65">
        <w:rPr>
          <w:rFonts w:cs="Arial"/>
          <w:sz w:val="22"/>
          <w:szCs w:val="22"/>
        </w:rPr>
        <w:br/>
      </w:r>
    </w:p>
    <w:p w14:paraId="19ACFE4D" w14:textId="4CCF34EB" w:rsidR="0049343C" w:rsidRPr="00B9652B" w:rsidRDefault="004E2E65" w:rsidP="0049343C">
      <w:pPr>
        <w:shd w:val="clear" w:color="auto" w:fill="E6E6E6"/>
        <w:spacing w:after="120" w:line="288" w:lineRule="auto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>Für Medienanfragen</w:t>
      </w:r>
    </w:p>
    <w:p w14:paraId="1CA47EA8" w14:textId="77777777" w:rsidR="00573C73" w:rsidRPr="00B9652B" w:rsidRDefault="002A57CF" w:rsidP="00573C73">
      <w:pPr>
        <w:spacing w:after="60" w:line="288" w:lineRule="auto"/>
        <w:rPr>
          <w:rFonts w:cs="Arial"/>
          <w:sz w:val="22"/>
          <w:szCs w:val="22"/>
        </w:rPr>
      </w:pPr>
      <w:r w:rsidRPr="00B9652B">
        <w:rPr>
          <w:rFonts w:cs="Arial"/>
          <w:sz w:val="22"/>
          <w:szCs w:val="22"/>
        </w:rPr>
        <w:t xml:space="preserve">Folgende Persönlichkeiten stehen </w:t>
      </w:r>
      <w:r w:rsidR="00573C73" w:rsidRPr="00B9652B">
        <w:rPr>
          <w:rFonts w:cs="Arial"/>
          <w:sz w:val="22"/>
          <w:szCs w:val="22"/>
        </w:rPr>
        <w:t xml:space="preserve">am 28. Mai 2020 von 13 Uhr bis 14 Uhr </w:t>
      </w:r>
      <w:r w:rsidRPr="00B9652B">
        <w:rPr>
          <w:rFonts w:cs="Arial"/>
          <w:sz w:val="22"/>
          <w:szCs w:val="22"/>
        </w:rPr>
        <w:t xml:space="preserve">für </w:t>
      </w:r>
      <w:r w:rsidR="00573C73" w:rsidRPr="00B9652B">
        <w:rPr>
          <w:rFonts w:cs="Arial"/>
          <w:sz w:val="22"/>
          <w:szCs w:val="22"/>
        </w:rPr>
        <w:t xml:space="preserve">telefonische </w:t>
      </w:r>
      <w:r w:rsidRPr="00B9652B">
        <w:rPr>
          <w:rFonts w:cs="Arial"/>
          <w:sz w:val="22"/>
          <w:szCs w:val="22"/>
        </w:rPr>
        <w:t>Interviews zur Verfügung:</w:t>
      </w:r>
    </w:p>
    <w:p w14:paraId="6D9BACB9" w14:textId="7A7229C3" w:rsidR="00573C73" w:rsidRPr="00B9652B" w:rsidRDefault="00573C73" w:rsidP="00573C73">
      <w:pPr>
        <w:pStyle w:val="Listenabsatz"/>
        <w:numPr>
          <w:ilvl w:val="0"/>
          <w:numId w:val="48"/>
        </w:numPr>
        <w:spacing w:after="60" w:line="288" w:lineRule="auto"/>
        <w:rPr>
          <w:rFonts w:eastAsia="Palatino Linotype" w:cs="Arial"/>
          <w:b/>
          <w:sz w:val="22"/>
          <w:szCs w:val="22"/>
          <w:lang w:eastAsia="en-US"/>
        </w:rPr>
      </w:pPr>
      <w:r w:rsidRPr="00B9652B">
        <w:rPr>
          <w:rFonts w:eastAsia="Palatino Linotype" w:cs="Arial"/>
          <w:b/>
          <w:sz w:val="22"/>
          <w:szCs w:val="22"/>
          <w:lang w:eastAsia="en-US"/>
        </w:rPr>
        <w:t xml:space="preserve">Prof. Dr. Bernhard Ehrenzeller, </w:t>
      </w:r>
      <w:r w:rsidRPr="00B9652B">
        <w:rPr>
          <w:rFonts w:eastAsia="Palatino Linotype" w:cs="Arial"/>
          <w:sz w:val="22"/>
          <w:szCs w:val="22"/>
          <w:lang w:eastAsia="en-US"/>
        </w:rPr>
        <w:t>Rektor</w:t>
      </w:r>
      <w:r w:rsidR="00F44330">
        <w:rPr>
          <w:rFonts w:eastAsia="Palatino Linotype" w:cs="Arial"/>
          <w:sz w:val="22"/>
          <w:szCs w:val="22"/>
          <w:lang w:eastAsia="en-US"/>
        </w:rPr>
        <w:t xml:space="preserve">, Tel. </w:t>
      </w:r>
      <w:r w:rsidR="00C14F42" w:rsidRPr="00C14F42">
        <w:rPr>
          <w:rFonts w:eastAsia="Palatino Linotype" w:cs="Arial"/>
          <w:sz w:val="22"/>
          <w:szCs w:val="22"/>
          <w:lang w:eastAsia="en-US"/>
        </w:rPr>
        <w:t>+41</w:t>
      </w:r>
      <w:r w:rsidR="00C14F42">
        <w:rPr>
          <w:rFonts w:eastAsia="Palatino Linotype" w:cs="Arial"/>
          <w:sz w:val="22"/>
          <w:szCs w:val="22"/>
          <w:lang w:eastAsia="en-US"/>
        </w:rPr>
        <w:t xml:space="preserve"> </w:t>
      </w:r>
      <w:r w:rsidR="00C14F42" w:rsidRPr="00C14F42">
        <w:rPr>
          <w:rFonts w:eastAsia="Palatino Linotype" w:cs="Arial"/>
          <w:sz w:val="22"/>
          <w:szCs w:val="22"/>
          <w:lang w:eastAsia="en-US"/>
        </w:rPr>
        <w:t>71</w:t>
      </w:r>
      <w:r w:rsidR="00C14F42">
        <w:rPr>
          <w:rFonts w:eastAsia="Palatino Linotype" w:cs="Arial"/>
          <w:sz w:val="22"/>
          <w:szCs w:val="22"/>
          <w:lang w:eastAsia="en-US"/>
        </w:rPr>
        <w:t xml:space="preserve"> </w:t>
      </w:r>
      <w:r w:rsidR="00C14F42" w:rsidRPr="00C14F42">
        <w:rPr>
          <w:rFonts w:eastAsia="Palatino Linotype" w:cs="Arial"/>
          <w:sz w:val="22"/>
          <w:szCs w:val="22"/>
          <w:lang w:eastAsia="en-US"/>
        </w:rPr>
        <w:t>224</w:t>
      </w:r>
      <w:r w:rsidR="00C14F42">
        <w:rPr>
          <w:rFonts w:eastAsia="Palatino Linotype" w:cs="Arial"/>
          <w:sz w:val="22"/>
          <w:szCs w:val="22"/>
          <w:lang w:eastAsia="en-US"/>
        </w:rPr>
        <w:t xml:space="preserve"> </w:t>
      </w:r>
      <w:r w:rsidR="00C14F42" w:rsidRPr="00C14F42">
        <w:rPr>
          <w:rFonts w:eastAsia="Palatino Linotype" w:cs="Arial"/>
          <w:sz w:val="22"/>
          <w:szCs w:val="22"/>
          <w:lang w:eastAsia="en-US"/>
        </w:rPr>
        <w:t>22</w:t>
      </w:r>
      <w:r w:rsidR="00C14F42">
        <w:rPr>
          <w:rFonts w:eastAsia="Palatino Linotype" w:cs="Arial"/>
          <w:sz w:val="22"/>
          <w:szCs w:val="22"/>
          <w:lang w:eastAsia="en-US"/>
        </w:rPr>
        <w:t xml:space="preserve"> </w:t>
      </w:r>
      <w:r w:rsidR="00C14F42" w:rsidRPr="00C14F42">
        <w:rPr>
          <w:rFonts w:eastAsia="Palatino Linotype" w:cs="Arial"/>
          <w:sz w:val="22"/>
          <w:szCs w:val="22"/>
          <w:lang w:eastAsia="en-US"/>
        </w:rPr>
        <w:t>04</w:t>
      </w:r>
    </w:p>
    <w:p w14:paraId="083E302B" w14:textId="08B90D90" w:rsidR="0049343C" w:rsidRPr="00B904CC" w:rsidRDefault="002A57CF" w:rsidP="00B904CC">
      <w:pPr>
        <w:pStyle w:val="Listenabsatz"/>
        <w:numPr>
          <w:ilvl w:val="0"/>
          <w:numId w:val="48"/>
        </w:numPr>
        <w:spacing w:after="60" w:line="288" w:lineRule="auto"/>
        <w:rPr>
          <w:rFonts w:eastAsia="Palatino Linotype" w:cs="Arial"/>
          <w:b/>
          <w:sz w:val="22"/>
          <w:szCs w:val="22"/>
          <w:lang w:eastAsia="en-US"/>
        </w:rPr>
      </w:pPr>
      <w:r w:rsidRPr="00B9652B">
        <w:rPr>
          <w:rFonts w:cs="Arial"/>
          <w:b/>
          <w:sz w:val="22"/>
          <w:szCs w:val="22"/>
        </w:rPr>
        <w:t>Ernst Risch</w:t>
      </w:r>
      <w:r w:rsidR="0049343C" w:rsidRPr="00B9652B">
        <w:rPr>
          <w:rFonts w:cs="Arial"/>
          <w:sz w:val="22"/>
          <w:szCs w:val="22"/>
        </w:rPr>
        <w:t xml:space="preserve">, </w:t>
      </w:r>
      <w:r w:rsidR="00E87732">
        <w:rPr>
          <w:rFonts w:cs="Arial"/>
          <w:sz w:val="22"/>
          <w:szCs w:val="22"/>
        </w:rPr>
        <w:t xml:space="preserve">Geschäftsführer </w:t>
      </w:r>
      <w:r w:rsidRPr="00B9652B">
        <w:rPr>
          <w:rFonts w:cs="Arial"/>
          <w:sz w:val="22"/>
          <w:szCs w:val="22"/>
        </w:rPr>
        <w:t>HSG Stiftung</w:t>
      </w:r>
      <w:r w:rsidR="00B904CC">
        <w:rPr>
          <w:rFonts w:eastAsia="Palatino Linotype" w:cs="Arial"/>
          <w:sz w:val="22"/>
          <w:szCs w:val="22"/>
          <w:lang w:eastAsia="en-US"/>
        </w:rPr>
        <w:t xml:space="preserve">, Tel. </w:t>
      </w:r>
      <w:r w:rsidR="00846977">
        <w:rPr>
          <w:rFonts w:eastAsia="Palatino Linotype" w:cs="Arial"/>
          <w:sz w:val="22"/>
          <w:szCs w:val="22"/>
          <w:lang w:eastAsia="en-US"/>
        </w:rPr>
        <w:t xml:space="preserve">+41 </w:t>
      </w:r>
      <w:r w:rsidR="00846977" w:rsidRPr="00672DFC">
        <w:rPr>
          <w:rFonts w:eastAsia="Palatino Linotype" w:cs="Arial"/>
          <w:sz w:val="22"/>
          <w:szCs w:val="22"/>
          <w:lang w:eastAsia="en-US"/>
        </w:rPr>
        <w:t>71 224 39 48</w:t>
      </w:r>
    </w:p>
    <w:p w14:paraId="54CA97F1" w14:textId="3E49FA32" w:rsidR="0049343C" w:rsidRPr="00B46D15" w:rsidRDefault="002A57CF" w:rsidP="00B904CC">
      <w:pPr>
        <w:pStyle w:val="Listenabsatz"/>
        <w:numPr>
          <w:ilvl w:val="0"/>
          <w:numId w:val="48"/>
        </w:numPr>
        <w:spacing w:after="60" w:line="288" w:lineRule="auto"/>
        <w:rPr>
          <w:rFonts w:eastAsia="Palatino Linotype" w:cs="Arial"/>
          <w:b/>
          <w:sz w:val="22"/>
          <w:szCs w:val="22"/>
          <w:lang w:eastAsia="en-US"/>
        </w:rPr>
      </w:pPr>
      <w:r w:rsidRPr="00B9652B">
        <w:rPr>
          <w:rFonts w:cs="Arial"/>
          <w:b/>
          <w:sz w:val="22"/>
          <w:szCs w:val="22"/>
        </w:rPr>
        <w:t>Florian Wussmann</w:t>
      </w:r>
      <w:r w:rsidR="0049343C" w:rsidRPr="00B9652B">
        <w:rPr>
          <w:rFonts w:cs="Arial"/>
          <w:sz w:val="22"/>
          <w:szCs w:val="22"/>
        </w:rPr>
        <w:t xml:space="preserve">, </w:t>
      </w:r>
      <w:r w:rsidRPr="00B9652B">
        <w:rPr>
          <w:rFonts w:cs="Arial"/>
          <w:sz w:val="22"/>
          <w:szCs w:val="22"/>
        </w:rPr>
        <w:t>Präsident der Studentenschaft (SHSG)</w:t>
      </w:r>
      <w:r w:rsidR="00B904CC">
        <w:rPr>
          <w:rFonts w:eastAsia="Palatino Linotype" w:cs="Arial"/>
          <w:sz w:val="22"/>
          <w:szCs w:val="22"/>
          <w:lang w:eastAsia="en-US"/>
        </w:rPr>
        <w:t xml:space="preserve">, Tel. </w:t>
      </w:r>
      <w:r w:rsidR="00B46D15" w:rsidRPr="00672DFC">
        <w:rPr>
          <w:rFonts w:eastAsia="Palatino Linotype" w:cs="Arial"/>
          <w:sz w:val="22"/>
          <w:szCs w:val="22"/>
          <w:lang w:eastAsia="en-US"/>
        </w:rPr>
        <w:t>+41 71 224 79 10</w:t>
      </w:r>
    </w:p>
    <w:p w14:paraId="1211CA5A" w14:textId="77777777" w:rsidR="0049343C" w:rsidRPr="00BC54BA" w:rsidRDefault="0049343C" w:rsidP="0049343C">
      <w:pPr>
        <w:spacing w:line="288" w:lineRule="auto"/>
        <w:rPr>
          <w:rFonts w:cs="Arial"/>
          <w:b/>
        </w:rPr>
      </w:pPr>
    </w:p>
    <w:p w14:paraId="4F8C94DE" w14:textId="77777777" w:rsidR="007B2CE4" w:rsidRPr="00070C0D" w:rsidRDefault="007B2CE4" w:rsidP="007B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cs="Arial"/>
          <w:b/>
          <w:sz w:val="22"/>
          <w:szCs w:val="22"/>
          <w:lang w:val="de-DE"/>
        </w:rPr>
      </w:pPr>
      <w:r w:rsidRPr="00070C0D">
        <w:rPr>
          <w:rFonts w:cs="Arial"/>
          <w:b/>
          <w:sz w:val="22"/>
          <w:szCs w:val="22"/>
          <w:lang w:val="de-DE"/>
        </w:rPr>
        <w:t>Kontakt</w:t>
      </w:r>
    </w:p>
    <w:p w14:paraId="7FD8B17B" w14:textId="473751F7" w:rsidR="00900A57" w:rsidRPr="00350DF3" w:rsidRDefault="002A57CF" w:rsidP="00350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cs="Arial"/>
          <w:sz w:val="22"/>
          <w:szCs w:val="22"/>
          <w:lang w:val="de-DE"/>
        </w:rPr>
      </w:pPr>
      <w:r w:rsidRPr="002A57CF">
        <w:rPr>
          <w:rFonts w:cs="Arial"/>
          <w:sz w:val="22"/>
          <w:szCs w:val="22"/>
          <w:lang w:val="de-DE"/>
        </w:rPr>
        <w:t xml:space="preserve">Kommunikation | Tel.: +41 71 224 22 25 | kommunikation@unisg.ch </w:t>
      </w:r>
      <w:r w:rsidR="007B2CE4" w:rsidRPr="00B501AC">
        <w:rPr>
          <w:rFonts w:cs="Arial"/>
          <w:sz w:val="22"/>
          <w:szCs w:val="22"/>
          <w:lang w:val="de-DE"/>
        </w:rPr>
        <w:t>| www.unisg.ch</w:t>
      </w:r>
    </w:p>
    <w:sectPr w:rsidR="00900A57" w:rsidRPr="00350DF3" w:rsidSect="007B2CE4">
      <w:headerReference w:type="default" r:id="rId11"/>
      <w:pgSz w:w="11906" w:h="16838"/>
      <w:pgMar w:top="21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A00D" w14:textId="77777777" w:rsidR="00FC3E7B" w:rsidRDefault="00FC3E7B" w:rsidP="00900A57">
      <w:pPr>
        <w:spacing w:line="240" w:lineRule="auto"/>
      </w:pPr>
      <w:r>
        <w:separator/>
      </w:r>
    </w:p>
  </w:endnote>
  <w:endnote w:type="continuationSeparator" w:id="0">
    <w:p w14:paraId="15014A65" w14:textId="77777777" w:rsidR="00FC3E7B" w:rsidRDefault="00FC3E7B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917D" w14:textId="77777777" w:rsidR="00FC3E7B" w:rsidRDefault="00FC3E7B" w:rsidP="00900A57">
      <w:pPr>
        <w:spacing w:line="240" w:lineRule="auto"/>
      </w:pPr>
      <w:r>
        <w:separator/>
      </w:r>
    </w:p>
  </w:footnote>
  <w:footnote w:type="continuationSeparator" w:id="0">
    <w:p w14:paraId="7BD465F7" w14:textId="77777777" w:rsidR="00FC3E7B" w:rsidRDefault="00FC3E7B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5F87" w14:textId="77777777" w:rsidR="007B2CE4" w:rsidRDefault="00AA46D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0786B44C" wp14:editId="55BF8A85">
          <wp:simplePos x="0" y="0"/>
          <wp:positionH relativeFrom="margin">
            <wp:posOffset>4758055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3031F206" wp14:editId="071EA4A1">
          <wp:simplePos x="0" y="0"/>
          <wp:positionH relativeFrom="margin">
            <wp:posOffset>5273675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D9E5CCD" wp14:editId="7F5AF3AB">
          <wp:simplePos x="0" y="0"/>
          <wp:positionH relativeFrom="rightMargin">
            <wp:posOffset>-1645341</wp:posOffset>
          </wp:positionH>
          <wp:positionV relativeFrom="paragraph">
            <wp:posOffset>180975</wp:posOffset>
          </wp:positionV>
          <wp:extent cx="466725" cy="33464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2E719" wp14:editId="24A88D37">
              <wp:simplePos x="0" y="0"/>
              <wp:positionH relativeFrom="margin">
                <wp:posOffset>4822190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0B7A0A" id="Rechteck 1" o:spid="_x0000_s1026" style="position:absolute;margin-left:379.7pt;margin-top:-.05pt;width:73.8pt;height:4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C/0HgS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="007B2CE4">
      <w:rPr>
        <w:noProof/>
        <w:lang w:eastAsia="de-CH"/>
      </w:rPr>
      <w:drawing>
        <wp:anchor distT="0" distB="0" distL="114300" distR="114300" simplePos="0" relativeHeight="251652096" behindDoc="0" locked="0" layoutInCell="1" allowOverlap="1" wp14:anchorId="713E365E" wp14:editId="7AB8A79C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6B0"/>
    <w:multiLevelType w:val="hybridMultilevel"/>
    <w:tmpl w:val="C04800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C054D"/>
    <w:multiLevelType w:val="hybridMultilevel"/>
    <w:tmpl w:val="BB1491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C7432"/>
    <w:multiLevelType w:val="hybridMultilevel"/>
    <w:tmpl w:val="C2388A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2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2"/>
  </w:num>
  <w:num w:numId="25">
    <w:abstractNumId w:val="5"/>
  </w:num>
  <w:num w:numId="26">
    <w:abstractNumId w:val="5"/>
  </w:num>
  <w:num w:numId="27">
    <w:abstractNumId w:val="2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2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2"/>
  </w:num>
  <w:num w:numId="40">
    <w:abstractNumId w:val="2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2"/>
  </w:num>
  <w:num w:numId="46">
    <w:abstractNumId w:val="1"/>
  </w:num>
  <w:num w:numId="47">
    <w:abstractNumId w:val="5"/>
  </w:num>
  <w:num w:numId="48">
    <w:abstractNumId w:val="3"/>
  </w:num>
  <w:num w:numId="49">
    <w:abstractNumId w:val="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34"/>
    <w:rsid w:val="00043416"/>
    <w:rsid w:val="00061430"/>
    <w:rsid w:val="000D3F47"/>
    <w:rsid w:val="000F38CE"/>
    <w:rsid w:val="00183217"/>
    <w:rsid w:val="00244D67"/>
    <w:rsid w:val="002A57CF"/>
    <w:rsid w:val="002D7D4E"/>
    <w:rsid w:val="00350DF3"/>
    <w:rsid w:val="00387A8C"/>
    <w:rsid w:val="00391886"/>
    <w:rsid w:val="00406D0D"/>
    <w:rsid w:val="00464684"/>
    <w:rsid w:val="0049343C"/>
    <w:rsid w:val="004A3E83"/>
    <w:rsid w:val="004E2E65"/>
    <w:rsid w:val="005172F1"/>
    <w:rsid w:val="00517E00"/>
    <w:rsid w:val="00537FC8"/>
    <w:rsid w:val="00573C73"/>
    <w:rsid w:val="005E5D4A"/>
    <w:rsid w:val="005F1465"/>
    <w:rsid w:val="005F7561"/>
    <w:rsid w:val="00672DFC"/>
    <w:rsid w:val="00782F33"/>
    <w:rsid w:val="007B2CE4"/>
    <w:rsid w:val="00846977"/>
    <w:rsid w:val="008B70D0"/>
    <w:rsid w:val="008E2A60"/>
    <w:rsid w:val="00900A57"/>
    <w:rsid w:val="00991ADC"/>
    <w:rsid w:val="009969C6"/>
    <w:rsid w:val="009F7379"/>
    <w:rsid w:val="00A451C8"/>
    <w:rsid w:val="00A62BFE"/>
    <w:rsid w:val="00A772F5"/>
    <w:rsid w:val="00AA46DD"/>
    <w:rsid w:val="00AD7468"/>
    <w:rsid w:val="00AE16D6"/>
    <w:rsid w:val="00B13036"/>
    <w:rsid w:val="00B278DD"/>
    <w:rsid w:val="00B46D15"/>
    <w:rsid w:val="00B8062C"/>
    <w:rsid w:val="00B904CC"/>
    <w:rsid w:val="00B9652B"/>
    <w:rsid w:val="00B97913"/>
    <w:rsid w:val="00BB3305"/>
    <w:rsid w:val="00BC54BA"/>
    <w:rsid w:val="00BD11EA"/>
    <w:rsid w:val="00C0123C"/>
    <w:rsid w:val="00C14F42"/>
    <w:rsid w:val="00C5465F"/>
    <w:rsid w:val="00CF0909"/>
    <w:rsid w:val="00DD4EA6"/>
    <w:rsid w:val="00DE33D8"/>
    <w:rsid w:val="00DF253F"/>
    <w:rsid w:val="00DF7834"/>
    <w:rsid w:val="00E87732"/>
    <w:rsid w:val="00ED2165"/>
    <w:rsid w:val="00F04218"/>
    <w:rsid w:val="00F403EF"/>
    <w:rsid w:val="00F44330"/>
    <w:rsid w:val="00F84610"/>
    <w:rsid w:val="00F9041A"/>
    <w:rsid w:val="00FC3E7B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4672813"/>
  <w15:docId w15:val="{F38BFD4C-C1C9-4299-9A6A-64B731FA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semiHidden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9343C"/>
    <w:pPr>
      <w:ind w:left="720"/>
      <w:contextualSpacing/>
    </w:pPr>
    <w:rPr>
      <w:rFonts w:eastAsia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57C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5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56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56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5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561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5F7561"/>
    <w:rPr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350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sg-stiftung.ch/news/grundstei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1A8403F0494BA76D298E1483587A" ma:contentTypeVersion="" ma:contentTypeDescription="Ein neues Dokument erstellen." ma:contentTypeScope="" ma:versionID="f1259883163a0183d13f7779352e85c3">
  <xsd:schema xmlns:xsd="http://www.w3.org/2001/XMLSchema" xmlns:xs="http://www.w3.org/2001/XMLSchema" xmlns:p="http://schemas.microsoft.com/office/2006/metadata/properties" xmlns:ns2="7CCD6A1C-B1BE-4AB4-95A8-A59A4A161ED8" xmlns:ns3="7ccd6a1c-b1be-4ab4-95a8-a59a4a161ed8" xmlns:ns4="bcf83357-53af-4883-9f71-b6b8f79250e1" targetNamespace="http://schemas.microsoft.com/office/2006/metadata/properties" ma:root="true" ma:fieldsID="98d83eebdf86911a8a59b49fcfa69650" ns2:_="" ns3:_="" ns4:_="">
    <xsd:import namespace="7CCD6A1C-B1BE-4AB4-95A8-A59A4A161ED8"/>
    <xsd:import namespace="7ccd6a1c-b1be-4ab4-95a8-a59a4a161ed8"/>
    <xsd:import namespace="bcf83357-53af-4883-9f71-b6b8f79250e1"/>
    <xsd:element name="properties">
      <xsd:complexType>
        <xsd:sequence>
          <xsd:element name="documentManagement">
            <xsd:complexType>
              <xsd:all>
                <xsd:element ref="ns2:dokumentlebenszyklus" minOccurs="0"/>
                <xsd:element ref="ns2:dokumentenar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D6A1C-B1BE-4AB4-95A8-A59A4A161ED8" elementFormDefault="qualified">
    <xsd:import namespace="http://schemas.microsoft.com/office/2006/documentManagement/types"/>
    <xsd:import namespace="http://schemas.microsoft.com/office/infopath/2007/PartnerControls"/>
    <xsd:element name="dokumentlebenszyklus" ma:index="8" nillable="true" ma:displayName="Lebenzyklus" ma:format="Dropdown" ma:internalName="dokumentlebenszyklus">
      <xsd:simpleType>
        <xsd:restriction base="dms:Choice">
          <xsd:enumeration value="Idee"/>
          <xsd:enumeration value="Entwurf"/>
          <xsd:enumeration value="Final"/>
          <xsd:enumeration value="Wissen"/>
          <xsd:enumeration value="Archiv"/>
        </xsd:restriction>
      </xsd:simpleType>
    </xsd:element>
    <xsd:element name="dokumentenart" ma:index="9" nillable="true" ma:displayName="Dokumenten-Art" ma:list="{F8AEDD2A-905B-4C4B-9082-E4706123367E}" ma:internalName="dokumentenart" ma:readOnly="false" ma:showField="Title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d6a1c-b1be-4ab4-95a8-a59a4a161ed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83357-53af-4883-9f71-b6b8f7925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3655-5A1A-415B-9522-894F37C87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D6A1C-B1BE-4AB4-95A8-A59A4A161ED8"/>
    <ds:schemaRef ds:uri="7ccd6a1c-b1be-4ab4-95a8-a59a4a161ed8"/>
    <ds:schemaRef ds:uri="bcf83357-53af-4883-9f71-b6b8f7925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AFA4C-78F9-4244-ABDA-055A381C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52236-0552-4F27-B440-D8432DAE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1652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jsopko</dc:creator>
  <cp:lastModifiedBy>Roggenbauch, Juerg</cp:lastModifiedBy>
  <cp:revision>18</cp:revision>
  <cp:lastPrinted>2020-05-25T11:14:00Z</cp:lastPrinted>
  <dcterms:created xsi:type="dcterms:W3CDTF">2020-05-19T08:45:00Z</dcterms:created>
  <dcterms:modified xsi:type="dcterms:W3CDTF">2020-05-25T11:14:00Z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0x01010051F61A8403F0494BA76D298E1483587A</vt:lpwstr>
  </property>
  <property fmtid="{D5CDD505-2E9C-101B-9397-08002B2CF9AE}" pid="3" name="dokumentlebenszyklus">
    <vt:lpwstr/>
  </property>
  <property fmtid="{D5CDD505-2E9C-101B-9397-08002B2CF9AE}" pid="4" name="dokumentenart">
    <vt:lpwstr/>
  </property>
</Properties>
</file>