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FE93E" w14:textId="0EB6671A" w:rsidR="00044CDB" w:rsidRDefault="00DE0DA2" w:rsidP="004F2C52">
      <w:pPr>
        <w:pStyle w:val="OSPRHead0"/>
        <w:spacing w:line="360" w:lineRule="auto"/>
        <w:rPr>
          <w:szCs w:val="20"/>
        </w:rPr>
      </w:pPr>
      <w:r w:rsidRPr="002559AD">
        <w:rPr>
          <w:noProof/>
          <w:szCs w:val="20"/>
          <w:lang w:eastAsia="de-DE"/>
        </w:rPr>
        <w:drawing>
          <wp:anchor distT="0" distB="252095" distL="114300" distR="114300" simplePos="0" relativeHeight="251663360" behindDoc="1" locked="0" layoutInCell="1" allowOverlap="1" wp14:anchorId="752A2E9E" wp14:editId="38DBA27C">
            <wp:simplePos x="0" y="0"/>
            <wp:positionH relativeFrom="column">
              <wp:posOffset>-900430</wp:posOffset>
            </wp:positionH>
            <wp:positionV relativeFrom="page">
              <wp:posOffset>-10160</wp:posOffset>
            </wp:positionV>
            <wp:extent cx="7563485" cy="1889760"/>
            <wp:effectExtent l="0" t="0" r="5715" b="0"/>
            <wp:wrapTight wrapText="bothSides">
              <wp:wrapPolygon edited="0">
                <wp:start x="0" y="0"/>
                <wp:lineTo x="0" y="21194"/>
                <wp:lineTo x="21544" y="21194"/>
                <wp:lineTo x="21544"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8" cstate="screen">
                      <a:extLst>
                        <a:ext uri="{28A0092B-C50C-407E-A947-70E740481C1C}">
                          <a14:useLocalDpi xmlns:a14="http://schemas.microsoft.com/office/drawing/2010/main"/>
                        </a:ext>
                      </a:extLst>
                    </a:blip>
                    <a:stretch>
                      <a:fillRect/>
                    </a:stretch>
                  </pic:blipFill>
                  <pic:spPr>
                    <a:xfrm>
                      <a:off x="0" y="0"/>
                      <a:ext cx="7563485" cy="1889760"/>
                    </a:xfrm>
                    <a:prstGeom prst="rect">
                      <a:avLst/>
                    </a:prstGeom>
                  </pic:spPr>
                </pic:pic>
              </a:graphicData>
            </a:graphic>
            <wp14:sizeRelH relativeFrom="margin">
              <wp14:pctWidth>0</wp14:pctWidth>
            </wp14:sizeRelH>
            <wp14:sizeRelV relativeFrom="margin">
              <wp14:pctHeight>0</wp14:pctHeight>
            </wp14:sizeRelV>
          </wp:anchor>
        </w:drawing>
      </w:r>
      <w:r w:rsidR="00C96FE3">
        <w:rPr>
          <w:noProof/>
          <w:szCs w:val="20"/>
          <w:lang w:eastAsia="de-DE"/>
        </w:rPr>
        <w:t>Mai</w:t>
      </w:r>
      <w:r w:rsidR="00180639" w:rsidRPr="002559AD">
        <w:rPr>
          <w:szCs w:val="20"/>
        </w:rPr>
        <w:t xml:space="preserve"> </w:t>
      </w:r>
      <w:proofErr w:type="gramStart"/>
      <w:r w:rsidR="00180639" w:rsidRPr="002559AD">
        <w:rPr>
          <w:szCs w:val="20"/>
        </w:rPr>
        <w:t>202</w:t>
      </w:r>
      <w:r w:rsidR="00EC339B">
        <w:rPr>
          <w:szCs w:val="20"/>
        </w:rPr>
        <w:t>4</w:t>
      </w:r>
      <w:r w:rsidR="00071E9B" w:rsidRPr="002559AD">
        <w:rPr>
          <w:szCs w:val="20"/>
        </w:rPr>
        <w:t xml:space="preserve">  |</w:t>
      </w:r>
      <w:proofErr w:type="gramEnd"/>
      <w:r w:rsidR="00071E9B" w:rsidRPr="002559AD">
        <w:rPr>
          <w:szCs w:val="20"/>
        </w:rPr>
        <w:t xml:space="preserve">  </w:t>
      </w:r>
      <w:r w:rsidR="00044CDB" w:rsidRPr="002559AD">
        <w:rPr>
          <w:szCs w:val="20"/>
        </w:rPr>
        <w:t>Pressemitteilung</w:t>
      </w:r>
      <w:r w:rsidR="00086A21" w:rsidRPr="002559AD">
        <w:rPr>
          <w:szCs w:val="20"/>
        </w:rPr>
        <w:t xml:space="preserve"> </w:t>
      </w:r>
      <w:r w:rsidR="00F96751" w:rsidRPr="002559AD">
        <w:rPr>
          <w:szCs w:val="20"/>
        </w:rPr>
        <w:t>VANGO</w:t>
      </w:r>
    </w:p>
    <w:p w14:paraId="0EA54AE0" w14:textId="1D9AFC17" w:rsidR="00E1582C" w:rsidRPr="002559AD" w:rsidRDefault="00E1582C" w:rsidP="00EC339B">
      <w:pPr>
        <w:pStyle w:val="OSPRPMText1"/>
      </w:pPr>
    </w:p>
    <w:p w14:paraId="4B3B1E4C" w14:textId="2FFDC6E0" w:rsidR="00E00A9D" w:rsidRDefault="00E00A9D" w:rsidP="00C96FE3">
      <w:pPr>
        <w:pStyle w:val="OSPRHead1"/>
      </w:pPr>
      <w:r>
        <w:t xml:space="preserve">Wie man sich mattet, so entspannt man: </w:t>
      </w:r>
      <w:r>
        <w:br/>
      </w:r>
      <w:proofErr w:type="spellStart"/>
      <w:r>
        <w:t>Vango</w:t>
      </w:r>
      <w:proofErr w:type="spellEnd"/>
      <w:r>
        <w:t xml:space="preserve"> </w:t>
      </w:r>
      <w:r w:rsidR="00C96FE3">
        <w:t>Schlafmatten für</w:t>
      </w:r>
      <w:r w:rsidR="000E077D">
        <w:t xml:space="preserve">s </w:t>
      </w:r>
      <w:r w:rsidR="00900547">
        <w:t>Trekken</w:t>
      </w:r>
      <w:r w:rsidR="000E077D">
        <w:t>, Reisen und Bergsteigen</w:t>
      </w:r>
    </w:p>
    <w:p w14:paraId="67F2807A" w14:textId="6BA415A3" w:rsidR="003D2A9C" w:rsidRDefault="00C96FE3" w:rsidP="003D2A9C">
      <w:pPr>
        <w:pStyle w:val="OSPRPMText1"/>
        <w:ind w:right="-2"/>
      </w:pPr>
      <w:r>
        <w:t xml:space="preserve">Wer sagt, dass Komfort und Abenteuer nicht Hand in Hand gehen? </w:t>
      </w:r>
      <w:proofErr w:type="spellStart"/>
      <w:r w:rsidR="00E00A9D">
        <w:t>Vango</w:t>
      </w:r>
      <w:proofErr w:type="spellEnd"/>
      <w:r w:rsidR="00E00A9D">
        <w:t>, d</w:t>
      </w:r>
      <w:r>
        <w:t>er schottische Spezialist für Outdoor-Ausrüstung</w:t>
      </w:r>
      <w:r w:rsidR="00E00A9D">
        <w:t xml:space="preserve">, (und besonders für alles, was mit Nachtruhe zu tun hat), bietet </w:t>
      </w:r>
      <w:r>
        <w:t>eine Palette an Trekking-Schlafmatten</w:t>
      </w:r>
      <w:r w:rsidR="00E00A9D">
        <w:t xml:space="preserve"> an</w:t>
      </w:r>
      <w:r>
        <w:t xml:space="preserve">, die jede Nacht im Freien zu einer erholsamen machen. Von </w:t>
      </w:r>
      <w:r w:rsidR="00E00A9D">
        <w:t xml:space="preserve">der </w:t>
      </w:r>
      <w:r>
        <w:t xml:space="preserve">ultraleichten </w:t>
      </w:r>
      <w:r w:rsidR="00E00A9D">
        <w:t xml:space="preserve">Sommer-Unterlage </w:t>
      </w:r>
      <w:r>
        <w:t>bis hin zu</w:t>
      </w:r>
      <w:r w:rsidR="00E00A9D">
        <w:t>r</w:t>
      </w:r>
      <w:r>
        <w:t xml:space="preserve"> </w:t>
      </w:r>
      <w:r w:rsidR="00E00A9D">
        <w:t>dicken Iso-</w:t>
      </w:r>
      <w:r>
        <w:t xml:space="preserve">Expeditionsmatte deckt </w:t>
      </w:r>
      <w:proofErr w:type="spellStart"/>
      <w:r w:rsidR="00E00A9D">
        <w:t>Vango</w:t>
      </w:r>
      <w:proofErr w:type="spellEnd"/>
      <w:r w:rsidR="00E00A9D">
        <w:t xml:space="preserve"> </w:t>
      </w:r>
      <w:r>
        <w:t>alle Bedürfnisse ab.</w:t>
      </w:r>
      <w:r w:rsidR="00E00A9D">
        <w:t xml:space="preserve"> Schlafkomfort ist für das Gelingen einer Tour essentiell – sowohl für diejenigen, die einfach nur ihren Urlaub genießen wollen</w:t>
      </w:r>
      <w:r w:rsidR="006D7F7B">
        <w:t>,</w:t>
      </w:r>
      <w:r w:rsidR="00E00A9D">
        <w:t xml:space="preserve"> </w:t>
      </w:r>
      <w:r w:rsidR="003D2A9C">
        <w:t>als</w:t>
      </w:r>
      <w:r w:rsidR="00E00A9D">
        <w:t xml:space="preserve"> auch bei fordernden Unternehmungen, wenn </w:t>
      </w:r>
      <w:r w:rsidR="003D2A9C">
        <w:t>man sich für weitere Höchstleistungen regenerieren muss</w:t>
      </w:r>
      <w:r w:rsidR="00E00A9D">
        <w:t xml:space="preserve">. </w:t>
      </w:r>
    </w:p>
    <w:p w14:paraId="06E2060B" w14:textId="226D4EB2" w:rsidR="00C96FE3" w:rsidRDefault="004B053A" w:rsidP="00564297">
      <w:pPr>
        <w:pStyle w:val="OSPRPMText1"/>
        <w:ind w:right="-144"/>
      </w:pPr>
      <w:r>
        <w:rPr>
          <w:rFonts w:eastAsiaTheme="minorEastAsia" w:cstheme="minorBidi"/>
          <w:noProof/>
          <w:szCs w:val="20"/>
        </w:rPr>
        <w:drawing>
          <wp:anchor distT="0" distB="0" distL="114300" distR="114300" simplePos="0" relativeHeight="251672576" behindDoc="0" locked="0" layoutInCell="1" allowOverlap="1" wp14:anchorId="3491F524" wp14:editId="668765AC">
            <wp:simplePos x="0" y="0"/>
            <wp:positionH relativeFrom="column">
              <wp:posOffset>635</wp:posOffset>
            </wp:positionH>
            <wp:positionV relativeFrom="paragraph">
              <wp:posOffset>45720</wp:posOffset>
            </wp:positionV>
            <wp:extent cx="2239010" cy="3203575"/>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9"/>
                    <a:srcRect t="11990" r="15259" b="7234"/>
                    <a:stretch/>
                  </pic:blipFill>
                  <pic:spPr bwMode="auto">
                    <a:xfrm>
                      <a:off x="0" y="0"/>
                      <a:ext cx="2239010" cy="320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D2A9C">
        <w:t>Für Entspannung auch im Winter sorgt</w:t>
      </w:r>
      <w:r w:rsidR="006D7F7B">
        <w:t xml:space="preserve"> die </w:t>
      </w:r>
      <w:r w:rsidR="00C96FE3" w:rsidRPr="009E57E3">
        <w:rPr>
          <w:b/>
          <w:bCs/>
        </w:rPr>
        <w:t>Thermocore XPD</w:t>
      </w:r>
      <w:r w:rsidR="000E077D">
        <w:t>.</w:t>
      </w:r>
      <w:r w:rsidR="00C96FE3">
        <w:t xml:space="preserve"> </w:t>
      </w:r>
      <w:r w:rsidR="006D7F7B">
        <w:t xml:space="preserve">Sie ist mit 10 cm die dickste und wärmste Trekkingmatte </w:t>
      </w:r>
      <w:r w:rsidR="000E077D">
        <w:t xml:space="preserve">von </w:t>
      </w:r>
      <w:proofErr w:type="spellStart"/>
      <w:r w:rsidR="000E077D">
        <w:t>Vango</w:t>
      </w:r>
      <w:proofErr w:type="spellEnd"/>
      <w:r w:rsidR="009261B7">
        <w:t xml:space="preserve"> und </w:t>
      </w:r>
      <w:r w:rsidR="00C96FE3">
        <w:t xml:space="preserve">eine zuverlässige Wahl für Winterexpeditionen. </w:t>
      </w:r>
      <w:r w:rsidR="006D7F7B">
        <w:t>D</w:t>
      </w:r>
      <w:r w:rsidR="00C96FE3">
        <w:t xml:space="preserve">as </w:t>
      </w:r>
      <w:r w:rsidR="006D7F7B">
        <w:t xml:space="preserve">rutschhemmende, geräuschmindernde </w:t>
      </w:r>
      <w:r w:rsidR="00C96FE3">
        <w:t>Oberfläche</w:t>
      </w:r>
      <w:r w:rsidR="00564297">
        <w:t>n-</w:t>
      </w:r>
      <w:proofErr w:type="spellStart"/>
      <w:r w:rsidR="00C96FE3">
        <w:t>material</w:t>
      </w:r>
      <w:proofErr w:type="spellEnd"/>
      <w:r w:rsidR="00C96FE3">
        <w:t xml:space="preserve"> </w:t>
      </w:r>
      <w:r w:rsidR="006D7F7B">
        <w:t xml:space="preserve">aus recyceltem Nylon mit TPU-Laminierung </w:t>
      </w:r>
      <w:r w:rsidR="009261B7">
        <w:t xml:space="preserve">und die große Liegefläche sorgen </w:t>
      </w:r>
      <w:r w:rsidR="00C96FE3">
        <w:t>für zusätzlichen Komfort</w:t>
      </w:r>
      <w:r w:rsidR="003D2A9C">
        <w:t xml:space="preserve"> – und das </w:t>
      </w:r>
      <w:r w:rsidR="006D7F7B">
        <w:t>bei einem Gewicht von weniger als 750 Gramm!</w:t>
      </w:r>
    </w:p>
    <w:p w14:paraId="2C7EC382" w14:textId="50CFB3DF" w:rsidR="00B704D3" w:rsidRDefault="00C96FE3" w:rsidP="00C96FE3">
      <w:pPr>
        <w:pStyle w:val="OSPRPMText1"/>
      </w:pPr>
      <w:r>
        <w:t>Die</w:t>
      </w:r>
      <w:r w:rsidR="009E57E3">
        <w:t xml:space="preserve"> </w:t>
      </w:r>
      <w:proofErr w:type="spellStart"/>
      <w:r w:rsidR="009E57E3">
        <w:t>Aotrom</w:t>
      </w:r>
      <w:proofErr w:type="spellEnd"/>
      <w:r w:rsidR="009E57E3">
        <w:t>-</w:t>
      </w:r>
      <w:r w:rsidR="006D7F7B">
        <w:t xml:space="preserve">Matten sind eine </w:t>
      </w:r>
      <w:r w:rsidR="009E57E3">
        <w:t xml:space="preserve">Serie sehr leichter, technischer Schlafmatten. Die </w:t>
      </w:r>
      <w:proofErr w:type="spellStart"/>
      <w:r w:rsidRPr="009E57E3">
        <w:rPr>
          <w:b/>
          <w:bCs/>
        </w:rPr>
        <w:t>Aotrom</w:t>
      </w:r>
      <w:proofErr w:type="spellEnd"/>
      <w:r w:rsidRPr="009E57E3">
        <w:rPr>
          <w:b/>
          <w:bCs/>
        </w:rPr>
        <w:t xml:space="preserve"> </w:t>
      </w:r>
      <w:proofErr w:type="spellStart"/>
      <w:r w:rsidR="009E57E3" w:rsidRPr="009E57E3">
        <w:rPr>
          <w:b/>
          <w:bCs/>
        </w:rPr>
        <w:t>Thermo</w:t>
      </w:r>
      <w:proofErr w:type="spellEnd"/>
      <w:r w:rsidR="009E57E3" w:rsidRPr="009E57E3">
        <w:rPr>
          <w:b/>
          <w:bCs/>
        </w:rPr>
        <w:t xml:space="preserve"> Platinum</w:t>
      </w:r>
      <w:r w:rsidR="009E57E3">
        <w:t xml:space="preserve"> </w:t>
      </w:r>
      <w:r>
        <w:t>zeichnet sich durch ihr</w:t>
      </w:r>
      <w:r w:rsidR="009E57E3">
        <w:t xml:space="preserve"> hervorragendes Verhältnis von Isolationsvermögen zu Gewicht aus und ist </w:t>
      </w:r>
      <w:r w:rsidR="00171323">
        <w:t>die „</w:t>
      </w:r>
      <w:proofErr w:type="spellStart"/>
      <w:r w:rsidR="009E57E3">
        <w:t>one</w:t>
      </w:r>
      <w:proofErr w:type="spellEnd"/>
      <w:r w:rsidR="009E57E3">
        <w:t xml:space="preserve"> and </w:t>
      </w:r>
      <w:proofErr w:type="spellStart"/>
      <w:r w:rsidR="009E57E3">
        <w:t>only</w:t>
      </w:r>
      <w:proofErr w:type="spellEnd"/>
      <w:r w:rsidR="009E57E3">
        <w:t xml:space="preserve">“ </w:t>
      </w:r>
      <w:r w:rsidR="00AE2FB1">
        <w:t>Ganzjahres-</w:t>
      </w:r>
      <w:r w:rsidR="009E57E3">
        <w:t>Matte für fast alle Bedingungen</w:t>
      </w:r>
      <w:r w:rsidR="002613D7">
        <w:t xml:space="preserve">. Das leichte </w:t>
      </w:r>
      <w:proofErr w:type="spellStart"/>
      <w:r w:rsidR="002613D7" w:rsidRPr="002613D7">
        <w:t>ThermoFlex</w:t>
      </w:r>
      <w:proofErr w:type="spellEnd"/>
      <w:r w:rsidR="002613D7" w:rsidRPr="002613D7">
        <w:t xml:space="preserve"> Lite</w:t>
      </w:r>
      <w:r w:rsidR="002613D7">
        <w:t xml:space="preserve"> </w:t>
      </w:r>
      <w:r w:rsidR="002613D7" w:rsidRPr="002613D7">
        <w:t xml:space="preserve">20D Nylon </w:t>
      </w:r>
      <w:proofErr w:type="spellStart"/>
      <w:r w:rsidR="002613D7" w:rsidRPr="002613D7">
        <w:t>Ripstop</w:t>
      </w:r>
      <w:proofErr w:type="spellEnd"/>
      <w:r w:rsidR="002613D7" w:rsidRPr="002613D7">
        <w:t>-Grundgewebe</w:t>
      </w:r>
      <w:r w:rsidR="002613D7">
        <w:t xml:space="preserve"> ist </w:t>
      </w:r>
      <w:r w:rsidR="002613D7" w:rsidRPr="002613D7">
        <w:t>mit einer reflektierenden Aluminiumbeschichtung versehen, um Wärme</w:t>
      </w:r>
      <w:r w:rsidR="002613D7">
        <w:t xml:space="preserve"> am Körper zu halten</w:t>
      </w:r>
      <w:r w:rsidR="002613D7" w:rsidRPr="002613D7">
        <w:t>.</w:t>
      </w:r>
      <w:r w:rsidR="002613D7">
        <w:t xml:space="preserve"> D</w:t>
      </w:r>
      <w:r w:rsidR="009E57E3">
        <w:t>ie</w:t>
      </w:r>
      <w:r w:rsidR="002613D7">
        <w:t xml:space="preserve"> </w:t>
      </w:r>
      <w:r w:rsidR="008620C0">
        <w:t>normale</w:t>
      </w:r>
      <w:r w:rsidR="002613D7">
        <w:t xml:space="preserve"> </w:t>
      </w:r>
      <w:proofErr w:type="spellStart"/>
      <w:r w:rsidR="009E57E3" w:rsidRPr="009E57E3">
        <w:rPr>
          <w:b/>
          <w:bCs/>
        </w:rPr>
        <w:t>Aotrom</w:t>
      </w:r>
      <w:proofErr w:type="spellEnd"/>
      <w:r w:rsidR="009E57E3" w:rsidRPr="009E57E3">
        <w:rPr>
          <w:b/>
          <w:bCs/>
        </w:rPr>
        <w:t xml:space="preserve"> </w:t>
      </w:r>
      <w:r w:rsidR="002613D7">
        <w:t xml:space="preserve">ist </w:t>
      </w:r>
      <w:r w:rsidR="009E57E3">
        <w:t xml:space="preserve">mit </w:t>
      </w:r>
      <w:r w:rsidR="002613D7">
        <w:t xml:space="preserve">rund </w:t>
      </w:r>
      <w:r w:rsidR="009E57E3">
        <w:t xml:space="preserve">400 Gramm </w:t>
      </w:r>
      <w:r w:rsidR="008620C0">
        <w:t xml:space="preserve">unnormal leicht und </w:t>
      </w:r>
      <w:r w:rsidR="006D7F7B">
        <w:t>eine</w:t>
      </w:r>
      <w:r w:rsidR="002613D7">
        <w:t xml:space="preserve"> komfortable</w:t>
      </w:r>
      <w:r w:rsidR="00AE2FB1">
        <w:t xml:space="preserve"> Sommermatt</w:t>
      </w:r>
      <w:r w:rsidR="002613D7">
        <w:t xml:space="preserve">e für </w:t>
      </w:r>
      <w:proofErr w:type="spellStart"/>
      <w:r w:rsidR="002613D7">
        <w:t>Leichtgewichtstrekker</w:t>
      </w:r>
      <w:proofErr w:type="spellEnd"/>
      <w:r w:rsidR="00AE2FB1">
        <w:t xml:space="preserve">. </w:t>
      </w:r>
    </w:p>
    <w:p w14:paraId="419A6000" w14:textId="71830F4A" w:rsidR="00B704D3" w:rsidRDefault="00021C25" w:rsidP="00C96FE3">
      <w:pPr>
        <w:pStyle w:val="OSPRPMText1"/>
      </w:pPr>
      <w:r>
        <w:t>Ganz klassisch</w:t>
      </w:r>
      <w:r w:rsidR="008620C0">
        <w:t xml:space="preserve"> und universell</w:t>
      </w:r>
      <w:r>
        <w:t xml:space="preserve"> ist man mit der </w:t>
      </w:r>
      <w:r w:rsidR="00C96FE3" w:rsidRPr="00021C25">
        <w:rPr>
          <w:b/>
          <w:bCs/>
        </w:rPr>
        <w:t>Trek Pro 5 Standard</w:t>
      </w:r>
      <w:r w:rsidR="00C96FE3">
        <w:t xml:space="preserve"> </w:t>
      </w:r>
      <w:r>
        <w:t xml:space="preserve">ausgestattet. Eine gute Wahl für Wandersleute, die </w:t>
      </w:r>
      <w:r w:rsidR="00C96FE3">
        <w:t>eine unkomplizierte, zuverlässige Matte suchen</w:t>
      </w:r>
      <w:r>
        <w:t xml:space="preserve">. Im Vergleich zu den Ultraleichtmatten wirkt sie schon richtig schwer, aber sie bietet eine stabile, </w:t>
      </w:r>
      <w:r w:rsidR="00C96FE3">
        <w:t>solide Isolierung</w:t>
      </w:r>
      <w:r>
        <w:t xml:space="preserve"> und eine durchgängige Liegefläche, auf der man auch untertags am Strand oder auf der </w:t>
      </w:r>
      <w:proofErr w:type="spellStart"/>
      <w:r>
        <w:t>Almwiese</w:t>
      </w:r>
      <w:proofErr w:type="spellEnd"/>
      <w:r>
        <w:t xml:space="preserve"> gemütlich chillen kann. Dabei </w:t>
      </w:r>
      <w:r w:rsidR="00C96FE3">
        <w:t xml:space="preserve">ist </w:t>
      </w:r>
      <w:r>
        <w:t xml:space="preserve">sie immer noch </w:t>
      </w:r>
      <w:r w:rsidR="00C96FE3">
        <w:t>leicht genug, um sie auf l</w:t>
      </w:r>
      <w:r>
        <w:t xml:space="preserve">angen </w:t>
      </w:r>
      <w:r w:rsidR="00C96FE3">
        <w:t>Wanderungen dabei zu habe</w:t>
      </w:r>
      <w:r>
        <w:t xml:space="preserve">n. Ihre </w:t>
      </w:r>
      <w:r w:rsidR="00C96FE3">
        <w:t>Robustheit macht sie zu einem langjährigen Begleiter.</w:t>
      </w:r>
      <w:r>
        <w:t xml:space="preserve"> </w:t>
      </w:r>
    </w:p>
    <w:p w14:paraId="136A746E" w14:textId="21584F33" w:rsidR="004B053A" w:rsidRDefault="004B053A" w:rsidP="00C96FE3">
      <w:pPr>
        <w:pStyle w:val="OSPRPMText1"/>
      </w:pPr>
      <w:r>
        <w:rPr>
          <w:rFonts w:eastAsiaTheme="minorEastAsia" w:cstheme="minorBidi"/>
          <w:noProof/>
          <w:szCs w:val="20"/>
        </w:rPr>
        <w:lastRenderedPageBreak/>
        <w:drawing>
          <wp:anchor distT="0" distB="0" distL="114300" distR="114300" simplePos="0" relativeHeight="251674624" behindDoc="0" locked="0" layoutInCell="1" allowOverlap="1" wp14:anchorId="6DB21524" wp14:editId="49A67660">
            <wp:simplePos x="0" y="0"/>
            <wp:positionH relativeFrom="column">
              <wp:posOffset>26670</wp:posOffset>
            </wp:positionH>
            <wp:positionV relativeFrom="paragraph">
              <wp:posOffset>500</wp:posOffset>
            </wp:positionV>
            <wp:extent cx="2383200" cy="2307600"/>
            <wp:effectExtent l="0" t="0" r="4445" b="381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rotWithShape="1">
                    <a:blip r:embed="rId10"/>
                    <a:srcRect t="14394" b="20991"/>
                    <a:stretch/>
                  </pic:blipFill>
                  <pic:spPr bwMode="auto">
                    <a:xfrm>
                      <a:off x="0" y="0"/>
                      <a:ext cx="2383200" cy="230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6BBB71" w14:textId="2B89E434" w:rsidR="00C96FE3" w:rsidRDefault="00C96FE3" w:rsidP="00C96FE3">
      <w:pPr>
        <w:pStyle w:val="OSPRPMText1"/>
      </w:pPr>
      <w:r>
        <w:t xml:space="preserve">Die </w:t>
      </w:r>
      <w:proofErr w:type="spellStart"/>
      <w:r w:rsidRPr="00021C25">
        <w:rPr>
          <w:b/>
          <w:bCs/>
        </w:rPr>
        <w:t>Thermatrek</w:t>
      </w:r>
      <w:proofErr w:type="spellEnd"/>
      <w:r>
        <w:t xml:space="preserve"> ist </w:t>
      </w:r>
      <w:r w:rsidR="001D36F8">
        <w:t>eine</w:t>
      </w:r>
      <w:r w:rsidR="003D2A9C">
        <w:t xml:space="preserve"> faltbare</w:t>
      </w:r>
      <w:r>
        <w:t xml:space="preserve"> Basismatte. Sie ist die perfekte Ergänzung zu anderen Schlafsystemen oder kann </w:t>
      </w:r>
      <w:r w:rsidR="008620C0">
        <w:t>bei minimalistisch</w:t>
      </w:r>
      <w:r w:rsidR="00565571">
        <w:t xml:space="preserve"> geplanten Touren</w:t>
      </w:r>
      <w:r w:rsidR="008620C0">
        <w:t xml:space="preserve"> </w:t>
      </w:r>
      <w:r>
        <w:t>allein verwendet werden, um eine isolierende Schicht zwischen Schlafsack und Boden zu bieten.</w:t>
      </w:r>
      <w:r w:rsidR="00021C25">
        <w:t xml:space="preserve"> Ideal ist die </w:t>
      </w:r>
      <w:proofErr w:type="spellStart"/>
      <w:r w:rsidR="00021C25">
        <w:t>Thermatrek</w:t>
      </w:r>
      <w:proofErr w:type="spellEnd"/>
      <w:r w:rsidR="00021C25">
        <w:t xml:space="preserve"> </w:t>
      </w:r>
      <w:r w:rsidR="008F106A">
        <w:t xml:space="preserve">auch </w:t>
      </w:r>
      <w:r w:rsidR="00021C25">
        <w:t xml:space="preserve">zusammen mit den Ultraleichtmatten: Die dünne Unterlage schont die </w:t>
      </w:r>
      <w:r w:rsidR="00D641DF">
        <w:t>Haupt</w:t>
      </w:r>
      <w:r w:rsidR="00021C25">
        <w:t>matte, den Zeltboden und schafft zusätzliche</w:t>
      </w:r>
      <w:r w:rsidR="00D641DF">
        <w:t>, isolier</w:t>
      </w:r>
      <w:r w:rsidR="008F106A">
        <w:t xml:space="preserve">te </w:t>
      </w:r>
      <w:r w:rsidR="00021C25">
        <w:t>Boden</w:t>
      </w:r>
      <w:r w:rsidR="008F106A">
        <w:t>fläche</w:t>
      </w:r>
      <w:r w:rsidR="00021C25">
        <w:t xml:space="preserve"> im Zelt</w:t>
      </w:r>
      <w:r w:rsidR="00D641DF">
        <w:t xml:space="preserve">. Außerdem ist sie bei </w:t>
      </w:r>
      <w:r w:rsidR="00546175">
        <w:t>großer</w:t>
      </w:r>
      <w:r w:rsidR="00D641DF">
        <w:t xml:space="preserve"> Kälte ein letztes Backup, wenn </w:t>
      </w:r>
      <w:r w:rsidR="00546175">
        <w:t>die</w:t>
      </w:r>
      <w:r w:rsidR="00D641DF">
        <w:t xml:space="preserve"> Luftmatte kaputt geht. Die </w:t>
      </w:r>
      <w:proofErr w:type="spellStart"/>
      <w:r w:rsidR="00D641DF">
        <w:t>Thermatrek</w:t>
      </w:r>
      <w:proofErr w:type="spellEnd"/>
      <w:r w:rsidR="00D641DF">
        <w:t xml:space="preserve"> ist einer der Ausrüstungsgegenstände, die man einfach braucht.</w:t>
      </w:r>
    </w:p>
    <w:p w14:paraId="7702B50A" w14:textId="77777777" w:rsidR="00C96FE3" w:rsidRPr="001D36F8" w:rsidRDefault="00C96FE3" w:rsidP="00C96FE3">
      <w:pPr>
        <w:pStyle w:val="OSPRPMText1"/>
        <w:rPr>
          <w:sz w:val="10"/>
          <w:szCs w:val="10"/>
        </w:rPr>
      </w:pPr>
    </w:p>
    <w:p w14:paraId="3DE83C6A" w14:textId="2108E842" w:rsidR="00C96FE3" w:rsidRPr="001D36F8" w:rsidRDefault="00D641DF" w:rsidP="00C96FE3">
      <w:pPr>
        <w:pStyle w:val="OSPRPMText1"/>
        <w:rPr>
          <w:sz w:val="18"/>
          <w:szCs w:val="18"/>
          <w:u w:val="single"/>
        </w:rPr>
      </w:pPr>
      <w:r w:rsidRPr="001D36F8">
        <w:rPr>
          <w:sz w:val="18"/>
          <w:szCs w:val="18"/>
          <w:u w:val="single"/>
        </w:rPr>
        <w:t>Features:</w:t>
      </w:r>
    </w:p>
    <w:p w14:paraId="0C7D0B5A" w14:textId="3A023664" w:rsidR="00C96FE3" w:rsidRPr="001D36F8" w:rsidRDefault="00C96FE3" w:rsidP="00C96FE3">
      <w:pPr>
        <w:pStyle w:val="OSPRPMText1"/>
        <w:rPr>
          <w:sz w:val="18"/>
          <w:szCs w:val="18"/>
        </w:rPr>
      </w:pPr>
      <w:r w:rsidRPr="001D36F8">
        <w:rPr>
          <w:b/>
          <w:bCs/>
          <w:sz w:val="18"/>
          <w:szCs w:val="18"/>
        </w:rPr>
        <w:t>Thermocore XPD</w:t>
      </w:r>
      <w:r w:rsidRPr="001D36F8">
        <w:rPr>
          <w:sz w:val="18"/>
          <w:szCs w:val="18"/>
        </w:rPr>
        <w:t>: Ideal für kalte Bedingungen, hohe Wärmeleistung</w:t>
      </w:r>
      <w:r w:rsidR="00AE2FB1" w:rsidRPr="001D36F8">
        <w:rPr>
          <w:sz w:val="18"/>
          <w:szCs w:val="18"/>
        </w:rPr>
        <w:br/>
        <w:t>Maße: 195 cm x 58 cm, Dicke: 10 cm, Gewicht: 735 Gramm</w:t>
      </w:r>
      <w:r w:rsidR="002A3321" w:rsidRPr="001D36F8">
        <w:rPr>
          <w:sz w:val="18"/>
          <w:szCs w:val="18"/>
        </w:rPr>
        <w:t>, Preis: 175 €</w:t>
      </w:r>
    </w:p>
    <w:p w14:paraId="5E066AE6" w14:textId="38D2E91A" w:rsidR="00AE2FB1" w:rsidRPr="001D36F8" w:rsidRDefault="00C96FE3" w:rsidP="00AE2FB1">
      <w:pPr>
        <w:pStyle w:val="OSPRPMText1"/>
        <w:rPr>
          <w:sz w:val="18"/>
          <w:szCs w:val="18"/>
        </w:rPr>
      </w:pPr>
      <w:proofErr w:type="spellStart"/>
      <w:r w:rsidRPr="001D36F8">
        <w:rPr>
          <w:b/>
          <w:bCs/>
          <w:sz w:val="18"/>
          <w:szCs w:val="18"/>
        </w:rPr>
        <w:t>Aotrom</w:t>
      </w:r>
      <w:proofErr w:type="spellEnd"/>
      <w:r w:rsidRPr="001D36F8">
        <w:rPr>
          <w:b/>
          <w:bCs/>
          <w:sz w:val="18"/>
          <w:szCs w:val="18"/>
        </w:rPr>
        <w:t xml:space="preserve"> </w:t>
      </w:r>
      <w:proofErr w:type="spellStart"/>
      <w:r w:rsidRPr="001D36F8">
        <w:rPr>
          <w:b/>
          <w:bCs/>
          <w:sz w:val="18"/>
          <w:szCs w:val="18"/>
        </w:rPr>
        <w:t>Thermo</w:t>
      </w:r>
      <w:proofErr w:type="spellEnd"/>
      <w:r w:rsidRPr="001D36F8">
        <w:rPr>
          <w:b/>
          <w:bCs/>
          <w:sz w:val="18"/>
          <w:szCs w:val="18"/>
        </w:rPr>
        <w:t xml:space="preserve"> Platinum</w:t>
      </w:r>
      <w:r w:rsidRPr="001D36F8">
        <w:rPr>
          <w:sz w:val="18"/>
          <w:szCs w:val="18"/>
        </w:rPr>
        <w:t>: Ultraleicht</w:t>
      </w:r>
      <w:r w:rsidR="00AE2FB1" w:rsidRPr="001D36F8">
        <w:rPr>
          <w:sz w:val="18"/>
          <w:szCs w:val="18"/>
        </w:rPr>
        <w:t>e</w:t>
      </w:r>
      <w:r w:rsidR="002A3321" w:rsidRPr="001D36F8">
        <w:rPr>
          <w:sz w:val="18"/>
          <w:szCs w:val="18"/>
        </w:rPr>
        <w:t>, warme</w:t>
      </w:r>
      <w:r w:rsidR="00AE2FB1" w:rsidRPr="001D36F8">
        <w:rPr>
          <w:sz w:val="18"/>
          <w:szCs w:val="18"/>
        </w:rPr>
        <w:t xml:space="preserve"> 4-Season-Matte</w:t>
      </w:r>
      <w:r w:rsidRPr="001D36F8">
        <w:rPr>
          <w:sz w:val="18"/>
          <w:szCs w:val="18"/>
        </w:rPr>
        <w:t xml:space="preserve">, minimales </w:t>
      </w:r>
      <w:proofErr w:type="spellStart"/>
      <w:r w:rsidRPr="001D36F8">
        <w:rPr>
          <w:sz w:val="18"/>
          <w:szCs w:val="18"/>
        </w:rPr>
        <w:t>Packmaß</w:t>
      </w:r>
      <w:proofErr w:type="spellEnd"/>
      <w:r w:rsidR="001D36F8">
        <w:rPr>
          <w:sz w:val="18"/>
          <w:szCs w:val="18"/>
        </w:rPr>
        <w:br/>
      </w:r>
      <w:r w:rsidR="00AE2FB1" w:rsidRPr="001D36F8">
        <w:rPr>
          <w:sz w:val="18"/>
          <w:szCs w:val="18"/>
        </w:rPr>
        <w:t>Maße: 185 cm x 55 cm, Dicke: 5 cm, Gewicht: 610 Gramm</w:t>
      </w:r>
      <w:r w:rsidR="002A3321" w:rsidRPr="001D36F8">
        <w:rPr>
          <w:sz w:val="18"/>
          <w:szCs w:val="18"/>
        </w:rPr>
        <w:t>, Preis: 140 €</w:t>
      </w:r>
    </w:p>
    <w:p w14:paraId="4AEC09EF" w14:textId="394789D6" w:rsidR="00AE2FB1" w:rsidRPr="001D36F8" w:rsidRDefault="00AE2FB1" w:rsidP="00AE2FB1">
      <w:pPr>
        <w:pStyle w:val="OSPRPMText1"/>
        <w:rPr>
          <w:sz w:val="18"/>
          <w:szCs w:val="18"/>
        </w:rPr>
      </w:pPr>
      <w:proofErr w:type="spellStart"/>
      <w:r w:rsidRPr="001D36F8">
        <w:rPr>
          <w:b/>
          <w:bCs/>
          <w:sz w:val="18"/>
          <w:szCs w:val="18"/>
        </w:rPr>
        <w:t>Aotrom</w:t>
      </w:r>
      <w:proofErr w:type="spellEnd"/>
      <w:r w:rsidRPr="001D36F8">
        <w:rPr>
          <w:sz w:val="18"/>
          <w:szCs w:val="18"/>
        </w:rPr>
        <w:t xml:space="preserve">: Ultraleichte, komfortable Sommermatte mit minimalem </w:t>
      </w:r>
      <w:proofErr w:type="spellStart"/>
      <w:r w:rsidRPr="001D36F8">
        <w:rPr>
          <w:sz w:val="18"/>
          <w:szCs w:val="18"/>
        </w:rPr>
        <w:t>Packmaß</w:t>
      </w:r>
      <w:proofErr w:type="spellEnd"/>
      <w:r w:rsidRPr="001D36F8">
        <w:rPr>
          <w:sz w:val="18"/>
          <w:szCs w:val="18"/>
        </w:rPr>
        <w:br/>
        <w:t>Maße: 185 cm x 55 cm, Dicke: 5 cm, Gewicht: 410 Gramm</w:t>
      </w:r>
      <w:r w:rsidR="002A3321" w:rsidRPr="001D36F8">
        <w:rPr>
          <w:sz w:val="18"/>
          <w:szCs w:val="18"/>
        </w:rPr>
        <w:t>, Preis: 90 €</w:t>
      </w:r>
    </w:p>
    <w:p w14:paraId="380DB39D" w14:textId="5961BE64" w:rsidR="00AE2FB1" w:rsidRPr="001D36F8" w:rsidRDefault="00C96FE3" w:rsidP="00AE2FB1">
      <w:pPr>
        <w:pStyle w:val="OSPRPMText1"/>
        <w:rPr>
          <w:sz w:val="18"/>
          <w:szCs w:val="18"/>
        </w:rPr>
      </w:pPr>
      <w:r w:rsidRPr="001D36F8">
        <w:rPr>
          <w:b/>
          <w:bCs/>
          <w:sz w:val="18"/>
          <w:szCs w:val="18"/>
        </w:rPr>
        <w:t>Trek Pro 5 Standard</w:t>
      </w:r>
      <w:r w:rsidRPr="001D36F8">
        <w:rPr>
          <w:sz w:val="18"/>
          <w:szCs w:val="18"/>
        </w:rPr>
        <w:t>: Zuverlässig</w:t>
      </w:r>
      <w:r w:rsidR="00AE2FB1" w:rsidRPr="001D36F8">
        <w:rPr>
          <w:sz w:val="18"/>
          <w:szCs w:val="18"/>
        </w:rPr>
        <w:t>e Matte mit durchgehender Liegefläche</w:t>
      </w:r>
      <w:r w:rsidRPr="001D36F8">
        <w:rPr>
          <w:sz w:val="18"/>
          <w:szCs w:val="18"/>
        </w:rPr>
        <w:t>, ideal für Vielwanderer</w:t>
      </w:r>
      <w:r w:rsidR="00AE2FB1" w:rsidRPr="001D36F8">
        <w:rPr>
          <w:sz w:val="18"/>
          <w:szCs w:val="18"/>
        </w:rPr>
        <w:br/>
        <w:t>Maße: 183 cm x 51 cm, Dicke: 5 cm, Gewicht: 1100 Gramm</w:t>
      </w:r>
      <w:r w:rsidR="002A3321" w:rsidRPr="001D36F8">
        <w:rPr>
          <w:sz w:val="18"/>
          <w:szCs w:val="18"/>
        </w:rPr>
        <w:t>, Preis: 75 €</w:t>
      </w:r>
    </w:p>
    <w:p w14:paraId="316E3803" w14:textId="1D06A60B" w:rsidR="001D36F8" w:rsidRPr="0014203A" w:rsidRDefault="0014203A" w:rsidP="0014203A">
      <w:pPr>
        <w:pStyle w:val="OSPRPMText1"/>
        <w:rPr>
          <w:sz w:val="18"/>
          <w:szCs w:val="18"/>
        </w:rPr>
      </w:pPr>
      <w:r>
        <w:rPr>
          <w:rFonts w:eastAsiaTheme="minorEastAsia" w:cstheme="minorBidi"/>
          <w:noProof/>
          <w:lang w:eastAsia="en-GB"/>
        </w:rPr>
        <w:drawing>
          <wp:anchor distT="0" distB="0" distL="114300" distR="114300" simplePos="0" relativeHeight="251675648" behindDoc="0" locked="0" layoutInCell="1" allowOverlap="1" wp14:anchorId="715C117E" wp14:editId="20F568AB">
            <wp:simplePos x="0" y="0"/>
            <wp:positionH relativeFrom="column">
              <wp:posOffset>3175</wp:posOffset>
            </wp:positionH>
            <wp:positionV relativeFrom="paragraph">
              <wp:posOffset>477406</wp:posOffset>
            </wp:positionV>
            <wp:extent cx="6215380" cy="194691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11"/>
                    <a:srcRect t="19612" r="15604" b="18646"/>
                    <a:stretch/>
                  </pic:blipFill>
                  <pic:spPr bwMode="auto">
                    <a:xfrm>
                      <a:off x="0" y="0"/>
                      <a:ext cx="6215380" cy="1946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C96FE3" w:rsidRPr="001D36F8">
        <w:rPr>
          <w:b/>
          <w:bCs/>
          <w:sz w:val="18"/>
          <w:szCs w:val="18"/>
        </w:rPr>
        <w:t>Thermatrek</w:t>
      </w:r>
      <w:proofErr w:type="spellEnd"/>
      <w:r w:rsidR="00C96FE3" w:rsidRPr="001D36F8">
        <w:rPr>
          <w:sz w:val="18"/>
          <w:szCs w:val="18"/>
        </w:rPr>
        <w:t xml:space="preserve">: </w:t>
      </w:r>
      <w:r w:rsidR="00AE2FB1" w:rsidRPr="001D36F8">
        <w:rPr>
          <w:sz w:val="18"/>
          <w:szCs w:val="18"/>
        </w:rPr>
        <w:t>Falt</w:t>
      </w:r>
      <w:r w:rsidR="00C96FE3" w:rsidRPr="001D36F8">
        <w:rPr>
          <w:sz w:val="18"/>
          <w:szCs w:val="18"/>
        </w:rPr>
        <w:t>matte für Bergexpeditionen</w:t>
      </w:r>
      <w:r w:rsidR="00AE2FB1" w:rsidRPr="001D36F8">
        <w:rPr>
          <w:sz w:val="18"/>
          <w:szCs w:val="18"/>
        </w:rPr>
        <w:t xml:space="preserve">, </w:t>
      </w:r>
      <w:r w:rsidR="00C96FE3" w:rsidRPr="001D36F8">
        <w:rPr>
          <w:sz w:val="18"/>
          <w:szCs w:val="18"/>
        </w:rPr>
        <w:t>Biwak</w:t>
      </w:r>
      <w:r w:rsidR="00AE2FB1" w:rsidRPr="001D36F8">
        <w:rPr>
          <w:sz w:val="18"/>
          <w:szCs w:val="18"/>
        </w:rPr>
        <w:t xml:space="preserve"> oder als zusätzliche Unterlage für Luftmatten</w:t>
      </w:r>
      <w:r w:rsidR="00AE2FB1" w:rsidRPr="001D36F8">
        <w:rPr>
          <w:sz w:val="18"/>
          <w:szCs w:val="18"/>
        </w:rPr>
        <w:br/>
        <w:t>Maße: 188 cm x 56 cm, Dicke: 1,7 cm, Gewicht: 235 Gramm</w:t>
      </w:r>
      <w:r w:rsidR="002A3321" w:rsidRPr="001D36F8">
        <w:rPr>
          <w:sz w:val="18"/>
          <w:szCs w:val="18"/>
        </w:rPr>
        <w:t>, Preis: 37,50 €</w:t>
      </w:r>
    </w:p>
    <w:p w14:paraId="00C4B58B" w14:textId="77777777" w:rsidR="0014203A" w:rsidRDefault="0014203A" w:rsidP="001D36F8">
      <w:pPr>
        <w:pStyle w:val="OSPRHead2"/>
        <w:spacing w:after="120" w:line="360" w:lineRule="auto"/>
        <w:ind w:right="-853"/>
        <w:rPr>
          <w:sz w:val="18"/>
          <w:szCs w:val="18"/>
        </w:rPr>
      </w:pPr>
    </w:p>
    <w:p w14:paraId="4E0E92FB" w14:textId="0FDF336E" w:rsidR="00457E10" w:rsidRPr="001D36F8" w:rsidRDefault="00457E10" w:rsidP="001D36F8">
      <w:pPr>
        <w:pStyle w:val="OSPRHead2"/>
        <w:spacing w:after="120" w:line="360" w:lineRule="auto"/>
        <w:ind w:right="-853"/>
        <w:rPr>
          <w:sz w:val="18"/>
          <w:szCs w:val="18"/>
        </w:rPr>
      </w:pPr>
      <w:r w:rsidRPr="001D36F8">
        <w:rPr>
          <w:sz w:val="18"/>
          <w:szCs w:val="18"/>
        </w:rPr>
        <w:t xml:space="preserve">Über </w:t>
      </w:r>
      <w:proofErr w:type="spellStart"/>
      <w:r w:rsidRPr="001D36F8">
        <w:rPr>
          <w:sz w:val="18"/>
          <w:szCs w:val="18"/>
        </w:rPr>
        <w:t>Vango</w:t>
      </w:r>
      <w:proofErr w:type="spellEnd"/>
    </w:p>
    <w:p w14:paraId="0301E9A3" w14:textId="32890929" w:rsidR="00DE0DA2" w:rsidRPr="001D36F8" w:rsidRDefault="00457E10" w:rsidP="0082791B">
      <w:pPr>
        <w:pStyle w:val="OSPRPMText1"/>
        <w:ind w:right="-851"/>
        <w:rPr>
          <w:sz w:val="18"/>
          <w:szCs w:val="18"/>
        </w:rPr>
      </w:pPr>
      <w:proofErr w:type="spellStart"/>
      <w:r w:rsidRPr="001D36F8">
        <w:rPr>
          <w:sz w:val="18"/>
          <w:szCs w:val="18"/>
        </w:rPr>
        <w:t>Vango</w:t>
      </w:r>
      <w:proofErr w:type="spellEnd"/>
      <w:r w:rsidRPr="001D36F8">
        <w:rPr>
          <w:sz w:val="18"/>
          <w:szCs w:val="18"/>
        </w:rPr>
        <w:t xml:space="preserve"> wurde 1966 im Westen Schottlands gegründet und hat seinen Sitz nach wie vor am Tor zu den spektakulären schottischen Highlands in der Firmenzentrale in Port Glasgow. </w:t>
      </w:r>
      <w:proofErr w:type="spellStart"/>
      <w:r w:rsidRPr="001D36F8">
        <w:rPr>
          <w:sz w:val="18"/>
          <w:szCs w:val="18"/>
        </w:rPr>
        <w:t>Vango</w:t>
      </w:r>
      <w:proofErr w:type="spellEnd"/>
      <w:r w:rsidRPr="001D36F8">
        <w:rPr>
          <w:sz w:val="18"/>
          <w:szCs w:val="18"/>
        </w:rPr>
        <w:t xml:space="preserve"> stellt Zelte, Vorzelte für </w:t>
      </w:r>
      <w:proofErr w:type="spellStart"/>
      <w:r w:rsidRPr="001D36F8">
        <w:rPr>
          <w:sz w:val="18"/>
          <w:szCs w:val="18"/>
        </w:rPr>
        <w:t>Campervans</w:t>
      </w:r>
      <w:proofErr w:type="spellEnd"/>
      <w:r w:rsidRPr="001D36F8">
        <w:rPr>
          <w:sz w:val="18"/>
          <w:szCs w:val="18"/>
        </w:rPr>
        <w:t xml:space="preserve"> und Caravans u</w:t>
      </w:r>
      <w:r w:rsidR="00136FA2">
        <w:rPr>
          <w:sz w:val="18"/>
          <w:szCs w:val="18"/>
        </w:rPr>
        <w:softHyphen/>
      </w:r>
      <w:r w:rsidR="00136FA2">
        <w:rPr>
          <w:sz w:val="18"/>
          <w:szCs w:val="18"/>
        </w:rPr>
        <w:softHyphen/>
      </w:r>
      <w:r w:rsidRPr="001D36F8">
        <w:rPr>
          <w:sz w:val="18"/>
          <w:szCs w:val="18"/>
        </w:rPr>
        <w:t xml:space="preserve">nd Ausrüstung für Familien her, die komfortabel campen, für Abenteurer, die leicht und wild unterwegs sind, und für Bergsteiger, die unter extremen Bedingungen überleben wollen. Vom Campingplatz bis zum Gipfel, vom Wanderweg bis zum Berg, </w:t>
      </w:r>
      <w:proofErr w:type="spellStart"/>
      <w:r w:rsidRPr="001D36F8">
        <w:rPr>
          <w:sz w:val="18"/>
          <w:szCs w:val="18"/>
        </w:rPr>
        <w:t>Vango</w:t>
      </w:r>
      <w:proofErr w:type="spellEnd"/>
      <w:r w:rsidRPr="001D36F8">
        <w:rPr>
          <w:sz w:val="18"/>
          <w:szCs w:val="18"/>
        </w:rPr>
        <w:t>-Produkte ermöglichen es jedem, draußen zu sein und die freie Natur zu genießen.</w:t>
      </w:r>
      <w:r w:rsidR="00D641DF" w:rsidRPr="001D36F8">
        <w:rPr>
          <w:sz w:val="18"/>
          <w:szCs w:val="18"/>
        </w:rPr>
        <w:t xml:space="preserve"> </w:t>
      </w:r>
    </w:p>
    <w:sectPr w:rsidR="00DE0DA2" w:rsidRPr="001D36F8" w:rsidSect="00DE0DA2">
      <w:headerReference w:type="default" r:id="rId12"/>
      <w:footerReference w:type="default" r:id="rId13"/>
      <w:footerReference w:type="first" r:id="rId14"/>
      <w:pgSz w:w="11906" w:h="16838"/>
      <w:pgMar w:top="-1739" w:right="1418" w:bottom="1738" w:left="1418" w:header="0" w:footer="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85C5B" w14:textId="77777777" w:rsidR="00E02258" w:rsidRDefault="00E02258" w:rsidP="00AD6FE8">
      <w:pPr>
        <w:spacing w:after="0" w:line="240" w:lineRule="auto"/>
      </w:pPr>
      <w:r>
        <w:separator/>
      </w:r>
    </w:p>
  </w:endnote>
  <w:endnote w:type="continuationSeparator" w:id="0">
    <w:p w14:paraId="7744722F" w14:textId="77777777" w:rsidR="00E02258" w:rsidRDefault="00E02258" w:rsidP="00AD6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Neo Sans Pro">
    <w:panose1 w:val="020B0604020202020204"/>
    <w:charset w:val="00"/>
    <w:family w:val="swiss"/>
    <w:notTrueType/>
    <w:pitch w:val="variable"/>
    <w:sig w:usb0="A00000A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B235" w14:textId="5F80B3EF" w:rsidR="004F2C52" w:rsidRPr="00CA1615" w:rsidRDefault="004F2C52" w:rsidP="00457E10">
    <w:pPr>
      <w:pStyle w:val="OSPRFooter"/>
      <w:rPr>
        <w:b/>
        <w:bCs/>
        <w:color w:val="E36C0A" w:themeColor="accent6" w:themeShade="BF"/>
      </w:rPr>
    </w:pPr>
    <w:r w:rsidRPr="00CA1615">
      <w:rPr>
        <w:b/>
        <w:bCs/>
        <w:color w:val="E36C0A" w:themeColor="accent6" w:themeShade="BF"/>
      </w:rPr>
      <w:t>OUTDOOR SPORTS PR</w:t>
    </w:r>
  </w:p>
  <w:p w14:paraId="48B893F7" w14:textId="77777777" w:rsidR="004F2C52" w:rsidRPr="00CA1615" w:rsidRDefault="004F2C52" w:rsidP="00457E10">
    <w:pPr>
      <w:pStyle w:val="OSPRFooter"/>
      <w:rPr>
        <w:lang w:val="de-DE"/>
      </w:rPr>
    </w:pPr>
    <w:r w:rsidRPr="00CA1615">
      <w:rPr>
        <w:lang w:val="de-DE"/>
      </w:rPr>
      <w:t>Johannes Wessel</w:t>
    </w:r>
    <w:r w:rsidRPr="00CA1615">
      <w:rPr>
        <w:lang w:val="de-DE"/>
      </w:rPr>
      <w:tab/>
      <w:t xml:space="preserve">+49 (0)8856 </w:t>
    </w:r>
    <w:r>
      <w:rPr>
        <w:lang w:val="de-DE"/>
      </w:rPr>
      <w:t>-</w:t>
    </w:r>
    <w:r w:rsidRPr="00CA1615">
      <w:rPr>
        <w:lang w:val="de-DE"/>
      </w:rPr>
      <w:t xml:space="preserve"> 86 85 318</w:t>
    </w:r>
    <w:r w:rsidRPr="00CA1615">
      <w:rPr>
        <w:lang w:val="de-DE"/>
      </w:rPr>
      <w:tab/>
      <w:t>j.wessel@outdoorsports-pr.de</w:t>
    </w:r>
    <w:r w:rsidRPr="00CA1615">
      <w:rPr>
        <w:lang w:val="de-DE"/>
      </w:rPr>
      <w:br/>
      <w:t xml:space="preserve">Joachim Stark </w:t>
    </w:r>
    <w:r w:rsidRPr="00CA1615">
      <w:rPr>
        <w:lang w:val="de-DE"/>
      </w:rPr>
      <w:tab/>
    </w:r>
    <w:r w:rsidRPr="00CA1615">
      <w:rPr>
        <w:lang w:val="de-DE"/>
      </w:rPr>
      <w:tab/>
      <w:t>+49 (0)176 - 21 61 89 53</w:t>
    </w:r>
    <w:r w:rsidRPr="00CA1615">
      <w:rPr>
        <w:lang w:val="de-DE"/>
      </w:rPr>
      <w:tab/>
      <w:t>j.stark@outdoorsports-pr.de</w:t>
    </w:r>
  </w:p>
  <w:p w14:paraId="6C11361B" w14:textId="77777777" w:rsidR="004F2C52" w:rsidRPr="00F702A0" w:rsidRDefault="00E02258" w:rsidP="00457E10">
    <w:pPr>
      <w:pStyle w:val="OSPRFooter"/>
      <w:rPr>
        <w:b/>
        <w:bCs/>
        <w:color w:val="E36C0A" w:themeColor="accent6" w:themeShade="BF"/>
        <w:lang w:val="de-DE"/>
      </w:rPr>
    </w:pPr>
    <w:hyperlink r:id="rId1" w:history="1">
      <w:r w:rsidR="004F2C52" w:rsidRPr="00F702A0">
        <w:rPr>
          <w:rStyle w:val="Hyperlink"/>
          <w:b/>
          <w:bCs/>
          <w:u w:val="none"/>
          <w:lang w:val="de-DE"/>
        </w:rPr>
        <w:t>outdoorsports-pr.de</w:t>
      </w:r>
    </w:hyperlink>
  </w:p>
  <w:p w14:paraId="0B791105" w14:textId="6783B7A8" w:rsidR="004F2C52" w:rsidRDefault="004D43A0" w:rsidP="00457E10">
    <w:pPr>
      <w:pStyle w:val="OSPRFooter"/>
      <w:ind w:right="-428"/>
      <w:rPr>
        <w:color w:val="000000" w:themeColor="text1"/>
        <w:sz w:val="15"/>
        <w:szCs w:val="15"/>
        <w:lang w:val="de-DE"/>
      </w:rPr>
    </w:pPr>
    <w:r w:rsidRPr="004D43A0">
      <w:rPr>
        <w:color w:val="000000" w:themeColor="text1"/>
        <w:sz w:val="15"/>
        <w:szCs w:val="15"/>
        <w:lang w:val="de-DE"/>
      </w:rPr>
      <w:t>B/O/F/</w:t>
    </w:r>
    <w:proofErr w:type="gramStart"/>
    <w:r w:rsidRPr="004D43A0">
      <w:rPr>
        <w:color w:val="000000" w:themeColor="text1"/>
        <w:sz w:val="15"/>
        <w:szCs w:val="15"/>
        <w:lang w:val="de-DE"/>
      </w:rPr>
      <w:t>F  |</w:t>
    </w:r>
    <w:proofErr w:type="gramEnd"/>
    <w:r w:rsidRPr="004D43A0">
      <w:rPr>
        <w:color w:val="000000" w:themeColor="text1"/>
        <w:sz w:val="15"/>
        <w:szCs w:val="15"/>
        <w:lang w:val="de-DE"/>
      </w:rPr>
      <w:t xml:space="preserve">  </w:t>
    </w:r>
    <w:proofErr w:type="spellStart"/>
    <w:r w:rsidRPr="004D43A0">
      <w:rPr>
        <w:color w:val="000000" w:themeColor="text1"/>
        <w:sz w:val="15"/>
        <w:szCs w:val="15"/>
        <w:lang w:val="de-DE"/>
      </w:rPr>
      <w:t>Firepot</w:t>
    </w:r>
    <w:proofErr w:type="spellEnd"/>
    <w:r w:rsidRPr="004D43A0">
      <w:rPr>
        <w:color w:val="000000" w:themeColor="text1"/>
        <w:sz w:val="15"/>
        <w:szCs w:val="15"/>
        <w:lang w:val="de-DE"/>
      </w:rPr>
      <w:t xml:space="preserve">  |  GORE-TEX  |  </w:t>
    </w:r>
    <w:proofErr w:type="spellStart"/>
    <w:r w:rsidRPr="004D43A0">
      <w:rPr>
        <w:color w:val="000000" w:themeColor="text1"/>
        <w:sz w:val="15"/>
        <w:szCs w:val="15"/>
        <w:lang w:val="de-DE"/>
      </w:rPr>
      <w:t>kahtoola</w:t>
    </w:r>
    <w:proofErr w:type="spellEnd"/>
    <w:r w:rsidRPr="004D43A0">
      <w:rPr>
        <w:color w:val="000000" w:themeColor="text1"/>
        <w:sz w:val="15"/>
        <w:szCs w:val="15"/>
        <w:lang w:val="de-DE"/>
      </w:rPr>
      <w:t xml:space="preserve">  |  Montane  |  </w:t>
    </w:r>
    <w:proofErr w:type="spellStart"/>
    <w:r w:rsidRPr="004D43A0">
      <w:rPr>
        <w:color w:val="000000" w:themeColor="text1"/>
        <w:sz w:val="15"/>
        <w:szCs w:val="15"/>
        <w:lang w:val="de-DE"/>
      </w:rPr>
      <w:t>Petzl</w:t>
    </w:r>
    <w:proofErr w:type="spellEnd"/>
    <w:r w:rsidRPr="004D43A0">
      <w:rPr>
        <w:color w:val="000000" w:themeColor="text1"/>
        <w:sz w:val="15"/>
        <w:szCs w:val="15"/>
        <w:lang w:val="de-DE"/>
      </w:rPr>
      <w:t xml:space="preserve">  |  </w:t>
    </w:r>
    <w:proofErr w:type="spellStart"/>
    <w:r w:rsidRPr="004D43A0">
      <w:rPr>
        <w:color w:val="000000" w:themeColor="text1"/>
        <w:sz w:val="15"/>
        <w:szCs w:val="15"/>
        <w:lang w:val="de-DE"/>
      </w:rPr>
      <w:t>Sensosports</w:t>
    </w:r>
    <w:proofErr w:type="spellEnd"/>
    <w:r w:rsidRPr="004D43A0">
      <w:rPr>
        <w:color w:val="000000" w:themeColor="text1"/>
        <w:sz w:val="15"/>
        <w:szCs w:val="15"/>
        <w:lang w:val="de-DE"/>
      </w:rPr>
      <w:t xml:space="preserve">  |  SOTO  |  </w:t>
    </w:r>
    <w:proofErr w:type="spellStart"/>
    <w:r w:rsidRPr="004D43A0">
      <w:rPr>
        <w:color w:val="000000" w:themeColor="text1"/>
        <w:sz w:val="15"/>
        <w:szCs w:val="15"/>
        <w:lang w:val="de-DE"/>
      </w:rPr>
      <w:t>Vango</w:t>
    </w:r>
    <w:proofErr w:type="spellEnd"/>
    <w:r w:rsidRPr="004D43A0">
      <w:rPr>
        <w:color w:val="000000" w:themeColor="text1"/>
        <w:sz w:val="15"/>
        <w:szCs w:val="15"/>
        <w:lang w:val="de-DE"/>
      </w:rPr>
      <w:t xml:space="preserve">  |  </w:t>
    </w:r>
    <w:proofErr w:type="spellStart"/>
    <w:r w:rsidRPr="004D43A0">
      <w:rPr>
        <w:color w:val="000000" w:themeColor="text1"/>
        <w:sz w:val="15"/>
        <w:szCs w:val="15"/>
        <w:lang w:val="de-DE"/>
      </w:rPr>
      <w:t>Wrightsock</w:t>
    </w:r>
    <w:proofErr w:type="spellEnd"/>
    <w:r w:rsidRPr="004D43A0">
      <w:rPr>
        <w:color w:val="000000" w:themeColor="text1"/>
        <w:sz w:val="15"/>
        <w:szCs w:val="15"/>
        <w:lang w:val="de-DE"/>
      </w:rPr>
      <w:t xml:space="preserve">  |  </w:t>
    </w:r>
    <w:proofErr w:type="spellStart"/>
    <w:r w:rsidRPr="004D43A0">
      <w:rPr>
        <w:color w:val="000000" w:themeColor="text1"/>
        <w:sz w:val="15"/>
        <w:szCs w:val="15"/>
        <w:lang w:val="de-DE"/>
      </w:rPr>
      <w:t>Xero</w:t>
    </w:r>
    <w:proofErr w:type="spellEnd"/>
    <w:r w:rsidRPr="004D43A0">
      <w:rPr>
        <w:color w:val="000000" w:themeColor="text1"/>
        <w:sz w:val="15"/>
        <w:szCs w:val="15"/>
        <w:lang w:val="de-DE"/>
      </w:rPr>
      <w:t xml:space="preserve"> </w:t>
    </w:r>
    <w:proofErr w:type="spellStart"/>
    <w:r w:rsidRPr="004D43A0">
      <w:rPr>
        <w:color w:val="000000" w:themeColor="text1"/>
        <w:sz w:val="15"/>
        <w:szCs w:val="15"/>
        <w:lang w:val="de-DE"/>
      </w:rPr>
      <w:t>Shoes</w:t>
    </w:r>
    <w:proofErr w:type="spellEnd"/>
  </w:p>
  <w:p w14:paraId="43298E15" w14:textId="77777777" w:rsidR="004D43A0" w:rsidRPr="00457E10" w:rsidRDefault="004D43A0" w:rsidP="00457E10">
    <w:pPr>
      <w:pStyle w:val="OSPRFooter"/>
      <w:ind w:right="-428"/>
      <w:rPr>
        <w:color w:val="000000" w:themeColor="text1"/>
        <w:sz w:val="15"/>
        <w:szCs w:val="15"/>
        <w:lang w:val="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110695174"/>
      <w:docPartObj>
        <w:docPartGallery w:val="Page Numbers (Bottom of Page)"/>
        <w:docPartUnique/>
      </w:docPartObj>
    </w:sdtPr>
    <w:sdtEndPr>
      <w:rPr>
        <w:rStyle w:val="Seitenzahl"/>
      </w:rPr>
    </w:sdtEndPr>
    <w:sdtContent>
      <w:p w14:paraId="7BBCD273" w14:textId="3FDDB348" w:rsidR="004F2C52" w:rsidRDefault="004F2C52" w:rsidP="00DE0DA2">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18E1A8F7" w14:textId="77777777" w:rsidR="004F2C52" w:rsidRDefault="004F2C52" w:rsidP="00DE0DA2">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47897" w14:textId="77777777" w:rsidR="00E02258" w:rsidRDefault="00E02258" w:rsidP="00AD6FE8">
      <w:pPr>
        <w:spacing w:after="0" w:line="240" w:lineRule="auto"/>
      </w:pPr>
      <w:r>
        <w:separator/>
      </w:r>
    </w:p>
  </w:footnote>
  <w:footnote w:type="continuationSeparator" w:id="0">
    <w:p w14:paraId="5CBBBA92" w14:textId="77777777" w:rsidR="00E02258" w:rsidRDefault="00E02258" w:rsidP="00AD6F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9D148" w14:textId="466C2A3B" w:rsidR="004F2C52" w:rsidRDefault="004F2C52">
    <w:pPr>
      <w:pStyle w:val="Kopfzeile"/>
    </w:pPr>
    <w:r>
      <w:rPr>
        <w:b/>
        <w:noProof/>
        <w:sz w:val="28"/>
        <w:szCs w:val="28"/>
        <w:lang w:eastAsia="de-DE"/>
      </w:rPr>
      <w:drawing>
        <wp:anchor distT="0" distB="0" distL="114300" distR="114300" simplePos="0" relativeHeight="251659264" behindDoc="0" locked="0" layoutInCell="1" allowOverlap="1" wp14:anchorId="3E9CF5E5" wp14:editId="0D84470C">
          <wp:simplePos x="0" y="0"/>
          <wp:positionH relativeFrom="margin">
            <wp:posOffset>-899770</wp:posOffset>
          </wp:positionH>
          <wp:positionV relativeFrom="margin">
            <wp:posOffset>-1104189</wp:posOffset>
          </wp:positionV>
          <wp:extent cx="7574280" cy="944880"/>
          <wp:effectExtent l="0" t="0" r="0" b="0"/>
          <wp:wrapSquare wrapText="bothSides"/>
          <wp:docPr id="2" name="Grafik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1"/>
                  </pic:cNvPr>
                  <pic:cNvPicPr/>
                </pic:nvPicPr>
                <pic:blipFill>
                  <a:blip r:embed="rId2"/>
                  <a:stretch>
                    <a:fillRect/>
                  </a:stretch>
                </pic:blipFill>
                <pic:spPr>
                  <a:xfrm>
                    <a:off x="0" y="0"/>
                    <a:ext cx="7574280" cy="9448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81660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59A1790"/>
    <w:multiLevelType w:val="hybridMultilevel"/>
    <w:tmpl w:val="535412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CE4AC0"/>
    <w:multiLevelType w:val="multilevel"/>
    <w:tmpl w:val="B8CC0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3E27E7"/>
    <w:multiLevelType w:val="multilevel"/>
    <w:tmpl w:val="2414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807EF6"/>
    <w:multiLevelType w:val="hybridMultilevel"/>
    <w:tmpl w:val="7EE0E1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DF21543"/>
    <w:multiLevelType w:val="hybridMultilevel"/>
    <w:tmpl w:val="89EA54A2"/>
    <w:lvl w:ilvl="0" w:tplc="BACE02C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EB52E5D"/>
    <w:multiLevelType w:val="hybridMultilevel"/>
    <w:tmpl w:val="C6A075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4B56097"/>
    <w:multiLevelType w:val="multilevel"/>
    <w:tmpl w:val="94D40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9B66250"/>
    <w:multiLevelType w:val="hybridMultilevel"/>
    <w:tmpl w:val="D0D89E10"/>
    <w:lvl w:ilvl="0" w:tplc="677429A4">
      <w:start w:val="1"/>
      <w:numFmt w:val="bullet"/>
      <w:pStyle w:val="OSPR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FC13386"/>
    <w:multiLevelType w:val="multilevel"/>
    <w:tmpl w:val="8D36E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EA1E0D"/>
    <w:multiLevelType w:val="hybridMultilevel"/>
    <w:tmpl w:val="B1FE043A"/>
    <w:lvl w:ilvl="0" w:tplc="C8DAF46E">
      <w:start w:val="1"/>
      <w:numFmt w:val="bullet"/>
      <w:lvlText w:val="-"/>
      <w:lvlJc w:val="left"/>
      <w:pPr>
        <w:ind w:left="720" w:hanging="360"/>
      </w:pPr>
      <w:rPr>
        <w:rFonts w:ascii="Calibri" w:eastAsia="Calibri"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7E92163"/>
    <w:multiLevelType w:val="multilevel"/>
    <w:tmpl w:val="2B0A7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B45B6"/>
    <w:multiLevelType w:val="hybridMultilevel"/>
    <w:tmpl w:val="23F856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3BB0F29"/>
    <w:multiLevelType w:val="hybridMultilevel"/>
    <w:tmpl w:val="B2E20E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50D4402"/>
    <w:multiLevelType w:val="hybridMultilevel"/>
    <w:tmpl w:val="A54024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D3C4F0B"/>
    <w:multiLevelType w:val="hybridMultilevel"/>
    <w:tmpl w:val="2C4836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A7175ED"/>
    <w:multiLevelType w:val="hybridMultilevel"/>
    <w:tmpl w:val="ACF486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F340D24"/>
    <w:multiLevelType w:val="multilevel"/>
    <w:tmpl w:val="AF90A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A373D5"/>
    <w:multiLevelType w:val="hybridMultilevel"/>
    <w:tmpl w:val="EAAC68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5EB16F2"/>
    <w:multiLevelType w:val="multilevel"/>
    <w:tmpl w:val="ECE6C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B8550D"/>
    <w:multiLevelType w:val="hybridMultilevel"/>
    <w:tmpl w:val="43242F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F35788C"/>
    <w:multiLevelType w:val="hybridMultilevel"/>
    <w:tmpl w:val="E4D208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7192442">
    <w:abstractNumId w:val="4"/>
  </w:num>
  <w:num w:numId="2" w16cid:durableId="590434815">
    <w:abstractNumId w:val="15"/>
  </w:num>
  <w:num w:numId="3" w16cid:durableId="1638029549">
    <w:abstractNumId w:val="8"/>
  </w:num>
  <w:num w:numId="4" w16cid:durableId="219635067">
    <w:abstractNumId w:val="11"/>
  </w:num>
  <w:num w:numId="5" w16cid:durableId="202865809">
    <w:abstractNumId w:val="0"/>
  </w:num>
  <w:num w:numId="6" w16cid:durableId="994527433">
    <w:abstractNumId w:val="1"/>
  </w:num>
  <w:num w:numId="7" w16cid:durableId="884409439">
    <w:abstractNumId w:val="2"/>
  </w:num>
  <w:num w:numId="8" w16cid:durableId="943462048">
    <w:abstractNumId w:val="22"/>
  </w:num>
  <w:num w:numId="9" w16cid:durableId="524294673">
    <w:abstractNumId w:val="3"/>
  </w:num>
  <w:num w:numId="10" w16cid:durableId="34938211">
    <w:abstractNumId w:val="7"/>
  </w:num>
  <w:num w:numId="11" w16cid:durableId="1810240736">
    <w:abstractNumId w:val="12"/>
  </w:num>
  <w:num w:numId="12" w16cid:durableId="1478955256">
    <w:abstractNumId w:val="9"/>
  </w:num>
  <w:num w:numId="13" w16cid:durableId="1881700356">
    <w:abstractNumId w:val="17"/>
  </w:num>
  <w:num w:numId="14" w16cid:durableId="630939984">
    <w:abstractNumId w:val="23"/>
  </w:num>
  <w:num w:numId="15" w16cid:durableId="1867138275">
    <w:abstractNumId w:val="18"/>
  </w:num>
  <w:num w:numId="16" w16cid:durableId="264115563">
    <w:abstractNumId w:val="10"/>
  </w:num>
  <w:num w:numId="17" w16cid:durableId="2974657">
    <w:abstractNumId w:val="19"/>
  </w:num>
  <w:num w:numId="18" w16cid:durableId="180319556">
    <w:abstractNumId w:val="13"/>
  </w:num>
  <w:num w:numId="19" w16cid:durableId="2027706424">
    <w:abstractNumId w:val="14"/>
  </w:num>
  <w:num w:numId="20" w16cid:durableId="436339484">
    <w:abstractNumId w:val="5"/>
  </w:num>
  <w:num w:numId="21" w16cid:durableId="928076626">
    <w:abstractNumId w:val="10"/>
  </w:num>
  <w:num w:numId="22" w16cid:durableId="1714764489">
    <w:abstractNumId w:val="6"/>
  </w:num>
  <w:num w:numId="23" w16cid:durableId="1447698958">
    <w:abstractNumId w:val="16"/>
  </w:num>
  <w:num w:numId="24" w16cid:durableId="1048451989">
    <w:abstractNumId w:val="20"/>
  </w:num>
  <w:num w:numId="25" w16cid:durableId="96646888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3A8F"/>
    <w:rsid w:val="0000559A"/>
    <w:rsid w:val="000121C4"/>
    <w:rsid w:val="00016FBC"/>
    <w:rsid w:val="00021C25"/>
    <w:rsid w:val="0002759A"/>
    <w:rsid w:val="00031366"/>
    <w:rsid w:val="0003224F"/>
    <w:rsid w:val="00040474"/>
    <w:rsid w:val="00043C12"/>
    <w:rsid w:val="00044CDB"/>
    <w:rsid w:val="00045F7A"/>
    <w:rsid w:val="000479DE"/>
    <w:rsid w:val="0005204F"/>
    <w:rsid w:val="000547D6"/>
    <w:rsid w:val="000551ED"/>
    <w:rsid w:val="00062BF0"/>
    <w:rsid w:val="00067913"/>
    <w:rsid w:val="00071E9B"/>
    <w:rsid w:val="000771E8"/>
    <w:rsid w:val="00082DC3"/>
    <w:rsid w:val="00086A21"/>
    <w:rsid w:val="000A4F41"/>
    <w:rsid w:val="000A5320"/>
    <w:rsid w:val="000A5F69"/>
    <w:rsid w:val="000A7756"/>
    <w:rsid w:val="000B09A4"/>
    <w:rsid w:val="000B4233"/>
    <w:rsid w:val="000B51DB"/>
    <w:rsid w:val="000C137B"/>
    <w:rsid w:val="000C2048"/>
    <w:rsid w:val="000D1EBD"/>
    <w:rsid w:val="000D73C3"/>
    <w:rsid w:val="000E077D"/>
    <w:rsid w:val="000E2A4A"/>
    <w:rsid w:val="000E7D3A"/>
    <w:rsid w:val="00101ACB"/>
    <w:rsid w:val="001111E8"/>
    <w:rsid w:val="00136FA2"/>
    <w:rsid w:val="0014108F"/>
    <w:rsid w:val="00141B83"/>
    <w:rsid w:val="0014203A"/>
    <w:rsid w:val="00150618"/>
    <w:rsid w:val="00157DA7"/>
    <w:rsid w:val="00167620"/>
    <w:rsid w:val="0016799E"/>
    <w:rsid w:val="00171323"/>
    <w:rsid w:val="00171D98"/>
    <w:rsid w:val="00180639"/>
    <w:rsid w:val="00180FAF"/>
    <w:rsid w:val="00185275"/>
    <w:rsid w:val="00190488"/>
    <w:rsid w:val="001904FA"/>
    <w:rsid w:val="001B5770"/>
    <w:rsid w:val="001C623A"/>
    <w:rsid w:val="001D0727"/>
    <w:rsid w:val="001D1D1F"/>
    <w:rsid w:val="001D36F8"/>
    <w:rsid w:val="001E6A19"/>
    <w:rsid w:val="001F1765"/>
    <w:rsid w:val="0020627B"/>
    <w:rsid w:val="00213C75"/>
    <w:rsid w:val="00225220"/>
    <w:rsid w:val="00225C41"/>
    <w:rsid w:val="00234B2E"/>
    <w:rsid w:val="00236266"/>
    <w:rsid w:val="002559AD"/>
    <w:rsid w:val="002613D7"/>
    <w:rsid w:val="00263DBE"/>
    <w:rsid w:val="00270417"/>
    <w:rsid w:val="002911F6"/>
    <w:rsid w:val="002A3321"/>
    <w:rsid w:val="002A6F1F"/>
    <w:rsid w:val="002A7B7A"/>
    <w:rsid w:val="002B30FC"/>
    <w:rsid w:val="002C6118"/>
    <w:rsid w:val="002C6A75"/>
    <w:rsid w:val="002C7E69"/>
    <w:rsid w:val="002D5912"/>
    <w:rsid w:val="002E060B"/>
    <w:rsid w:val="002E52D5"/>
    <w:rsid w:val="002F03A5"/>
    <w:rsid w:val="002F21E0"/>
    <w:rsid w:val="002F466D"/>
    <w:rsid w:val="002F6E00"/>
    <w:rsid w:val="0030058E"/>
    <w:rsid w:val="00321B23"/>
    <w:rsid w:val="00325222"/>
    <w:rsid w:val="00333A8F"/>
    <w:rsid w:val="00347A11"/>
    <w:rsid w:val="00351466"/>
    <w:rsid w:val="00355DE8"/>
    <w:rsid w:val="00363B8C"/>
    <w:rsid w:val="00364E6E"/>
    <w:rsid w:val="00366D69"/>
    <w:rsid w:val="00374B22"/>
    <w:rsid w:val="003864C1"/>
    <w:rsid w:val="00391A9D"/>
    <w:rsid w:val="003A1BDB"/>
    <w:rsid w:val="003B066E"/>
    <w:rsid w:val="003C6D63"/>
    <w:rsid w:val="003D2A9C"/>
    <w:rsid w:val="003D6380"/>
    <w:rsid w:val="003D6E7B"/>
    <w:rsid w:val="003E1D52"/>
    <w:rsid w:val="003E7585"/>
    <w:rsid w:val="003F3D58"/>
    <w:rsid w:val="00401A0F"/>
    <w:rsid w:val="0040203A"/>
    <w:rsid w:val="0040258D"/>
    <w:rsid w:val="00403400"/>
    <w:rsid w:val="004071BE"/>
    <w:rsid w:val="00410EBB"/>
    <w:rsid w:val="00415556"/>
    <w:rsid w:val="004211EC"/>
    <w:rsid w:val="00423FA0"/>
    <w:rsid w:val="0042608C"/>
    <w:rsid w:val="004540F5"/>
    <w:rsid w:val="00455808"/>
    <w:rsid w:val="004571AE"/>
    <w:rsid w:val="00457E10"/>
    <w:rsid w:val="0046024B"/>
    <w:rsid w:val="0046373E"/>
    <w:rsid w:val="00474677"/>
    <w:rsid w:val="0047712F"/>
    <w:rsid w:val="00477947"/>
    <w:rsid w:val="00477AFA"/>
    <w:rsid w:val="004953E1"/>
    <w:rsid w:val="004A290F"/>
    <w:rsid w:val="004A3035"/>
    <w:rsid w:val="004B053A"/>
    <w:rsid w:val="004B2DEE"/>
    <w:rsid w:val="004D3D28"/>
    <w:rsid w:val="004D43A0"/>
    <w:rsid w:val="004E1E74"/>
    <w:rsid w:val="004E42FE"/>
    <w:rsid w:val="004F2C52"/>
    <w:rsid w:val="004F36E4"/>
    <w:rsid w:val="004F5117"/>
    <w:rsid w:val="00500146"/>
    <w:rsid w:val="005040C0"/>
    <w:rsid w:val="005043D4"/>
    <w:rsid w:val="005160E9"/>
    <w:rsid w:val="00516F73"/>
    <w:rsid w:val="005178A2"/>
    <w:rsid w:val="005247AF"/>
    <w:rsid w:val="005260F9"/>
    <w:rsid w:val="005306E4"/>
    <w:rsid w:val="0053157D"/>
    <w:rsid w:val="00535523"/>
    <w:rsid w:val="005356C7"/>
    <w:rsid w:val="0053798A"/>
    <w:rsid w:val="00542200"/>
    <w:rsid w:val="005444A9"/>
    <w:rsid w:val="00544D5D"/>
    <w:rsid w:val="00545B28"/>
    <w:rsid w:val="00546175"/>
    <w:rsid w:val="00547E22"/>
    <w:rsid w:val="005550A2"/>
    <w:rsid w:val="00561C6F"/>
    <w:rsid w:val="00564297"/>
    <w:rsid w:val="00564FF6"/>
    <w:rsid w:val="00565571"/>
    <w:rsid w:val="0058686E"/>
    <w:rsid w:val="00594F44"/>
    <w:rsid w:val="005A2B84"/>
    <w:rsid w:val="005C522D"/>
    <w:rsid w:val="005C5FED"/>
    <w:rsid w:val="005D223C"/>
    <w:rsid w:val="005D5884"/>
    <w:rsid w:val="005D5E77"/>
    <w:rsid w:val="005E13D2"/>
    <w:rsid w:val="005E1651"/>
    <w:rsid w:val="005E305F"/>
    <w:rsid w:val="005F127F"/>
    <w:rsid w:val="005F1DD1"/>
    <w:rsid w:val="005F504A"/>
    <w:rsid w:val="00600365"/>
    <w:rsid w:val="00605CF0"/>
    <w:rsid w:val="00616B36"/>
    <w:rsid w:val="00626C40"/>
    <w:rsid w:val="006278C3"/>
    <w:rsid w:val="006344E9"/>
    <w:rsid w:val="00635B33"/>
    <w:rsid w:val="00635FC5"/>
    <w:rsid w:val="006414E0"/>
    <w:rsid w:val="00642F30"/>
    <w:rsid w:val="0066027A"/>
    <w:rsid w:val="006624B0"/>
    <w:rsid w:val="006625AE"/>
    <w:rsid w:val="00671147"/>
    <w:rsid w:val="0067372C"/>
    <w:rsid w:val="006743E1"/>
    <w:rsid w:val="00686851"/>
    <w:rsid w:val="00695D16"/>
    <w:rsid w:val="006A4C80"/>
    <w:rsid w:val="006B4A8F"/>
    <w:rsid w:val="006C065F"/>
    <w:rsid w:val="006D68C9"/>
    <w:rsid w:val="006D7F7B"/>
    <w:rsid w:val="006F7820"/>
    <w:rsid w:val="00704FD9"/>
    <w:rsid w:val="00705F1F"/>
    <w:rsid w:val="007118E8"/>
    <w:rsid w:val="00715857"/>
    <w:rsid w:val="007268A7"/>
    <w:rsid w:val="00735CB6"/>
    <w:rsid w:val="00737375"/>
    <w:rsid w:val="00740C11"/>
    <w:rsid w:val="00743E48"/>
    <w:rsid w:val="0075276E"/>
    <w:rsid w:val="00756321"/>
    <w:rsid w:val="007641EA"/>
    <w:rsid w:val="0076522B"/>
    <w:rsid w:val="007736BA"/>
    <w:rsid w:val="00775E5D"/>
    <w:rsid w:val="007824C6"/>
    <w:rsid w:val="007875CC"/>
    <w:rsid w:val="007949E0"/>
    <w:rsid w:val="007974F8"/>
    <w:rsid w:val="007A4213"/>
    <w:rsid w:val="007B0546"/>
    <w:rsid w:val="007B232B"/>
    <w:rsid w:val="007B3AB5"/>
    <w:rsid w:val="007D2578"/>
    <w:rsid w:val="007D4299"/>
    <w:rsid w:val="007D52FC"/>
    <w:rsid w:val="007F0E83"/>
    <w:rsid w:val="007F2F3A"/>
    <w:rsid w:val="007F6A9D"/>
    <w:rsid w:val="00807E59"/>
    <w:rsid w:val="008134D9"/>
    <w:rsid w:val="00815E30"/>
    <w:rsid w:val="00820A4A"/>
    <w:rsid w:val="00824460"/>
    <w:rsid w:val="00824DAB"/>
    <w:rsid w:val="0082637E"/>
    <w:rsid w:val="0082791B"/>
    <w:rsid w:val="008301A3"/>
    <w:rsid w:val="008304A0"/>
    <w:rsid w:val="008370A0"/>
    <w:rsid w:val="00841E62"/>
    <w:rsid w:val="008462F7"/>
    <w:rsid w:val="0085001B"/>
    <w:rsid w:val="00852801"/>
    <w:rsid w:val="008577CB"/>
    <w:rsid w:val="008620C0"/>
    <w:rsid w:val="0086339C"/>
    <w:rsid w:val="008652AB"/>
    <w:rsid w:val="00870443"/>
    <w:rsid w:val="00870F38"/>
    <w:rsid w:val="008733A8"/>
    <w:rsid w:val="00887A93"/>
    <w:rsid w:val="00890F6D"/>
    <w:rsid w:val="00891D14"/>
    <w:rsid w:val="008A5E0C"/>
    <w:rsid w:val="008A6661"/>
    <w:rsid w:val="008A6DDD"/>
    <w:rsid w:val="008A6EC4"/>
    <w:rsid w:val="008B6678"/>
    <w:rsid w:val="008B75CD"/>
    <w:rsid w:val="008C0FA2"/>
    <w:rsid w:val="008C1BE2"/>
    <w:rsid w:val="008D5E4F"/>
    <w:rsid w:val="008E536A"/>
    <w:rsid w:val="008F0BDA"/>
    <w:rsid w:val="008F106A"/>
    <w:rsid w:val="00900547"/>
    <w:rsid w:val="009144E0"/>
    <w:rsid w:val="00914B60"/>
    <w:rsid w:val="00915AC0"/>
    <w:rsid w:val="009247DB"/>
    <w:rsid w:val="009261B7"/>
    <w:rsid w:val="0092650C"/>
    <w:rsid w:val="00927BD0"/>
    <w:rsid w:val="009331BB"/>
    <w:rsid w:val="00933DD5"/>
    <w:rsid w:val="00941BBF"/>
    <w:rsid w:val="00954484"/>
    <w:rsid w:val="009544E5"/>
    <w:rsid w:val="009553A6"/>
    <w:rsid w:val="00955A2C"/>
    <w:rsid w:val="009641E6"/>
    <w:rsid w:val="00984368"/>
    <w:rsid w:val="00985F9D"/>
    <w:rsid w:val="00987F67"/>
    <w:rsid w:val="0099027B"/>
    <w:rsid w:val="009B33EA"/>
    <w:rsid w:val="009C7CAF"/>
    <w:rsid w:val="009D33AD"/>
    <w:rsid w:val="009D657E"/>
    <w:rsid w:val="009E57E3"/>
    <w:rsid w:val="009E7E1B"/>
    <w:rsid w:val="009F49E4"/>
    <w:rsid w:val="00A03510"/>
    <w:rsid w:val="00A05F19"/>
    <w:rsid w:val="00A0616B"/>
    <w:rsid w:val="00A136E7"/>
    <w:rsid w:val="00A22AFE"/>
    <w:rsid w:val="00A247C2"/>
    <w:rsid w:val="00A2631A"/>
    <w:rsid w:val="00A355E9"/>
    <w:rsid w:val="00A37B61"/>
    <w:rsid w:val="00A422DC"/>
    <w:rsid w:val="00A47A6B"/>
    <w:rsid w:val="00A52564"/>
    <w:rsid w:val="00A66D9F"/>
    <w:rsid w:val="00A71558"/>
    <w:rsid w:val="00A747A3"/>
    <w:rsid w:val="00A8133C"/>
    <w:rsid w:val="00A82289"/>
    <w:rsid w:val="00AA52F3"/>
    <w:rsid w:val="00AA6700"/>
    <w:rsid w:val="00AB2C26"/>
    <w:rsid w:val="00AC0CB8"/>
    <w:rsid w:val="00AC0E1C"/>
    <w:rsid w:val="00AC2914"/>
    <w:rsid w:val="00AC502F"/>
    <w:rsid w:val="00AD6D40"/>
    <w:rsid w:val="00AD6FE8"/>
    <w:rsid w:val="00AE145C"/>
    <w:rsid w:val="00AE225D"/>
    <w:rsid w:val="00AE2FB1"/>
    <w:rsid w:val="00AE3899"/>
    <w:rsid w:val="00AF38A6"/>
    <w:rsid w:val="00AF65C4"/>
    <w:rsid w:val="00B0198B"/>
    <w:rsid w:val="00B0313C"/>
    <w:rsid w:val="00B172F8"/>
    <w:rsid w:val="00B229A5"/>
    <w:rsid w:val="00B23665"/>
    <w:rsid w:val="00B31D17"/>
    <w:rsid w:val="00B43187"/>
    <w:rsid w:val="00B4680C"/>
    <w:rsid w:val="00B47A26"/>
    <w:rsid w:val="00B55D3B"/>
    <w:rsid w:val="00B65286"/>
    <w:rsid w:val="00B66260"/>
    <w:rsid w:val="00B704D3"/>
    <w:rsid w:val="00B72EA1"/>
    <w:rsid w:val="00B829C7"/>
    <w:rsid w:val="00B82BC9"/>
    <w:rsid w:val="00B84881"/>
    <w:rsid w:val="00B853A9"/>
    <w:rsid w:val="00B92F4C"/>
    <w:rsid w:val="00BA5906"/>
    <w:rsid w:val="00BC5B96"/>
    <w:rsid w:val="00BD214E"/>
    <w:rsid w:val="00BD6044"/>
    <w:rsid w:val="00BF66AA"/>
    <w:rsid w:val="00C05230"/>
    <w:rsid w:val="00C22FAC"/>
    <w:rsid w:val="00C242B8"/>
    <w:rsid w:val="00C25317"/>
    <w:rsid w:val="00C276E9"/>
    <w:rsid w:val="00C27CF6"/>
    <w:rsid w:val="00C34FB8"/>
    <w:rsid w:val="00C34FDA"/>
    <w:rsid w:val="00C46DB2"/>
    <w:rsid w:val="00C54CD1"/>
    <w:rsid w:val="00C60255"/>
    <w:rsid w:val="00C64121"/>
    <w:rsid w:val="00C729C6"/>
    <w:rsid w:val="00C74395"/>
    <w:rsid w:val="00C74720"/>
    <w:rsid w:val="00C8162B"/>
    <w:rsid w:val="00C87D35"/>
    <w:rsid w:val="00C908A5"/>
    <w:rsid w:val="00C93AE2"/>
    <w:rsid w:val="00C94EFF"/>
    <w:rsid w:val="00C96FE3"/>
    <w:rsid w:val="00CA1615"/>
    <w:rsid w:val="00CA780F"/>
    <w:rsid w:val="00CB0E51"/>
    <w:rsid w:val="00CC27B8"/>
    <w:rsid w:val="00CC2DDC"/>
    <w:rsid w:val="00CC3CE8"/>
    <w:rsid w:val="00CD1F20"/>
    <w:rsid w:val="00CD6D6E"/>
    <w:rsid w:val="00CD7623"/>
    <w:rsid w:val="00CF3B95"/>
    <w:rsid w:val="00CF589E"/>
    <w:rsid w:val="00CF59F5"/>
    <w:rsid w:val="00CF6C68"/>
    <w:rsid w:val="00D03E91"/>
    <w:rsid w:val="00D17749"/>
    <w:rsid w:val="00D31003"/>
    <w:rsid w:val="00D31E42"/>
    <w:rsid w:val="00D3556A"/>
    <w:rsid w:val="00D37B17"/>
    <w:rsid w:val="00D44B20"/>
    <w:rsid w:val="00D53011"/>
    <w:rsid w:val="00D57095"/>
    <w:rsid w:val="00D618A6"/>
    <w:rsid w:val="00D641DF"/>
    <w:rsid w:val="00D817A1"/>
    <w:rsid w:val="00D84F98"/>
    <w:rsid w:val="00D86C8C"/>
    <w:rsid w:val="00DA2AED"/>
    <w:rsid w:val="00DA2B12"/>
    <w:rsid w:val="00DA5DC4"/>
    <w:rsid w:val="00DB4A0D"/>
    <w:rsid w:val="00DC76ED"/>
    <w:rsid w:val="00DD0294"/>
    <w:rsid w:val="00DD1148"/>
    <w:rsid w:val="00DD3214"/>
    <w:rsid w:val="00DD45E8"/>
    <w:rsid w:val="00DD47F3"/>
    <w:rsid w:val="00DD53CE"/>
    <w:rsid w:val="00DE0DA2"/>
    <w:rsid w:val="00DF3DBD"/>
    <w:rsid w:val="00DF5D02"/>
    <w:rsid w:val="00E00A9D"/>
    <w:rsid w:val="00E02258"/>
    <w:rsid w:val="00E1582C"/>
    <w:rsid w:val="00E16E96"/>
    <w:rsid w:val="00E23378"/>
    <w:rsid w:val="00E23ECD"/>
    <w:rsid w:val="00E50745"/>
    <w:rsid w:val="00E5541E"/>
    <w:rsid w:val="00E55FE2"/>
    <w:rsid w:val="00E56712"/>
    <w:rsid w:val="00E7091A"/>
    <w:rsid w:val="00E70E63"/>
    <w:rsid w:val="00E840B6"/>
    <w:rsid w:val="00E90472"/>
    <w:rsid w:val="00EA2B25"/>
    <w:rsid w:val="00EA30BA"/>
    <w:rsid w:val="00EB0573"/>
    <w:rsid w:val="00EB0FE8"/>
    <w:rsid w:val="00EB15F1"/>
    <w:rsid w:val="00EB27AE"/>
    <w:rsid w:val="00EC1D35"/>
    <w:rsid w:val="00EC339B"/>
    <w:rsid w:val="00EC5A01"/>
    <w:rsid w:val="00EE27CC"/>
    <w:rsid w:val="00EE72A6"/>
    <w:rsid w:val="00EE77CD"/>
    <w:rsid w:val="00EF25D2"/>
    <w:rsid w:val="00EF2871"/>
    <w:rsid w:val="00EF37C7"/>
    <w:rsid w:val="00EF5C8F"/>
    <w:rsid w:val="00EF7DE4"/>
    <w:rsid w:val="00F04E1D"/>
    <w:rsid w:val="00F04EF2"/>
    <w:rsid w:val="00F160A0"/>
    <w:rsid w:val="00F256C2"/>
    <w:rsid w:val="00F26120"/>
    <w:rsid w:val="00F34190"/>
    <w:rsid w:val="00F432A4"/>
    <w:rsid w:val="00F543AF"/>
    <w:rsid w:val="00F60495"/>
    <w:rsid w:val="00F607A0"/>
    <w:rsid w:val="00F678C4"/>
    <w:rsid w:val="00F72A3D"/>
    <w:rsid w:val="00F73F4F"/>
    <w:rsid w:val="00F75F9E"/>
    <w:rsid w:val="00F77591"/>
    <w:rsid w:val="00F820C0"/>
    <w:rsid w:val="00F91AA1"/>
    <w:rsid w:val="00F92AD7"/>
    <w:rsid w:val="00F945EA"/>
    <w:rsid w:val="00F96751"/>
    <w:rsid w:val="00FA065D"/>
    <w:rsid w:val="00FB719A"/>
    <w:rsid w:val="00FD698A"/>
    <w:rsid w:val="00FE708B"/>
    <w:rsid w:val="00FF0708"/>
    <w:rsid w:val="00FF4380"/>
    <w:rsid w:val="00FF4B1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5314EA"/>
  <w14:defaultImageDpi w14:val="300"/>
  <w15:docId w15:val="{AFEB056D-B4A3-8C4D-81C0-4C72C579C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33A8F"/>
    <w:pPr>
      <w:spacing w:after="200" w:line="276" w:lineRule="auto"/>
    </w:pPr>
    <w:rPr>
      <w:sz w:val="22"/>
      <w:szCs w:val="22"/>
      <w:lang w:eastAsia="en-US"/>
    </w:rPr>
  </w:style>
  <w:style w:type="paragraph" w:styleId="berschrift1">
    <w:name w:val="heading 1"/>
    <w:basedOn w:val="Standard"/>
    <w:link w:val="berschrift1Zchn"/>
    <w:uiPriority w:val="9"/>
    <w:qFormat/>
    <w:rsid w:val="00EA2B25"/>
    <w:pPr>
      <w:spacing w:before="100" w:beforeAutospacing="1" w:after="100" w:afterAutospacing="1" w:line="240" w:lineRule="auto"/>
      <w:outlineLvl w:val="0"/>
    </w:pPr>
    <w:rPr>
      <w:rFonts w:ascii="Times New Roman" w:eastAsia="Times New Roman" w:hAnsi="Times New Roman"/>
      <w:b/>
      <w:bCs/>
      <w:kern w:val="36"/>
      <w:sz w:val="48"/>
      <w:szCs w:val="48"/>
      <w:lang w:eastAsia="de-DE"/>
    </w:rPr>
  </w:style>
  <w:style w:type="paragraph" w:styleId="berschrift3">
    <w:name w:val="heading 3"/>
    <w:basedOn w:val="Standard"/>
    <w:next w:val="Standard"/>
    <w:link w:val="berschrift3Zchn"/>
    <w:uiPriority w:val="9"/>
    <w:semiHidden/>
    <w:unhideWhenUsed/>
    <w:qFormat/>
    <w:rsid w:val="00EC339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A2B25"/>
    <w:rPr>
      <w:rFonts w:ascii="Times New Roman" w:eastAsia="Times New Roman" w:hAnsi="Times New Roman"/>
      <w:b/>
      <w:bCs/>
      <w:kern w:val="36"/>
      <w:sz w:val="48"/>
      <w:szCs w:val="48"/>
    </w:rPr>
  </w:style>
  <w:style w:type="paragraph" w:styleId="Sprechblasentext">
    <w:name w:val="Balloon Text"/>
    <w:basedOn w:val="Standard"/>
    <w:semiHidden/>
    <w:rsid w:val="004706D7"/>
    <w:rPr>
      <w:rFonts w:ascii="Lucida Grande" w:hAnsi="Lucida Grande"/>
      <w:sz w:val="18"/>
      <w:szCs w:val="18"/>
    </w:rPr>
  </w:style>
  <w:style w:type="paragraph" w:styleId="Kopfzeile">
    <w:name w:val="header"/>
    <w:basedOn w:val="Standard"/>
    <w:link w:val="KopfzeileZchn"/>
    <w:uiPriority w:val="99"/>
    <w:unhideWhenUsed/>
    <w:rsid w:val="00342439"/>
    <w:pPr>
      <w:tabs>
        <w:tab w:val="center" w:pos="4536"/>
        <w:tab w:val="right" w:pos="9072"/>
      </w:tabs>
    </w:pPr>
  </w:style>
  <w:style w:type="character" w:customStyle="1" w:styleId="KopfzeileZchn">
    <w:name w:val="Kopfzeile Zchn"/>
    <w:link w:val="Kopfzeile"/>
    <w:uiPriority w:val="99"/>
    <w:rsid w:val="00342439"/>
    <w:rPr>
      <w:sz w:val="22"/>
      <w:szCs w:val="22"/>
      <w:lang w:eastAsia="en-US"/>
    </w:rPr>
  </w:style>
  <w:style w:type="paragraph" w:styleId="Fuzeile">
    <w:name w:val="footer"/>
    <w:basedOn w:val="Standard"/>
    <w:link w:val="FuzeileZchn"/>
    <w:uiPriority w:val="99"/>
    <w:unhideWhenUsed/>
    <w:rsid w:val="00342439"/>
    <w:pPr>
      <w:tabs>
        <w:tab w:val="center" w:pos="4536"/>
        <w:tab w:val="right" w:pos="9072"/>
      </w:tabs>
    </w:pPr>
  </w:style>
  <w:style w:type="character" w:customStyle="1" w:styleId="FuzeileZchn">
    <w:name w:val="Fußzeile Zchn"/>
    <w:link w:val="Fuzeile"/>
    <w:uiPriority w:val="99"/>
    <w:rsid w:val="00342439"/>
    <w:rPr>
      <w:sz w:val="22"/>
      <w:szCs w:val="22"/>
      <w:lang w:eastAsia="en-US"/>
    </w:rPr>
  </w:style>
  <w:style w:type="paragraph" w:customStyle="1" w:styleId="OSPRAufzhlung2kleiner">
    <w:name w:val="OSPR Aufzählung 2 kleiner"/>
    <w:basedOn w:val="OSPRAufzhlung1"/>
    <w:qFormat/>
    <w:rsid w:val="00071E9B"/>
    <w:pPr>
      <w:spacing w:after="40"/>
      <w:ind w:left="720" w:hanging="360"/>
    </w:pPr>
    <w:rPr>
      <w:sz w:val="19"/>
    </w:rPr>
  </w:style>
  <w:style w:type="paragraph" w:customStyle="1" w:styleId="OSPRHead3">
    <w:name w:val="OSPR Head3"/>
    <w:basedOn w:val="OSPRHead2"/>
    <w:qFormat/>
    <w:rsid w:val="00071E9B"/>
    <w:pPr>
      <w:spacing w:before="200" w:after="40"/>
    </w:pPr>
    <w:rPr>
      <w:bCs w:val="0"/>
      <w:sz w:val="19"/>
    </w:rPr>
  </w:style>
  <w:style w:type="character" w:styleId="Hyperlink">
    <w:name w:val="Hyperlink"/>
    <w:aliases w:val="OSPR Hyperlink"/>
    <w:uiPriority w:val="99"/>
    <w:unhideWhenUsed/>
    <w:rsid w:val="009E7E1B"/>
    <w:rPr>
      <w:color w:val="E36C0A" w:themeColor="accent6" w:themeShade="BF"/>
      <w:u w:val="single"/>
    </w:rPr>
  </w:style>
  <w:style w:type="paragraph" w:styleId="Listenabsatz">
    <w:name w:val="List Paragraph"/>
    <w:basedOn w:val="Standard"/>
    <w:uiPriority w:val="34"/>
    <w:qFormat/>
    <w:rsid w:val="00605CF0"/>
    <w:pPr>
      <w:ind w:left="720"/>
      <w:contextualSpacing/>
    </w:pPr>
  </w:style>
  <w:style w:type="character" w:styleId="Seitenzahl">
    <w:name w:val="page number"/>
    <w:basedOn w:val="Absatz-Standardschriftart"/>
    <w:uiPriority w:val="99"/>
    <w:semiHidden/>
    <w:unhideWhenUsed/>
    <w:rsid w:val="00DE0DA2"/>
  </w:style>
  <w:style w:type="paragraph" w:customStyle="1" w:styleId="OSPRPMText1">
    <w:name w:val="OSPR PM Text1"/>
    <w:basedOn w:val="Standard"/>
    <w:qFormat/>
    <w:rsid w:val="002C6A75"/>
    <w:pPr>
      <w:tabs>
        <w:tab w:val="left" w:pos="1134"/>
      </w:tabs>
      <w:spacing w:after="120" w:line="300" w:lineRule="auto"/>
    </w:pPr>
    <w:rPr>
      <w:rFonts w:ascii="Neo Sans Pro" w:hAnsi="Neo Sans Pro"/>
      <w:sz w:val="20"/>
    </w:rPr>
  </w:style>
  <w:style w:type="paragraph" w:customStyle="1" w:styleId="OSPRHead1">
    <w:name w:val="OSPR Head1"/>
    <w:basedOn w:val="OSPRPMText1"/>
    <w:qFormat/>
    <w:rsid w:val="0047712F"/>
    <w:pPr>
      <w:widowControl w:val="0"/>
      <w:autoSpaceDE w:val="0"/>
      <w:autoSpaceDN w:val="0"/>
      <w:adjustRightInd w:val="0"/>
      <w:spacing w:after="360"/>
    </w:pPr>
    <w:rPr>
      <w:rFonts w:cs="Calibri"/>
      <w:b/>
      <w:bCs/>
      <w:sz w:val="26"/>
      <w:szCs w:val="28"/>
    </w:rPr>
  </w:style>
  <w:style w:type="paragraph" w:customStyle="1" w:styleId="OSPRHead0">
    <w:name w:val="OSPR Head0"/>
    <w:basedOn w:val="OSPRPMText1"/>
    <w:qFormat/>
    <w:rsid w:val="0047712F"/>
    <w:rPr>
      <w:u w:val="single"/>
    </w:rPr>
  </w:style>
  <w:style w:type="paragraph" w:customStyle="1" w:styleId="OSPRFooter">
    <w:name w:val="OSPR Footer"/>
    <w:basedOn w:val="OSPRPMText1"/>
    <w:qFormat/>
    <w:rsid w:val="000D1EBD"/>
    <w:pPr>
      <w:tabs>
        <w:tab w:val="left" w:pos="1418"/>
        <w:tab w:val="left" w:pos="1701"/>
        <w:tab w:val="left" w:pos="1985"/>
        <w:tab w:val="left" w:pos="2268"/>
        <w:tab w:val="left" w:pos="2835"/>
        <w:tab w:val="left" w:pos="3402"/>
      </w:tabs>
      <w:spacing w:after="80" w:line="240" w:lineRule="auto"/>
    </w:pPr>
    <w:rPr>
      <w:rFonts w:eastAsia="Times New Roman"/>
      <w:color w:val="000000"/>
      <w:sz w:val="16"/>
      <w:szCs w:val="17"/>
      <w:lang w:val="en-US" w:eastAsia="de-DE"/>
    </w:rPr>
  </w:style>
  <w:style w:type="character" w:customStyle="1" w:styleId="NichtaufgelsteErwhnung1">
    <w:name w:val="Nicht aufgelöste Erwähnung1"/>
    <w:basedOn w:val="Absatz-Standardschriftart"/>
    <w:uiPriority w:val="99"/>
    <w:semiHidden/>
    <w:unhideWhenUsed/>
    <w:rsid w:val="00CA1615"/>
    <w:rPr>
      <w:color w:val="605E5C"/>
      <w:shd w:val="clear" w:color="auto" w:fill="E1DFDD"/>
    </w:rPr>
  </w:style>
  <w:style w:type="paragraph" w:customStyle="1" w:styleId="OSPRHead2">
    <w:name w:val="OSPR Head2"/>
    <w:basedOn w:val="OSPRHead1"/>
    <w:next w:val="OSPRPMText1"/>
    <w:qFormat/>
    <w:rsid w:val="002C6A75"/>
    <w:pPr>
      <w:spacing w:after="80"/>
    </w:pPr>
    <w:rPr>
      <w:sz w:val="20"/>
    </w:rPr>
  </w:style>
  <w:style w:type="paragraph" w:customStyle="1" w:styleId="OSPRAufzhlung1">
    <w:name w:val="OSPR Aufzählung 1"/>
    <w:basedOn w:val="OSPRPMText1"/>
    <w:qFormat/>
    <w:rsid w:val="009E7E1B"/>
    <w:pPr>
      <w:numPr>
        <w:numId w:val="16"/>
      </w:numPr>
      <w:spacing w:after="60" w:line="240" w:lineRule="auto"/>
      <w:ind w:left="568" w:hanging="284"/>
    </w:pPr>
  </w:style>
  <w:style w:type="character" w:customStyle="1" w:styleId="bold">
    <w:name w:val="bold"/>
    <w:basedOn w:val="Absatz-Standardschriftart"/>
    <w:rsid w:val="00F607A0"/>
  </w:style>
  <w:style w:type="character" w:customStyle="1" w:styleId="apple-converted-space">
    <w:name w:val="apple-converted-space"/>
    <w:basedOn w:val="Absatz-Standardschriftart"/>
    <w:rsid w:val="00351466"/>
  </w:style>
  <w:style w:type="character" w:styleId="BesuchterLink">
    <w:name w:val="FollowedHyperlink"/>
    <w:basedOn w:val="Absatz-Standardschriftart"/>
    <w:uiPriority w:val="99"/>
    <w:semiHidden/>
    <w:unhideWhenUsed/>
    <w:rsid w:val="00423FA0"/>
    <w:rPr>
      <w:color w:val="800080" w:themeColor="followedHyperlink"/>
      <w:u w:val="single"/>
    </w:rPr>
  </w:style>
  <w:style w:type="paragraph" w:styleId="StandardWeb">
    <w:name w:val="Normal (Web)"/>
    <w:basedOn w:val="Standard"/>
    <w:uiPriority w:val="99"/>
    <w:unhideWhenUsed/>
    <w:rsid w:val="00B853A9"/>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Fett">
    <w:name w:val="Strong"/>
    <w:basedOn w:val="Absatz-Standardschriftart"/>
    <w:uiPriority w:val="22"/>
    <w:qFormat/>
    <w:rsid w:val="00B853A9"/>
    <w:rPr>
      <w:b/>
      <w:bCs/>
    </w:rPr>
  </w:style>
  <w:style w:type="character" w:customStyle="1" w:styleId="berschrift3Zchn">
    <w:name w:val="Überschrift 3 Zchn"/>
    <w:basedOn w:val="Absatz-Standardschriftart"/>
    <w:link w:val="berschrift3"/>
    <w:uiPriority w:val="9"/>
    <w:semiHidden/>
    <w:rsid w:val="00EC339B"/>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904827">
      <w:bodyDiv w:val="1"/>
      <w:marLeft w:val="0"/>
      <w:marRight w:val="0"/>
      <w:marTop w:val="0"/>
      <w:marBottom w:val="0"/>
      <w:divBdr>
        <w:top w:val="none" w:sz="0" w:space="0" w:color="auto"/>
        <w:left w:val="none" w:sz="0" w:space="0" w:color="auto"/>
        <w:bottom w:val="none" w:sz="0" w:space="0" w:color="auto"/>
        <w:right w:val="none" w:sz="0" w:space="0" w:color="auto"/>
      </w:divBdr>
    </w:div>
    <w:div w:id="151989622">
      <w:bodyDiv w:val="1"/>
      <w:marLeft w:val="0"/>
      <w:marRight w:val="0"/>
      <w:marTop w:val="0"/>
      <w:marBottom w:val="0"/>
      <w:divBdr>
        <w:top w:val="none" w:sz="0" w:space="0" w:color="auto"/>
        <w:left w:val="none" w:sz="0" w:space="0" w:color="auto"/>
        <w:bottom w:val="none" w:sz="0" w:space="0" w:color="auto"/>
        <w:right w:val="none" w:sz="0" w:space="0" w:color="auto"/>
      </w:divBdr>
      <w:divsChild>
        <w:div w:id="1538011313">
          <w:marLeft w:val="0"/>
          <w:marRight w:val="0"/>
          <w:marTop w:val="0"/>
          <w:marBottom w:val="0"/>
          <w:divBdr>
            <w:top w:val="none" w:sz="0" w:space="0" w:color="auto"/>
            <w:left w:val="none" w:sz="0" w:space="0" w:color="auto"/>
            <w:bottom w:val="none" w:sz="0" w:space="0" w:color="auto"/>
            <w:right w:val="none" w:sz="0" w:space="0" w:color="auto"/>
          </w:divBdr>
        </w:div>
      </w:divsChild>
    </w:div>
    <w:div w:id="221253770">
      <w:bodyDiv w:val="1"/>
      <w:marLeft w:val="0"/>
      <w:marRight w:val="0"/>
      <w:marTop w:val="0"/>
      <w:marBottom w:val="0"/>
      <w:divBdr>
        <w:top w:val="none" w:sz="0" w:space="0" w:color="auto"/>
        <w:left w:val="none" w:sz="0" w:space="0" w:color="auto"/>
        <w:bottom w:val="none" w:sz="0" w:space="0" w:color="auto"/>
        <w:right w:val="none" w:sz="0" w:space="0" w:color="auto"/>
      </w:divBdr>
    </w:div>
    <w:div w:id="371656969">
      <w:bodyDiv w:val="1"/>
      <w:marLeft w:val="0"/>
      <w:marRight w:val="0"/>
      <w:marTop w:val="0"/>
      <w:marBottom w:val="0"/>
      <w:divBdr>
        <w:top w:val="none" w:sz="0" w:space="0" w:color="auto"/>
        <w:left w:val="none" w:sz="0" w:space="0" w:color="auto"/>
        <w:bottom w:val="none" w:sz="0" w:space="0" w:color="auto"/>
        <w:right w:val="none" w:sz="0" w:space="0" w:color="auto"/>
      </w:divBdr>
    </w:div>
    <w:div w:id="488448827">
      <w:bodyDiv w:val="1"/>
      <w:marLeft w:val="0"/>
      <w:marRight w:val="0"/>
      <w:marTop w:val="0"/>
      <w:marBottom w:val="0"/>
      <w:divBdr>
        <w:top w:val="none" w:sz="0" w:space="0" w:color="auto"/>
        <w:left w:val="none" w:sz="0" w:space="0" w:color="auto"/>
        <w:bottom w:val="none" w:sz="0" w:space="0" w:color="auto"/>
        <w:right w:val="none" w:sz="0" w:space="0" w:color="auto"/>
      </w:divBdr>
    </w:div>
    <w:div w:id="628780427">
      <w:bodyDiv w:val="1"/>
      <w:marLeft w:val="0"/>
      <w:marRight w:val="0"/>
      <w:marTop w:val="0"/>
      <w:marBottom w:val="0"/>
      <w:divBdr>
        <w:top w:val="none" w:sz="0" w:space="0" w:color="auto"/>
        <w:left w:val="none" w:sz="0" w:space="0" w:color="auto"/>
        <w:bottom w:val="none" w:sz="0" w:space="0" w:color="auto"/>
        <w:right w:val="none" w:sz="0" w:space="0" w:color="auto"/>
      </w:divBdr>
      <w:divsChild>
        <w:div w:id="1250112980">
          <w:marLeft w:val="0"/>
          <w:marRight w:val="0"/>
          <w:marTop w:val="0"/>
          <w:marBottom w:val="0"/>
          <w:divBdr>
            <w:top w:val="none" w:sz="0" w:space="0" w:color="auto"/>
            <w:left w:val="none" w:sz="0" w:space="0" w:color="auto"/>
            <w:bottom w:val="none" w:sz="0" w:space="0" w:color="auto"/>
            <w:right w:val="none" w:sz="0" w:space="0" w:color="auto"/>
          </w:divBdr>
          <w:divsChild>
            <w:div w:id="701176292">
              <w:marLeft w:val="0"/>
              <w:marRight w:val="0"/>
              <w:marTop w:val="0"/>
              <w:marBottom w:val="0"/>
              <w:divBdr>
                <w:top w:val="none" w:sz="0" w:space="0" w:color="auto"/>
                <w:left w:val="none" w:sz="0" w:space="0" w:color="auto"/>
                <w:bottom w:val="none" w:sz="0" w:space="0" w:color="auto"/>
                <w:right w:val="none" w:sz="0" w:space="0" w:color="auto"/>
              </w:divBdr>
              <w:divsChild>
                <w:div w:id="150454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921626">
      <w:bodyDiv w:val="1"/>
      <w:marLeft w:val="0"/>
      <w:marRight w:val="0"/>
      <w:marTop w:val="0"/>
      <w:marBottom w:val="0"/>
      <w:divBdr>
        <w:top w:val="none" w:sz="0" w:space="0" w:color="auto"/>
        <w:left w:val="none" w:sz="0" w:space="0" w:color="auto"/>
        <w:bottom w:val="none" w:sz="0" w:space="0" w:color="auto"/>
        <w:right w:val="none" w:sz="0" w:space="0" w:color="auto"/>
      </w:divBdr>
    </w:div>
    <w:div w:id="704866629">
      <w:bodyDiv w:val="1"/>
      <w:marLeft w:val="0"/>
      <w:marRight w:val="0"/>
      <w:marTop w:val="0"/>
      <w:marBottom w:val="0"/>
      <w:divBdr>
        <w:top w:val="none" w:sz="0" w:space="0" w:color="auto"/>
        <w:left w:val="none" w:sz="0" w:space="0" w:color="auto"/>
        <w:bottom w:val="none" w:sz="0" w:space="0" w:color="auto"/>
        <w:right w:val="none" w:sz="0" w:space="0" w:color="auto"/>
      </w:divBdr>
    </w:div>
    <w:div w:id="778111574">
      <w:bodyDiv w:val="1"/>
      <w:marLeft w:val="0"/>
      <w:marRight w:val="0"/>
      <w:marTop w:val="0"/>
      <w:marBottom w:val="0"/>
      <w:divBdr>
        <w:top w:val="none" w:sz="0" w:space="0" w:color="auto"/>
        <w:left w:val="none" w:sz="0" w:space="0" w:color="auto"/>
        <w:bottom w:val="none" w:sz="0" w:space="0" w:color="auto"/>
        <w:right w:val="none" w:sz="0" w:space="0" w:color="auto"/>
      </w:divBdr>
      <w:divsChild>
        <w:div w:id="786582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236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01453">
      <w:bodyDiv w:val="1"/>
      <w:marLeft w:val="0"/>
      <w:marRight w:val="0"/>
      <w:marTop w:val="0"/>
      <w:marBottom w:val="0"/>
      <w:divBdr>
        <w:top w:val="none" w:sz="0" w:space="0" w:color="auto"/>
        <w:left w:val="none" w:sz="0" w:space="0" w:color="auto"/>
        <w:bottom w:val="none" w:sz="0" w:space="0" w:color="auto"/>
        <w:right w:val="none" w:sz="0" w:space="0" w:color="auto"/>
      </w:divBdr>
    </w:div>
    <w:div w:id="1124731007">
      <w:bodyDiv w:val="1"/>
      <w:marLeft w:val="0"/>
      <w:marRight w:val="0"/>
      <w:marTop w:val="0"/>
      <w:marBottom w:val="0"/>
      <w:divBdr>
        <w:top w:val="none" w:sz="0" w:space="0" w:color="auto"/>
        <w:left w:val="none" w:sz="0" w:space="0" w:color="auto"/>
        <w:bottom w:val="none" w:sz="0" w:space="0" w:color="auto"/>
        <w:right w:val="none" w:sz="0" w:space="0" w:color="auto"/>
      </w:divBdr>
    </w:div>
    <w:div w:id="1594430821">
      <w:bodyDiv w:val="1"/>
      <w:marLeft w:val="0"/>
      <w:marRight w:val="0"/>
      <w:marTop w:val="0"/>
      <w:marBottom w:val="0"/>
      <w:divBdr>
        <w:top w:val="none" w:sz="0" w:space="0" w:color="auto"/>
        <w:left w:val="none" w:sz="0" w:space="0" w:color="auto"/>
        <w:bottom w:val="none" w:sz="0" w:space="0" w:color="auto"/>
        <w:right w:val="none" w:sz="0" w:space="0" w:color="auto"/>
      </w:divBdr>
      <w:divsChild>
        <w:div w:id="68815672">
          <w:marLeft w:val="0"/>
          <w:marRight w:val="0"/>
          <w:marTop w:val="0"/>
          <w:marBottom w:val="0"/>
          <w:divBdr>
            <w:top w:val="none" w:sz="0" w:space="0" w:color="auto"/>
            <w:left w:val="none" w:sz="0" w:space="0" w:color="auto"/>
            <w:bottom w:val="none" w:sz="0" w:space="0" w:color="auto"/>
            <w:right w:val="none" w:sz="0" w:space="0" w:color="auto"/>
          </w:divBdr>
        </w:div>
      </w:divsChild>
    </w:div>
    <w:div w:id="1598980050">
      <w:bodyDiv w:val="1"/>
      <w:marLeft w:val="0"/>
      <w:marRight w:val="0"/>
      <w:marTop w:val="0"/>
      <w:marBottom w:val="0"/>
      <w:divBdr>
        <w:top w:val="none" w:sz="0" w:space="0" w:color="auto"/>
        <w:left w:val="none" w:sz="0" w:space="0" w:color="auto"/>
        <w:bottom w:val="none" w:sz="0" w:space="0" w:color="auto"/>
        <w:right w:val="none" w:sz="0" w:space="0" w:color="auto"/>
      </w:divBdr>
    </w:div>
    <w:div w:id="1762992728">
      <w:bodyDiv w:val="1"/>
      <w:marLeft w:val="0"/>
      <w:marRight w:val="0"/>
      <w:marTop w:val="0"/>
      <w:marBottom w:val="0"/>
      <w:divBdr>
        <w:top w:val="none" w:sz="0" w:space="0" w:color="auto"/>
        <w:left w:val="none" w:sz="0" w:space="0" w:color="auto"/>
        <w:bottom w:val="none" w:sz="0" w:space="0" w:color="auto"/>
        <w:right w:val="none" w:sz="0" w:space="0" w:color="auto"/>
      </w:divBdr>
    </w:div>
    <w:div w:id="1998151156">
      <w:bodyDiv w:val="1"/>
      <w:marLeft w:val="0"/>
      <w:marRight w:val="0"/>
      <w:marTop w:val="0"/>
      <w:marBottom w:val="0"/>
      <w:divBdr>
        <w:top w:val="none" w:sz="0" w:space="0" w:color="auto"/>
        <w:left w:val="none" w:sz="0" w:space="0" w:color="auto"/>
        <w:bottom w:val="none" w:sz="0" w:space="0" w:color="auto"/>
        <w:right w:val="none" w:sz="0" w:space="0" w:color="auto"/>
      </w:divBdr>
    </w:div>
    <w:div w:id="2015571252">
      <w:bodyDiv w:val="1"/>
      <w:marLeft w:val="0"/>
      <w:marRight w:val="0"/>
      <w:marTop w:val="0"/>
      <w:marBottom w:val="0"/>
      <w:divBdr>
        <w:top w:val="none" w:sz="0" w:space="0" w:color="auto"/>
        <w:left w:val="none" w:sz="0" w:space="0" w:color="auto"/>
        <w:bottom w:val="none" w:sz="0" w:space="0" w:color="auto"/>
        <w:right w:val="none" w:sz="0" w:space="0" w:color="auto"/>
      </w:divBdr>
      <w:divsChild>
        <w:div w:id="2122450840">
          <w:marLeft w:val="0"/>
          <w:marRight w:val="0"/>
          <w:marTop w:val="0"/>
          <w:marBottom w:val="0"/>
          <w:divBdr>
            <w:top w:val="none" w:sz="0" w:space="0" w:color="auto"/>
            <w:left w:val="none" w:sz="0" w:space="0" w:color="auto"/>
            <w:bottom w:val="none" w:sz="0" w:space="0" w:color="auto"/>
            <w:right w:val="none" w:sz="0" w:space="0" w:color="auto"/>
          </w:divBdr>
        </w:div>
        <w:div w:id="1763722428">
          <w:marLeft w:val="0"/>
          <w:marRight w:val="0"/>
          <w:marTop w:val="0"/>
          <w:marBottom w:val="0"/>
          <w:divBdr>
            <w:top w:val="none" w:sz="0" w:space="0" w:color="auto"/>
            <w:left w:val="none" w:sz="0" w:space="0" w:color="auto"/>
            <w:bottom w:val="none" w:sz="0" w:space="0" w:color="auto"/>
            <w:right w:val="none" w:sz="0" w:space="0" w:color="auto"/>
          </w:divBdr>
        </w:div>
        <w:div w:id="2118789010">
          <w:marLeft w:val="0"/>
          <w:marRight w:val="0"/>
          <w:marTop w:val="0"/>
          <w:marBottom w:val="0"/>
          <w:divBdr>
            <w:top w:val="none" w:sz="0" w:space="0" w:color="auto"/>
            <w:left w:val="none" w:sz="0" w:space="0" w:color="auto"/>
            <w:bottom w:val="none" w:sz="0" w:space="0" w:color="auto"/>
            <w:right w:val="none" w:sz="0" w:space="0" w:color="auto"/>
          </w:divBdr>
        </w:div>
        <w:div w:id="845749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s://outdoorsports-pr.de/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hyperlink" Target="https://www.vango.co.uk/"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873284-E42D-CF4B-BFDE-476BDF769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588</Words>
  <Characters>3546</Characters>
  <Application>Microsoft Office Word</Application>
  <DocSecurity>0</DocSecurity>
  <Lines>70</Lines>
  <Paragraphs>26</Paragraphs>
  <ScaleCrop>false</ScaleCrop>
  <HeadingPairs>
    <vt:vector size="2" baseType="variant">
      <vt:variant>
        <vt:lpstr>Titel</vt:lpstr>
      </vt:variant>
      <vt:variant>
        <vt:i4>1</vt:i4>
      </vt:variant>
    </vt:vector>
  </HeadingPairs>
  <TitlesOfParts>
    <vt:vector size="1" baseType="lpstr">
      <vt:lpstr>Montane Yukon Arctic Ultra: Der härteste Lauf der Welt am 3</vt:lpstr>
    </vt:vector>
  </TitlesOfParts>
  <Company>TOSHIBA</Company>
  <LinksUpToDate>false</LinksUpToDate>
  <CharactersWithSpaces>4108</CharactersWithSpaces>
  <SharedDoc>false</SharedDoc>
  <HLinks>
    <vt:vector size="24" baseType="variant">
      <vt:variant>
        <vt:i4>655377</vt:i4>
      </vt:variant>
      <vt:variant>
        <vt:i4>0</vt:i4>
      </vt:variant>
      <vt:variant>
        <vt:i4>0</vt:i4>
      </vt:variant>
      <vt:variant>
        <vt:i4>5</vt:i4>
      </vt:variant>
      <vt:variant>
        <vt:lpwstr>http://www.montane.co.uk</vt:lpwstr>
      </vt:variant>
      <vt:variant>
        <vt:lpwstr/>
      </vt:variant>
      <vt:variant>
        <vt:i4>3932181</vt:i4>
      </vt:variant>
      <vt:variant>
        <vt:i4>-1</vt:i4>
      </vt:variant>
      <vt:variant>
        <vt:i4>1027</vt:i4>
      </vt:variant>
      <vt:variant>
        <vt:i4>1</vt:i4>
      </vt:variant>
      <vt:variant>
        <vt:lpwstr>terra_pack_pants_mercury</vt:lpwstr>
      </vt:variant>
      <vt:variant>
        <vt:lpwstr/>
      </vt:variant>
      <vt:variant>
        <vt:i4>7012477</vt:i4>
      </vt:variant>
      <vt:variant>
        <vt:i4>-1</vt:i4>
      </vt:variant>
      <vt:variant>
        <vt:i4>1029</vt:i4>
      </vt:variant>
      <vt:variant>
        <vt:i4>1</vt:i4>
      </vt:variant>
      <vt:variant>
        <vt:lpwstr>minimus_stretch_jacket_electric_blue_hood_down</vt:lpwstr>
      </vt:variant>
      <vt:variant>
        <vt:lpwstr/>
      </vt:variant>
      <vt:variant>
        <vt:i4>3080238</vt:i4>
      </vt:variant>
      <vt:variant>
        <vt:i4>-1</vt:i4>
      </vt:variant>
      <vt:variant>
        <vt:i4>1033</vt:i4>
      </vt:variant>
      <vt:variant>
        <vt:i4>1</vt:i4>
      </vt:variant>
      <vt:variant>
        <vt:lpwstr>1001115 - Fusion Alpha - Zanskar Blue - Side Hood Down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Montane Yukon Arctic Ultra: Der härteste Lauf der Welt am 3</dc:title>
  <dc:creator>Valued Acer Customer</dc:creator>
  <cp:lastModifiedBy>Joachim Stark</cp:lastModifiedBy>
  <cp:revision>3</cp:revision>
  <cp:lastPrinted>2024-05-25T15:00:00Z</cp:lastPrinted>
  <dcterms:created xsi:type="dcterms:W3CDTF">2024-05-25T15:23:00Z</dcterms:created>
  <dcterms:modified xsi:type="dcterms:W3CDTF">2024-05-25T15:26:00Z</dcterms:modified>
</cp:coreProperties>
</file>