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A9019FD340B48349C49B3C433DDFBEF"/>
          </w:placeholder>
        </w:sdtPr>
        <w:sdtEndPr/>
        <w:sdtContent>
          <w:tr w:rsidR="00465EE8" w:rsidRPr="00465EE8" w14:paraId="2A191291" w14:textId="77777777" w:rsidTr="00465EE8">
            <w:trPr>
              <w:trHeight w:val="1474"/>
            </w:trPr>
            <w:tc>
              <w:tcPr>
                <w:tcW w:w="7938" w:type="dxa"/>
              </w:tcPr>
              <w:p w14:paraId="181C7131" w14:textId="77777777" w:rsidR="00465EE8" w:rsidRPr="00465EE8" w:rsidRDefault="00465EE8" w:rsidP="00465EE8">
                <w:pPr>
                  <w:spacing w:line="240" w:lineRule="auto"/>
                </w:pPr>
              </w:p>
            </w:tc>
            <w:tc>
              <w:tcPr>
                <w:tcW w:w="1132" w:type="dxa"/>
              </w:tcPr>
              <w:p w14:paraId="162F27DD" w14:textId="77777777" w:rsidR="00465EE8" w:rsidRPr="00465EE8" w:rsidRDefault="00465EE8" w:rsidP="00465EE8">
                <w:pPr>
                  <w:spacing w:line="240" w:lineRule="auto"/>
                  <w:jc w:val="right"/>
                </w:pPr>
                <w:r w:rsidRPr="00465EE8">
                  <w:rPr>
                    <w:noProof/>
                    <w:lang w:eastAsia="de-DE"/>
                  </w:rPr>
                  <w:drawing>
                    <wp:inline distT="0" distB="0" distL="0" distR="0" wp14:anchorId="06881918" wp14:editId="2E377161">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EEA10E1"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A9019FD340B48349C49B3C433DDFBEF"/>
          </w:placeholder>
        </w:sdtPr>
        <w:sdtEndPr/>
        <w:sdtContent>
          <w:tr w:rsidR="00BF33AE" w14:paraId="669AAE69" w14:textId="77777777" w:rsidTr="00EF5A4E">
            <w:trPr>
              <w:trHeight w:hRule="exact" w:val="680"/>
            </w:trPr>
            <w:sdt>
              <w:sdtPr>
                <w:id w:val="-562105604"/>
                <w:lock w:val="sdtContentLocked"/>
                <w:placeholder>
                  <w:docPart w:val="87D31F060C1645C799931B7962E4D74A"/>
                </w:placeholder>
              </w:sdtPr>
              <w:sdtEndPr/>
              <w:sdtContent>
                <w:tc>
                  <w:tcPr>
                    <w:tcW w:w="9071" w:type="dxa"/>
                  </w:tcPr>
                  <w:p w14:paraId="1496572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A9019FD340B48349C49B3C433DDFBEF"/>
          </w:placeholder>
        </w:sdtPr>
        <w:sdtEndPr/>
        <w:sdtContent>
          <w:tr w:rsidR="00973546" w:rsidRPr="00840C91" w14:paraId="4BE5374E" w14:textId="77777777" w:rsidTr="00465EE8">
            <w:trPr>
              <w:trHeight w:hRule="exact" w:val="850"/>
            </w:trPr>
            <w:sdt>
              <w:sdtPr>
                <w:id w:val="42179897"/>
                <w:lock w:val="sdtLocked"/>
                <w:placeholder>
                  <w:docPart w:val="6A940B97819543DA97D67D56B8A07EA3"/>
                </w:placeholder>
              </w:sdtPr>
              <w:sdtEndPr/>
              <w:sdtContent>
                <w:tc>
                  <w:tcPr>
                    <w:tcW w:w="9071" w:type="dxa"/>
                  </w:tcPr>
                  <w:p w14:paraId="5721EF46" w14:textId="7F5EF4D5" w:rsidR="00973546" w:rsidRPr="003A2885" w:rsidRDefault="00A35D8F" w:rsidP="00465EE8">
                    <w:pPr>
                      <w:pStyle w:val="Headline"/>
                    </w:pPr>
                    <w:r w:rsidRPr="00A35D8F">
                      <w:t>Edeka-Mitarbeitende unterstützen</w:t>
                    </w:r>
                    <w:r w:rsidR="00447752">
                      <w:t xml:space="preserve"> die Nachsorgeklinik Tannheim</w:t>
                    </w:r>
                  </w:p>
                </w:tc>
              </w:sdtContent>
            </w:sdt>
          </w:tr>
        </w:sdtContent>
      </w:sdt>
    </w:tbl>
    <w:p w14:paraId="2B6A7A3B" w14:textId="42759C89" w:rsidR="004678D6" w:rsidRPr="00BD7929" w:rsidRDefault="00960385" w:rsidP="00BD7929">
      <w:pPr>
        <w:pStyle w:val="Intro-Text"/>
      </w:pPr>
      <w:sdt>
        <w:sdtPr>
          <w:id w:val="1521048624"/>
          <w:placeholder>
            <w:docPart w:val="EA4F34C7A06A41189516A79ADCF9FEA4"/>
          </w:placeholder>
        </w:sdtPr>
        <w:sdtEndPr/>
        <w:sdtContent>
          <w:r w:rsidR="00447752">
            <w:t>Villingen-Schwenningen</w:t>
          </w:r>
        </w:sdtContent>
      </w:sdt>
      <w:r w:rsidR="00BD7929">
        <w:t>/</w:t>
      </w:r>
      <w:sdt>
        <w:sdtPr>
          <w:id w:val="765271979"/>
          <w:placeholder>
            <w:docPart w:val="1C7F899B79D3418093BDBB1D4DAA98D2"/>
          </w:placeholder>
          <w:date w:fullDate="2023-01-20T00:00:00Z">
            <w:dateFormat w:val="dd.MM.yyyy"/>
            <w:lid w:val="de-DE"/>
            <w:storeMappedDataAs w:val="dateTime"/>
            <w:calendar w:val="gregorian"/>
          </w:date>
        </w:sdtPr>
        <w:sdtEndPr/>
        <w:sdtContent>
          <w:r>
            <w:t>20.01.2023</w:t>
          </w:r>
        </w:sdtContent>
      </w:sdt>
      <w:r w:rsidR="00BD7929">
        <w:t xml:space="preserve"> </w:t>
      </w:r>
      <w:r w:rsidR="00DE23E6">
        <w:t>–</w:t>
      </w:r>
      <w:r w:rsidR="00BD7929">
        <w:t xml:space="preserve"> </w:t>
      </w:r>
      <w:r w:rsidR="00F47E0B">
        <w:t xml:space="preserve">Seit über zehn Jahren beweisen die Mitarbeitenden von Edeka Südwest mit ihrer Initiative „Cent-Spende – Edeka Südwest hilft“ nun schon: </w:t>
      </w:r>
      <w:r w:rsidR="00DE23E6">
        <w:t>Gemeinsam kann man mehr bewirken. Dabei</w:t>
      </w:r>
      <w:r w:rsidR="00DE23E6" w:rsidRPr="00DE23E6">
        <w:t xml:space="preserve"> spenden </w:t>
      </w:r>
      <w:r w:rsidR="0098105F">
        <w:t xml:space="preserve">sie </w:t>
      </w:r>
      <w:r w:rsidR="00DE23E6" w:rsidRPr="00DE23E6">
        <w:t xml:space="preserve">den Cent-Betrag nach dem Komma ihrer monatlichen Lohnabrechnung und unterstützen </w:t>
      </w:r>
      <w:r w:rsidR="0098105F">
        <w:t>mit dem Geld</w:t>
      </w:r>
      <w:r w:rsidR="00DE23E6">
        <w:t xml:space="preserve"> </w:t>
      </w:r>
      <w:r w:rsidR="006C53DF">
        <w:t>etwa 20</w:t>
      </w:r>
      <w:r w:rsidR="0098105F">
        <w:t xml:space="preserve"> </w:t>
      </w:r>
      <w:r w:rsidR="006063C1">
        <w:t>soziale</w:t>
      </w:r>
      <w:r w:rsidR="00AE7DAE">
        <w:t xml:space="preserve"> </w:t>
      </w:r>
      <w:r w:rsidR="00DE23E6" w:rsidRPr="00DE23E6">
        <w:t>Organisationen und Aktionen</w:t>
      </w:r>
      <w:r w:rsidR="0098105F">
        <w:t xml:space="preserve"> im Jahr</w:t>
      </w:r>
      <w:r w:rsidR="00DE23E6">
        <w:t xml:space="preserve">, wie </w:t>
      </w:r>
      <w:r w:rsidR="00EA7397">
        <w:t xml:space="preserve">nun auch </w:t>
      </w:r>
      <w:r w:rsidR="00B52052">
        <w:t>d</w:t>
      </w:r>
      <w:r w:rsidR="00DD4563">
        <w:t xml:space="preserve">ie </w:t>
      </w:r>
      <w:r w:rsidR="00447752">
        <w:t>Nachsorgeklink Tannheim gemeinnützige GmbH. Sie</w:t>
      </w:r>
      <w:r w:rsidR="00EA7397">
        <w:t xml:space="preserve"> </w:t>
      </w:r>
      <w:r w:rsidR="00DE23E6">
        <w:t xml:space="preserve">erhält eine Spende über </w:t>
      </w:r>
      <w:r w:rsidR="00EA7397">
        <w:t>2.000</w:t>
      </w:r>
      <w:r w:rsidR="00A35D8F" w:rsidRPr="00A35D8F">
        <w:t xml:space="preserve"> Euro</w:t>
      </w:r>
      <w:r w:rsidR="003A2885">
        <w:t>.</w:t>
      </w:r>
    </w:p>
    <w:p w14:paraId="6448086D" w14:textId="10DA8E03" w:rsidR="0098105F" w:rsidRDefault="0098105F" w:rsidP="00A35D8F">
      <w:pPr>
        <w:pStyle w:val="Flietext"/>
      </w:pPr>
      <w:r>
        <w:t>Die</w:t>
      </w:r>
      <w:r w:rsidR="00A35D8F">
        <w:t xml:space="preserve"> Initiative „Cent-Spende </w:t>
      </w:r>
      <w:r w:rsidR="00C57816">
        <w:t xml:space="preserve">– Edeka </w:t>
      </w:r>
      <w:r w:rsidR="00A35D8F">
        <w:t>Südwest hilft“</w:t>
      </w:r>
      <w:r>
        <w:t xml:space="preserve"> gibt es bereits seit 2011</w:t>
      </w:r>
      <w:r w:rsidR="00A35D8F">
        <w:t xml:space="preserve">. </w:t>
      </w:r>
      <w:r>
        <w:t xml:space="preserve">Die Mitarbeitenden, die sich an dem Projekt beteiligen, machen selbst Vorschläge, welche Vereine und Organisationen mit den Spenden unterstützt werden sollen. Ein Gremium bestehend aus </w:t>
      </w:r>
      <w:r w:rsidRPr="0098105F">
        <w:t>vier Unternehmensvertrete</w:t>
      </w:r>
      <w:r>
        <w:t>nden</w:t>
      </w:r>
      <w:r w:rsidRPr="0098105F">
        <w:t xml:space="preserve"> aus den Geschäftsbereichen Nachhaltigkeit, Personal, Recht und Unternehmenskommunikation, dem Betriebsrat sowie </w:t>
      </w:r>
      <w:r w:rsidR="00745DD5">
        <w:t>acht</w:t>
      </w:r>
      <w:r w:rsidR="00745DD5" w:rsidRPr="0098105F">
        <w:t xml:space="preserve"> </w:t>
      </w:r>
      <w:r w:rsidRPr="0098105F">
        <w:t>weiteren Mitarbeit</w:t>
      </w:r>
      <w:r>
        <w:t>enden</w:t>
      </w:r>
      <w:r w:rsidRPr="0098105F">
        <w:t>, die alle zwei Jahre wechseln</w:t>
      </w:r>
      <w:r>
        <w:t>, stimmen über die Verteilung ab.</w:t>
      </w:r>
    </w:p>
    <w:p w14:paraId="2D9DA48C" w14:textId="77777777" w:rsidR="0098105F" w:rsidRDefault="0098105F" w:rsidP="00A35D8F">
      <w:pPr>
        <w:pStyle w:val="Flietext"/>
      </w:pPr>
    </w:p>
    <w:p w14:paraId="364E9ADB" w14:textId="581D1F10" w:rsidR="006063C1" w:rsidRDefault="00447752" w:rsidP="006E42A8">
      <w:pPr>
        <w:pStyle w:val="Flietext"/>
      </w:pPr>
      <w:r w:rsidRPr="00EC5297">
        <w:rPr>
          <w:color w:val="1D1D1B" w:themeColor="text1"/>
        </w:rPr>
        <w:t xml:space="preserve">Marion Hummel, Assistentin Expansion Edeka Südwest, </w:t>
      </w:r>
      <w:r w:rsidR="005F76A6">
        <w:rPr>
          <w:color w:val="1D1D1B" w:themeColor="text1"/>
        </w:rPr>
        <w:t>überreichte</w:t>
      </w:r>
      <w:r w:rsidR="00EA7397" w:rsidRPr="00EC5297">
        <w:rPr>
          <w:color w:val="1D1D1B" w:themeColor="text1"/>
        </w:rPr>
        <w:t xml:space="preserve"> den </w:t>
      </w:r>
      <w:r w:rsidR="00A35D8F" w:rsidRPr="00EC5297">
        <w:rPr>
          <w:color w:val="1D1D1B" w:themeColor="text1"/>
        </w:rPr>
        <w:t xml:space="preserve">symbolischen Spendenscheck </w:t>
      </w:r>
      <w:r w:rsidR="00967280" w:rsidRPr="00EC5297">
        <w:rPr>
          <w:color w:val="1D1D1B" w:themeColor="text1"/>
        </w:rPr>
        <w:t xml:space="preserve">an </w:t>
      </w:r>
      <w:r w:rsidR="005F76A6" w:rsidRPr="005F76A6">
        <w:rPr>
          <w:color w:val="auto"/>
        </w:rPr>
        <w:t>Roland Wehrle, Geschäftsführer</w:t>
      </w:r>
      <w:r w:rsidR="00EC5297" w:rsidRPr="005F76A6">
        <w:rPr>
          <w:color w:val="auto"/>
        </w:rPr>
        <w:t xml:space="preserve"> </w:t>
      </w:r>
      <w:r w:rsidR="006E42A8" w:rsidRPr="005F76A6">
        <w:rPr>
          <w:color w:val="auto"/>
        </w:rPr>
        <w:t>der Nachsorgeklink Tannheim</w:t>
      </w:r>
      <w:r w:rsidR="006E42A8" w:rsidRPr="00721E95">
        <w:rPr>
          <w:color w:val="FF0000"/>
        </w:rPr>
        <w:t xml:space="preserve"> </w:t>
      </w:r>
      <w:r w:rsidR="006E42A8" w:rsidRPr="00EC5297">
        <w:rPr>
          <w:color w:val="1D1D1B" w:themeColor="text1"/>
        </w:rPr>
        <w:t>gemeinnützige GmbH</w:t>
      </w:r>
      <w:r w:rsidR="00B76DB6" w:rsidRPr="00EC5297">
        <w:rPr>
          <w:color w:val="1D1D1B" w:themeColor="text1"/>
        </w:rPr>
        <w:t xml:space="preserve">. </w:t>
      </w:r>
      <w:r w:rsidR="00A35D8F" w:rsidRPr="00EC5297">
        <w:rPr>
          <w:color w:val="1D1D1B" w:themeColor="text1"/>
        </w:rPr>
        <w:t>„</w:t>
      </w:r>
      <w:r w:rsidR="006E42A8" w:rsidRPr="00EC5297">
        <w:rPr>
          <w:color w:val="1D1D1B" w:themeColor="text1"/>
        </w:rPr>
        <w:t xml:space="preserve">Unsere Nachsorgeklinik Tannheim im Schwarzwald steht für das von ihr maßgeblich begründete Konzept der Familienorientierten Rehabilitation und der Rehabilitation für Jugendliche und Erwachsene“, erläuterte </w:t>
      </w:r>
      <w:r w:rsidR="005F76A6" w:rsidRPr="005F76A6">
        <w:rPr>
          <w:color w:val="auto"/>
        </w:rPr>
        <w:t>Roland Wehrle</w:t>
      </w:r>
      <w:r w:rsidR="006E42A8" w:rsidRPr="00721E95">
        <w:rPr>
          <w:color w:val="FF0000"/>
        </w:rPr>
        <w:t xml:space="preserve"> </w:t>
      </w:r>
      <w:r w:rsidR="006E42A8" w:rsidRPr="00EC5297">
        <w:rPr>
          <w:color w:val="1D1D1B" w:themeColor="text1"/>
        </w:rPr>
        <w:t>im Rahmen der Spendenübergabe und er</w:t>
      </w:r>
      <w:r w:rsidR="006E42A8">
        <w:t xml:space="preserve">gänzte: „Kindern und Jugendlichen mit einer </w:t>
      </w:r>
      <w:r w:rsidR="006E42A8" w:rsidRPr="006E42A8">
        <w:t>Krebs-, Herz- oder Mukoviszidose-Erkrankung</w:t>
      </w:r>
      <w:r w:rsidR="006E42A8">
        <w:t xml:space="preserve"> und deren Familien bieten </w:t>
      </w:r>
      <w:r w:rsidR="006E42A8">
        <w:lastRenderedPageBreak/>
        <w:t>wir im Rahmen der Familienorientierten Nachsorge eine hoch qualifizierte, vierwöchige Behandlung.“</w:t>
      </w:r>
    </w:p>
    <w:p w14:paraId="5ED24811" w14:textId="77777777" w:rsidR="0031435E" w:rsidRDefault="0031435E" w:rsidP="0031435E">
      <w:pPr>
        <w:pStyle w:val="Flietext"/>
      </w:pPr>
    </w:p>
    <w:p w14:paraId="14D64EA0" w14:textId="691996B5" w:rsidR="0039273C" w:rsidRDefault="006E42A8" w:rsidP="0039273C">
      <w:pPr>
        <w:pStyle w:val="Flietext"/>
        <w:rPr>
          <w:b/>
          <w:bCs/>
        </w:rPr>
      </w:pPr>
      <w:r>
        <w:rPr>
          <w:b/>
          <w:bCs/>
        </w:rPr>
        <w:t>Moderne Reha-Konzepte für Jugendliche und junge Erwachsene</w:t>
      </w:r>
    </w:p>
    <w:p w14:paraId="0DD99E30" w14:textId="5B8EDA01" w:rsidR="008D2AF1" w:rsidRDefault="00003369" w:rsidP="00003369">
      <w:pPr>
        <w:pStyle w:val="Flietext"/>
      </w:pPr>
      <w:r>
        <w:t>Die „Junge Reha“</w:t>
      </w:r>
      <w:r w:rsidR="006E42A8">
        <w:t xml:space="preserve"> unterstützt </w:t>
      </w:r>
      <w:r>
        <w:t>Jugendliche</w:t>
      </w:r>
      <w:r w:rsidR="00645240">
        <w:t xml:space="preserve"> </w:t>
      </w:r>
      <w:r w:rsidR="00645240" w:rsidRPr="005F76A6">
        <w:rPr>
          <w:color w:val="auto"/>
        </w:rPr>
        <w:t>und junge Erwachsene</w:t>
      </w:r>
      <w:r w:rsidR="006E42A8" w:rsidRPr="005F76A6">
        <w:rPr>
          <w:color w:val="auto"/>
        </w:rPr>
        <w:t xml:space="preserve"> </w:t>
      </w:r>
      <w:r w:rsidR="006E42A8">
        <w:t xml:space="preserve">bei der Bewältigung der Rückkehr in ein möglichst selbstbestimmtes, aktives Leben. </w:t>
      </w:r>
      <w:r>
        <w:t>Sie</w:t>
      </w:r>
      <w:r w:rsidR="006E42A8">
        <w:t xml:space="preserve"> ist ein </w:t>
      </w:r>
      <w:r w:rsidR="005F76A6" w:rsidRPr="005F76A6">
        <w:rPr>
          <w:color w:val="auto"/>
        </w:rPr>
        <w:t>gruppenorientiertes</w:t>
      </w:r>
      <w:r w:rsidR="006E42A8">
        <w:t xml:space="preserve"> Rehabilitationskonzept der Nachsorgeklinik Tannheim, das speziell für Jugendliche und junge Erwachsene im Alter von 16 bis 26 Jahren entwickelt wurde. Ähnliche Erfahrungen wie Chemotherapie, Operationen, Komplikationen, Infekte sowie Grenzerfahrungen schaffen Verbundenheit und Verständnis. Die </w:t>
      </w:r>
      <w:r w:rsidR="00DD4563">
        <w:t>Behandlung</w:t>
      </w:r>
      <w:r w:rsidR="006E42A8">
        <w:t xml:space="preserve"> ist eine Kombination aus optimaler medizinischer sowie psychosozialer Betreuung und Gemeinschaft: Gemeinsam lachen, Spaß haben, sich austauschen, Sachen erleben und ausprobieren, Neues lernen.</w:t>
      </w:r>
      <w:r w:rsidR="00DD4563">
        <w:t xml:space="preserve"> </w:t>
      </w:r>
      <w:r w:rsidR="006E42A8" w:rsidRPr="006E42A8">
        <w:t xml:space="preserve">Erwachsenen ermöglicht die Klinik die Nachsorge im Rahmen der </w:t>
      </w:r>
      <w:r w:rsidR="005F76A6" w:rsidRPr="005F76A6">
        <w:rPr>
          <w:color w:val="auto"/>
        </w:rPr>
        <w:t>REHA</w:t>
      </w:r>
      <w:r w:rsidRPr="005F76A6">
        <w:rPr>
          <w:color w:val="auto"/>
        </w:rPr>
        <w:t>27P</w:t>
      </w:r>
      <w:r w:rsidR="005F76A6" w:rsidRPr="005F76A6">
        <w:rPr>
          <w:color w:val="auto"/>
        </w:rPr>
        <w:t>LUS</w:t>
      </w:r>
      <w:r w:rsidRPr="005F76A6">
        <w:rPr>
          <w:color w:val="auto"/>
        </w:rPr>
        <w:t>.</w:t>
      </w:r>
      <w:r>
        <w:t xml:space="preserve"> Dabei wird das Augenmerk vermehrt auf die Langzeitauswirkungen der Behandlung von Patienten gelenkt, die in jungen Jahren an Krebs erkrankt waren. Das allgemeine </w:t>
      </w:r>
      <w:proofErr w:type="spellStart"/>
      <w:r>
        <w:t>Rehaziel</w:t>
      </w:r>
      <w:proofErr w:type="spellEnd"/>
      <w:r>
        <w:t xml:space="preserve"> ist die Teilhabe am sozialen und beruflichen Leben. Im Austausch mit anderen Betroffenen sollen die Patienten ab 27 Jahren die Möglichkeiten erkennen, das Leben trotz Einschränkungen genießen zu können. Ziel ist die Stärkung der </w:t>
      </w:r>
      <w:r w:rsidR="005F76A6" w:rsidRPr="005F76A6">
        <w:rPr>
          <w:color w:val="auto"/>
        </w:rPr>
        <w:t>seelischen</w:t>
      </w:r>
      <w:r w:rsidR="005F76A6">
        <w:rPr>
          <w:color w:val="FF0000"/>
        </w:rPr>
        <w:t xml:space="preserve"> </w:t>
      </w:r>
      <w:r>
        <w:t xml:space="preserve">sowie </w:t>
      </w:r>
      <w:r w:rsidR="005F76A6" w:rsidRPr="005F76A6">
        <w:rPr>
          <w:color w:val="auto"/>
        </w:rPr>
        <w:t xml:space="preserve">körperlichen </w:t>
      </w:r>
      <w:r>
        <w:t xml:space="preserve">Befindlichkeit und </w:t>
      </w:r>
      <w:r w:rsidRPr="005F76A6">
        <w:rPr>
          <w:color w:val="auto"/>
        </w:rPr>
        <w:t xml:space="preserve">der </w:t>
      </w:r>
      <w:r w:rsidR="00645240" w:rsidRPr="005F76A6">
        <w:rPr>
          <w:color w:val="auto"/>
        </w:rPr>
        <w:t xml:space="preserve">Erhalt der </w:t>
      </w:r>
      <w:r>
        <w:t>Therapiemotivation.</w:t>
      </w:r>
    </w:p>
    <w:p w14:paraId="1E309C7F" w14:textId="77777777" w:rsidR="006E42A8" w:rsidRDefault="006E42A8" w:rsidP="008D2AF1">
      <w:pPr>
        <w:pStyle w:val="Flietext"/>
      </w:pPr>
    </w:p>
    <w:p w14:paraId="67E03DD5" w14:textId="77777777" w:rsidR="00003369" w:rsidRDefault="00A35D8F" w:rsidP="00003369">
      <w:pPr>
        <w:pStyle w:val="Flietext"/>
        <w:rPr>
          <w:b/>
          <w:bCs/>
        </w:rPr>
      </w:pPr>
      <w:r w:rsidRPr="000D4DD7">
        <w:rPr>
          <w:b/>
          <w:bCs/>
        </w:rPr>
        <w:t xml:space="preserve">Zusatzinformation – </w:t>
      </w:r>
      <w:r w:rsidR="00003369">
        <w:rPr>
          <w:b/>
          <w:bCs/>
        </w:rPr>
        <w:t>Nachsorgeklinik Tannheim gemeinnützige GmbH</w:t>
      </w:r>
    </w:p>
    <w:p w14:paraId="3489ADA3" w14:textId="58E86E67" w:rsidR="008D2AF1" w:rsidRDefault="00003369" w:rsidP="00003369">
      <w:pPr>
        <w:pStyle w:val="Flietext"/>
        <w:rPr>
          <w:b/>
          <w:bCs/>
        </w:rPr>
      </w:pPr>
      <w:r w:rsidRPr="00003369">
        <w:t>https://www.tannheim.de/</w:t>
      </w:r>
    </w:p>
    <w:p w14:paraId="60FBFC58" w14:textId="40AFBB90" w:rsidR="00EF79AA" w:rsidRPr="00EF79AA" w:rsidRDefault="00960385" w:rsidP="00EF79AA">
      <w:pPr>
        <w:pStyle w:val="Zusatzinformation-berschrift"/>
      </w:pPr>
      <w:sdt>
        <w:sdtPr>
          <w:id w:val="-1061561099"/>
          <w:placeholder>
            <w:docPart w:val="EA49F8840CD04C21A299173AC984B368"/>
          </w:placeholder>
        </w:sdtPr>
        <w:sdtEndPr/>
        <w:sdtContent>
          <w:r w:rsidR="00E30C1E" w:rsidRPr="00E30C1E">
            <w:t>Zusatzinformation-Edeka Südwest</w:t>
          </w:r>
        </w:sdtContent>
      </w:sdt>
    </w:p>
    <w:p w14:paraId="3E0CA7A4" w14:textId="77777777" w:rsidR="0043781B" w:rsidRPr="006D08E3" w:rsidRDefault="00960385" w:rsidP="006D08E3">
      <w:pPr>
        <w:pStyle w:val="Zusatzinformation-Text"/>
      </w:pPr>
      <w:sdt>
        <w:sdtPr>
          <w:id w:val="-746034625"/>
          <w:placeholder>
            <w:docPart w:val="9556E924D6B04AAA910FB9225616A4D7"/>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xml:space="preserve">, der Spezialist für Schwarzwälder Schinken und geräucherte Produkte </w:t>
          </w:r>
          <w:r w:rsidR="00E30C1E" w:rsidRPr="00E30C1E">
            <w:lastRenderedPageBreak/>
            <w:t xml:space="preserve">Schwarzwaldhof, der Mineralbrunnen Schwarzwald-Sprudel, der </w:t>
          </w:r>
          <w:proofErr w:type="spellStart"/>
          <w:r w:rsidR="00E30C1E" w:rsidRPr="00E30C1E">
            <w:t>Ortenauer</w:t>
          </w:r>
          <w:proofErr w:type="spellEnd"/>
          <w:r w:rsidR="00E30C1E" w:rsidRPr="00E30C1E">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1C16" w14:textId="77777777" w:rsidR="00A35D8F" w:rsidRDefault="00A35D8F" w:rsidP="000B64B7">
      <w:r>
        <w:separator/>
      </w:r>
    </w:p>
  </w:endnote>
  <w:endnote w:type="continuationSeparator" w:id="0">
    <w:p w14:paraId="2BB37BE6" w14:textId="77777777" w:rsidR="00A35D8F" w:rsidRDefault="00A35D8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A9019FD340B48349C49B3C433DDFBE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A9019FD340B48349C49B3C433DDFBEF"/>
            </w:placeholder>
          </w:sdtPr>
          <w:sdtEndPr>
            <w:rPr>
              <w:b/>
              <w:bCs/>
              <w:color w:val="1D1D1B" w:themeColor="text2"/>
              <w:sz w:val="18"/>
              <w:szCs w:val="18"/>
            </w:rPr>
          </w:sdtEndPr>
          <w:sdtContent>
            <w:tr w:rsidR="00BE785A" w14:paraId="699FB7AB" w14:textId="77777777" w:rsidTr="00503BFF">
              <w:trPr>
                <w:trHeight w:hRule="exact" w:val="227"/>
              </w:trPr>
              <w:tc>
                <w:tcPr>
                  <w:tcW w:w="9071" w:type="dxa"/>
                </w:tcPr>
                <w:p w14:paraId="16F900C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960385">
                    <w:fldChar w:fldCharType="begin"/>
                  </w:r>
                  <w:r w:rsidR="00960385">
                    <w:instrText xml:space="preserve"> NUMPAGES  \* Arabic  \* MERGEFORMAT </w:instrText>
                  </w:r>
                  <w:r w:rsidR="00960385">
                    <w:fldChar w:fldCharType="separate"/>
                  </w:r>
                  <w:r>
                    <w:rPr>
                      <w:noProof/>
                    </w:rPr>
                    <w:t>1</w:t>
                  </w:r>
                  <w:r w:rsidR="00960385">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A9019FD340B48349C49B3C433DDFBEF"/>
            </w:placeholder>
          </w:sdtPr>
          <w:sdtEndPr/>
          <w:sdtContent>
            <w:sdt>
              <w:sdtPr>
                <w:id w:val="-79604635"/>
                <w:lock w:val="sdtContentLocked"/>
                <w:placeholder>
                  <w:docPart w:val="6A940B97819543DA97D67D56B8A07EA3"/>
                </w:placeholder>
              </w:sdtPr>
              <w:sdtEndPr/>
              <w:sdtContent>
                <w:tr w:rsidR="00503BFF" w14:paraId="7495D05A" w14:textId="77777777" w:rsidTr="00B31928">
                  <w:trPr>
                    <w:trHeight w:hRule="exact" w:val="1361"/>
                  </w:trPr>
                  <w:tc>
                    <w:tcPr>
                      <w:tcW w:w="9071" w:type="dxa"/>
                    </w:tcPr>
                    <w:p w14:paraId="2F56121C"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40180BC" w14:textId="77777777" w:rsidR="00B31928" w:rsidRDefault="00B31928" w:rsidP="00B31928">
                      <w:pPr>
                        <w:pStyle w:val="Fuzeilentext"/>
                      </w:pPr>
                      <w:r>
                        <w:t>Edekastraße 1 • 77656 Offenburg</w:t>
                      </w:r>
                    </w:p>
                    <w:p w14:paraId="18B4677E" w14:textId="77777777" w:rsidR="00B31928" w:rsidRDefault="00B31928" w:rsidP="00B31928">
                      <w:pPr>
                        <w:pStyle w:val="Fuzeilentext"/>
                      </w:pPr>
                      <w:r>
                        <w:t>Telefon: 0781 502-661</w:t>
                      </w:r>
                      <w:r w:rsidR="00C600CE">
                        <w:t>0</w:t>
                      </w:r>
                      <w:r>
                        <w:t xml:space="preserve"> • Fax: 0781 502-6180</w:t>
                      </w:r>
                    </w:p>
                    <w:p w14:paraId="5BF31348" w14:textId="77777777" w:rsidR="00B31928" w:rsidRDefault="00B31928" w:rsidP="00B31928">
                      <w:pPr>
                        <w:pStyle w:val="Fuzeilentext"/>
                      </w:pPr>
                      <w:r>
                        <w:t xml:space="preserve">E-Mail: presse@edeka-suedwest.de </w:t>
                      </w:r>
                    </w:p>
                    <w:p w14:paraId="17378813" w14:textId="77777777" w:rsidR="00B31928" w:rsidRDefault="00B31928" w:rsidP="00B31928">
                      <w:pPr>
                        <w:pStyle w:val="Fuzeilentext"/>
                      </w:pPr>
                      <w:r>
                        <w:t>https://verbund.edeka/südwest • www.edeka.de/suedwest</w:t>
                      </w:r>
                    </w:p>
                    <w:p w14:paraId="486C0F5A" w14:textId="77777777" w:rsidR="00503BFF" w:rsidRPr="00B31928" w:rsidRDefault="00B31928" w:rsidP="00B31928">
                      <w:pPr>
                        <w:pStyle w:val="Fuzeilentext"/>
                      </w:pPr>
                      <w:r>
                        <w:t>www.xing.com/company/edekasuedwest • www.linkedin.com/company/edekasuedwest</w:t>
                      </w:r>
                    </w:p>
                  </w:tc>
                </w:tr>
              </w:sdtContent>
            </w:sdt>
          </w:sdtContent>
        </w:sdt>
      </w:tbl>
      <w:p w14:paraId="3266F2AD"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29C6EF04" wp14:editId="4FCC3D8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44839E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69612C0C" wp14:editId="4FE3B78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40B13B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70E7" w14:textId="77777777" w:rsidR="00A35D8F" w:rsidRDefault="00A35D8F" w:rsidP="000B64B7">
      <w:r>
        <w:separator/>
      </w:r>
    </w:p>
  </w:footnote>
  <w:footnote w:type="continuationSeparator" w:id="0">
    <w:p w14:paraId="3DCADD60" w14:textId="77777777" w:rsidR="00A35D8F" w:rsidRDefault="00A35D8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D8F"/>
    <w:rsid w:val="00003369"/>
    <w:rsid w:val="00007E0A"/>
    <w:rsid w:val="00011366"/>
    <w:rsid w:val="000314BC"/>
    <w:rsid w:val="0003575C"/>
    <w:rsid w:val="000401C5"/>
    <w:rsid w:val="0005677E"/>
    <w:rsid w:val="000573F6"/>
    <w:rsid w:val="00061F34"/>
    <w:rsid w:val="000731B9"/>
    <w:rsid w:val="0007721D"/>
    <w:rsid w:val="000825BA"/>
    <w:rsid w:val="000B64B7"/>
    <w:rsid w:val="000D4DD7"/>
    <w:rsid w:val="00154F99"/>
    <w:rsid w:val="001712D4"/>
    <w:rsid w:val="001762B1"/>
    <w:rsid w:val="00196C09"/>
    <w:rsid w:val="001A23C3"/>
    <w:rsid w:val="001A7E1B"/>
    <w:rsid w:val="001D4BAC"/>
    <w:rsid w:val="001D61AF"/>
    <w:rsid w:val="001E47DB"/>
    <w:rsid w:val="00203058"/>
    <w:rsid w:val="00203E84"/>
    <w:rsid w:val="002127BF"/>
    <w:rsid w:val="00233953"/>
    <w:rsid w:val="0025381A"/>
    <w:rsid w:val="002601D7"/>
    <w:rsid w:val="00295C2A"/>
    <w:rsid w:val="002B1C64"/>
    <w:rsid w:val="002F3693"/>
    <w:rsid w:val="0031435E"/>
    <w:rsid w:val="003443B4"/>
    <w:rsid w:val="00356DFF"/>
    <w:rsid w:val="003744E1"/>
    <w:rsid w:val="00385187"/>
    <w:rsid w:val="00391164"/>
    <w:rsid w:val="0039273C"/>
    <w:rsid w:val="00395F68"/>
    <w:rsid w:val="003A2885"/>
    <w:rsid w:val="003C700F"/>
    <w:rsid w:val="003D421D"/>
    <w:rsid w:val="003F5322"/>
    <w:rsid w:val="003F7CB6"/>
    <w:rsid w:val="004010CB"/>
    <w:rsid w:val="004255A3"/>
    <w:rsid w:val="0043781B"/>
    <w:rsid w:val="00447752"/>
    <w:rsid w:val="00456265"/>
    <w:rsid w:val="00465EE8"/>
    <w:rsid w:val="004678D6"/>
    <w:rsid w:val="00474F05"/>
    <w:rsid w:val="004A487F"/>
    <w:rsid w:val="004B28AC"/>
    <w:rsid w:val="004D67B3"/>
    <w:rsid w:val="004F3AA8"/>
    <w:rsid w:val="004F4506"/>
    <w:rsid w:val="00503BFF"/>
    <w:rsid w:val="00512A09"/>
    <w:rsid w:val="0051636A"/>
    <w:rsid w:val="00541AB1"/>
    <w:rsid w:val="00550255"/>
    <w:rsid w:val="005526ED"/>
    <w:rsid w:val="005528EB"/>
    <w:rsid w:val="005C27B7"/>
    <w:rsid w:val="005C708D"/>
    <w:rsid w:val="005E4041"/>
    <w:rsid w:val="005E5AA3"/>
    <w:rsid w:val="005F76A6"/>
    <w:rsid w:val="00603902"/>
    <w:rsid w:val="00603B63"/>
    <w:rsid w:val="006063C1"/>
    <w:rsid w:val="00606C95"/>
    <w:rsid w:val="00645240"/>
    <w:rsid w:val="00655B4E"/>
    <w:rsid w:val="00657069"/>
    <w:rsid w:val="006845CE"/>
    <w:rsid w:val="006963C2"/>
    <w:rsid w:val="006C53DF"/>
    <w:rsid w:val="006D08E3"/>
    <w:rsid w:val="006D1FA7"/>
    <w:rsid w:val="006E42A8"/>
    <w:rsid w:val="006F0493"/>
    <w:rsid w:val="006F118C"/>
    <w:rsid w:val="006F2167"/>
    <w:rsid w:val="006F6290"/>
    <w:rsid w:val="00707356"/>
    <w:rsid w:val="00710444"/>
    <w:rsid w:val="00721E95"/>
    <w:rsid w:val="00736583"/>
    <w:rsid w:val="00745DD5"/>
    <w:rsid w:val="00752FB9"/>
    <w:rsid w:val="00765C93"/>
    <w:rsid w:val="00776F54"/>
    <w:rsid w:val="007820F3"/>
    <w:rsid w:val="0078657E"/>
    <w:rsid w:val="00797DFD"/>
    <w:rsid w:val="007A5FAE"/>
    <w:rsid w:val="007A65A7"/>
    <w:rsid w:val="00840C91"/>
    <w:rsid w:val="00841822"/>
    <w:rsid w:val="0085383C"/>
    <w:rsid w:val="00865A58"/>
    <w:rsid w:val="00876698"/>
    <w:rsid w:val="00880966"/>
    <w:rsid w:val="008B7927"/>
    <w:rsid w:val="008C2F79"/>
    <w:rsid w:val="008D2AF1"/>
    <w:rsid w:val="008E284B"/>
    <w:rsid w:val="00903E04"/>
    <w:rsid w:val="00911B5C"/>
    <w:rsid w:val="009147C1"/>
    <w:rsid w:val="00935E9A"/>
    <w:rsid w:val="009479C9"/>
    <w:rsid w:val="00960385"/>
    <w:rsid w:val="00967280"/>
    <w:rsid w:val="009731F1"/>
    <w:rsid w:val="00973546"/>
    <w:rsid w:val="00980227"/>
    <w:rsid w:val="0098105F"/>
    <w:rsid w:val="009914A9"/>
    <w:rsid w:val="009B3C9B"/>
    <w:rsid w:val="009B5072"/>
    <w:rsid w:val="009D5B9A"/>
    <w:rsid w:val="009E3A52"/>
    <w:rsid w:val="00A14E43"/>
    <w:rsid w:val="00A35D8F"/>
    <w:rsid w:val="00A534E9"/>
    <w:rsid w:val="00A627A6"/>
    <w:rsid w:val="00AE4D51"/>
    <w:rsid w:val="00AE7DAE"/>
    <w:rsid w:val="00AF56DD"/>
    <w:rsid w:val="00B0619B"/>
    <w:rsid w:val="00B07C30"/>
    <w:rsid w:val="00B31928"/>
    <w:rsid w:val="00B44DE9"/>
    <w:rsid w:val="00B52052"/>
    <w:rsid w:val="00B669A1"/>
    <w:rsid w:val="00B71BB1"/>
    <w:rsid w:val="00B754BC"/>
    <w:rsid w:val="00B76DB6"/>
    <w:rsid w:val="00B806F5"/>
    <w:rsid w:val="00B821EA"/>
    <w:rsid w:val="00B8553A"/>
    <w:rsid w:val="00BB4F22"/>
    <w:rsid w:val="00BD2F2F"/>
    <w:rsid w:val="00BD7929"/>
    <w:rsid w:val="00BE785A"/>
    <w:rsid w:val="00BF33AE"/>
    <w:rsid w:val="00C44B3E"/>
    <w:rsid w:val="00C569AA"/>
    <w:rsid w:val="00C57816"/>
    <w:rsid w:val="00C600CE"/>
    <w:rsid w:val="00C76D49"/>
    <w:rsid w:val="00CA59F6"/>
    <w:rsid w:val="00D121F5"/>
    <w:rsid w:val="00D14413"/>
    <w:rsid w:val="00D161B0"/>
    <w:rsid w:val="00D16B0B"/>
    <w:rsid w:val="00D16B68"/>
    <w:rsid w:val="00D33653"/>
    <w:rsid w:val="00D4192D"/>
    <w:rsid w:val="00D57433"/>
    <w:rsid w:val="00D748A3"/>
    <w:rsid w:val="00D85FA9"/>
    <w:rsid w:val="00DA7621"/>
    <w:rsid w:val="00DB0ADC"/>
    <w:rsid w:val="00DC161D"/>
    <w:rsid w:val="00DC3D83"/>
    <w:rsid w:val="00DD4563"/>
    <w:rsid w:val="00DE23E6"/>
    <w:rsid w:val="00E00507"/>
    <w:rsid w:val="00E01A77"/>
    <w:rsid w:val="00E100C9"/>
    <w:rsid w:val="00E30C1E"/>
    <w:rsid w:val="00E652FF"/>
    <w:rsid w:val="00E83FE8"/>
    <w:rsid w:val="00E87EB6"/>
    <w:rsid w:val="00EA7397"/>
    <w:rsid w:val="00EB1E67"/>
    <w:rsid w:val="00EB51D9"/>
    <w:rsid w:val="00EC5297"/>
    <w:rsid w:val="00EF5A4E"/>
    <w:rsid w:val="00EF79AA"/>
    <w:rsid w:val="00F1087F"/>
    <w:rsid w:val="00F1346A"/>
    <w:rsid w:val="00F40039"/>
    <w:rsid w:val="00F40112"/>
    <w:rsid w:val="00F40F89"/>
    <w:rsid w:val="00F46091"/>
    <w:rsid w:val="00F47E0B"/>
    <w:rsid w:val="00F71EE8"/>
    <w:rsid w:val="00F83F9E"/>
    <w:rsid w:val="00F9649D"/>
    <w:rsid w:val="00FA0550"/>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F70C1"/>
  <w15:chartTrackingRefBased/>
  <w15:docId w15:val="{A64B078E-CEFB-4BED-A874-FE9F14EE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45DD5"/>
    <w:rPr>
      <w:sz w:val="16"/>
      <w:szCs w:val="16"/>
    </w:rPr>
  </w:style>
  <w:style w:type="paragraph" w:styleId="Kommentartext">
    <w:name w:val="annotation text"/>
    <w:basedOn w:val="Standard"/>
    <w:link w:val="KommentartextZchn"/>
    <w:uiPriority w:val="99"/>
    <w:semiHidden/>
    <w:rsid w:val="00745D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5DD5"/>
    <w:rPr>
      <w:sz w:val="20"/>
      <w:szCs w:val="20"/>
    </w:rPr>
  </w:style>
  <w:style w:type="paragraph" w:styleId="Kommentarthema">
    <w:name w:val="annotation subject"/>
    <w:basedOn w:val="Kommentartext"/>
    <w:next w:val="Kommentartext"/>
    <w:link w:val="KommentarthemaZchn"/>
    <w:uiPriority w:val="99"/>
    <w:semiHidden/>
    <w:rsid w:val="00745DD5"/>
    <w:rPr>
      <w:b/>
      <w:bCs/>
    </w:rPr>
  </w:style>
  <w:style w:type="character" w:customStyle="1" w:styleId="KommentarthemaZchn">
    <w:name w:val="Kommentarthema Zchn"/>
    <w:basedOn w:val="KommentartextZchn"/>
    <w:link w:val="Kommentarthema"/>
    <w:uiPriority w:val="99"/>
    <w:semiHidden/>
    <w:rsid w:val="00745DD5"/>
    <w:rPr>
      <w:b/>
      <w:bCs/>
      <w:sz w:val="20"/>
      <w:szCs w:val="20"/>
    </w:rPr>
  </w:style>
  <w:style w:type="character" w:styleId="HTMLSchreibmaschine">
    <w:name w:val="HTML Typewriter"/>
    <w:basedOn w:val="Absatz-Standardschriftart"/>
    <w:uiPriority w:val="99"/>
    <w:semiHidden/>
    <w:unhideWhenUsed/>
    <w:rsid w:val="009E3A52"/>
    <w:rPr>
      <w:rFonts w:ascii="Courier New" w:eastAsia="Times New Roman" w:hAnsi="Courier New" w:cs="Courier New"/>
      <w:sz w:val="20"/>
      <w:szCs w:val="20"/>
    </w:rPr>
  </w:style>
  <w:style w:type="character" w:styleId="NichtaufgelsteErwhnung">
    <w:name w:val="Unresolved Mention"/>
    <w:basedOn w:val="Absatz-Standardschriftart"/>
    <w:uiPriority w:val="99"/>
    <w:semiHidden/>
    <w:unhideWhenUsed/>
    <w:rsid w:val="003F5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8315">
      <w:bodyDiv w:val="1"/>
      <w:marLeft w:val="0"/>
      <w:marRight w:val="0"/>
      <w:marTop w:val="0"/>
      <w:marBottom w:val="0"/>
      <w:divBdr>
        <w:top w:val="none" w:sz="0" w:space="0" w:color="auto"/>
        <w:left w:val="none" w:sz="0" w:space="0" w:color="auto"/>
        <w:bottom w:val="none" w:sz="0" w:space="0" w:color="auto"/>
        <w:right w:val="none" w:sz="0" w:space="0" w:color="auto"/>
      </w:divBdr>
    </w:div>
    <w:div w:id="831289173">
      <w:bodyDiv w:val="1"/>
      <w:marLeft w:val="0"/>
      <w:marRight w:val="0"/>
      <w:marTop w:val="0"/>
      <w:marBottom w:val="0"/>
      <w:divBdr>
        <w:top w:val="none" w:sz="0" w:space="0" w:color="auto"/>
        <w:left w:val="none" w:sz="0" w:space="0" w:color="auto"/>
        <w:bottom w:val="none" w:sz="0" w:space="0" w:color="auto"/>
        <w:right w:val="none" w:sz="0" w:space="0" w:color="auto"/>
      </w:divBdr>
    </w:div>
    <w:div w:id="912355107">
      <w:bodyDiv w:val="1"/>
      <w:marLeft w:val="0"/>
      <w:marRight w:val="0"/>
      <w:marTop w:val="0"/>
      <w:marBottom w:val="0"/>
      <w:divBdr>
        <w:top w:val="none" w:sz="0" w:space="0" w:color="auto"/>
        <w:left w:val="none" w:sz="0" w:space="0" w:color="auto"/>
        <w:bottom w:val="none" w:sz="0" w:space="0" w:color="auto"/>
        <w:right w:val="none" w:sz="0" w:space="0" w:color="auto"/>
      </w:divBdr>
    </w:div>
    <w:div w:id="914969723">
      <w:bodyDiv w:val="1"/>
      <w:marLeft w:val="0"/>
      <w:marRight w:val="0"/>
      <w:marTop w:val="0"/>
      <w:marBottom w:val="0"/>
      <w:divBdr>
        <w:top w:val="none" w:sz="0" w:space="0" w:color="auto"/>
        <w:left w:val="none" w:sz="0" w:space="0" w:color="auto"/>
        <w:bottom w:val="none" w:sz="0" w:space="0" w:color="auto"/>
        <w:right w:val="none" w:sz="0" w:space="0" w:color="auto"/>
      </w:divBdr>
    </w:div>
    <w:div w:id="1109814166">
      <w:bodyDiv w:val="1"/>
      <w:marLeft w:val="0"/>
      <w:marRight w:val="0"/>
      <w:marTop w:val="0"/>
      <w:marBottom w:val="0"/>
      <w:divBdr>
        <w:top w:val="none" w:sz="0" w:space="0" w:color="auto"/>
        <w:left w:val="none" w:sz="0" w:space="0" w:color="auto"/>
        <w:bottom w:val="none" w:sz="0" w:space="0" w:color="auto"/>
        <w:right w:val="none" w:sz="0" w:space="0" w:color="auto"/>
      </w:divBdr>
    </w:div>
    <w:div w:id="1256481426">
      <w:bodyDiv w:val="1"/>
      <w:marLeft w:val="0"/>
      <w:marRight w:val="0"/>
      <w:marTop w:val="0"/>
      <w:marBottom w:val="0"/>
      <w:divBdr>
        <w:top w:val="none" w:sz="0" w:space="0" w:color="auto"/>
        <w:left w:val="none" w:sz="0" w:space="0" w:color="auto"/>
        <w:bottom w:val="none" w:sz="0" w:space="0" w:color="auto"/>
        <w:right w:val="none" w:sz="0" w:space="0" w:color="auto"/>
      </w:divBdr>
    </w:div>
    <w:div w:id="19370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019FD340B48349C49B3C433DDFBEF"/>
        <w:category>
          <w:name w:val="Allgemein"/>
          <w:gallery w:val="placeholder"/>
        </w:category>
        <w:types>
          <w:type w:val="bbPlcHdr"/>
        </w:types>
        <w:behaviors>
          <w:behavior w:val="content"/>
        </w:behaviors>
        <w:guid w:val="{605A82B3-DCD5-4D83-BC6B-7EFBA745BEB4}"/>
      </w:docPartPr>
      <w:docPartBody>
        <w:p w:rsidR="00B01B7E" w:rsidRDefault="00B01B7E">
          <w:pPr>
            <w:pStyle w:val="8A9019FD340B48349C49B3C433DDFBEF"/>
          </w:pPr>
          <w:r w:rsidRPr="00523F70">
            <w:rPr>
              <w:rStyle w:val="Platzhaltertext"/>
            </w:rPr>
            <w:t>Klicken oder tippen Sie hier, um Text einzugeben.</w:t>
          </w:r>
        </w:p>
      </w:docPartBody>
    </w:docPart>
    <w:docPart>
      <w:docPartPr>
        <w:name w:val="87D31F060C1645C799931B7962E4D74A"/>
        <w:category>
          <w:name w:val="Allgemein"/>
          <w:gallery w:val="placeholder"/>
        </w:category>
        <w:types>
          <w:type w:val="bbPlcHdr"/>
        </w:types>
        <w:behaviors>
          <w:behavior w:val="content"/>
        </w:behaviors>
        <w:guid w:val="{3129921E-E47E-4FDA-960F-7BF203686F94}"/>
      </w:docPartPr>
      <w:docPartBody>
        <w:p w:rsidR="00B01B7E" w:rsidRDefault="00B01B7E">
          <w:pPr>
            <w:pStyle w:val="87D31F060C1645C799931B7962E4D74A"/>
          </w:pPr>
          <w:r>
            <w:rPr>
              <w:rStyle w:val="Platzhaltertext"/>
            </w:rPr>
            <w:t>titel</w:t>
          </w:r>
        </w:p>
      </w:docPartBody>
    </w:docPart>
    <w:docPart>
      <w:docPartPr>
        <w:name w:val="6A940B97819543DA97D67D56B8A07EA3"/>
        <w:category>
          <w:name w:val="Allgemein"/>
          <w:gallery w:val="placeholder"/>
        </w:category>
        <w:types>
          <w:type w:val="bbPlcHdr"/>
        </w:types>
        <w:behaviors>
          <w:behavior w:val="content"/>
        </w:behaviors>
        <w:guid w:val="{5D6C3124-5908-488E-A07A-C6BC13D3A3EA}"/>
      </w:docPartPr>
      <w:docPartBody>
        <w:p w:rsidR="00B01B7E" w:rsidRDefault="00B01B7E">
          <w:pPr>
            <w:pStyle w:val="6A940B97819543DA97D67D56B8A07EA3"/>
          </w:pPr>
          <w:r>
            <w:rPr>
              <w:rStyle w:val="Platzhaltertext"/>
            </w:rPr>
            <w:t>Headline</w:t>
          </w:r>
        </w:p>
      </w:docPartBody>
    </w:docPart>
    <w:docPart>
      <w:docPartPr>
        <w:name w:val="EA4F34C7A06A41189516A79ADCF9FEA4"/>
        <w:category>
          <w:name w:val="Allgemein"/>
          <w:gallery w:val="placeholder"/>
        </w:category>
        <w:types>
          <w:type w:val="bbPlcHdr"/>
        </w:types>
        <w:behaviors>
          <w:behavior w:val="content"/>
        </w:behaviors>
        <w:guid w:val="{24EAF462-808E-49B7-84E4-D64E5592377F}"/>
      </w:docPartPr>
      <w:docPartBody>
        <w:p w:rsidR="00B01B7E" w:rsidRDefault="00B01B7E">
          <w:pPr>
            <w:pStyle w:val="EA4F34C7A06A41189516A79ADCF9FEA4"/>
          </w:pPr>
          <w:r>
            <w:rPr>
              <w:rStyle w:val="Platzhaltertext"/>
            </w:rPr>
            <w:t>Ort</w:t>
          </w:r>
        </w:p>
      </w:docPartBody>
    </w:docPart>
    <w:docPart>
      <w:docPartPr>
        <w:name w:val="1C7F899B79D3418093BDBB1D4DAA98D2"/>
        <w:category>
          <w:name w:val="Allgemein"/>
          <w:gallery w:val="placeholder"/>
        </w:category>
        <w:types>
          <w:type w:val="bbPlcHdr"/>
        </w:types>
        <w:behaviors>
          <w:behavior w:val="content"/>
        </w:behaviors>
        <w:guid w:val="{7C9835B8-9E3B-4372-926E-157BD863D042}"/>
      </w:docPartPr>
      <w:docPartBody>
        <w:p w:rsidR="00B01B7E" w:rsidRDefault="00B01B7E">
          <w:pPr>
            <w:pStyle w:val="1C7F899B79D3418093BDBB1D4DAA98D2"/>
          </w:pPr>
          <w:r w:rsidRPr="007C076F">
            <w:rPr>
              <w:rStyle w:val="Platzhaltertext"/>
            </w:rPr>
            <w:t>Datum</w:t>
          </w:r>
        </w:p>
      </w:docPartBody>
    </w:docPart>
    <w:docPart>
      <w:docPartPr>
        <w:name w:val="EA49F8840CD04C21A299173AC984B368"/>
        <w:category>
          <w:name w:val="Allgemein"/>
          <w:gallery w:val="placeholder"/>
        </w:category>
        <w:types>
          <w:type w:val="bbPlcHdr"/>
        </w:types>
        <w:behaviors>
          <w:behavior w:val="content"/>
        </w:behaviors>
        <w:guid w:val="{B00E9D36-298D-449B-A481-98643500653B}"/>
      </w:docPartPr>
      <w:docPartBody>
        <w:p w:rsidR="00B01B7E" w:rsidRDefault="00B01B7E">
          <w:pPr>
            <w:pStyle w:val="EA49F8840CD04C21A299173AC984B368"/>
          </w:pPr>
          <w:r>
            <w:rPr>
              <w:rStyle w:val="Platzhaltertext"/>
            </w:rPr>
            <w:t>Zusatzinformation-Überschrift</w:t>
          </w:r>
        </w:p>
      </w:docPartBody>
    </w:docPart>
    <w:docPart>
      <w:docPartPr>
        <w:name w:val="9556E924D6B04AAA910FB9225616A4D7"/>
        <w:category>
          <w:name w:val="Allgemein"/>
          <w:gallery w:val="placeholder"/>
        </w:category>
        <w:types>
          <w:type w:val="bbPlcHdr"/>
        </w:types>
        <w:behaviors>
          <w:behavior w:val="content"/>
        </w:behaviors>
        <w:guid w:val="{CEC23E3E-FFE7-4D76-8330-6D36F7FC291E}"/>
      </w:docPartPr>
      <w:docPartBody>
        <w:p w:rsidR="00B01B7E" w:rsidRDefault="00B01B7E">
          <w:pPr>
            <w:pStyle w:val="9556E924D6B04AAA910FB9225616A4D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7E"/>
    <w:rsid w:val="00B01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9019FD340B48349C49B3C433DDFBEF">
    <w:name w:val="8A9019FD340B48349C49B3C433DDFBEF"/>
  </w:style>
  <w:style w:type="paragraph" w:customStyle="1" w:styleId="87D31F060C1645C799931B7962E4D74A">
    <w:name w:val="87D31F060C1645C799931B7962E4D74A"/>
  </w:style>
  <w:style w:type="paragraph" w:customStyle="1" w:styleId="6A940B97819543DA97D67D56B8A07EA3">
    <w:name w:val="6A940B97819543DA97D67D56B8A07EA3"/>
  </w:style>
  <w:style w:type="paragraph" w:customStyle="1" w:styleId="EA4F34C7A06A41189516A79ADCF9FEA4">
    <w:name w:val="EA4F34C7A06A41189516A79ADCF9FEA4"/>
  </w:style>
  <w:style w:type="paragraph" w:customStyle="1" w:styleId="1C7F899B79D3418093BDBB1D4DAA98D2">
    <w:name w:val="1C7F899B79D3418093BDBB1D4DAA98D2"/>
  </w:style>
  <w:style w:type="paragraph" w:customStyle="1" w:styleId="EA49F8840CD04C21A299173AC984B368">
    <w:name w:val="EA49F8840CD04C21A299173AC984B368"/>
  </w:style>
  <w:style w:type="paragraph" w:customStyle="1" w:styleId="9556E924D6B04AAA910FB9225616A4D7">
    <w:name w:val="9556E924D6B04AAA910FB9225616A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8FB5-6191-466C-8688-C663D77E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2023-01-20T12:45:00Z</cp:lastPrinted>
  <dcterms:created xsi:type="dcterms:W3CDTF">2023-01-16T14:27:00Z</dcterms:created>
  <dcterms:modified xsi:type="dcterms:W3CDTF">2023-01-20T12:45:00Z</dcterms:modified>
</cp:coreProperties>
</file>