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434137" w14:paraId="242280A6" w14:textId="77777777" w:rsidTr="00040684">
        <w:trPr>
          <w:trHeight w:hRule="exact" w:val="23"/>
        </w:trPr>
        <w:tc>
          <w:tcPr>
            <w:tcW w:w="3126" w:type="pct"/>
          </w:tcPr>
          <w:p w14:paraId="552D6C05" w14:textId="77777777" w:rsidR="00FA2AA7" w:rsidRPr="00434137" w:rsidRDefault="00FA2AA7" w:rsidP="004E6AAF">
            <w:pPr>
              <w:spacing w:line="240" w:lineRule="auto"/>
              <w:rPr>
                <w:rFonts w:ascii="1 dormakaba" w:hAnsi="1 dormakaba"/>
                <w:sz w:val="4"/>
              </w:rPr>
            </w:pPr>
          </w:p>
        </w:tc>
        <w:tc>
          <w:tcPr>
            <w:tcW w:w="1874" w:type="pct"/>
            <w:vMerge w:val="restart"/>
          </w:tcPr>
          <w:p w14:paraId="4A95E0AB" w14:textId="77777777" w:rsidR="00FA2AA7" w:rsidRPr="00434137" w:rsidRDefault="00FA2AA7" w:rsidP="004E6AAF">
            <w:pPr>
              <w:pStyle w:val="Headertextsmall"/>
              <w:rPr>
                <w:rFonts w:ascii="1 dormakaba" w:hAnsi="1 dormakaba"/>
              </w:rPr>
            </w:pPr>
          </w:p>
          <w:p w14:paraId="72D8ECB0" w14:textId="77777777" w:rsidR="004E6AAF" w:rsidRPr="00434137" w:rsidRDefault="004E6AAF" w:rsidP="004E6AAF">
            <w:pPr>
              <w:pStyle w:val="Headertextsmall"/>
              <w:spacing w:after="40"/>
              <w:rPr>
                <w:rFonts w:ascii="1 dormakaba" w:hAnsi="1 dormakaba"/>
              </w:rPr>
            </w:pPr>
          </w:p>
          <w:p w14:paraId="06FD23B6" w14:textId="77777777" w:rsidR="004E6AAF" w:rsidRPr="00434137" w:rsidRDefault="004E6AAF" w:rsidP="004E6AAF">
            <w:pPr>
              <w:pStyle w:val="Headertextsmall"/>
              <w:rPr>
                <w:rFonts w:ascii="1 dormakaba" w:hAnsi="1 dormakaba"/>
              </w:rPr>
            </w:pPr>
          </w:p>
          <w:p w14:paraId="384FB5B0" w14:textId="77777777" w:rsidR="004E6AAF" w:rsidRPr="00434137" w:rsidRDefault="004E6AAF" w:rsidP="004E6AAF">
            <w:pPr>
              <w:pStyle w:val="Headertextsmall"/>
              <w:rPr>
                <w:rFonts w:ascii="1 dormakaba" w:hAnsi="1 dormakaba"/>
              </w:rPr>
            </w:pPr>
          </w:p>
          <w:p w14:paraId="64FA0018" w14:textId="77777777" w:rsidR="003E1B2C" w:rsidRPr="00434137" w:rsidRDefault="003E1B2C" w:rsidP="004E6AAF">
            <w:pPr>
              <w:pStyle w:val="Headertextsmall"/>
              <w:rPr>
                <w:rFonts w:ascii="1 dormakaba" w:hAnsi="1 dormakaba"/>
              </w:rPr>
            </w:pPr>
          </w:p>
          <w:p w14:paraId="65E28CC8" w14:textId="77777777" w:rsidR="00773DE1" w:rsidRPr="00434137" w:rsidRDefault="00773DE1" w:rsidP="004E6AAF">
            <w:pPr>
              <w:pStyle w:val="Headertextsmall"/>
              <w:rPr>
                <w:rFonts w:ascii="1 dormakaba" w:hAnsi="1 dormakaba"/>
                <w:sz w:val="18"/>
              </w:rPr>
            </w:pPr>
          </w:p>
          <w:p w14:paraId="3F3FBC5B" w14:textId="77777777" w:rsidR="003E1B2C" w:rsidRPr="00434137" w:rsidRDefault="003E1B2C" w:rsidP="004E6AAF">
            <w:pPr>
              <w:pStyle w:val="Headertextsmall"/>
              <w:rPr>
                <w:rFonts w:ascii="1 dormakaba" w:hAnsi="1 dormakaba"/>
              </w:rPr>
            </w:pPr>
          </w:p>
          <w:p w14:paraId="0B29D7E3" w14:textId="77777777" w:rsidR="004E6AAF" w:rsidRPr="00434137" w:rsidRDefault="004E6AAF" w:rsidP="004E6AAF">
            <w:pPr>
              <w:pStyle w:val="Headertextsmall"/>
              <w:rPr>
                <w:rFonts w:ascii="1 dormakaba" w:hAnsi="1 dormakaba"/>
              </w:rPr>
            </w:pPr>
          </w:p>
          <w:p w14:paraId="5F4BD75C" w14:textId="77777777" w:rsidR="004E6AAF" w:rsidRPr="00434137" w:rsidRDefault="004E6AAF" w:rsidP="004E6AAF">
            <w:pPr>
              <w:pStyle w:val="Headertextsmall"/>
              <w:rPr>
                <w:rFonts w:ascii="1 dormakaba" w:hAnsi="1 dormakaba"/>
              </w:rPr>
            </w:pPr>
          </w:p>
          <w:p w14:paraId="7B91D197" w14:textId="77777777" w:rsidR="003E1B2C" w:rsidRPr="00434137" w:rsidRDefault="003E1B2C" w:rsidP="00C53EDA">
            <w:pPr>
              <w:pStyle w:val="Classification"/>
              <w:rPr>
                <w:rFonts w:ascii="1 dormakaba" w:hAnsi="1 dormakaba"/>
              </w:rPr>
            </w:pPr>
            <w:r w:rsidRPr="00434137">
              <w:rPr>
                <w:rFonts w:ascii="1 dormakaba" w:hAnsi="1 dormakaba"/>
              </w:rPr>
              <w:t xml:space="preserve"> </w:t>
            </w:r>
          </w:p>
        </w:tc>
      </w:tr>
      <w:tr w:rsidR="00FA2AA7" w:rsidRPr="00434137" w14:paraId="05D6A59A" w14:textId="77777777" w:rsidTr="00040684">
        <w:trPr>
          <w:trHeight w:hRule="exact" w:val="663"/>
        </w:trPr>
        <w:tc>
          <w:tcPr>
            <w:tcW w:w="3126" w:type="pct"/>
            <w:tcBorders>
              <w:bottom w:val="nil"/>
            </w:tcBorders>
          </w:tcPr>
          <w:p w14:paraId="5AAE1E45" w14:textId="77777777" w:rsidR="00FA2AA7" w:rsidRPr="00434137" w:rsidRDefault="00FA2AA7" w:rsidP="004E6AAF">
            <w:pPr>
              <w:spacing w:line="160" w:lineRule="exact"/>
              <w:rPr>
                <w:rFonts w:ascii="1 dormakaba" w:hAnsi="1 dormakaba"/>
              </w:rPr>
            </w:pPr>
          </w:p>
        </w:tc>
        <w:tc>
          <w:tcPr>
            <w:tcW w:w="1874" w:type="pct"/>
            <w:vMerge/>
            <w:tcBorders>
              <w:bottom w:val="nil"/>
            </w:tcBorders>
          </w:tcPr>
          <w:p w14:paraId="64CC1F38" w14:textId="77777777" w:rsidR="00FA2AA7" w:rsidRPr="00434137" w:rsidRDefault="00FA2AA7" w:rsidP="004E6AAF">
            <w:pPr>
              <w:spacing w:line="180" w:lineRule="atLeast"/>
              <w:jc w:val="right"/>
              <w:rPr>
                <w:rFonts w:ascii="1 dormakaba" w:hAnsi="1 dormakaba"/>
                <w:b/>
              </w:rPr>
            </w:pPr>
          </w:p>
        </w:tc>
      </w:tr>
      <w:tr w:rsidR="00FA2AA7" w:rsidRPr="00434137" w14:paraId="78E7BC0F" w14:textId="77777777" w:rsidTr="00040684">
        <w:trPr>
          <w:trHeight w:hRule="exact" w:val="1695"/>
        </w:trPr>
        <w:tc>
          <w:tcPr>
            <w:tcW w:w="3126" w:type="pct"/>
          </w:tcPr>
          <w:p w14:paraId="169BBAE6" w14:textId="77777777" w:rsidR="00FA2AA7" w:rsidRPr="00434137" w:rsidRDefault="00F8559E" w:rsidP="004E6AAF">
            <w:pPr>
              <w:spacing w:line="360" w:lineRule="atLeast"/>
              <w:rPr>
                <w:rFonts w:ascii="1 dormakaba" w:hAnsi="1 dormakaba"/>
                <w:sz w:val="30"/>
                <w:szCs w:val="30"/>
              </w:rPr>
            </w:pPr>
            <w:proofErr w:type="spellStart"/>
            <w:r w:rsidRPr="00434137">
              <w:rPr>
                <w:rFonts w:ascii="1 dormakaba" w:hAnsi="1 dormakaba"/>
                <w:sz w:val="30"/>
                <w:szCs w:val="30"/>
              </w:rPr>
              <w:t>Pressem</w:t>
            </w:r>
            <w:r w:rsidR="0031158E" w:rsidRPr="00434137">
              <w:rPr>
                <w:rFonts w:ascii="1 dormakaba" w:hAnsi="1 dormakaba"/>
                <w:sz w:val="30"/>
                <w:szCs w:val="30"/>
              </w:rPr>
              <w:t>itteilung</w:t>
            </w:r>
            <w:proofErr w:type="spellEnd"/>
          </w:p>
        </w:tc>
        <w:tc>
          <w:tcPr>
            <w:tcW w:w="1874" w:type="pct"/>
            <w:vMerge/>
          </w:tcPr>
          <w:p w14:paraId="6F5DB4A3" w14:textId="77777777" w:rsidR="00FA2AA7" w:rsidRPr="00434137" w:rsidRDefault="00FA2AA7" w:rsidP="004E6AAF">
            <w:pPr>
              <w:spacing w:line="180" w:lineRule="atLeast"/>
              <w:jc w:val="right"/>
              <w:rPr>
                <w:rFonts w:ascii="1 dormakaba" w:hAnsi="1 dormakaba"/>
                <w:sz w:val="14"/>
              </w:rPr>
            </w:pPr>
          </w:p>
        </w:tc>
      </w:tr>
      <w:tr w:rsidR="003E1B2C" w:rsidRPr="00434137" w14:paraId="1E1B54A2" w14:textId="77777777" w:rsidTr="00040684">
        <w:trPr>
          <w:trHeight w:hRule="exact" w:val="1191"/>
        </w:trPr>
        <w:tc>
          <w:tcPr>
            <w:tcW w:w="3126" w:type="pct"/>
          </w:tcPr>
          <w:p w14:paraId="6D268C8C" w14:textId="77777777" w:rsidR="003E1B2C" w:rsidRPr="00434137" w:rsidRDefault="003E1B2C" w:rsidP="004E6AAF">
            <w:pPr>
              <w:rPr>
                <w:rFonts w:ascii="1 dormakaba" w:hAnsi="1 dormakaba"/>
              </w:rPr>
            </w:pPr>
          </w:p>
        </w:tc>
        <w:tc>
          <w:tcPr>
            <w:tcW w:w="1874" w:type="pct"/>
          </w:tcPr>
          <w:p w14:paraId="7AEAD5DC" w14:textId="77777777" w:rsidR="003E1B2C" w:rsidRPr="00434137" w:rsidRDefault="003E1B2C" w:rsidP="004E6AAF">
            <w:pPr>
              <w:spacing w:line="180" w:lineRule="atLeast"/>
              <w:jc w:val="right"/>
              <w:rPr>
                <w:rFonts w:ascii="1 dormakaba" w:hAnsi="1 dormakaba"/>
                <w:sz w:val="14"/>
              </w:rPr>
            </w:pPr>
          </w:p>
        </w:tc>
      </w:tr>
      <w:tr w:rsidR="0031158E" w:rsidRPr="001A493A" w14:paraId="707C356D" w14:textId="77777777" w:rsidTr="00040684">
        <w:trPr>
          <w:trHeight w:val="227"/>
        </w:trPr>
        <w:tc>
          <w:tcPr>
            <w:tcW w:w="5000" w:type="pct"/>
            <w:gridSpan w:val="2"/>
          </w:tcPr>
          <w:p w14:paraId="29CEFD98" w14:textId="77777777" w:rsidR="002E53F3" w:rsidRPr="002E53F3" w:rsidRDefault="002E53F3" w:rsidP="002E53F3">
            <w:pPr>
              <w:rPr>
                <w:rFonts w:ascii="1 dormakaba" w:hAnsi="1 dormakaba"/>
                <w:spacing w:val="-1"/>
                <w:sz w:val="30"/>
                <w:szCs w:val="30"/>
                <w:lang w:val="de-DE"/>
              </w:rPr>
            </w:pPr>
            <w:r w:rsidRPr="002E53F3">
              <w:rPr>
                <w:rFonts w:ascii="1 dormakaba" w:hAnsi="1 dormakaba"/>
                <w:spacing w:val="-1"/>
                <w:sz w:val="30"/>
                <w:szCs w:val="30"/>
                <w:lang w:val="de-DE"/>
              </w:rPr>
              <w:t xml:space="preserve">Zutrittslösungen von dormakaba auf der </w:t>
            </w:r>
            <w:proofErr w:type="spellStart"/>
            <w:r w:rsidRPr="002E53F3">
              <w:rPr>
                <w:rFonts w:ascii="1 dormakaba" w:hAnsi="1 dormakaba"/>
                <w:spacing w:val="-1"/>
                <w:sz w:val="30"/>
                <w:szCs w:val="30"/>
                <w:lang w:val="de-DE"/>
              </w:rPr>
              <w:t>SicherheitsExpo</w:t>
            </w:r>
            <w:proofErr w:type="spellEnd"/>
            <w:r w:rsidRPr="002E53F3">
              <w:rPr>
                <w:rFonts w:ascii="1 dormakaba" w:hAnsi="1 dormakaba"/>
                <w:spacing w:val="-1"/>
                <w:sz w:val="30"/>
                <w:szCs w:val="30"/>
                <w:lang w:val="de-DE"/>
              </w:rPr>
              <w:t xml:space="preserve"> 2024</w:t>
            </w:r>
          </w:p>
          <w:p w14:paraId="198A7A22" w14:textId="1A5BDC61" w:rsidR="0031158E" w:rsidRPr="00AE1E5C" w:rsidRDefault="008E01A3" w:rsidP="00A95E94">
            <w:pPr>
              <w:pStyle w:val="Titel"/>
              <w:framePr w:hSpace="0" w:wrap="auto" w:yAlign="inline"/>
              <w:suppressOverlap w:val="0"/>
              <w:rPr>
                <w:rFonts w:ascii="1 dormakaba" w:hAnsi="1 dormakaba"/>
                <w:highlight w:val="yellow"/>
                <w:lang w:val="de-DE"/>
              </w:rPr>
            </w:pPr>
            <w:r>
              <w:rPr>
                <w:rFonts w:ascii="1 dormakaba" w:hAnsi="1 dormakaba"/>
                <w:lang w:val="de-DE"/>
              </w:rPr>
              <w:t xml:space="preserve"> </w:t>
            </w:r>
          </w:p>
        </w:tc>
      </w:tr>
      <w:tr w:rsidR="0031158E" w:rsidRPr="001A493A" w14:paraId="5F1DC7F6" w14:textId="77777777" w:rsidTr="00040684">
        <w:trPr>
          <w:trHeight w:val="340"/>
        </w:trPr>
        <w:tc>
          <w:tcPr>
            <w:tcW w:w="5000" w:type="pct"/>
            <w:gridSpan w:val="2"/>
          </w:tcPr>
          <w:p w14:paraId="681A96F3" w14:textId="77777777" w:rsidR="0031158E" w:rsidRPr="00AE1E5C" w:rsidRDefault="0031158E" w:rsidP="0031158E">
            <w:pPr>
              <w:rPr>
                <w:rFonts w:ascii="1 dormakaba" w:hAnsi="1 dormakaba"/>
                <w:highlight w:val="yellow"/>
                <w:lang w:val="de-DE"/>
              </w:rPr>
            </w:pPr>
          </w:p>
        </w:tc>
      </w:tr>
    </w:tbl>
    <w:p w14:paraId="5455CFC7" w14:textId="132DDD33" w:rsidR="00664F1A" w:rsidRPr="00117A57" w:rsidRDefault="00593430" w:rsidP="00861A54">
      <w:pPr>
        <w:rPr>
          <w:rFonts w:ascii="1 dormakaba" w:hAnsi="1 dormakaba"/>
          <w:b/>
          <w:bCs/>
          <w:lang w:val="de-DE"/>
        </w:rPr>
      </w:pPr>
      <w:r w:rsidRPr="00AE1E5C">
        <w:rPr>
          <w:rFonts w:ascii="1 dormakaba" w:hAnsi="1 dormakaba"/>
          <w:b/>
          <w:bCs/>
          <w:lang w:val="de-DE"/>
        </w:rPr>
        <w:t xml:space="preserve">Ennepetal, </w:t>
      </w:r>
      <w:r w:rsidR="00373191">
        <w:rPr>
          <w:rFonts w:ascii="1 dormakaba" w:hAnsi="1 dormakaba"/>
          <w:b/>
          <w:bCs/>
          <w:lang w:val="de-DE"/>
        </w:rPr>
        <w:t>24</w:t>
      </w:r>
      <w:r w:rsidR="00193A73" w:rsidRPr="00AE1E5C">
        <w:rPr>
          <w:rFonts w:ascii="1 dormakaba" w:hAnsi="1 dormakaba"/>
          <w:b/>
          <w:bCs/>
          <w:lang w:val="de-DE"/>
        </w:rPr>
        <w:t>.</w:t>
      </w:r>
      <w:r w:rsidRPr="00AE1E5C">
        <w:rPr>
          <w:rFonts w:ascii="1 dormakaba" w:hAnsi="1 dormakaba"/>
          <w:b/>
          <w:bCs/>
          <w:lang w:val="de-DE"/>
        </w:rPr>
        <w:t xml:space="preserve"> </w:t>
      </w:r>
      <w:r w:rsidR="00C9642A">
        <w:rPr>
          <w:rFonts w:ascii="1 dormakaba" w:hAnsi="1 dormakaba"/>
          <w:b/>
          <w:bCs/>
          <w:lang w:val="de-DE"/>
        </w:rPr>
        <w:t>April</w:t>
      </w:r>
      <w:r w:rsidR="005101CB" w:rsidRPr="00AE1E5C">
        <w:rPr>
          <w:rFonts w:ascii="1 dormakaba" w:hAnsi="1 dormakaba"/>
          <w:b/>
          <w:bCs/>
          <w:lang w:val="de-DE"/>
        </w:rPr>
        <w:t xml:space="preserve"> </w:t>
      </w:r>
      <w:r w:rsidRPr="00AE1E5C">
        <w:rPr>
          <w:rFonts w:ascii="1 dormakaba" w:hAnsi="1 dormakaba"/>
          <w:b/>
          <w:bCs/>
          <w:lang w:val="de-DE"/>
        </w:rPr>
        <w:t>202</w:t>
      </w:r>
      <w:r w:rsidR="00A26BEF">
        <w:rPr>
          <w:rFonts w:ascii="1 dormakaba" w:hAnsi="1 dormakaba"/>
          <w:b/>
          <w:bCs/>
          <w:lang w:val="de-DE"/>
        </w:rPr>
        <w:t>4</w:t>
      </w:r>
      <w:r w:rsidRPr="00AE1E5C">
        <w:rPr>
          <w:rFonts w:ascii="1 dormakaba" w:hAnsi="1 dormakaba"/>
          <w:b/>
          <w:bCs/>
          <w:lang w:val="de-DE"/>
        </w:rPr>
        <w:t xml:space="preserve"> – </w:t>
      </w:r>
      <w:r w:rsidR="00373191" w:rsidRPr="00373191">
        <w:rPr>
          <w:rFonts w:ascii="1 dormakaba" w:hAnsi="1 dormakaba"/>
          <w:b/>
          <w:bCs/>
          <w:lang w:val="de-DE"/>
        </w:rPr>
        <w:t xml:space="preserve">Zusammen mit den Partnern Bavaria Zeitsysteme GmbH und </w:t>
      </w:r>
      <w:proofErr w:type="spellStart"/>
      <w:r w:rsidR="00373191" w:rsidRPr="00373191">
        <w:rPr>
          <w:rFonts w:ascii="1 dormakaba" w:hAnsi="1 dormakaba"/>
          <w:b/>
          <w:bCs/>
          <w:lang w:val="de-DE"/>
        </w:rPr>
        <w:t>tobler</w:t>
      </w:r>
      <w:proofErr w:type="spellEnd"/>
      <w:r w:rsidR="00373191" w:rsidRPr="00373191">
        <w:rPr>
          <w:rFonts w:ascii="1 dormakaba" w:hAnsi="1 dormakaba"/>
          <w:b/>
          <w:bCs/>
          <w:lang w:val="de-DE"/>
        </w:rPr>
        <w:t xml:space="preserve"> GmbH &amp; Co.KG präsentiert dormakaba auf der Messe in Halle 1, Stand B04 Sicherheitslösungen für den Zutritt zu Gebäuden und Räumen. In einem Showmobil werden neben der vernetzten Türlösung </w:t>
      </w:r>
      <w:proofErr w:type="spellStart"/>
      <w:r w:rsidR="00373191" w:rsidRPr="00373191">
        <w:rPr>
          <w:rFonts w:ascii="1 dormakaba" w:hAnsi="1 dormakaba"/>
          <w:b/>
          <w:bCs/>
          <w:lang w:val="de-DE"/>
        </w:rPr>
        <w:t>EntriWorX</w:t>
      </w:r>
      <w:proofErr w:type="spellEnd"/>
      <w:r w:rsidR="00373191" w:rsidRPr="00373191">
        <w:rPr>
          <w:rFonts w:ascii="1 dormakaba" w:hAnsi="1 dormakaba"/>
          <w:b/>
          <w:bCs/>
          <w:lang w:val="de-DE"/>
        </w:rPr>
        <w:t xml:space="preserve"> </w:t>
      </w:r>
      <w:proofErr w:type="spellStart"/>
      <w:r w:rsidR="00373191" w:rsidRPr="00373191">
        <w:rPr>
          <w:rFonts w:ascii="1 dormakaba" w:hAnsi="1 dormakaba"/>
          <w:b/>
          <w:bCs/>
          <w:lang w:val="de-DE"/>
        </w:rPr>
        <w:t>Ecosystem</w:t>
      </w:r>
      <w:proofErr w:type="spellEnd"/>
      <w:r w:rsidR="00373191" w:rsidRPr="00373191">
        <w:rPr>
          <w:rFonts w:ascii="1 dormakaba" w:hAnsi="1 dormakaba"/>
          <w:b/>
          <w:bCs/>
          <w:lang w:val="de-DE"/>
        </w:rPr>
        <w:t xml:space="preserve"> weitere innovative Zugangslösungen gezeigt.  Neu vorgestellt werden die cloudbasierte Zutrittskontrolllösung </w:t>
      </w:r>
      <w:proofErr w:type="spellStart"/>
      <w:r w:rsidR="00373191" w:rsidRPr="00373191">
        <w:rPr>
          <w:rFonts w:ascii="1 dormakaba" w:hAnsi="1 dormakaba"/>
          <w:b/>
          <w:bCs/>
          <w:lang w:val="de-DE"/>
        </w:rPr>
        <w:t>MATRIXaaS</w:t>
      </w:r>
      <w:proofErr w:type="spellEnd"/>
      <w:r w:rsidR="00373191" w:rsidRPr="00373191">
        <w:rPr>
          <w:rFonts w:ascii="1 dormakaba" w:hAnsi="1 dormakaba"/>
          <w:b/>
          <w:bCs/>
          <w:lang w:val="de-DE"/>
        </w:rPr>
        <w:t xml:space="preserve">, das mechanische Schließsystem </w:t>
      </w:r>
      <w:proofErr w:type="spellStart"/>
      <w:r w:rsidR="00373191" w:rsidRPr="00373191">
        <w:rPr>
          <w:rFonts w:ascii="1 dormakaba" w:hAnsi="1 dormakaba"/>
          <w:b/>
          <w:bCs/>
          <w:lang w:val="de-DE"/>
        </w:rPr>
        <w:t>revy</w:t>
      </w:r>
      <w:proofErr w:type="spellEnd"/>
      <w:r w:rsidR="00373191" w:rsidRPr="00373191">
        <w:rPr>
          <w:rFonts w:ascii="1 dormakaba" w:hAnsi="1 dormakaba"/>
          <w:b/>
          <w:bCs/>
          <w:lang w:val="de-DE"/>
        </w:rPr>
        <w:t xml:space="preserve">, ein neues Zeiterfassungsterminal sowie Neuerungen beim Fluchtwegrettungssystem </w:t>
      </w:r>
      <w:proofErr w:type="spellStart"/>
      <w:r w:rsidR="00373191" w:rsidRPr="00373191">
        <w:rPr>
          <w:rFonts w:ascii="1 dormakaba" w:hAnsi="1 dormakaba"/>
          <w:b/>
          <w:bCs/>
          <w:lang w:val="de-DE"/>
        </w:rPr>
        <w:t>SafeRoute</w:t>
      </w:r>
      <w:proofErr w:type="spellEnd"/>
      <w:r w:rsidR="00373191" w:rsidRPr="00373191">
        <w:rPr>
          <w:rFonts w:ascii="1 dormakaba" w:hAnsi="1 dormakaba"/>
          <w:b/>
          <w:bCs/>
          <w:lang w:val="de-DE"/>
        </w:rPr>
        <w:t>.</w:t>
      </w:r>
    </w:p>
    <w:p w14:paraId="2F25841C" w14:textId="169D56EB" w:rsidR="00077C65" w:rsidRPr="008D1D98" w:rsidRDefault="008D1D98" w:rsidP="00077C65">
      <w:pPr>
        <w:pStyle w:val="StandardWeb"/>
        <w:rPr>
          <w:rFonts w:ascii="1 dormakaba" w:hAnsi="1 dormakaba" w:cs="Arial"/>
          <w:sz w:val="19"/>
          <w:szCs w:val="19"/>
        </w:rPr>
      </w:pPr>
      <w:proofErr w:type="spellStart"/>
      <w:r w:rsidRPr="008D1D98">
        <w:rPr>
          <w:rFonts w:ascii="1 dormakaba" w:hAnsi="1 dormakaba" w:cs="Arial"/>
          <w:sz w:val="19"/>
          <w:szCs w:val="19"/>
        </w:rPr>
        <w:t>MATRIXaaS</w:t>
      </w:r>
      <w:proofErr w:type="spellEnd"/>
      <w:r w:rsidRPr="008D1D98">
        <w:rPr>
          <w:rFonts w:ascii="1 dormakaba" w:hAnsi="1 dormakaba" w:cs="Arial"/>
          <w:sz w:val="19"/>
          <w:szCs w:val="19"/>
        </w:rPr>
        <w:t xml:space="preserve"> ist eine cloudbasierte Zutrittssteuerung, die sicher, flexibel und immer </w:t>
      </w:r>
      <w:proofErr w:type="spellStart"/>
      <w:r w:rsidRPr="008D1D98">
        <w:rPr>
          <w:rFonts w:ascii="1 dormakaba" w:hAnsi="1 dormakaba" w:cs="Arial"/>
          <w:sz w:val="19"/>
          <w:szCs w:val="19"/>
        </w:rPr>
        <w:t>up</w:t>
      </w:r>
      <w:proofErr w:type="spellEnd"/>
      <w:r w:rsidRPr="008D1D98">
        <w:rPr>
          <w:rFonts w:ascii="1 dormakaba" w:hAnsi="1 dormakaba" w:cs="Arial"/>
          <w:sz w:val="19"/>
          <w:szCs w:val="19"/>
        </w:rPr>
        <w:t xml:space="preserve">- </w:t>
      </w:r>
      <w:proofErr w:type="spellStart"/>
      <w:r w:rsidRPr="008D1D98">
        <w:rPr>
          <w:rFonts w:ascii="1 dormakaba" w:hAnsi="1 dormakaba" w:cs="Arial"/>
          <w:sz w:val="19"/>
          <w:szCs w:val="19"/>
        </w:rPr>
        <w:t>to</w:t>
      </w:r>
      <w:proofErr w:type="spellEnd"/>
      <w:r w:rsidRPr="008D1D98">
        <w:rPr>
          <w:rFonts w:ascii="1 dormakaba" w:hAnsi="1 dormakaba" w:cs="Arial"/>
          <w:sz w:val="19"/>
          <w:szCs w:val="19"/>
        </w:rPr>
        <w:t xml:space="preserve">-date ist. Basierend auf der umfassenden On </w:t>
      </w:r>
      <w:proofErr w:type="spellStart"/>
      <w:r w:rsidRPr="008D1D98">
        <w:rPr>
          <w:rFonts w:ascii="1 dormakaba" w:hAnsi="1 dormakaba" w:cs="Arial"/>
          <w:sz w:val="19"/>
          <w:szCs w:val="19"/>
        </w:rPr>
        <w:t>Premise</w:t>
      </w:r>
      <w:proofErr w:type="spellEnd"/>
      <w:r w:rsidRPr="008D1D98">
        <w:rPr>
          <w:rFonts w:ascii="1 dormakaba" w:hAnsi="1 dormakaba" w:cs="Arial"/>
          <w:sz w:val="19"/>
          <w:szCs w:val="19"/>
        </w:rPr>
        <w:t>-Zutrittssoftware MATRIX ONE ist sie die ideale Zutrittslösung für Unternehmen mittlerer Größe und für Start-ups, die keine IT-Spezialisten und Server für die Aufrechterhaltung des Betriebes einer Zutrittssteuerung vorhalten können oder wollen.</w:t>
      </w:r>
    </w:p>
    <w:p w14:paraId="0A059A74" w14:textId="2CC23D41" w:rsidR="00681CF3" w:rsidRDefault="008D1D98" w:rsidP="00AF33F6">
      <w:pPr>
        <w:pStyle w:val="StandardWeb"/>
        <w:rPr>
          <w:rFonts w:ascii="1 dormakaba" w:hAnsi="1 dormakaba" w:cs="Arial"/>
          <w:sz w:val="19"/>
          <w:szCs w:val="19"/>
        </w:rPr>
      </w:pPr>
      <w:r w:rsidRPr="008D1D98">
        <w:rPr>
          <w:rFonts w:ascii="1 dormakaba" w:hAnsi="1 dormakaba" w:cs="Arial"/>
          <w:sz w:val="19"/>
          <w:szCs w:val="19"/>
        </w:rPr>
        <w:t>Zusätzlichen Fokus erhält das Thema Zutrittskontrolle durch das kommende neue KRITIS Dachgesetz. Der physische Schutz von Betrieben ist ein zentrales Element des neuen Gesetzes. Der Zutritt zu sensiblen Bereichen muss gesteuert, überwacht und revisionssicher nachvollzogen werden. All das kann dormakaba mit aktuellen Zutrittssystemen gewährleisten. Interessierten Unternehmen wird ein Beratungspaket angeboten, welches einen Überblick gibt, wo im Bereich der physischen Sicherheit aktuell Handlungsbedarf besteht. Außerdem erhalten Besucher dazu Handlungsempfehlungen von Mate Ursic, Sales Consultant Digital Solutions von dormakaba, in seinem Vortrag „Das neue KRITIS-Dachgesetz. Ist Ihr physischer Gebäudeschutz fit dafür?“  am 27.06. um 13.30 Uhr.</w:t>
      </w:r>
    </w:p>
    <w:p w14:paraId="4407C426" w14:textId="77777777" w:rsidR="008D1D98" w:rsidRPr="008D1D98" w:rsidRDefault="008D1D98" w:rsidP="008D1D98">
      <w:pPr>
        <w:pStyle w:val="StandardWeb"/>
        <w:rPr>
          <w:rFonts w:ascii="1 dormakaba" w:hAnsi="1 dormakaba" w:cs="Arial"/>
          <w:sz w:val="19"/>
          <w:szCs w:val="19"/>
        </w:rPr>
      </w:pPr>
      <w:r w:rsidRPr="008D1D98">
        <w:rPr>
          <w:rFonts w:ascii="1 dormakaba" w:hAnsi="1 dormakaba" w:cs="Arial"/>
          <w:sz w:val="19"/>
          <w:szCs w:val="19"/>
        </w:rPr>
        <w:t xml:space="preserve">Weitere Ausstellungsschwerpunkte sind die Partnerlösungen von Bavaria Zeitsysteme und </w:t>
      </w:r>
      <w:proofErr w:type="spellStart"/>
      <w:r w:rsidRPr="008D1D98">
        <w:rPr>
          <w:rFonts w:ascii="1 dormakaba" w:hAnsi="1 dormakaba" w:cs="Arial"/>
          <w:sz w:val="19"/>
          <w:szCs w:val="19"/>
        </w:rPr>
        <w:t>tobler</w:t>
      </w:r>
      <w:proofErr w:type="spellEnd"/>
      <w:r w:rsidRPr="008D1D98">
        <w:rPr>
          <w:rFonts w:ascii="1 dormakaba" w:hAnsi="1 dormakaba" w:cs="Arial"/>
          <w:sz w:val="19"/>
          <w:szCs w:val="19"/>
        </w:rPr>
        <w:t xml:space="preserve">.   </w:t>
      </w:r>
    </w:p>
    <w:p w14:paraId="57542156" w14:textId="13598E3A" w:rsidR="008D1D98" w:rsidRPr="008D1D98" w:rsidRDefault="008D1D98" w:rsidP="008D1D98">
      <w:pPr>
        <w:pStyle w:val="StandardWeb"/>
        <w:rPr>
          <w:rFonts w:ascii="1 dormakaba" w:hAnsi="1 dormakaba" w:cs="Arial"/>
          <w:b/>
          <w:bCs/>
          <w:sz w:val="19"/>
          <w:szCs w:val="19"/>
        </w:rPr>
      </w:pPr>
      <w:r w:rsidRPr="008D1D98">
        <w:rPr>
          <w:rFonts w:ascii="1 dormakaba" w:hAnsi="1 dormakaba" w:cs="Arial"/>
          <w:b/>
          <w:bCs/>
          <w:sz w:val="19"/>
          <w:szCs w:val="19"/>
        </w:rPr>
        <w:t xml:space="preserve">Halle 1, Stand B04   </w:t>
      </w:r>
    </w:p>
    <w:p w14:paraId="60C42406" w14:textId="2DB2D0B4" w:rsidR="00593430" w:rsidRPr="00434137" w:rsidRDefault="00A95E94" w:rsidP="00593430">
      <w:pPr>
        <w:rPr>
          <w:rFonts w:ascii="1 dormakaba" w:hAnsi="1 dormakaba"/>
          <w:u w:val="single"/>
          <w:lang w:val="de-DE"/>
        </w:rPr>
      </w:pPr>
      <w:r w:rsidRPr="00434137">
        <w:rPr>
          <w:rFonts w:ascii="1 dormakaba" w:hAnsi="1 dormakaba"/>
          <w:u w:val="single"/>
          <w:lang w:val="de-DE"/>
        </w:rPr>
        <w:t>Bildunterschrift</w:t>
      </w:r>
      <w:r w:rsidR="003254B1" w:rsidRPr="00434137">
        <w:rPr>
          <w:rFonts w:ascii="1 dormakaba" w:hAnsi="1 dormakaba"/>
          <w:u w:val="single"/>
          <w:lang w:val="de-DE"/>
        </w:rPr>
        <w:t>:</w:t>
      </w:r>
      <w:r w:rsidRPr="00434137">
        <w:rPr>
          <w:rFonts w:ascii="1 dormakaba" w:hAnsi="1 dormakaba"/>
          <w:u w:val="single"/>
          <w:lang w:val="de-DE"/>
        </w:rPr>
        <w:t xml:space="preserve"> </w:t>
      </w:r>
    </w:p>
    <w:p w14:paraId="2F73B4AC" w14:textId="1EEEECA5" w:rsidR="008E01A3" w:rsidRPr="008E01A3" w:rsidRDefault="00FB271F" w:rsidP="008E01A3">
      <w:pPr>
        <w:rPr>
          <w:rFonts w:ascii="1 dormakaba" w:hAnsi="1 dormakaba"/>
          <w:lang w:val="de-DE"/>
        </w:rPr>
      </w:pPr>
      <w:r>
        <w:rPr>
          <w:rFonts w:ascii="1 dormakaba" w:hAnsi="1 dormakaba"/>
          <w:lang w:val="de-DE"/>
        </w:rPr>
        <w:t xml:space="preserve">Zutritt zu sensiblen Bereichen sicher steuern mit Systemen von dormakaba </w:t>
      </w:r>
    </w:p>
    <w:p w14:paraId="3FFD41F6" w14:textId="77DB8E9D" w:rsidR="00BA3A4C" w:rsidRDefault="00BA3A4C" w:rsidP="008804C6">
      <w:pPr>
        <w:rPr>
          <w:rFonts w:ascii="1 dormakaba" w:hAnsi="1 dormakaba"/>
          <w:lang w:val="de-DE"/>
        </w:rPr>
      </w:pPr>
    </w:p>
    <w:p w14:paraId="56727742" w14:textId="77777777" w:rsidR="00FB6B1B" w:rsidRDefault="00FB6B1B" w:rsidP="008804C6">
      <w:pPr>
        <w:rPr>
          <w:rFonts w:ascii="1 dormakaba" w:hAnsi="1 dormakaba"/>
          <w:lang w:val="de-DE"/>
        </w:rPr>
      </w:pPr>
    </w:p>
    <w:p w14:paraId="7D84D81A" w14:textId="77777777" w:rsidR="00FB6B1B" w:rsidRDefault="00FB6B1B" w:rsidP="008804C6">
      <w:pPr>
        <w:rPr>
          <w:rFonts w:ascii="1 dormakaba" w:hAnsi="1 dormakaba"/>
          <w:lang w:val="de-DE"/>
        </w:rPr>
      </w:pPr>
    </w:p>
    <w:p w14:paraId="69B9AE50" w14:textId="36E7B1DB" w:rsidR="00215538" w:rsidRPr="00434137" w:rsidRDefault="002E3238" w:rsidP="00566625">
      <w:pPr>
        <w:rPr>
          <w:rFonts w:ascii="1 dormakaba" w:hAnsi="1 dormakaba"/>
          <w:lang w:val="de-DE"/>
        </w:rPr>
      </w:pPr>
      <w:r w:rsidRPr="00434137">
        <w:rPr>
          <w:rFonts w:ascii="1 dormakaba" w:hAnsi="1 dormakaba"/>
          <w:lang w:val="de-DE"/>
        </w:rPr>
        <w:lastRenderedPageBreak/>
        <w:t>Weitere Informationen</w:t>
      </w:r>
      <w:r w:rsidR="00566625" w:rsidRPr="00434137">
        <w:rPr>
          <w:rFonts w:ascii="1 dormakaba" w:hAnsi="1 dormakaba"/>
          <w:lang w:val="de-DE"/>
        </w:rPr>
        <w:t>:</w:t>
      </w:r>
      <w:r w:rsidR="00566625" w:rsidRPr="00434137">
        <w:rPr>
          <w:rFonts w:ascii="1 dormakaba" w:hAnsi="1 dormakaba"/>
          <w:lang w:val="de-DE"/>
        </w:rPr>
        <w:tab/>
      </w:r>
      <w:r w:rsidR="00E8419C" w:rsidRPr="00434137">
        <w:rPr>
          <w:rFonts w:ascii="1 dormakaba" w:hAnsi="1 dormakaba"/>
          <w:lang w:val="de-DE"/>
        </w:rPr>
        <w:t>Petra Eisenbeis-Trinkle</w:t>
      </w:r>
    </w:p>
    <w:p w14:paraId="136132E5" w14:textId="77777777" w:rsidR="00566625" w:rsidRPr="00434137" w:rsidRDefault="002E3238"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Presse- und Öffentlichkeitsarbeit</w:t>
      </w:r>
    </w:p>
    <w:p w14:paraId="16675C8C" w14:textId="77777777" w:rsidR="00C40596" w:rsidRDefault="00566625" w:rsidP="00566625">
      <w:pPr>
        <w:rPr>
          <w:rFonts w:ascii="1 dormakaba" w:hAnsi="1 dormakaba"/>
          <w:lang w:val="de-DE"/>
        </w:rPr>
      </w:pPr>
      <w:r w:rsidRPr="00434137">
        <w:rPr>
          <w:rFonts w:ascii="1 dormakaba" w:hAnsi="1 dormakaba"/>
          <w:lang w:val="de-DE"/>
        </w:rPr>
        <w:tab/>
      </w:r>
      <w:r w:rsidR="00E8419C" w:rsidRPr="00434137">
        <w:rPr>
          <w:rFonts w:ascii="1 dormakaba" w:hAnsi="1 dormakaba"/>
          <w:lang w:val="de-DE"/>
        </w:rPr>
        <w:t>T: +49 6103 9907 455</w:t>
      </w:r>
    </w:p>
    <w:p w14:paraId="3C5AEFD0" w14:textId="6AD8B367" w:rsidR="00566625" w:rsidRPr="00434137" w:rsidRDefault="00566625" w:rsidP="00566625">
      <w:pPr>
        <w:rPr>
          <w:rFonts w:ascii="1 dormakaba" w:hAnsi="1 dormakaba"/>
          <w:lang w:val="de-DE"/>
        </w:rPr>
      </w:pPr>
      <w:r w:rsidRPr="00434137">
        <w:rPr>
          <w:rFonts w:ascii="1 dormakaba" w:hAnsi="1 dormakaba"/>
          <w:lang w:val="de-DE"/>
        </w:rPr>
        <w:tab/>
      </w:r>
      <w:hyperlink r:id="rId11" w:history="1">
        <w:r w:rsidR="00F6656B" w:rsidRPr="00434137">
          <w:rPr>
            <w:rStyle w:val="Hyperlink"/>
            <w:rFonts w:ascii="1 dormakaba" w:hAnsi="1 dormakaba"/>
            <w:lang w:val="de-DE"/>
          </w:rPr>
          <w:t>petra.eisenbeis-trinkle@dormakaba.com</w:t>
        </w:r>
      </w:hyperlink>
    </w:p>
    <w:p w14:paraId="61D57DE8" w14:textId="7007976A" w:rsidR="0081553B" w:rsidRDefault="0081553B" w:rsidP="0075272C">
      <w:pPr>
        <w:rPr>
          <w:rFonts w:ascii="1 dormakaba" w:hAnsi="1 dormakaba"/>
          <w:b/>
          <w:lang w:val="de-DE"/>
        </w:rPr>
      </w:pPr>
      <w:bookmarkStart w:id="0" w:name="_Hlk54011291"/>
    </w:p>
    <w:p w14:paraId="49D36A75" w14:textId="2216DAD2" w:rsidR="0075272C" w:rsidRDefault="00425ED5" w:rsidP="0075272C">
      <w:pPr>
        <w:rPr>
          <w:rFonts w:ascii="1 dormakaba" w:hAnsi="1 dormakaba"/>
          <w:b/>
          <w:lang w:val="de-DE"/>
        </w:rPr>
      </w:pPr>
      <w:r>
        <w:rPr>
          <w:rFonts w:ascii="1 dormakaba" w:hAnsi="1 dormakaba"/>
          <w:b/>
          <w:lang w:val="de-DE"/>
        </w:rPr>
        <w:t xml:space="preserve">Über die </w:t>
      </w:r>
      <w:r w:rsidR="0075272C" w:rsidRPr="00434137">
        <w:rPr>
          <w:rFonts w:ascii="1 dormakaba" w:hAnsi="1 dormakaba"/>
          <w:b/>
          <w:lang w:val="de-DE"/>
        </w:rPr>
        <w:t>dormakaba Gruppe</w:t>
      </w:r>
    </w:p>
    <w:p w14:paraId="4A9D4D8F" w14:textId="77777777" w:rsidR="001A4F95" w:rsidRPr="00434137" w:rsidRDefault="001A4F95" w:rsidP="0075272C">
      <w:pPr>
        <w:rPr>
          <w:rFonts w:ascii="1 dormakaba" w:hAnsi="1 dormakaba"/>
          <w:b/>
          <w:lang w:val="de-DE"/>
        </w:rPr>
      </w:pPr>
    </w:p>
    <w:p w14:paraId="29D3CC7B" w14:textId="2E9EAC16"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dormakaba ist ein weltweit führender Anbieter auf dem Markt für Zutrittslösungen. Das Unternehmen definiert Zugang neu, indem es Branchenstandards für intelligente Systeme und nachhaltige Lösungen über den gesamten Lebenszyklus von Gebäuden setzt. Rund 16 000 Mitarbeitende weltweit stellen ihr Fachwissen </w:t>
      </w:r>
      <w:r w:rsidR="00CA0475">
        <w:rPr>
          <w:rFonts w:ascii="1 dormakaba" w:eastAsia="Times New Roman" w:hAnsi="1 dormakaba" w:cs="Segoe UI"/>
          <w:szCs w:val="19"/>
          <w:lang w:val="de-CH" w:eastAsia="de-DE"/>
        </w:rPr>
        <w:t xml:space="preserve">zusammen mit Vertriebspartnern </w:t>
      </w:r>
      <w:r w:rsidRPr="003C44FA">
        <w:rPr>
          <w:rFonts w:ascii="1 dormakaba" w:eastAsia="Times New Roman" w:hAnsi="1 dormakaba" w:cs="Segoe UI"/>
          <w:szCs w:val="19"/>
          <w:lang w:val="de-CH" w:eastAsia="de-DE"/>
        </w:rPr>
        <w:t>einem wachsenden Kundenstamm in mehr als 130 Ländern zur Verfügung. dormakaba unterstützt seine Kunden mit einem breiten, innovativen Portfolio für integrierten Zugang. Diese Produkte, Lösungen und Dienstleistungen fügen sich einfach in Gebäudeökosysteme ein, um sichere und nachhaltige Orte zu schaffen, an denen sich Menschen nahtlos bewegen können. </w:t>
      </w:r>
      <w:r w:rsidRPr="003C44FA">
        <w:rPr>
          <w:rFonts w:ascii="1 dormakaba" w:eastAsia="Times New Roman" w:hAnsi="1 dormakaba" w:cs="Segoe UI"/>
          <w:szCs w:val="19"/>
          <w:lang w:val="de-DE" w:eastAsia="de-DE"/>
        </w:rPr>
        <w:t> </w:t>
      </w:r>
    </w:p>
    <w:p w14:paraId="1192898D" w14:textId="77777777" w:rsidR="00425ED5" w:rsidRDefault="00425ED5" w:rsidP="00786150">
      <w:pPr>
        <w:tabs>
          <w:tab w:val="clear" w:pos="2410"/>
        </w:tabs>
        <w:textAlignment w:val="baseline"/>
        <w:rPr>
          <w:rFonts w:ascii="1 dormakaba" w:eastAsia="Times New Roman" w:hAnsi="1 dormakaba" w:cs="Segoe UI"/>
          <w:szCs w:val="19"/>
          <w:lang w:val="de-CH" w:eastAsia="de-DE"/>
        </w:rPr>
      </w:pPr>
    </w:p>
    <w:p w14:paraId="6933F7D3" w14:textId="29A74FAF"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dormakaba ist an der SIX Swiss Exchange notiert und hat seinen Hauptsitz in Rümlang bei Zürich (Schweiz). Im Geschäftsjahr 202</w:t>
      </w:r>
      <w:r w:rsidR="00591EB4">
        <w:rPr>
          <w:rFonts w:ascii="1 dormakaba" w:eastAsia="Times New Roman" w:hAnsi="1 dormakaba" w:cs="Segoe UI"/>
          <w:szCs w:val="19"/>
          <w:lang w:val="de-CH" w:eastAsia="de-DE"/>
        </w:rPr>
        <w:t>2</w:t>
      </w:r>
      <w:r w:rsidRPr="003C44FA">
        <w:rPr>
          <w:rFonts w:ascii="1 dormakaba" w:eastAsia="Times New Roman" w:hAnsi="1 dormakaba" w:cs="Segoe UI"/>
          <w:szCs w:val="19"/>
          <w:lang w:val="de-CH" w:eastAsia="de-DE"/>
        </w:rPr>
        <w:t>/2</w:t>
      </w:r>
      <w:r w:rsidR="00591EB4">
        <w:rPr>
          <w:rFonts w:ascii="1 dormakaba" w:eastAsia="Times New Roman" w:hAnsi="1 dormakaba" w:cs="Segoe UI"/>
          <w:szCs w:val="19"/>
          <w:lang w:val="de-CH" w:eastAsia="de-DE"/>
        </w:rPr>
        <w:t>3</w:t>
      </w:r>
      <w:r w:rsidRPr="003C44FA">
        <w:rPr>
          <w:rFonts w:ascii="1 dormakaba" w:eastAsia="Times New Roman" w:hAnsi="1 dormakaba" w:cs="Segoe UI"/>
          <w:szCs w:val="19"/>
          <w:lang w:val="de-CH" w:eastAsia="de-DE"/>
        </w:rPr>
        <w:t xml:space="preserve"> erzielte dormakaba einen Umsatz von CHF 2.8 Milliarden. </w:t>
      </w:r>
      <w:r w:rsidRPr="003C44FA">
        <w:rPr>
          <w:rFonts w:ascii="1 dormakaba" w:eastAsia="Times New Roman" w:hAnsi="1 dormakaba" w:cs="Segoe UI"/>
          <w:szCs w:val="19"/>
          <w:lang w:val="de-DE" w:eastAsia="de-DE"/>
        </w:rPr>
        <w:t> </w:t>
      </w:r>
    </w:p>
    <w:p w14:paraId="09B74E3F"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8416C46"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SIX Swiss Exchange: DOKA </w:t>
      </w:r>
      <w:r w:rsidRPr="003C44FA">
        <w:rPr>
          <w:rFonts w:ascii="1 dormakaba" w:eastAsia="Times New Roman" w:hAnsi="1 dormakaba" w:cs="Segoe UI"/>
          <w:szCs w:val="19"/>
          <w:lang w:val="de-DE" w:eastAsia="de-DE"/>
        </w:rPr>
        <w:t> </w:t>
      </w:r>
    </w:p>
    <w:p w14:paraId="60E3ABC5"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1941857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Mehr Informationen zur dormakaba Gruppe auf </w:t>
      </w:r>
      <w:hyperlink r:id="rId12" w:tgtFrame="_blank" w:history="1">
        <w:r w:rsidRPr="003C44FA">
          <w:rPr>
            <w:rFonts w:ascii="1 dormakaba" w:eastAsia="Times New Roman" w:hAnsi="1 dormakaba" w:cs="Segoe UI"/>
            <w:b/>
            <w:bCs/>
            <w:color w:val="0070C0"/>
            <w:szCs w:val="19"/>
            <w:u w:val="single"/>
            <w:lang w:val="de-CH" w:eastAsia="de-DE"/>
          </w:rPr>
          <w:t>www.dormakabagroup.com/de/</w:t>
        </w:r>
      </w:hyperlink>
      <w:r w:rsidRPr="003C44FA">
        <w:rPr>
          <w:rFonts w:ascii="1 dormakaba" w:eastAsia="Times New Roman" w:hAnsi="1 dormakaba" w:cs="Segoe UI"/>
          <w:color w:val="000000"/>
          <w:szCs w:val="19"/>
          <w:lang w:val="de-DE" w:eastAsia="de-DE"/>
        </w:rPr>
        <w:t> </w:t>
      </w:r>
    </w:p>
    <w:p w14:paraId="01A9614D"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5A067640"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Einblicke und Inspirationen aus der Welt des Zutritts auf </w:t>
      </w:r>
      <w:hyperlink r:id="rId13" w:tgtFrame="_blank" w:history="1">
        <w:r w:rsidRPr="003C44FA">
          <w:rPr>
            <w:rFonts w:ascii="1 dormakaba" w:eastAsia="Times New Roman" w:hAnsi="1 dormakaba" w:cs="Segoe UI"/>
            <w:b/>
            <w:bCs/>
            <w:color w:val="0070C0"/>
            <w:szCs w:val="19"/>
            <w:u w:val="single"/>
            <w:lang w:val="de-CH" w:eastAsia="de-DE"/>
          </w:rPr>
          <w:t>blog.dormakaba.com/de</w:t>
        </w:r>
      </w:hyperlink>
      <w:r w:rsidRPr="003C44FA">
        <w:rPr>
          <w:rFonts w:ascii="1 dormakaba" w:eastAsia="Times New Roman" w:hAnsi="1 dormakaba" w:cs="Segoe UI"/>
          <w:szCs w:val="19"/>
          <w:lang w:val="de-DE" w:eastAsia="de-DE"/>
        </w:rPr>
        <w:t> </w:t>
      </w:r>
    </w:p>
    <w:p w14:paraId="44F366B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DE" w:eastAsia="de-DE"/>
        </w:rPr>
        <w:t> </w:t>
      </w:r>
    </w:p>
    <w:p w14:paraId="48B779C1"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Das Neueste zu Unternehmensthemen, Produkten </w:t>
      </w:r>
      <w:r w:rsidRPr="003C44FA">
        <w:rPr>
          <w:rFonts w:ascii="1 dormakaba" w:eastAsia="Times New Roman" w:hAnsi="1 dormakaba" w:cs="Segoe UI"/>
          <w:szCs w:val="19"/>
          <w:lang w:val="de-DE" w:eastAsia="de-DE"/>
        </w:rPr>
        <w:t> </w:t>
      </w:r>
    </w:p>
    <w:p w14:paraId="41C6B8B4" w14:textId="77777777" w:rsidR="00786150" w:rsidRPr="003C44FA" w:rsidRDefault="00786150" w:rsidP="00786150">
      <w:pPr>
        <w:tabs>
          <w:tab w:val="clear" w:pos="2410"/>
        </w:tabs>
        <w:textAlignment w:val="baseline"/>
        <w:rPr>
          <w:rFonts w:ascii="1 dormakaba" w:eastAsia="Times New Roman" w:hAnsi="1 dormakaba" w:cs="Segoe UI"/>
          <w:sz w:val="18"/>
          <w:szCs w:val="18"/>
          <w:lang w:val="de-DE" w:eastAsia="de-DE"/>
        </w:rPr>
      </w:pPr>
      <w:r w:rsidRPr="003C44FA">
        <w:rPr>
          <w:rFonts w:ascii="1 dormakaba" w:eastAsia="Times New Roman" w:hAnsi="1 dormakaba" w:cs="Segoe UI"/>
          <w:szCs w:val="19"/>
          <w:lang w:val="de-CH" w:eastAsia="de-DE"/>
        </w:rPr>
        <w:t xml:space="preserve">und Innovationen der dormakaba Gruppe auf </w:t>
      </w:r>
      <w:hyperlink r:id="rId14" w:tgtFrame="_blank" w:history="1">
        <w:r w:rsidRPr="00844041">
          <w:rPr>
            <w:rFonts w:ascii="1 dormakaba" w:eastAsia="Times New Roman" w:hAnsi="1 dormakaba" w:cs="Segoe UI"/>
            <w:b/>
            <w:bCs/>
            <w:color w:val="0070C0"/>
            <w:szCs w:val="19"/>
            <w:u w:val="single"/>
            <w:lang w:val="de-CH" w:eastAsia="de-DE"/>
          </w:rPr>
          <w:t>www.dormakabagroup.com/de/newsroom</w:t>
        </w:r>
      </w:hyperlink>
      <w:r w:rsidRPr="003C44FA">
        <w:rPr>
          <w:rFonts w:ascii="1 dormakaba" w:eastAsia="Times New Roman" w:hAnsi="1 dormakaba" w:cs="Segoe UI"/>
          <w:szCs w:val="19"/>
          <w:lang w:val="de-DE" w:eastAsia="de-DE"/>
        </w:rPr>
        <w:t> </w:t>
      </w:r>
    </w:p>
    <w:p w14:paraId="0A001052" w14:textId="77777777" w:rsidR="00786150" w:rsidRPr="00434137" w:rsidRDefault="00786150" w:rsidP="007D5164">
      <w:pPr>
        <w:rPr>
          <w:rFonts w:ascii="1 dormakaba" w:hAnsi="1 dormakaba"/>
          <w:lang w:val="de-DE"/>
        </w:rPr>
      </w:pPr>
    </w:p>
    <w:bookmarkEnd w:id="0"/>
    <w:p w14:paraId="1992E470" w14:textId="77777777" w:rsidR="00566625" w:rsidRPr="00434137" w:rsidRDefault="00566625" w:rsidP="00566625">
      <w:pPr>
        <w:spacing w:after="560"/>
        <w:rPr>
          <w:rFonts w:ascii="1 dormakaba" w:hAnsi="1 dormakaba"/>
        </w:rPr>
      </w:pPr>
      <w:r w:rsidRPr="00434137">
        <w:rPr>
          <w:rFonts w:ascii="1 dormakaba" w:hAnsi="1 dormakaba"/>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0FD80A1E" w14:textId="77777777" w:rsidR="007D5164" w:rsidRPr="00434137" w:rsidRDefault="00FE31BA" w:rsidP="0032694F">
      <w:pPr>
        <w:pStyle w:val="Disclaimerlist"/>
        <w:numPr>
          <w:ilvl w:val="0"/>
          <w:numId w:val="0"/>
        </w:numPr>
        <w:ind w:left="142" w:hanging="142"/>
        <w:rPr>
          <w:rFonts w:ascii="1 dormakaba" w:hAnsi="1 dormakaba" w:cs="Arial"/>
          <w:sz w:val="15"/>
          <w:szCs w:val="15"/>
          <w:lang w:val="de-DE"/>
        </w:rPr>
      </w:pPr>
      <w:r w:rsidRPr="00434137">
        <w:rPr>
          <w:rFonts w:ascii="1 dormakaba" w:hAnsi="1 dormakaba" w:cs="Arial"/>
          <w:b/>
          <w:bCs/>
          <w:sz w:val="15"/>
          <w:szCs w:val="15"/>
          <w:lang w:val="de-DE"/>
        </w:rPr>
        <w:t>Disclaimer</w:t>
      </w:r>
      <w:r w:rsidRPr="00434137">
        <w:rPr>
          <w:rFonts w:ascii="1 dormakaba" w:hAnsi="1 dormakaba"/>
          <w:lang w:val="de-DE"/>
        </w:rPr>
        <w:t xml:space="preserve"> </w:t>
      </w:r>
      <w:r w:rsidRPr="00434137">
        <w:rPr>
          <w:rFonts w:ascii="1 dormakaba" w:hAnsi="1 dormakaba"/>
          <w:lang w:val="de-DE"/>
        </w:rPr>
        <w:br/>
      </w:r>
    </w:p>
    <w:p w14:paraId="702F3D68" w14:textId="70F30E9D" w:rsidR="00425ED5" w:rsidRP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Diese Kommunikation kann zukunftsgerichtete Aussagen enthalten, einschliesslich, aber nicht nur solche, die die Wörter «glaubt», «angenommen», «erwartet» oder Formulierungen ähnlicher Art verwenden. Solche zukunftsgerichteten Aussagen spiegeln die aktuelle Einschätzung des Unternehmens wider</w:t>
      </w:r>
      <w:r w:rsidR="00AE1E5C">
        <w:rPr>
          <w:rFonts w:ascii="1 dormakaba" w:eastAsia="Times New Roman" w:hAnsi="1 dormakaba" w:cs="Segoe UI"/>
          <w:color w:val="221E1F"/>
          <w:sz w:val="15"/>
          <w:szCs w:val="15"/>
          <w:lang w:val="de-CH" w:eastAsia="de-DE"/>
        </w:rPr>
        <w:t>,</w:t>
      </w:r>
      <w:r w:rsidRPr="00425ED5">
        <w:rPr>
          <w:rFonts w:ascii="1 dormakaba" w:eastAsia="Times New Roman" w:hAnsi="1 dormakaba" w:cs="Segoe UI"/>
          <w:color w:val="221E1F"/>
          <w:sz w:val="15"/>
          <w:szCs w:val="15"/>
          <w:lang w:val="de-CH" w:eastAsia="de-DE"/>
        </w:rPr>
        <w:t xml:space="preserve"> beinhalten Risiken und Unsicherheiten und sind auf der Grundlage von Annahmen und Erwartungen getroffen werden, die das Unternehmen derzeit für angemessen hält, sich jedoch als falsch erweisen können. Diese Aussagen  sind mit der gebotenen Vorsicht zu bewerten, da sie naturgemäss bekannten und unbekannten Risiken, Ungewissheiten und anderen  Faktoren unterliegen, die ausserhalb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w:t>
      </w:r>
      <w:r w:rsidRPr="00425ED5">
        <w:rPr>
          <w:rFonts w:ascii="1 dormakaba" w:eastAsia="Times New Roman" w:hAnsi="1 dormakaba" w:cs="Segoe UI"/>
          <w:color w:val="221E1F"/>
          <w:sz w:val="15"/>
          <w:szCs w:val="15"/>
          <w:lang w:val="de-CH" w:eastAsia="de-DE"/>
        </w:rPr>
        <w:lastRenderedPageBreak/>
        <w:t xml:space="preserve">Informationen oder zukünftige Ereignisse oder Entwicklungen anzupassen, ausser </w:t>
      </w:r>
      <w:proofErr w:type="gramStart"/>
      <w:r w:rsidRPr="00425ED5">
        <w:rPr>
          <w:rFonts w:ascii="1 dormakaba" w:eastAsia="Times New Roman" w:hAnsi="1 dormakaba" w:cs="Segoe UI"/>
          <w:color w:val="221E1F"/>
          <w:sz w:val="15"/>
          <w:szCs w:val="15"/>
          <w:lang w:val="de-CH" w:eastAsia="de-DE"/>
        </w:rPr>
        <w:t>soweit</w:t>
      </w:r>
      <w:proofErr w:type="gramEnd"/>
      <w:r w:rsidRPr="00425ED5">
        <w:rPr>
          <w:rFonts w:ascii="1 dormakaba" w:eastAsia="Times New Roman" w:hAnsi="1 dormakaba" w:cs="Segoe UI"/>
          <w:color w:val="221E1F"/>
          <w:sz w:val="15"/>
          <w:szCs w:val="15"/>
          <w:lang w:val="de-CH" w:eastAsia="de-DE"/>
        </w:rPr>
        <w:t xml:space="preserve"> durch geltendes Recht oder Vorschriften vorgeschrieben. Die vergangene Wertentwicklung ist kein Hinweis auf die zukünftige.  </w:t>
      </w:r>
    </w:p>
    <w:p w14:paraId="06AEDB58" w14:textId="5076D538" w:rsidR="00425ED5" w:rsidRDefault="00425ED5" w:rsidP="00425ED5">
      <w:pPr>
        <w:tabs>
          <w:tab w:val="clear" w:pos="2410"/>
        </w:tabs>
        <w:ind w:left="-15"/>
        <w:textAlignment w:val="baseline"/>
        <w:rPr>
          <w:rFonts w:ascii="1 dormakaba" w:eastAsia="Times New Roman" w:hAnsi="1 dormakaba" w:cs="Segoe UI"/>
          <w:color w:val="221E1F"/>
          <w:sz w:val="15"/>
          <w:szCs w:val="15"/>
          <w:lang w:val="de-CH" w:eastAsia="de-DE"/>
        </w:rPr>
      </w:pPr>
      <w:r w:rsidRPr="00425ED5">
        <w:rPr>
          <w:rFonts w:ascii="1 dormakaba" w:eastAsia="Times New Roman" w:hAnsi="1 dormakaba" w:cs="Segoe UI"/>
          <w:color w:val="221E1F"/>
          <w:sz w:val="15"/>
          <w:szCs w:val="15"/>
          <w:lang w:val="de-CH" w:eastAsia="de-DE"/>
        </w:rPr>
        <w:t xml:space="preserve">Diese Kommunikation stellt weder ein Angebot noch eine Aufforderung zum Verkauf oder Kauf von Wertpapieren in irgendeiner Rechtsordnung dar.  dormakaba®, </w:t>
      </w:r>
      <w:proofErr w:type="spellStart"/>
      <w:r w:rsidRPr="00425ED5">
        <w:rPr>
          <w:rFonts w:ascii="1 dormakaba" w:eastAsia="Times New Roman" w:hAnsi="1 dormakaba" w:cs="Segoe UI"/>
          <w:color w:val="221E1F"/>
          <w:sz w:val="15"/>
          <w:szCs w:val="15"/>
          <w:lang w:val="de-CH" w:eastAsia="de-DE"/>
        </w:rPr>
        <w:t>dorma+kaba</w:t>
      </w:r>
      <w:proofErr w:type="spellEnd"/>
      <w:r w:rsidRPr="00425ED5">
        <w:rPr>
          <w:rFonts w:ascii="1 dormakaba" w:eastAsia="Times New Roman" w:hAnsi="1 dormakaba" w:cs="Segoe UI"/>
          <w:color w:val="221E1F"/>
          <w:sz w:val="15"/>
          <w:szCs w:val="15"/>
          <w:lang w:val="de-CH" w:eastAsia="de-DE"/>
        </w:rPr>
        <w:t xml:space="preserve">®, Kaba®, Dorma®, Ilco®, LEGIC®, </w:t>
      </w:r>
      <w:proofErr w:type="spellStart"/>
      <w:r w:rsidRPr="00425ED5">
        <w:rPr>
          <w:rFonts w:ascii="1 dormakaba" w:eastAsia="Times New Roman" w:hAnsi="1 dormakaba" w:cs="Segoe UI"/>
          <w:color w:val="221E1F"/>
          <w:sz w:val="15"/>
          <w:szCs w:val="15"/>
          <w:lang w:val="de-CH" w:eastAsia="de-DE"/>
        </w:rPr>
        <w:t>Silca</w:t>
      </w:r>
      <w:proofErr w:type="spellEnd"/>
      <w:r w:rsidRPr="00425ED5">
        <w:rPr>
          <w:rFonts w:ascii="1 dormakaba" w:eastAsia="Times New Roman" w:hAnsi="1 dormakaba" w:cs="Segoe UI"/>
          <w:color w:val="221E1F"/>
          <w:sz w:val="15"/>
          <w:szCs w:val="15"/>
          <w:lang w:val="de-CH" w:eastAsia="de-DE"/>
        </w:rPr>
        <w:t xml:space="preserve">®, BEST® etc. sind geschützte Marken der dormakaba Gruppe.  Aufgrund länderspezifischer Beschränkungen oder Marketingüberlegungen sind einige Produkte und Systeme der dormakaba Gruppe möglicherweise nicht in allen Märkten erhältlich. </w:t>
      </w:r>
    </w:p>
    <w:sectPr w:rsidR="00425ED5" w:rsidSect="00366804">
      <w:headerReference w:type="default" r:id="rId15"/>
      <w:footerReference w:type="default" r:id="rId16"/>
      <w:headerReference w:type="first" r:id="rId17"/>
      <w:footerReference w:type="first" r:id="rId18"/>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E5C9" w14:textId="77777777" w:rsidR="00366804" w:rsidRDefault="00366804" w:rsidP="00E207FD">
      <w:pPr>
        <w:spacing w:line="240" w:lineRule="auto"/>
      </w:pPr>
      <w:r>
        <w:separator/>
      </w:r>
    </w:p>
  </w:endnote>
  <w:endnote w:type="continuationSeparator" w:id="0">
    <w:p w14:paraId="216F44C9" w14:textId="77777777" w:rsidR="00366804" w:rsidRDefault="00366804"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1 dormakaba">
    <w:panose1 w:val="00000000000000000000"/>
    <w:charset w:val="00"/>
    <w:family w:val="modern"/>
    <w:notTrueType/>
    <w:pitch w:val="variable"/>
    <w:sig w:usb0="A000006F" w:usb1="0000006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AB651B" w:rsidRDefault="00203773" w:rsidP="00203773">
    <w:pPr>
      <w:pStyle w:val="Fuzeile"/>
      <w:rPr>
        <w:rFonts w:ascii="1 dormakaba" w:hAnsi="1 dormakaba"/>
        <w:lang w:val="de-DE"/>
      </w:rPr>
    </w:pPr>
    <w:r w:rsidRPr="00AB651B">
      <w:rPr>
        <w:rFonts w:ascii="1 dormakaba" w:hAnsi="1 dormakaba"/>
        <w:lang w:val="de-DE"/>
      </w:rPr>
      <w:t>dormakaba Deutschland GmbH l DORMA Platz 1, 58256 Ennepetal l T: +49 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5D1B" w14:textId="77777777" w:rsidR="00366804" w:rsidRDefault="00366804" w:rsidP="00E207FD">
      <w:pPr>
        <w:spacing w:line="240" w:lineRule="auto"/>
      </w:pPr>
      <w:r>
        <w:separator/>
      </w:r>
    </w:p>
  </w:footnote>
  <w:footnote w:type="continuationSeparator" w:id="0">
    <w:p w14:paraId="31A1F033" w14:textId="77777777" w:rsidR="00366804" w:rsidRDefault="00366804"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344D" w14:textId="77777777" w:rsidR="00C9642A" w:rsidRPr="00C9642A"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C9642A" w14:paraId="0818EA31" w14:textId="77777777" w:rsidTr="00FB5C11">
      <w:tc>
        <w:tcPr>
          <w:tcW w:w="3544" w:type="dxa"/>
        </w:tcPr>
        <w:p w14:paraId="458FD4E6" w14:textId="700C54C0" w:rsidR="00C9642A" w:rsidRDefault="00C9642A">
          <w:pPr>
            <w:pStyle w:val="Kopfzeile"/>
          </w:pPr>
        </w:p>
      </w:tc>
      <w:tc>
        <w:tcPr>
          <w:tcW w:w="1276" w:type="dxa"/>
        </w:tcPr>
        <w:p w14:paraId="39E753BF" w14:textId="77777777" w:rsidR="00C9642A" w:rsidRDefault="00C9642A" w:rsidP="00773DE1">
          <w:pPr>
            <w:pStyle w:val="Kopfzeile"/>
            <w:jc w:val="right"/>
          </w:pPr>
        </w:p>
      </w:tc>
      <w:tc>
        <w:tcPr>
          <w:tcW w:w="1171" w:type="dxa"/>
        </w:tcPr>
        <w:p w14:paraId="7A849835" w14:textId="77777777" w:rsidR="00C9642A" w:rsidRDefault="00C9642A" w:rsidP="00773DE1">
          <w:pPr>
            <w:pStyle w:val="Kopfzeile"/>
            <w:jc w:val="right"/>
          </w:pPr>
        </w:p>
      </w:tc>
      <w:sdt>
        <w:sdtPr>
          <w:alias w:val="Logo"/>
          <w:tag w:val="Logo"/>
          <w:id w:val="947746059"/>
          <w:lock w:val="sdtLocked"/>
          <w:docPartList>
            <w:docPartGallery w:val="Custom AutoText"/>
            <w:docPartCategory w:val="Logo"/>
          </w:docPartList>
        </w:sdtPr>
        <w:sdtContent>
          <w:tc>
            <w:tcPr>
              <w:tcW w:w="3302" w:type="dxa"/>
            </w:tcPr>
            <w:p w14:paraId="4BD01094" w14:textId="77777777" w:rsidR="00C9642A" w:rsidRDefault="00C9642A" w:rsidP="00C05C5B">
              <w:pPr>
                <w:pStyle w:val="Kopfzeile"/>
                <w:jc w:val="right"/>
              </w:pPr>
              <w:r>
                <w:rPr>
                  <w:noProof/>
                  <w:lang w:val="de-DE" w:eastAsia="de-DE"/>
                </w:rPr>
                <w:drawing>
                  <wp:inline distT="0" distB="0" distL="0" distR="0" wp14:anchorId="405ED975" wp14:editId="11C93BEB">
                    <wp:extent cx="1800000" cy="194723"/>
                    <wp:effectExtent l="0" t="0" r="0" b="0"/>
                    <wp:docPr id="110995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AB651B" w:rsidRDefault="002E3238" w:rsidP="00773DE1">
    <w:pPr>
      <w:pStyle w:val="Headertextsmall"/>
      <w:rPr>
        <w:rFonts w:ascii="1 dormakaba" w:hAnsi="1 dormakaba"/>
        <w:lang w:val="de-DE"/>
      </w:rPr>
    </w:pPr>
    <w:r w:rsidRPr="00AB651B">
      <w:rPr>
        <w:rFonts w:ascii="1 dormakaba" w:hAnsi="1 dormakaba"/>
        <w:lang w:val="de-DE"/>
      </w:rPr>
      <w:t xml:space="preserve">Seite </w:t>
    </w:r>
    <w:r w:rsidR="00773DE1" w:rsidRPr="00AB651B">
      <w:rPr>
        <w:rFonts w:ascii="1 dormakaba" w:hAnsi="1 dormakaba"/>
      </w:rPr>
      <w:fldChar w:fldCharType="begin"/>
    </w:r>
    <w:r w:rsidR="00773DE1" w:rsidRPr="00AB651B">
      <w:rPr>
        <w:rFonts w:ascii="1 dormakaba" w:hAnsi="1 dormakaba"/>
        <w:lang w:val="de-DE"/>
      </w:rPr>
      <w:instrText xml:space="preserve"> PAGE   \* MERGEFORMAT </w:instrText>
    </w:r>
    <w:r w:rsidR="00773DE1" w:rsidRPr="00AB651B">
      <w:rPr>
        <w:rFonts w:ascii="1 dormakaba" w:hAnsi="1 dormakaba"/>
      </w:rPr>
      <w:fldChar w:fldCharType="separate"/>
    </w:r>
    <w:r w:rsidR="0001605F" w:rsidRPr="00AB651B">
      <w:rPr>
        <w:rFonts w:ascii="1 dormakaba" w:hAnsi="1 dormakaba"/>
        <w:noProof/>
        <w:lang w:val="de-DE"/>
      </w:rPr>
      <w:t>2</w:t>
    </w:r>
    <w:r w:rsidR="00773DE1" w:rsidRPr="00AB651B">
      <w:rPr>
        <w:rFonts w:ascii="1 dormakaba" w:hAnsi="1 dormakaba"/>
      </w:rPr>
      <w:fldChar w:fldCharType="end"/>
    </w:r>
    <w:r w:rsidR="00773DE1" w:rsidRPr="00AB651B">
      <w:rPr>
        <w:rFonts w:ascii="1 dormakaba" w:hAnsi="1 dormakaba"/>
        <w:lang w:val="de-DE"/>
      </w:rPr>
      <w:t xml:space="preserve"> / </w:t>
    </w:r>
    <w:r w:rsidR="00F938B0" w:rsidRPr="00AB651B">
      <w:rPr>
        <w:rFonts w:ascii="1 dormakaba" w:hAnsi="1 dormakaba"/>
      </w:rPr>
      <w:fldChar w:fldCharType="begin"/>
    </w:r>
    <w:r w:rsidR="00F938B0" w:rsidRPr="00AB651B">
      <w:rPr>
        <w:rFonts w:ascii="1 dormakaba" w:hAnsi="1 dormakaba"/>
        <w:lang w:val="de-DE"/>
      </w:rPr>
      <w:instrText xml:space="preserve"> NUMPAGES   \* MERGEFORMAT </w:instrText>
    </w:r>
    <w:r w:rsidR="00F938B0" w:rsidRPr="00AB651B">
      <w:rPr>
        <w:rFonts w:ascii="1 dormakaba" w:hAnsi="1 dormakaba"/>
      </w:rPr>
      <w:fldChar w:fldCharType="separate"/>
    </w:r>
    <w:r w:rsidR="0001605F" w:rsidRPr="00AB651B">
      <w:rPr>
        <w:rFonts w:ascii="1 dormakaba" w:hAnsi="1 dormakaba"/>
        <w:noProof/>
        <w:lang w:val="de-DE"/>
      </w:rPr>
      <w:t>2</w:t>
    </w:r>
    <w:r w:rsidR="00F938B0" w:rsidRPr="00AB651B">
      <w:rPr>
        <w:rFonts w:ascii="1 dormakaba" w:hAnsi="1 dormakaba"/>
        <w:noProof/>
      </w:rPr>
      <w:fldChar w:fldCharType="end"/>
    </w:r>
  </w:p>
  <w:p w14:paraId="54B9D680" w14:textId="77777777" w:rsidR="00373191" w:rsidRPr="00AB651B" w:rsidRDefault="00373191" w:rsidP="00373191">
    <w:pPr>
      <w:pStyle w:val="Headertextsmall"/>
      <w:rPr>
        <w:rFonts w:ascii="1 dormakaba" w:hAnsi="1 dormakaba"/>
        <w:lang w:val="de-DE"/>
      </w:rPr>
    </w:pPr>
    <w:r>
      <w:rPr>
        <w:rFonts w:ascii="1 dormakaba" w:hAnsi="1 dormakaba"/>
        <w:lang w:val="de-DE"/>
      </w:rPr>
      <w:t>dormakaba auf der SicherheitsExpo</w:t>
    </w:r>
  </w:p>
  <w:p w14:paraId="3C81EB5B" w14:textId="07BF32D3" w:rsidR="001A4F95" w:rsidRPr="00AB651B" w:rsidRDefault="001A4F95" w:rsidP="001A4F95">
    <w:pPr>
      <w:pStyle w:val="Headertextsmall"/>
      <w:rPr>
        <w:rFonts w:ascii="1 dormakaba" w:hAnsi="1 dormakaba"/>
        <w:lang w:val="de-DE"/>
      </w:rPr>
    </w:pPr>
  </w:p>
  <w:p w14:paraId="1B6AEFA7" w14:textId="67E55BAF" w:rsidR="00681CF3" w:rsidRPr="00AB651B" w:rsidRDefault="00681CF3" w:rsidP="00681CF3">
    <w:pPr>
      <w:pStyle w:val="Headertextsmall"/>
      <w:rPr>
        <w:rFonts w:ascii="1 dormakaba" w:hAnsi="1 dormakaba"/>
        <w:lang w:val="de-DE"/>
      </w:rPr>
    </w:pPr>
  </w:p>
  <w:p w14:paraId="5E7BEDAF" w14:textId="5B364322" w:rsidR="005101CB" w:rsidRPr="00AB651B" w:rsidRDefault="005101CB" w:rsidP="005101CB">
    <w:pPr>
      <w:pStyle w:val="Headertextsmall"/>
      <w:rPr>
        <w:rFonts w:ascii="1 dormakaba" w:hAnsi="1 dormakaba"/>
        <w:lang w:val="de-DE"/>
      </w:rPr>
    </w:pPr>
    <w:r w:rsidRPr="00AB651B">
      <w:rPr>
        <w:rFonts w:ascii="1 dormakaba" w:hAnsi="1 dormakaba"/>
        <w:lang w:val="de-DE"/>
      </w:rPr>
      <w:t xml:space="preserve">  </w:t>
    </w:r>
  </w:p>
  <w:p w14:paraId="5241A3AB" w14:textId="7C806FEE" w:rsidR="000E7264" w:rsidRPr="00AB651B" w:rsidRDefault="00BD239A" w:rsidP="000E7264">
    <w:pPr>
      <w:pStyle w:val="Headertextsmall"/>
      <w:rPr>
        <w:rFonts w:ascii="1 dormakaba" w:hAnsi="1 dormakaba"/>
        <w:lang w:val="de-DE"/>
      </w:rPr>
    </w:pPr>
    <w:r w:rsidRPr="00AB651B">
      <w:rPr>
        <w:rFonts w:ascii="1 dormakaba" w:hAnsi="1 dormakaba"/>
        <w:lang w:val="de-DE"/>
      </w:rPr>
      <w:t xml:space="preserve">  </w:t>
    </w:r>
    <w:r w:rsidR="00951BC2" w:rsidRPr="00AB651B">
      <w:rPr>
        <w:rFonts w:ascii="1 dormakaba" w:hAnsi="1 dormakaba"/>
        <w:lang w:val="de-DE"/>
      </w:rPr>
      <w:t xml:space="preserve">  </w:t>
    </w:r>
    <w:r w:rsidR="00BF30FA" w:rsidRPr="00AB651B">
      <w:rPr>
        <w:rFonts w:ascii="1 dormakaba" w:hAnsi="1 dormakaba"/>
        <w:lang w:val="de-DE"/>
      </w:rPr>
      <w:t xml:space="preserve">  </w:t>
    </w:r>
    <w:r w:rsidR="000E7264" w:rsidRPr="00AB651B">
      <w:rPr>
        <w:rFonts w:ascii="1 dormakaba" w:hAnsi="1 dormakaba"/>
        <w:lang w:val="de-DE"/>
      </w:rPr>
      <w:t xml:space="preserve">   </w:t>
    </w:r>
  </w:p>
  <w:p w14:paraId="79F66D6B" w14:textId="4B76B5FC" w:rsidR="00CF2403" w:rsidRPr="009A410B" w:rsidRDefault="00CF2403" w:rsidP="00CF2403">
    <w:pPr>
      <w:pStyle w:val="Headertextsmall"/>
      <w:rPr>
        <w:lang w:val="de-DE"/>
      </w:rPr>
    </w:pPr>
    <w:r>
      <w:rPr>
        <w:lang w:val="de-DE"/>
      </w:rPr>
      <w:t xml:space="preserve"> </w:t>
    </w:r>
    <w:r w:rsidRPr="00E57EF8">
      <w:rPr>
        <w:lang w:val="de-DE"/>
      </w:rPr>
      <w:t xml:space="preserve"> </w:t>
    </w:r>
  </w:p>
  <w:p w14:paraId="7EE11E0B" w14:textId="592F32CB" w:rsidR="00CC2EB5" w:rsidRPr="009A410B" w:rsidRDefault="00CC2EB5" w:rsidP="00CC2EB5">
    <w:pPr>
      <w:pStyle w:val="Headertextsmall"/>
      <w:rPr>
        <w:lang w:val="de-DE"/>
      </w:rPr>
    </w:pPr>
    <w:r>
      <w:rPr>
        <w:lang w:val="de-DE"/>
      </w:rPr>
      <w:t xml:space="preserve"> </w:t>
    </w:r>
    <w:r w:rsidRPr="00E57EF8">
      <w:rPr>
        <w:lang w:val="de-DE"/>
      </w:rPr>
      <w:t xml:space="preserve"> </w:t>
    </w:r>
  </w:p>
  <w:p w14:paraId="715DDD92" w14:textId="0B83D849" w:rsidR="00DF6BF6" w:rsidRPr="009A410B" w:rsidRDefault="00DF6BF6" w:rsidP="00DF6BF6">
    <w:pPr>
      <w:pStyle w:val="Headertextsmall"/>
      <w:rPr>
        <w:lang w:val="de-DE"/>
      </w:rPr>
    </w:pPr>
    <w:r>
      <w:rPr>
        <w:lang w:val="de-DE"/>
      </w:rPr>
      <w:t xml:space="preserve"> </w:t>
    </w:r>
    <w:r w:rsidRPr="00E57EF8">
      <w:rPr>
        <w:lang w:val="de-DE"/>
      </w:rPr>
      <w:t xml:space="preserve"> </w:t>
    </w:r>
  </w:p>
  <w:p w14:paraId="21F12162" w14:textId="16FB9F8B" w:rsidR="0051664C" w:rsidRPr="009A410B" w:rsidRDefault="0051664C" w:rsidP="0051664C">
    <w:pPr>
      <w:pStyle w:val="Headertextsmall"/>
      <w:rPr>
        <w:lang w:val="de-DE"/>
      </w:rPr>
    </w:pPr>
    <w:r>
      <w:rPr>
        <w:lang w:val="de-DE"/>
      </w:rPr>
      <w:t xml:space="preserve"> </w:t>
    </w: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Pr="00AB651B" w:rsidRDefault="0032694F" w:rsidP="0032694F">
    <w:pPr>
      <w:pStyle w:val="Headertextsmall"/>
      <w:rPr>
        <w:rFonts w:ascii="1 dormakaba" w:hAnsi="1 dormakaba"/>
        <w:noProof/>
        <w:lang w:val="de-DE"/>
      </w:rPr>
    </w:pPr>
    <w:r w:rsidRPr="00AB651B">
      <w:rPr>
        <w:rFonts w:ascii="1 dormakaba" w:hAnsi="1 dormakaba"/>
        <w:lang w:val="de-DE"/>
      </w:rPr>
      <w:t xml:space="preserve">Seite </w:t>
    </w:r>
    <w:r w:rsidRPr="00AB651B">
      <w:rPr>
        <w:rFonts w:ascii="1 dormakaba" w:hAnsi="1 dormakaba"/>
      </w:rPr>
      <w:fldChar w:fldCharType="begin"/>
    </w:r>
    <w:r w:rsidRPr="00AB651B">
      <w:rPr>
        <w:rFonts w:ascii="1 dormakaba" w:hAnsi="1 dormakaba"/>
        <w:lang w:val="de-DE"/>
      </w:rPr>
      <w:instrText xml:space="preserve"> PAGE   \* MERGEFORMAT </w:instrText>
    </w:r>
    <w:r w:rsidRPr="00AB651B">
      <w:rPr>
        <w:rFonts w:ascii="1 dormakaba" w:hAnsi="1 dormakaba"/>
      </w:rPr>
      <w:fldChar w:fldCharType="separate"/>
    </w:r>
    <w:r w:rsidR="0001605F" w:rsidRPr="00AB651B">
      <w:rPr>
        <w:rFonts w:ascii="1 dormakaba" w:hAnsi="1 dormakaba"/>
        <w:noProof/>
        <w:lang w:val="de-DE"/>
      </w:rPr>
      <w:t>1</w:t>
    </w:r>
    <w:r w:rsidRPr="00AB651B">
      <w:rPr>
        <w:rFonts w:ascii="1 dormakaba" w:hAnsi="1 dormakaba"/>
      </w:rPr>
      <w:fldChar w:fldCharType="end"/>
    </w:r>
    <w:r w:rsidRPr="00AB651B">
      <w:rPr>
        <w:rFonts w:ascii="1 dormakaba" w:hAnsi="1 dormakaba"/>
        <w:lang w:val="de-DE"/>
      </w:rPr>
      <w:t xml:space="preserve"> / </w:t>
    </w:r>
    <w:r w:rsidR="00122066" w:rsidRPr="00AB651B">
      <w:rPr>
        <w:rFonts w:ascii="1 dormakaba" w:hAnsi="1 dormakaba"/>
      </w:rPr>
      <w:fldChar w:fldCharType="begin"/>
    </w:r>
    <w:r w:rsidR="00122066" w:rsidRPr="00AB651B">
      <w:rPr>
        <w:rFonts w:ascii="1 dormakaba" w:hAnsi="1 dormakaba"/>
        <w:lang w:val="de-DE"/>
      </w:rPr>
      <w:instrText xml:space="preserve"> NUMPAGES   \* MERGEFORMAT </w:instrText>
    </w:r>
    <w:r w:rsidR="00122066" w:rsidRPr="00AB651B">
      <w:rPr>
        <w:rFonts w:ascii="1 dormakaba" w:hAnsi="1 dormakaba"/>
      </w:rPr>
      <w:fldChar w:fldCharType="separate"/>
    </w:r>
    <w:r w:rsidR="0001605F" w:rsidRPr="00AB651B">
      <w:rPr>
        <w:rFonts w:ascii="1 dormakaba" w:hAnsi="1 dormakaba"/>
        <w:noProof/>
        <w:lang w:val="de-DE"/>
      </w:rPr>
      <w:t>2</w:t>
    </w:r>
    <w:r w:rsidR="00122066" w:rsidRPr="00AB651B">
      <w:rPr>
        <w:rFonts w:ascii="1 dormakaba" w:hAnsi="1 dormakaba"/>
        <w:noProof/>
      </w:rPr>
      <w:fldChar w:fldCharType="end"/>
    </w:r>
  </w:p>
  <w:p w14:paraId="716BAB22" w14:textId="7989F527" w:rsidR="001360F2" w:rsidRPr="00AB651B" w:rsidRDefault="00681CF3" w:rsidP="0032694F">
    <w:pPr>
      <w:pStyle w:val="Headertextsmall"/>
      <w:rPr>
        <w:rFonts w:ascii="1 dormakaba" w:hAnsi="1 dormakaba"/>
        <w:lang w:val="de-DE"/>
      </w:rPr>
    </w:pPr>
    <w:r>
      <w:rPr>
        <w:rFonts w:ascii="1 dormakaba" w:hAnsi="1 dormakaba"/>
        <w:lang w:val="de-DE"/>
      </w:rPr>
      <w:t xml:space="preserve">dormakaba </w:t>
    </w:r>
    <w:r w:rsidR="001A4F95">
      <w:rPr>
        <w:rFonts w:ascii="1 dormakaba" w:hAnsi="1 dormakaba"/>
        <w:lang w:val="de-DE"/>
      </w:rPr>
      <w:t>auf der</w:t>
    </w:r>
    <w:r w:rsidR="00373191">
      <w:rPr>
        <w:rFonts w:ascii="1 dormakaba" w:hAnsi="1 dormakaba"/>
        <w:lang w:val="de-DE"/>
      </w:rPr>
      <w:t xml:space="preserve"> </w:t>
    </w:r>
    <w:proofErr w:type="spellStart"/>
    <w:r w:rsidR="00373191">
      <w:rPr>
        <w:rFonts w:ascii="1 dormakaba" w:hAnsi="1 dormakaba"/>
        <w:lang w:val="de-DE"/>
      </w:rPr>
      <w:t>SicherheitsExpo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39043668">
    <w:abstractNumId w:val="5"/>
  </w:num>
  <w:num w:numId="2" w16cid:durableId="1173489356">
    <w:abstractNumId w:val="1"/>
  </w:num>
  <w:num w:numId="3" w16cid:durableId="164127542">
    <w:abstractNumId w:val="2"/>
  </w:num>
  <w:num w:numId="4" w16cid:durableId="2070954856">
    <w:abstractNumId w:val="4"/>
  </w:num>
  <w:num w:numId="5" w16cid:durableId="349339060">
    <w:abstractNumId w:val="0"/>
  </w:num>
  <w:num w:numId="6" w16cid:durableId="2088381446">
    <w:abstractNumId w:val="6"/>
  </w:num>
  <w:num w:numId="7" w16cid:durableId="6360341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0E2B"/>
    <w:rsid w:val="000045E9"/>
    <w:rsid w:val="0001359C"/>
    <w:rsid w:val="00013C78"/>
    <w:rsid w:val="0001605F"/>
    <w:rsid w:val="0002308D"/>
    <w:rsid w:val="00033E2C"/>
    <w:rsid w:val="00037E1F"/>
    <w:rsid w:val="00040684"/>
    <w:rsid w:val="00041F51"/>
    <w:rsid w:val="000423C8"/>
    <w:rsid w:val="00042AD3"/>
    <w:rsid w:val="0004438C"/>
    <w:rsid w:val="000468A0"/>
    <w:rsid w:val="000500B7"/>
    <w:rsid w:val="00052C0E"/>
    <w:rsid w:val="0006211A"/>
    <w:rsid w:val="00077C65"/>
    <w:rsid w:val="00081428"/>
    <w:rsid w:val="00084F08"/>
    <w:rsid w:val="00086BF9"/>
    <w:rsid w:val="0008787C"/>
    <w:rsid w:val="00087E57"/>
    <w:rsid w:val="000906A6"/>
    <w:rsid w:val="0009212C"/>
    <w:rsid w:val="00092845"/>
    <w:rsid w:val="000974CF"/>
    <w:rsid w:val="000A0C0C"/>
    <w:rsid w:val="000A1ECA"/>
    <w:rsid w:val="000B6769"/>
    <w:rsid w:val="000B6A57"/>
    <w:rsid w:val="000D2708"/>
    <w:rsid w:val="000E494B"/>
    <w:rsid w:val="000E7264"/>
    <w:rsid w:val="000F359E"/>
    <w:rsid w:val="000F3DD3"/>
    <w:rsid w:val="00115749"/>
    <w:rsid w:val="00117A57"/>
    <w:rsid w:val="00122066"/>
    <w:rsid w:val="001223DA"/>
    <w:rsid w:val="00122544"/>
    <w:rsid w:val="0012333F"/>
    <w:rsid w:val="00126185"/>
    <w:rsid w:val="00132A0B"/>
    <w:rsid w:val="001360F2"/>
    <w:rsid w:val="00136806"/>
    <w:rsid w:val="00145178"/>
    <w:rsid w:val="00152D1E"/>
    <w:rsid w:val="001673D0"/>
    <w:rsid w:val="00170D97"/>
    <w:rsid w:val="0017519E"/>
    <w:rsid w:val="001754B0"/>
    <w:rsid w:val="00187858"/>
    <w:rsid w:val="00193A73"/>
    <w:rsid w:val="00195905"/>
    <w:rsid w:val="00196167"/>
    <w:rsid w:val="001A1245"/>
    <w:rsid w:val="001A493A"/>
    <w:rsid w:val="001A4F95"/>
    <w:rsid w:val="001B1A0C"/>
    <w:rsid w:val="001C0A6D"/>
    <w:rsid w:val="001C1A34"/>
    <w:rsid w:val="001C2C5A"/>
    <w:rsid w:val="001C3459"/>
    <w:rsid w:val="001C5027"/>
    <w:rsid w:val="001C7FA0"/>
    <w:rsid w:val="001D0D13"/>
    <w:rsid w:val="001D2B63"/>
    <w:rsid w:val="001D49C0"/>
    <w:rsid w:val="001E3B61"/>
    <w:rsid w:val="001E5265"/>
    <w:rsid w:val="001F13E3"/>
    <w:rsid w:val="00203773"/>
    <w:rsid w:val="002068EE"/>
    <w:rsid w:val="00213AE2"/>
    <w:rsid w:val="00213F16"/>
    <w:rsid w:val="00215538"/>
    <w:rsid w:val="00221FFE"/>
    <w:rsid w:val="00234E1C"/>
    <w:rsid w:val="00236A34"/>
    <w:rsid w:val="00236FBA"/>
    <w:rsid w:val="00245C85"/>
    <w:rsid w:val="0025653A"/>
    <w:rsid w:val="00261312"/>
    <w:rsid w:val="00265514"/>
    <w:rsid w:val="00266447"/>
    <w:rsid w:val="002856C8"/>
    <w:rsid w:val="002935CE"/>
    <w:rsid w:val="00296479"/>
    <w:rsid w:val="0029686C"/>
    <w:rsid w:val="002A029B"/>
    <w:rsid w:val="002D7553"/>
    <w:rsid w:val="002E1CD7"/>
    <w:rsid w:val="002E2EA4"/>
    <w:rsid w:val="002E2EFC"/>
    <w:rsid w:val="002E3238"/>
    <w:rsid w:val="002E53F3"/>
    <w:rsid w:val="002E5B2C"/>
    <w:rsid w:val="002E6D82"/>
    <w:rsid w:val="002E7A1A"/>
    <w:rsid w:val="002F235E"/>
    <w:rsid w:val="002F617A"/>
    <w:rsid w:val="00305A55"/>
    <w:rsid w:val="0030735B"/>
    <w:rsid w:val="0031158E"/>
    <w:rsid w:val="00314716"/>
    <w:rsid w:val="003254B1"/>
    <w:rsid w:val="0032694F"/>
    <w:rsid w:val="0032753C"/>
    <w:rsid w:val="00334CD9"/>
    <w:rsid w:val="00335AC9"/>
    <w:rsid w:val="00340CFD"/>
    <w:rsid w:val="0034436C"/>
    <w:rsid w:val="00356B56"/>
    <w:rsid w:val="00363103"/>
    <w:rsid w:val="003639DD"/>
    <w:rsid w:val="003652EE"/>
    <w:rsid w:val="00366804"/>
    <w:rsid w:val="003715F8"/>
    <w:rsid w:val="00373191"/>
    <w:rsid w:val="003809C4"/>
    <w:rsid w:val="00383A9C"/>
    <w:rsid w:val="003841DE"/>
    <w:rsid w:val="00387DBE"/>
    <w:rsid w:val="0039184D"/>
    <w:rsid w:val="003B4071"/>
    <w:rsid w:val="003C09D9"/>
    <w:rsid w:val="003E1B2C"/>
    <w:rsid w:val="003E3CB5"/>
    <w:rsid w:val="003F2419"/>
    <w:rsid w:val="00403B9B"/>
    <w:rsid w:val="00403F0E"/>
    <w:rsid w:val="004045AF"/>
    <w:rsid w:val="0040597E"/>
    <w:rsid w:val="00410325"/>
    <w:rsid w:val="004105EA"/>
    <w:rsid w:val="00414EFD"/>
    <w:rsid w:val="00425ED5"/>
    <w:rsid w:val="00427A74"/>
    <w:rsid w:val="004326A7"/>
    <w:rsid w:val="00434137"/>
    <w:rsid w:val="00440367"/>
    <w:rsid w:val="00441E76"/>
    <w:rsid w:val="0045053B"/>
    <w:rsid w:val="004508CE"/>
    <w:rsid w:val="00451B88"/>
    <w:rsid w:val="00452D62"/>
    <w:rsid w:val="00461622"/>
    <w:rsid w:val="004617D4"/>
    <w:rsid w:val="00463026"/>
    <w:rsid w:val="004641EB"/>
    <w:rsid w:val="004732B5"/>
    <w:rsid w:val="00473764"/>
    <w:rsid w:val="00474665"/>
    <w:rsid w:val="004A2C7D"/>
    <w:rsid w:val="004A31DB"/>
    <w:rsid w:val="004B0A2F"/>
    <w:rsid w:val="004B4A9C"/>
    <w:rsid w:val="004B78AC"/>
    <w:rsid w:val="004C234A"/>
    <w:rsid w:val="004D023C"/>
    <w:rsid w:val="004D27F4"/>
    <w:rsid w:val="004D2803"/>
    <w:rsid w:val="004D5825"/>
    <w:rsid w:val="004D5DDB"/>
    <w:rsid w:val="004E0B79"/>
    <w:rsid w:val="004E4436"/>
    <w:rsid w:val="004E6AAF"/>
    <w:rsid w:val="004E70EC"/>
    <w:rsid w:val="004F10D9"/>
    <w:rsid w:val="004F1DAE"/>
    <w:rsid w:val="004F2D1B"/>
    <w:rsid w:val="004F6DC8"/>
    <w:rsid w:val="004F7260"/>
    <w:rsid w:val="005101CB"/>
    <w:rsid w:val="005147AF"/>
    <w:rsid w:val="0051483F"/>
    <w:rsid w:val="0051664C"/>
    <w:rsid w:val="00520226"/>
    <w:rsid w:val="00521175"/>
    <w:rsid w:val="005227A5"/>
    <w:rsid w:val="00522A9D"/>
    <w:rsid w:val="00523839"/>
    <w:rsid w:val="0052641D"/>
    <w:rsid w:val="00527885"/>
    <w:rsid w:val="00537FAC"/>
    <w:rsid w:val="005437D8"/>
    <w:rsid w:val="0054786F"/>
    <w:rsid w:val="00560A12"/>
    <w:rsid w:val="005625BC"/>
    <w:rsid w:val="00562835"/>
    <w:rsid w:val="00562A04"/>
    <w:rsid w:val="00566625"/>
    <w:rsid w:val="005729E9"/>
    <w:rsid w:val="00581FAB"/>
    <w:rsid w:val="00583B60"/>
    <w:rsid w:val="00584017"/>
    <w:rsid w:val="0058429A"/>
    <w:rsid w:val="00587560"/>
    <w:rsid w:val="00591EB4"/>
    <w:rsid w:val="00593430"/>
    <w:rsid w:val="005A4970"/>
    <w:rsid w:val="005A56EF"/>
    <w:rsid w:val="005B7BD1"/>
    <w:rsid w:val="005C6157"/>
    <w:rsid w:val="005E2D19"/>
    <w:rsid w:val="005F6ADB"/>
    <w:rsid w:val="005F752A"/>
    <w:rsid w:val="006042C3"/>
    <w:rsid w:val="00605E80"/>
    <w:rsid w:val="006104DC"/>
    <w:rsid w:val="00610C61"/>
    <w:rsid w:val="00622799"/>
    <w:rsid w:val="006242F3"/>
    <w:rsid w:val="00644A41"/>
    <w:rsid w:val="006505A0"/>
    <w:rsid w:val="00654599"/>
    <w:rsid w:val="00661DC1"/>
    <w:rsid w:val="00662323"/>
    <w:rsid w:val="00663EC1"/>
    <w:rsid w:val="00664F1A"/>
    <w:rsid w:val="0067070E"/>
    <w:rsid w:val="006707E1"/>
    <w:rsid w:val="00677B81"/>
    <w:rsid w:val="00681CF3"/>
    <w:rsid w:val="0068214D"/>
    <w:rsid w:val="00684DD5"/>
    <w:rsid w:val="00690F94"/>
    <w:rsid w:val="00697182"/>
    <w:rsid w:val="006A2691"/>
    <w:rsid w:val="006B2C55"/>
    <w:rsid w:val="006C033C"/>
    <w:rsid w:val="006D0D1A"/>
    <w:rsid w:val="006D2374"/>
    <w:rsid w:val="006E36EF"/>
    <w:rsid w:val="006E5691"/>
    <w:rsid w:val="006E7E3D"/>
    <w:rsid w:val="006F2988"/>
    <w:rsid w:val="006F4F48"/>
    <w:rsid w:val="007023F8"/>
    <w:rsid w:val="00705198"/>
    <w:rsid w:val="00712804"/>
    <w:rsid w:val="007161A6"/>
    <w:rsid w:val="00722D0E"/>
    <w:rsid w:val="00723502"/>
    <w:rsid w:val="007361FF"/>
    <w:rsid w:val="007451A6"/>
    <w:rsid w:val="0075272C"/>
    <w:rsid w:val="00755F13"/>
    <w:rsid w:val="007709F9"/>
    <w:rsid w:val="007711FD"/>
    <w:rsid w:val="00773DE1"/>
    <w:rsid w:val="0078141C"/>
    <w:rsid w:val="00786042"/>
    <w:rsid w:val="00786150"/>
    <w:rsid w:val="007939BA"/>
    <w:rsid w:val="007A3A23"/>
    <w:rsid w:val="007B4099"/>
    <w:rsid w:val="007B5786"/>
    <w:rsid w:val="007C57C7"/>
    <w:rsid w:val="007C7CCA"/>
    <w:rsid w:val="007D2A8B"/>
    <w:rsid w:val="007D5164"/>
    <w:rsid w:val="007D780F"/>
    <w:rsid w:val="007D78EA"/>
    <w:rsid w:val="007E5464"/>
    <w:rsid w:val="007E5F77"/>
    <w:rsid w:val="007F0632"/>
    <w:rsid w:val="007F1309"/>
    <w:rsid w:val="007F34A6"/>
    <w:rsid w:val="0080305B"/>
    <w:rsid w:val="00805859"/>
    <w:rsid w:val="008058C1"/>
    <w:rsid w:val="008075E9"/>
    <w:rsid w:val="00807A38"/>
    <w:rsid w:val="00812385"/>
    <w:rsid w:val="00815305"/>
    <w:rsid w:val="0081553B"/>
    <w:rsid w:val="00816124"/>
    <w:rsid w:val="00816733"/>
    <w:rsid w:val="00823039"/>
    <w:rsid w:val="008240EE"/>
    <w:rsid w:val="008273E1"/>
    <w:rsid w:val="00827ADD"/>
    <w:rsid w:val="0083154E"/>
    <w:rsid w:val="0083227C"/>
    <w:rsid w:val="00836148"/>
    <w:rsid w:val="008438FE"/>
    <w:rsid w:val="008444A4"/>
    <w:rsid w:val="00853B62"/>
    <w:rsid w:val="00861A54"/>
    <w:rsid w:val="00863830"/>
    <w:rsid w:val="008804C6"/>
    <w:rsid w:val="00881549"/>
    <w:rsid w:val="0088356E"/>
    <w:rsid w:val="00892545"/>
    <w:rsid w:val="0089381A"/>
    <w:rsid w:val="008A24E7"/>
    <w:rsid w:val="008A60C8"/>
    <w:rsid w:val="008B1574"/>
    <w:rsid w:val="008B1FCA"/>
    <w:rsid w:val="008B3AAC"/>
    <w:rsid w:val="008B69F8"/>
    <w:rsid w:val="008C0C65"/>
    <w:rsid w:val="008C343F"/>
    <w:rsid w:val="008C5AEF"/>
    <w:rsid w:val="008C7349"/>
    <w:rsid w:val="008C7F0F"/>
    <w:rsid w:val="008D1D98"/>
    <w:rsid w:val="008E01A3"/>
    <w:rsid w:val="008E274A"/>
    <w:rsid w:val="00901083"/>
    <w:rsid w:val="0091163A"/>
    <w:rsid w:val="009135BE"/>
    <w:rsid w:val="00922286"/>
    <w:rsid w:val="0092565A"/>
    <w:rsid w:val="00925F24"/>
    <w:rsid w:val="009267B7"/>
    <w:rsid w:val="009268CD"/>
    <w:rsid w:val="00951BC2"/>
    <w:rsid w:val="00967220"/>
    <w:rsid w:val="00982F6F"/>
    <w:rsid w:val="0098313B"/>
    <w:rsid w:val="00983514"/>
    <w:rsid w:val="00991BD8"/>
    <w:rsid w:val="00993C23"/>
    <w:rsid w:val="009975FC"/>
    <w:rsid w:val="009A410B"/>
    <w:rsid w:val="009A550D"/>
    <w:rsid w:val="009B2FCF"/>
    <w:rsid w:val="009B347B"/>
    <w:rsid w:val="009B55DB"/>
    <w:rsid w:val="009B63ED"/>
    <w:rsid w:val="009B7BC8"/>
    <w:rsid w:val="009C2A33"/>
    <w:rsid w:val="009C5814"/>
    <w:rsid w:val="009D0D59"/>
    <w:rsid w:val="009D16B2"/>
    <w:rsid w:val="009D63F1"/>
    <w:rsid w:val="009E09E4"/>
    <w:rsid w:val="009E4DB9"/>
    <w:rsid w:val="009E6F0A"/>
    <w:rsid w:val="009F7382"/>
    <w:rsid w:val="00A0334F"/>
    <w:rsid w:val="00A14EB2"/>
    <w:rsid w:val="00A150C2"/>
    <w:rsid w:val="00A172F2"/>
    <w:rsid w:val="00A24DDF"/>
    <w:rsid w:val="00A26BEF"/>
    <w:rsid w:val="00A37341"/>
    <w:rsid w:val="00A448DC"/>
    <w:rsid w:val="00A62E0A"/>
    <w:rsid w:val="00A72CB5"/>
    <w:rsid w:val="00A822A9"/>
    <w:rsid w:val="00A86145"/>
    <w:rsid w:val="00A868C4"/>
    <w:rsid w:val="00A87DC9"/>
    <w:rsid w:val="00A90BE7"/>
    <w:rsid w:val="00A92770"/>
    <w:rsid w:val="00A936CB"/>
    <w:rsid w:val="00A95E94"/>
    <w:rsid w:val="00A9701E"/>
    <w:rsid w:val="00AA693B"/>
    <w:rsid w:val="00AB422C"/>
    <w:rsid w:val="00AB519C"/>
    <w:rsid w:val="00AB651B"/>
    <w:rsid w:val="00AC1790"/>
    <w:rsid w:val="00AC40A4"/>
    <w:rsid w:val="00AD06AD"/>
    <w:rsid w:val="00AD7084"/>
    <w:rsid w:val="00AE1E5C"/>
    <w:rsid w:val="00AE4869"/>
    <w:rsid w:val="00AF003C"/>
    <w:rsid w:val="00AF33F6"/>
    <w:rsid w:val="00AF5DA5"/>
    <w:rsid w:val="00AF7FC8"/>
    <w:rsid w:val="00B17C38"/>
    <w:rsid w:val="00B17FE1"/>
    <w:rsid w:val="00B22911"/>
    <w:rsid w:val="00B23025"/>
    <w:rsid w:val="00B317D8"/>
    <w:rsid w:val="00B434BB"/>
    <w:rsid w:val="00B57E06"/>
    <w:rsid w:val="00B66FF2"/>
    <w:rsid w:val="00B74D22"/>
    <w:rsid w:val="00B816B3"/>
    <w:rsid w:val="00B857F5"/>
    <w:rsid w:val="00BA0E4F"/>
    <w:rsid w:val="00BA2260"/>
    <w:rsid w:val="00BA3A4C"/>
    <w:rsid w:val="00BA4D47"/>
    <w:rsid w:val="00BB06F3"/>
    <w:rsid w:val="00BB10DA"/>
    <w:rsid w:val="00BC147F"/>
    <w:rsid w:val="00BC6A3A"/>
    <w:rsid w:val="00BD239A"/>
    <w:rsid w:val="00BD5FFA"/>
    <w:rsid w:val="00BF023E"/>
    <w:rsid w:val="00BF0C82"/>
    <w:rsid w:val="00BF30FA"/>
    <w:rsid w:val="00BF6AAC"/>
    <w:rsid w:val="00C05C5B"/>
    <w:rsid w:val="00C11047"/>
    <w:rsid w:val="00C24EFB"/>
    <w:rsid w:val="00C27E23"/>
    <w:rsid w:val="00C30742"/>
    <w:rsid w:val="00C330D1"/>
    <w:rsid w:val="00C34334"/>
    <w:rsid w:val="00C40596"/>
    <w:rsid w:val="00C43216"/>
    <w:rsid w:val="00C43B39"/>
    <w:rsid w:val="00C443D0"/>
    <w:rsid w:val="00C50132"/>
    <w:rsid w:val="00C51536"/>
    <w:rsid w:val="00C53EDA"/>
    <w:rsid w:val="00C6020C"/>
    <w:rsid w:val="00C713AB"/>
    <w:rsid w:val="00C72F4D"/>
    <w:rsid w:val="00C94D88"/>
    <w:rsid w:val="00C95A95"/>
    <w:rsid w:val="00C9642A"/>
    <w:rsid w:val="00CA0475"/>
    <w:rsid w:val="00CA143F"/>
    <w:rsid w:val="00CA4CC1"/>
    <w:rsid w:val="00CB48A1"/>
    <w:rsid w:val="00CC0D10"/>
    <w:rsid w:val="00CC2EB5"/>
    <w:rsid w:val="00CD07CF"/>
    <w:rsid w:val="00CD524B"/>
    <w:rsid w:val="00CE4C57"/>
    <w:rsid w:val="00CF13FF"/>
    <w:rsid w:val="00CF2403"/>
    <w:rsid w:val="00CF764C"/>
    <w:rsid w:val="00D0032A"/>
    <w:rsid w:val="00D03487"/>
    <w:rsid w:val="00D242CA"/>
    <w:rsid w:val="00D25E23"/>
    <w:rsid w:val="00D2623F"/>
    <w:rsid w:val="00D32D8D"/>
    <w:rsid w:val="00D40EE3"/>
    <w:rsid w:val="00D45A0B"/>
    <w:rsid w:val="00D50F16"/>
    <w:rsid w:val="00D53467"/>
    <w:rsid w:val="00D54F79"/>
    <w:rsid w:val="00D6014D"/>
    <w:rsid w:val="00D61AC2"/>
    <w:rsid w:val="00D6784D"/>
    <w:rsid w:val="00D7136C"/>
    <w:rsid w:val="00D80B27"/>
    <w:rsid w:val="00D84502"/>
    <w:rsid w:val="00D86BAF"/>
    <w:rsid w:val="00D87590"/>
    <w:rsid w:val="00D9053E"/>
    <w:rsid w:val="00D95875"/>
    <w:rsid w:val="00DA3BF5"/>
    <w:rsid w:val="00DB1ACF"/>
    <w:rsid w:val="00DB490C"/>
    <w:rsid w:val="00DB7BDE"/>
    <w:rsid w:val="00DC33F3"/>
    <w:rsid w:val="00DC34B9"/>
    <w:rsid w:val="00DC5AD2"/>
    <w:rsid w:val="00DD30C4"/>
    <w:rsid w:val="00DE01F6"/>
    <w:rsid w:val="00DE16DB"/>
    <w:rsid w:val="00DE1E32"/>
    <w:rsid w:val="00DE4696"/>
    <w:rsid w:val="00DE6F87"/>
    <w:rsid w:val="00DE7E15"/>
    <w:rsid w:val="00DF2E53"/>
    <w:rsid w:val="00DF3B1B"/>
    <w:rsid w:val="00DF6BF6"/>
    <w:rsid w:val="00E0606B"/>
    <w:rsid w:val="00E07018"/>
    <w:rsid w:val="00E07E29"/>
    <w:rsid w:val="00E207FD"/>
    <w:rsid w:val="00E21C3F"/>
    <w:rsid w:val="00E26279"/>
    <w:rsid w:val="00E36067"/>
    <w:rsid w:val="00E4333D"/>
    <w:rsid w:val="00E47DA0"/>
    <w:rsid w:val="00E52AF0"/>
    <w:rsid w:val="00E5324D"/>
    <w:rsid w:val="00E57EF8"/>
    <w:rsid w:val="00E640B9"/>
    <w:rsid w:val="00E64831"/>
    <w:rsid w:val="00E70EFE"/>
    <w:rsid w:val="00E74088"/>
    <w:rsid w:val="00E771B4"/>
    <w:rsid w:val="00E77EC8"/>
    <w:rsid w:val="00E8033A"/>
    <w:rsid w:val="00E82A62"/>
    <w:rsid w:val="00E8419C"/>
    <w:rsid w:val="00E85352"/>
    <w:rsid w:val="00E853EE"/>
    <w:rsid w:val="00E86AA3"/>
    <w:rsid w:val="00E95609"/>
    <w:rsid w:val="00E95DB8"/>
    <w:rsid w:val="00EA1350"/>
    <w:rsid w:val="00EA397F"/>
    <w:rsid w:val="00EB6AD9"/>
    <w:rsid w:val="00ED0242"/>
    <w:rsid w:val="00EE1709"/>
    <w:rsid w:val="00EE3523"/>
    <w:rsid w:val="00EE3EF3"/>
    <w:rsid w:val="00EE5F08"/>
    <w:rsid w:val="00EF3F36"/>
    <w:rsid w:val="00EF7953"/>
    <w:rsid w:val="00F06AB2"/>
    <w:rsid w:val="00F16F82"/>
    <w:rsid w:val="00F17412"/>
    <w:rsid w:val="00F234CA"/>
    <w:rsid w:val="00F277AA"/>
    <w:rsid w:val="00F32C26"/>
    <w:rsid w:val="00F35523"/>
    <w:rsid w:val="00F44C8A"/>
    <w:rsid w:val="00F461DA"/>
    <w:rsid w:val="00F47C76"/>
    <w:rsid w:val="00F55D57"/>
    <w:rsid w:val="00F62A62"/>
    <w:rsid w:val="00F6509E"/>
    <w:rsid w:val="00F65322"/>
    <w:rsid w:val="00F6656B"/>
    <w:rsid w:val="00F7165D"/>
    <w:rsid w:val="00F71F8D"/>
    <w:rsid w:val="00F84890"/>
    <w:rsid w:val="00F8559E"/>
    <w:rsid w:val="00F91D13"/>
    <w:rsid w:val="00F938B0"/>
    <w:rsid w:val="00FA2AA7"/>
    <w:rsid w:val="00FB271F"/>
    <w:rsid w:val="00FB5C11"/>
    <w:rsid w:val="00FB6B1B"/>
    <w:rsid w:val="00FC56E7"/>
    <w:rsid w:val="00FD29C4"/>
    <w:rsid w:val="00FE29E7"/>
    <w:rsid w:val="00FE31BA"/>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 w:type="paragraph" w:styleId="StandardWeb">
    <w:name w:val="Normal (Web)"/>
    <w:basedOn w:val="Standard"/>
    <w:uiPriority w:val="99"/>
    <w:semiHidden/>
    <w:unhideWhenUsed/>
    <w:rsid w:val="00681CF3"/>
    <w:pPr>
      <w:tabs>
        <w:tab w:val="clear" w:pos="2410"/>
      </w:tabs>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8600">
      <w:bodyDiv w:val="1"/>
      <w:marLeft w:val="0"/>
      <w:marRight w:val="0"/>
      <w:marTop w:val="0"/>
      <w:marBottom w:val="0"/>
      <w:divBdr>
        <w:top w:val="none" w:sz="0" w:space="0" w:color="auto"/>
        <w:left w:val="none" w:sz="0" w:space="0" w:color="auto"/>
        <w:bottom w:val="none" w:sz="0" w:space="0" w:color="auto"/>
        <w:right w:val="none" w:sz="0" w:space="0" w:color="auto"/>
      </w:divBdr>
      <w:divsChild>
        <w:div w:id="1831172402">
          <w:marLeft w:val="0"/>
          <w:marRight w:val="0"/>
          <w:marTop w:val="0"/>
          <w:marBottom w:val="0"/>
          <w:divBdr>
            <w:top w:val="none" w:sz="0" w:space="0" w:color="auto"/>
            <w:left w:val="none" w:sz="0" w:space="0" w:color="auto"/>
            <w:bottom w:val="none" w:sz="0" w:space="0" w:color="auto"/>
            <w:right w:val="none" w:sz="0" w:space="0" w:color="auto"/>
          </w:divBdr>
          <w:divsChild>
            <w:div w:id="487408284">
              <w:marLeft w:val="0"/>
              <w:marRight w:val="0"/>
              <w:marTop w:val="0"/>
              <w:marBottom w:val="0"/>
              <w:divBdr>
                <w:top w:val="none" w:sz="0" w:space="0" w:color="auto"/>
                <w:left w:val="none" w:sz="0" w:space="0" w:color="auto"/>
                <w:bottom w:val="none" w:sz="0" w:space="0" w:color="auto"/>
                <w:right w:val="none" w:sz="0" w:space="0" w:color="auto"/>
              </w:divBdr>
              <w:divsChild>
                <w:div w:id="1546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dormakaba.com/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group.com/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rmakabagroup.com/de/new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4.xml><?xml version="1.0" encoding="utf-8"?>
<ds:datastoreItem xmlns:ds="http://schemas.openxmlformats.org/officeDocument/2006/customXml" ds:itemID="{59157B01-7B75-48F5-B597-87D0C0C6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3</Pages>
  <Words>749</Words>
  <Characters>4724</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2024-04-24T07:22:00Z</dcterms:created>
  <dcterms:modified xsi:type="dcterms:W3CDTF">2024-04-24T07:22:00Z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