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1F6B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4AA94AE0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5BAA48B8" w14:textId="77777777" w:rsidR="00982D21" w:rsidRDefault="00982D21" w:rsidP="00982D21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>
        <w:rPr>
          <w:noProof/>
          <w:lang w:eastAsia="de-DE"/>
        </w:rPr>
        <w:drawing>
          <wp:inline distT="0" distB="0" distL="0" distR="0" wp14:anchorId="6AE86C26" wp14:editId="7189DAF9">
            <wp:extent cx="1889760" cy="347472"/>
            <wp:effectExtent l="19050" t="0" r="0" b="0"/>
            <wp:docPr id="1" name="Grafik 0" descr="Witt-Gruppe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t-Gruppe_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906A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6014F69E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1F45E983" w14:textId="77777777" w:rsidR="00591CC9" w:rsidRDefault="00591CC9" w:rsidP="00982D21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581BFF76" w14:textId="77777777" w:rsidR="00982D21" w:rsidRP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982D21">
        <w:rPr>
          <w:rFonts w:ascii="Arial" w:hAnsi="Arial" w:cs="Arial"/>
          <w:b/>
          <w:sz w:val="32"/>
        </w:rPr>
        <w:t>PRESSEMITTEILUNG</w:t>
      </w:r>
    </w:p>
    <w:p w14:paraId="45242689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6E7395A" w14:textId="77777777" w:rsidR="009B54CA" w:rsidRPr="00982D21" w:rsidRDefault="008D0C1B" w:rsidP="00982D21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Witt-Gruppe: </w:t>
      </w:r>
      <w:r w:rsidR="00982D21" w:rsidRPr="00982D21">
        <w:rPr>
          <w:rFonts w:ascii="Arial" w:hAnsi="Arial" w:cs="Arial"/>
          <w:b/>
          <w:sz w:val="28"/>
        </w:rPr>
        <w:t xml:space="preserve">Geschäftsjahr 2017/18 </w:t>
      </w:r>
      <w:r w:rsidR="009B54CA">
        <w:rPr>
          <w:rFonts w:ascii="Arial" w:hAnsi="Arial" w:cs="Arial"/>
          <w:b/>
          <w:sz w:val="28"/>
        </w:rPr>
        <w:t xml:space="preserve">mit </w:t>
      </w:r>
      <w:r>
        <w:rPr>
          <w:rFonts w:ascii="Arial" w:hAnsi="Arial" w:cs="Arial"/>
          <w:b/>
          <w:sz w:val="28"/>
        </w:rPr>
        <w:t xml:space="preserve">starkem </w:t>
      </w:r>
      <w:r w:rsidR="009B54CA">
        <w:rPr>
          <w:rFonts w:ascii="Arial" w:hAnsi="Arial" w:cs="Arial"/>
          <w:b/>
          <w:sz w:val="28"/>
        </w:rPr>
        <w:t>Umsatzplus</w:t>
      </w:r>
      <w:r w:rsidR="00982D21" w:rsidRPr="00982D21">
        <w:rPr>
          <w:rFonts w:ascii="Arial" w:hAnsi="Arial" w:cs="Arial"/>
          <w:b/>
          <w:sz w:val="28"/>
        </w:rPr>
        <w:t xml:space="preserve"> </w:t>
      </w:r>
    </w:p>
    <w:p w14:paraId="3F8FF488" w14:textId="77777777" w:rsidR="009B54CA" w:rsidRPr="00982D21" w:rsidRDefault="009B54CA" w:rsidP="009B54C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</w:t>
      </w:r>
      <w:r w:rsidRPr="00982D21">
        <w:rPr>
          <w:rFonts w:ascii="Arial" w:hAnsi="Arial" w:cs="Arial"/>
          <w:b/>
          <w:sz w:val="24"/>
        </w:rPr>
        <w:t>eiterhin hohe Rendite</w:t>
      </w:r>
      <w:r>
        <w:rPr>
          <w:rFonts w:ascii="Arial" w:hAnsi="Arial" w:cs="Arial"/>
          <w:b/>
          <w:sz w:val="24"/>
        </w:rPr>
        <w:t xml:space="preserve"> des Otto Group</w:t>
      </w:r>
      <w:r w:rsidR="008D0C1B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Fokusunternehmens</w:t>
      </w:r>
    </w:p>
    <w:p w14:paraId="10A4E026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037C402" w14:textId="7E37ED0F" w:rsidR="00B139F2" w:rsidRPr="00591CC9" w:rsidRDefault="00695DB4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82D21">
        <w:rPr>
          <w:rFonts w:ascii="Arial" w:hAnsi="Arial" w:cs="Arial"/>
          <w:b/>
          <w:sz w:val="20"/>
        </w:rPr>
        <w:t xml:space="preserve">Weiden, Mai 2018. Mit einem </w:t>
      </w:r>
      <w:r w:rsidR="0035791C">
        <w:rPr>
          <w:rFonts w:ascii="Arial" w:hAnsi="Arial" w:cs="Arial"/>
          <w:b/>
          <w:sz w:val="20"/>
        </w:rPr>
        <w:t xml:space="preserve">deutlichen </w:t>
      </w:r>
      <w:r w:rsidRPr="00982D21">
        <w:rPr>
          <w:rFonts w:ascii="Arial" w:hAnsi="Arial" w:cs="Arial"/>
          <w:b/>
          <w:sz w:val="20"/>
        </w:rPr>
        <w:t>Umsatzplus</w:t>
      </w:r>
      <w:r w:rsidR="00201451">
        <w:rPr>
          <w:rFonts w:ascii="Arial" w:hAnsi="Arial" w:cs="Arial"/>
          <w:b/>
          <w:sz w:val="20"/>
        </w:rPr>
        <w:t xml:space="preserve"> von rund </w:t>
      </w:r>
      <w:r w:rsidR="00201451" w:rsidRPr="00E010FD">
        <w:rPr>
          <w:rFonts w:ascii="Arial" w:hAnsi="Arial" w:cs="Arial"/>
          <w:b/>
          <w:sz w:val="20"/>
        </w:rPr>
        <w:t>8 Prozent</w:t>
      </w:r>
      <w:r w:rsidR="00201451">
        <w:rPr>
          <w:rFonts w:ascii="Arial" w:hAnsi="Arial" w:cs="Arial"/>
          <w:b/>
          <w:sz w:val="20"/>
        </w:rPr>
        <w:t xml:space="preserve"> verzeichnet</w:t>
      </w:r>
      <w:r w:rsidRPr="00982D21">
        <w:rPr>
          <w:rFonts w:ascii="Arial" w:hAnsi="Arial" w:cs="Arial"/>
          <w:b/>
          <w:sz w:val="20"/>
        </w:rPr>
        <w:t xml:space="preserve"> die Witt-Gruppe ein erfolgreiches Geschäftsjahr 2017/18. Nach </w:t>
      </w:r>
      <w:r w:rsidR="0035791C">
        <w:rPr>
          <w:rFonts w:ascii="Arial" w:hAnsi="Arial" w:cs="Arial"/>
          <w:b/>
          <w:sz w:val="20"/>
        </w:rPr>
        <w:t>757 Millionen Euro</w:t>
      </w:r>
      <w:r w:rsidRPr="00982D21">
        <w:rPr>
          <w:rFonts w:ascii="Arial" w:hAnsi="Arial" w:cs="Arial"/>
          <w:b/>
          <w:sz w:val="20"/>
        </w:rPr>
        <w:t xml:space="preserve"> im Geschäftsjahr 2016/17 </w:t>
      </w:r>
      <w:r w:rsidR="00C33DEF" w:rsidRPr="00982D21">
        <w:rPr>
          <w:rFonts w:ascii="Arial" w:hAnsi="Arial" w:cs="Arial"/>
          <w:b/>
          <w:sz w:val="20"/>
        </w:rPr>
        <w:t xml:space="preserve">freut sich das </w:t>
      </w:r>
      <w:r w:rsidR="007A4023">
        <w:rPr>
          <w:rFonts w:ascii="Arial" w:hAnsi="Arial" w:cs="Arial"/>
          <w:b/>
          <w:sz w:val="20"/>
        </w:rPr>
        <w:t xml:space="preserve">international tätige </w:t>
      </w:r>
      <w:proofErr w:type="spellStart"/>
      <w:r w:rsidR="00C33DEF" w:rsidRPr="00982D21">
        <w:rPr>
          <w:rFonts w:ascii="Arial" w:hAnsi="Arial" w:cs="Arial"/>
          <w:b/>
          <w:sz w:val="20"/>
        </w:rPr>
        <w:t>Omni</w:t>
      </w:r>
      <w:proofErr w:type="spellEnd"/>
      <w:r w:rsidR="00C33DEF" w:rsidRPr="00982D21">
        <w:rPr>
          <w:rFonts w:ascii="Arial" w:hAnsi="Arial" w:cs="Arial"/>
          <w:b/>
          <w:sz w:val="20"/>
        </w:rPr>
        <w:t xml:space="preserve">-Channel-Unternehmen in diesem Jahr über einen stark gewachsenen Umsatz </w:t>
      </w:r>
      <w:r w:rsidR="00C33DEF" w:rsidRPr="00E010FD">
        <w:rPr>
          <w:rFonts w:ascii="Arial" w:hAnsi="Arial" w:cs="Arial"/>
          <w:b/>
          <w:sz w:val="20"/>
        </w:rPr>
        <w:t>von</w:t>
      </w:r>
      <w:r w:rsidR="00C33DEF" w:rsidRPr="00982D21">
        <w:rPr>
          <w:rFonts w:ascii="Arial" w:hAnsi="Arial" w:cs="Arial"/>
          <w:b/>
          <w:sz w:val="20"/>
        </w:rPr>
        <w:t xml:space="preserve"> </w:t>
      </w:r>
      <w:r w:rsidR="008D0C1B">
        <w:rPr>
          <w:rFonts w:ascii="Arial" w:hAnsi="Arial" w:cs="Arial"/>
          <w:b/>
          <w:sz w:val="20"/>
        </w:rPr>
        <w:t xml:space="preserve">insgesamt </w:t>
      </w:r>
      <w:r w:rsidR="00C33DEF" w:rsidRPr="00982D21">
        <w:rPr>
          <w:rFonts w:ascii="Arial" w:hAnsi="Arial" w:cs="Arial"/>
          <w:b/>
          <w:sz w:val="20"/>
        </w:rPr>
        <w:t xml:space="preserve">rund 818 Millionen Euro nach IFRS. Die Rendite bleibt </w:t>
      </w:r>
      <w:r w:rsidR="008D0C1B">
        <w:rPr>
          <w:rFonts w:ascii="Arial" w:hAnsi="Arial" w:cs="Arial"/>
          <w:b/>
          <w:sz w:val="20"/>
        </w:rPr>
        <w:t xml:space="preserve">trotz erneuter umfangreicher Investitionen in Infrastruktur und Expansion auf dem </w:t>
      </w:r>
      <w:r w:rsidR="00E010FD">
        <w:rPr>
          <w:rFonts w:ascii="Arial" w:hAnsi="Arial" w:cs="Arial"/>
          <w:b/>
          <w:sz w:val="20"/>
        </w:rPr>
        <w:t xml:space="preserve">beachtlich </w:t>
      </w:r>
      <w:r w:rsidR="008D0C1B">
        <w:rPr>
          <w:rFonts w:ascii="Arial" w:hAnsi="Arial" w:cs="Arial"/>
          <w:b/>
          <w:sz w:val="20"/>
        </w:rPr>
        <w:t>hohen Vorjahresniveau</w:t>
      </w:r>
      <w:r w:rsidR="00C33DEF" w:rsidRPr="00982D21">
        <w:rPr>
          <w:rFonts w:ascii="Arial" w:hAnsi="Arial" w:cs="Arial"/>
          <w:b/>
          <w:sz w:val="20"/>
        </w:rPr>
        <w:t>.</w:t>
      </w:r>
    </w:p>
    <w:p w14:paraId="16674F08" w14:textId="77777777" w:rsidR="00591CC9" w:rsidRDefault="00591CC9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44F9244" w14:textId="77777777" w:rsidR="00B139F2" w:rsidRPr="00591CC9" w:rsidRDefault="00BB1C1C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„Umsatzzuwachs setzt </w:t>
      </w:r>
      <w:r w:rsidR="00C43A26">
        <w:rPr>
          <w:rFonts w:ascii="Arial" w:hAnsi="Arial" w:cs="Arial"/>
          <w:b/>
          <w:sz w:val="20"/>
        </w:rPr>
        <w:t>positives Signal“</w:t>
      </w:r>
    </w:p>
    <w:p w14:paraId="4BAB028F" w14:textId="1C75BDB7" w:rsidR="00B139F2" w:rsidRPr="00982D21" w:rsidRDefault="00C33DEF" w:rsidP="00982D2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82D21">
        <w:rPr>
          <w:rFonts w:ascii="Arial" w:hAnsi="Arial" w:cs="Arial"/>
          <w:sz w:val="20"/>
        </w:rPr>
        <w:t>Die auf das Kundensegment 50plus spezialisierte Witt-Grupp</w:t>
      </w:r>
      <w:r w:rsidR="00BB1C1C">
        <w:rPr>
          <w:rFonts w:ascii="Arial" w:hAnsi="Arial" w:cs="Arial"/>
          <w:sz w:val="20"/>
        </w:rPr>
        <w:t xml:space="preserve">e blickt auf ein starkes </w:t>
      </w:r>
      <w:r w:rsidRPr="00982D21">
        <w:rPr>
          <w:rFonts w:ascii="Arial" w:hAnsi="Arial" w:cs="Arial"/>
          <w:sz w:val="20"/>
        </w:rPr>
        <w:t xml:space="preserve">Geschäftsjahr zurück: Der international tätige Multi-Channel-Händler verbesserte seine Umsätze um rund 8 Prozent auf 818 Millionen Euro nach </w:t>
      </w:r>
      <w:bookmarkStart w:id="0" w:name="_GoBack"/>
      <w:r w:rsidRPr="00982D21">
        <w:rPr>
          <w:rFonts w:ascii="Arial" w:hAnsi="Arial" w:cs="Arial"/>
          <w:sz w:val="20"/>
        </w:rPr>
        <w:t xml:space="preserve">IFRS </w:t>
      </w:r>
      <w:bookmarkEnd w:id="0"/>
      <w:r w:rsidRPr="00982D21">
        <w:rPr>
          <w:rFonts w:ascii="Arial" w:hAnsi="Arial" w:cs="Arial"/>
          <w:sz w:val="20"/>
        </w:rPr>
        <w:t xml:space="preserve">(International </w:t>
      </w:r>
      <w:r w:rsidR="00C85FBD">
        <w:rPr>
          <w:rFonts w:ascii="Arial" w:hAnsi="Arial" w:cs="Arial"/>
          <w:sz w:val="20"/>
        </w:rPr>
        <w:t>Financial</w:t>
      </w:r>
      <w:r w:rsidRPr="00982D21">
        <w:rPr>
          <w:rFonts w:ascii="Arial" w:hAnsi="Arial" w:cs="Arial"/>
          <w:sz w:val="20"/>
        </w:rPr>
        <w:t xml:space="preserve"> Reporting Standards). </w:t>
      </w:r>
      <w:r w:rsidR="008D0C1B">
        <w:rPr>
          <w:rFonts w:ascii="Arial" w:hAnsi="Arial" w:cs="Arial"/>
          <w:sz w:val="20"/>
        </w:rPr>
        <w:t xml:space="preserve">Grund genug für das Fokus-Unternehmen der Otto Group optimistisch </w:t>
      </w:r>
      <w:r w:rsidR="00982D21">
        <w:rPr>
          <w:rFonts w:ascii="Arial" w:hAnsi="Arial" w:cs="Arial"/>
          <w:sz w:val="20"/>
        </w:rPr>
        <w:t xml:space="preserve">und selbstbewusst </w:t>
      </w:r>
      <w:r w:rsidR="00B139F2" w:rsidRPr="00982D21">
        <w:rPr>
          <w:rFonts w:ascii="Arial" w:hAnsi="Arial" w:cs="Arial"/>
          <w:sz w:val="20"/>
        </w:rPr>
        <w:t>in die Zukunft zu blicken</w:t>
      </w:r>
      <w:r w:rsidRPr="00982D21">
        <w:rPr>
          <w:rFonts w:ascii="Arial" w:hAnsi="Arial" w:cs="Arial"/>
          <w:sz w:val="20"/>
        </w:rPr>
        <w:t>: „</w:t>
      </w:r>
      <w:r w:rsidR="00C43A26">
        <w:rPr>
          <w:rFonts w:ascii="Arial" w:hAnsi="Arial" w:cs="Arial"/>
          <w:sz w:val="20"/>
        </w:rPr>
        <w:t xml:space="preserve">Mit dem </w:t>
      </w:r>
      <w:r w:rsidR="00BB1C1C">
        <w:rPr>
          <w:rFonts w:ascii="Arial" w:hAnsi="Arial" w:cs="Arial"/>
          <w:sz w:val="20"/>
        </w:rPr>
        <w:t>deutlichen</w:t>
      </w:r>
      <w:r w:rsidR="00C43A26">
        <w:rPr>
          <w:rFonts w:ascii="Arial" w:hAnsi="Arial" w:cs="Arial"/>
          <w:sz w:val="20"/>
        </w:rPr>
        <w:t xml:space="preserve"> Umsatzzuwachs setzen wir ein positives Signal und bestätigen den Erfolg unseres Geschäftsmodells“, </w:t>
      </w:r>
      <w:r w:rsidR="00C43A26" w:rsidRPr="00982D21">
        <w:rPr>
          <w:rFonts w:ascii="Arial" w:hAnsi="Arial" w:cs="Arial"/>
          <w:sz w:val="20"/>
        </w:rPr>
        <w:t>erklärt Wolfgang Jess, Vorsitzender der Geschäftsführung</w:t>
      </w:r>
      <w:r w:rsidR="00C43A26">
        <w:rPr>
          <w:rFonts w:ascii="Arial" w:hAnsi="Arial" w:cs="Arial"/>
          <w:sz w:val="20"/>
        </w:rPr>
        <w:t>. „Die Zahlen beweisen</w:t>
      </w:r>
      <w:r w:rsidR="00B139F2" w:rsidRPr="00982D21">
        <w:rPr>
          <w:rFonts w:ascii="Arial" w:hAnsi="Arial" w:cs="Arial"/>
          <w:sz w:val="20"/>
        </w:rPr>
        <w:t xml:space="preserve"> gleichzeitig, dass wir uns nach wie vor in einem Wachstumsmarkt befinden – die Zielgruppe</w:t>
      </w:r>
      <w:r w:rsidR="00C43A26">
        <w:rPr>
          <w:rFonts w:ascii="Arial" w:hAnsi="Arial" w:cs="Arial"/>
          <w:sz w:val="20"/>
        </w:rPr>
        <w:t xml:space="preserve"> 50plus besitzt </w:t>
      </w:r>
      <w:r w:rsidR="00BB1C1C">
        <w:rPr>
          <w:rFonts w:ascii="Arial" w:hAnsi="Arial" w:cs="Arial"/>
          <w:sz w:val="20"/>
        </w:rPr>
        <w:t xml:space="preserve">auch langfristig </w:t>
      </w:r>
      <w:r w:rsidR="00B627CC">
        <w:rPr>
          <w:rFonts w:ascii="Arial" w:hAnsi="Arial" w:cs="Arial"/>
          <w:sz w:val="20"/>
        </w:rPr>
        <w:t>außerordentliches</w:t>
      </w:r>
      <w:r w:rsidR="00C43A26">
        <w:rPr>
          <w:rFonts w:ascii="Arial" w:hAnsi="Arial" w:cs="Arial"/>
          <w:sz w:val="20"/>
        </w:rPr>
        <w:t xml:space="preserve"> Potential.“</w:t>
      </w:r>
    </w:p>
    <w:p w14:paraId="7A8E0934" w14:textId="77777777" w:rsidR="00591CC9" w:rsidRDefault="00591CC9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6040741" w14:textId="77777777" w:rsidR="00B139F2" w:rsidRPr="00982D21" w:rsidRDefault="00224B85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82D21">
        <w:rPr>
          <w:rFonts w:ascii="Arial" w:hAnsi="Arial" w:cs="Arial"/>
          <w:b/>
          <w:sz w:val="20"/>
        </w:rPr>
        <w:t xml:space="preserve">Wachstum durch Expansion und Markenausbau </w:t>
      </w:r>
    </w:p>
    <w:p w14:paraId="539709BA" w14:textId="757B0204" w:rsidR="00224B85" w:rsidRDefault="00CE133C" w:rsidP="00982D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Für eine weiterhin positive Entwicklung der Witt-Gruppe setzt das Unternehmen auch in den kommenden Jahren auf Expansion: </w:t>
      </w:r>
      <w:r w:rsidR="00A946D6" w:rsidRPr="00982D21">
        <w:rPr>
          <w:rFonts w:ascii="Arial" w:hAnsi="Arial" w:cs="Arial"/>
          <w:sz w:val="20"/>
        </w:rPr>
        <w:t>„Um zukunftsträchtig zu sein und langfristig erfolgreich am Markt bestehen zu können, treiben wir konsequent unsere Wachstumsstrategie im In- und Ausland voran“, äußert sich Jess. „</w:t>
      </w:r>
      <w:r w:rsidR="007572D6">
        <w:rPr>
          <w:rFonts w:ascii="Arial" w:hAnsi="Arial" w:cs="Arial"/>
          <w:sz w:val="20"/>
        </w:rPr>
        <w:t>Derzeit</w:t>
      </w:r>
      <w:r w:rsidR="00260DB0" w:rsidRPr="00982D21">
        <w:rPr>
          <w:rFonts w:ascii="Arial" w:hAnsi="Arial" w:cs="Arial"/>
          <w:sz w:val="20"/>
        </w:rPr>
        <w:t xml:space="preserve"> prüfen wir </w:t>
      </w:r>
      <w:r w:rsidR="00A946D6" w:rsidRPr="00982D21">
        <w:rPr>
          <w:rFonts w:ascii="Arial" w:hAnsi="Arial" w:cs="Arial"/>
          <w:sz w:val="20"/>
        </w:rPr>
        <w:t xml:space="preserve">intensiv </w:t>
      </w:r>
      <w:r w:rsidR="007572D6">
        <w:rPr>
          <w:rFonts w:ascii="Arial" w:hAnsi="Arial" w:cs="Arial"/>
          <w:sz w:val="20"/>
        </w:rPr>
        <w:t xml:space="preserve">den Einstieg in </w:t>
      </w:r>
      <w:r w:rsidR="00260DB0" w:rsidRPr="00982D21">
        <w:rPr>
          <w:rFonts w:ascii="Arial" w:hAnsi="Arial" w:cs="Arial"/>
          <w:sz w:val="20"/>
        </w:rPr>
        <w:t xml:space="preserve">weitere </w:t>
      </w:r>
      <w:r w:rsidR="00A946D6" w:rsidRPr="00982D21">
        <w:rPr>
          <w:rFonts w:ascii="Arial" w:hAnsi="Arial" w:cs="Arial"/>
          <w:sz w:val="20"/>
        </w:rPr>
        <w:t>Märkte.</w:t>
      </w:r>
      <w:r w:rsidR="00591CC9">
        <w:rPr>
          <w:rFonts w:ascii="Arial" w:hAnsi="Arial" w:cs="Arial"/>
          <w:sz w:val="20"/>
        </w:rPr>
        <w:t xml:space="preserve"> Auch </w:t>
      </w:r>
      <w:r w:rsidR="00B67197">
        <w:rPr>
          <w:rFonts w:ascii="Arial" w:hAnsi="Arial" w:cs="Arial"/>
          <w:sz w:val="20"/>
        </w:rPr>
        <w:t xml:space="preserve">der </w:t>
      </w:r>
      <w:r w:rsidR="00591CC9">
        <w:rPr>
          <w:rFonts w:ascii="Arial" w:hAnsi="Arial" w:cs="Arial"/>
          <w:sz w:val="20"/>
        </w:rPr>
        <w:t xml:space="preserve">Ausbau und </w:t>
      </w:r>
      <w:r w:rsidR="00B67197">
        <w:rPr>
          <w:rFonts w:ascii="Arial" w:hAnsi="Arial" w:cs="Arial"/>
          <w:sz w:val="20"/>
        </w:rPr>
        <w:t xml:space="preserve">die </w:t>
      </w:r>
      <w:r w:rsidR="00591CC9">
        <w:rPr>
          <w:rFonts w:ascii="Arial" w:hAnsi="Arial" w:cs="Arial"/>
          <w:sz w:val="20"/>
        </w:rPr>
        <w:t xml:space="preserve">Stärkung unserer Markenkonzepte </w:t>
      </w:r>
      <w:r w:rsidR="00BB1C1C">
        <w:rPr>
          <w:rFonts w:ascii="Arial" w:hAnsi="Arial" w:cs="Arial"/>
          <w:sz w:val="20"/>
        </w:rPr>
        <w:t>zählen</w:t>
      </w:r>
      <w:r w:rsidR="00260DB0" w:rsidRPr="00982D21">
        <w:rPr>
          <w:rFonts w:ascii="Arial" w:hAnsi="Arial" w:cs="Arial"/>
          <w:sz w:val="20"/>
        </w:rPr>
        <w:t xml:space="preserve"> zu unseren </w:t>
      </w:r>
      <w:r w:rsidR="007572D6">
        <w:rPr>
          <w:rFonts w:ascii="Arial" w:hAnsi="Arial" w:cs="Arial"/>
          <w:sz w:val="20"/>
        </w:rPr>
        <w:t xml:space="preserve">strategisch definierten </w:t>
      </w:r>
      <w:r w:rsidR="00260DB0" w:rsidRPr="00982D21">
        <w:rPr>
          <w:rFonts w:ascii="Arial" w:hAnsi="Arial" w:cs="Arial"/>
          <w:sz w:val="20"/>
        </w:rPr>
        <w:t>Wachstumspfeilern.</w:t>
      </w:r>
      <w:r w:rsidR="00A946D6" w:rsidRPr="00982D21">
        <w:rPr>
          <w:rFonts w:ascii="Arial" w:hAnsi="Arial" w:cs="Arial"/>
          <w:sz w:val="20"/>
        </w:rPr>
        <w:t xml:space="preserve">“ </w:t>
      </w:r>
    </w:p>
    <w:p w14:paraId="645CF87D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3599856" w14:textId="4785A9F4" w:rsidR="007B027B" w:rsidRDefault="00260DB0" w:rsidP="00982D2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82D21">
        <w:rPr>
          <w:rFonts w:ascii="Arial" w:hAnsi="Arial" w:cs="Arial"/>
          <w:sz w:val="20"/>
        </w:rPr>
        <w:t>Für den</w:t>
      </w:r>
      <w:r w:rsidR="00F83C63" w:rsidRPr="00982D21">
        <w:rPr>
          <w:rFonts w:ascii="Arial" w:hAnsi="Arial" w:cs="Arial"/>
          <w:sz w:val="20"/>
        </w:rPr>
        <w:t xml:space="preserve"> damit verbundenen,</w:t>
      </w:r>
      <w:r w:rsidRPr="00982D21">
        <w:rPr>
          <w:rFonts w:ascii="Arial" w:hAnsi="Arial" w:cs="Arial"/>
          <w:sz w:val="20"/>
        </w:rPr>
        <w:t xml:space="preserve"> geplanten Mengenzuwachs</w:t>
      </w:r>
      <w:r w:rsidR="00A946D6" w:rsidRPr="00982D21">
        <w:rPr>
          <w:rFonts w:ascii="Arial" w:hAnsi="Arial" w:cs="Arial"/>
          <w:sz w:val="20"/>
        </w:rPr>
        <w:t xml:space="preserve"> gab das Unternehmen Anfang des Jahres den Startschuss für den mittlerweile dritten Ausbau der Logistik in Weiden-West. Mit der vierten Baustufe erweitert die Witt-Gruppe ihre Kapazitäten und verkürzt gleichzeitig die Laufzeiten </w:t>
      </w:r>
      <w:r w:rsidRPr="00982D21">
        <w:rPr>
          <w:rFonts w:ascii="Arial" w:hAnsi="Arial" w:cs="Arial"/>
          <w:sz w:val="20"/>
        </w:rPr>
        <w:t xml:space="preserve">um den steigenden Service-Anforderungen </w:t>
      </w:r>
      <w:r w:rsidR="00B139F2" w:rsidRPr="00982D21">
        <w:rPr>
          <w:rFonts w:ascii="Arial" w:hAnsi="Arial" w:cs="Arial"/>
          <w:sz w:val="20"/>
        </w:rPr>
        <w:t>ihrer</w:t>
      </w:r>
      <w:r w:rsidRPr="00982D21">
        <w:rPr>
          <w:rFonts w:ascii="Arial" w:hAnsi="Arial" w:cs="Arial"/>
          <w:sz w:val="20"/>
        </w:rPr>
        <w:t xml:space="preserve"> Kunden gerecht zu werden. Bis 2022 wird das Unternehmen rund 42 Millionen Euro in</w:t>
      </w:r>
      <w:r w:rsidR="007572D6">
        <w:rPr>
          <w:rFonts w:ascii="Arial" w:hAnsi="Arial" w:cs="Arial"/>
          <w:sz w:val="20"/>
        </w:rPr>
        <w:t xml:space="preserve"> den weiteren Ausbau</w:t>
      </w:r>
      <w:r w:rsidRPr="00982D21">
        <w:rPr>
          <w:rFonts w:ascii="Arial" w:hAnsi="Arial" w:cs="Arial"/>
          <w:sz w:val="20"/>
        </w:rPr>
        <w:t xml:space="preserve"> sein</w:t>
      </w:r>
      <w:r w:rsidR="007572D6">
        <w:rPr>
          <w:rFonts w:ascii="Arial" w:hAnsi="Arial" w:cs="Arial"/>
          <w:sz w:val="20"/>
        </w:rPr>
        <w:t>es</w:t>
      </w:r>
      <w:r w:rsidRPr="00982D21">
        <w:rPr>
          <w:rFonts w:ascii="Arial" w:hAnsi="Arial" w:cs="Arial"/>
          <w:sz w:val="20"/>
        </w:rPr>
        <w:t xml:space="preserve"> Warenverteilzentrum</w:t>
      </w:r>
      <w:r w:rsidR="007572D6">
        <w:rPr>
          <w:rFonts w:ascii="Arial" w:hAnsi="Arial" w:cs="Arial"/>
          <w:sz w:val="20"/>
        </w:rPr>
        <w:t>s am Brandweiher</w:t>
      </w:r>
      <w:r w:rsidRPr="00982D21">
        <w:rPr>
          <w:rFonts w:ascii="Arial" w:hAnsi="Arial" w:cs="Arial"/>
          <w:sz w:val="20"/>
        </w:rPr>
        <w:t xml:space="preserve"> investieren</w:t>
      </w:r>
      <w:r w:rsidR="007572D6">
        <w:rPr>
          <w:rFonts w:ascii="Arial" w:hAnsi="Arial" w:cs="Arial"/>
          <w:sz w:val="20"/>
        </w:rPr>
        <w:t xml:space="preserve"> und sich damit einmal mehr deutlich zum Standort Weiden bekennen</w:t>
      </w:r>
      <w:r w:rsidRPr="00982D21">
        <w:rPr>
          <w:rFonts w:ascii="Arial" w:hAnsi="Arial" w:cs="Arial"/>
          <w:sz w:val="20"/>
        </w:rPr>
        <w:t>.</w:t>
      </w:r>
      <w:r w:rsidR="00E010FD">
        <w:rPr>
          <w:rFonts w:ascii="Arial" w:hAnsi="Arial" w:cs="Arial"/>
          <w:sz w:val="20"/>
        </w:rPr>
        <w:t xml:space="preserve"> </w:t>
      </w:r>
      <w:r w:rsidR="00D76997">
        <w:rPr>
          <w:rFonts w:ascii="Arial" w:hAnsi="Arial" w:cs="Arial"/>
          <w:sz w:val="20"/>
        </w:rPr>
        <w:t xml:space="preserve">Nach Abschluss der Arbeiten werden insgesamt rund 140 Millionen Euro in den Bau der Logistik geflossen sein. </w:t>
      </w:r>
    </w:p>
    <w:p w14:paraId="38F0418F" w14:textId="77777777" w:rsidR="007B027B" w:rsidRDefault="007B027B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BE7BA3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82D21">
        <w:rPr>
          <w:rFonts w:ascii="Arial" w:hAnsi="Arial" w:cs="Arial"/>
          <w:b/>
          <w:sz w:val="20"/>
        </w:rPr>
        <w:t>Umstellung auf neue E-Commerce-Infrastruktur</w:t>
      </w:r>
    </w:p>
    <w:p w14:paraId="4899CB45" w14:textId="1DCD5C19" w:rsidR="00224B85" w:rsidRPr="00982D21" w:rsidRDefault="008D0C1B" w:rsidP="00982D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Erhebliche </w:t>
      </w:r>
      <w:r w:rsidR="00D102AD" w:rsidRPr="00982D21">
        <w:rPr>
          <w:rFonts w:ascii="Arial" w:hAnsi="Arial" w:cs="Arial"/>
          <w:sz w:val="20"/>
        </w:rPr>
        <w:t xml:space="preserve">Investitionen tätig das Unternehmen auch in </w:t>
      </w:r>
      <w:r w:rsidR="00B627CC">
        <w:rPr>
          <w:rFonts w:ascii="Arial" w:hAnsi="Arial" w:cs="Arial"/>
          <w:sz w:val="20"/>
        </w:rPr>
        <w:t>die</w:t>
      </w:r>
      <w:r w:rsidR="00260DB0" w:rsidRPr="00982D21">
        <w:rPr>
          <w:rFonts w:ascii="Arial" w:hAnsi="Arial" w:cs="Arial"/>
          <w:sz w:val="20"/>
        </w:rPr>
        <w:t xml:space="preserve"> Online-Transformation</w:t>
      </w:r>
      <w:r w:rsidR="00D102AD" w:rsidRPr="00982D2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Künftig setzt die </w:t>
      </w:r>
      <w:r w:rsidR="00D102AD" w:rsidRPr="00982D21">
        <w:rPr>
          <w:rFonts w:ascii="Arial" w:hAnsi="Arial" w:cs="Arial"/>
          <w:sz w:val="20"/>
        </w:rPr>
        <w:t xml:space="preserve">Witt-Gruppe auf die innovative ABOUT YOU-Cloud und </w:t>
      </w:r>
      <w:r>
        <w:rPr>
          <w:rFonts w:ascii="Arial" w:hAnsi="Arial" w:cs="Arial"/>
          <w:sz w:val="20"/>
        </w:rPr>
        <w:t>stellt ab kommendem Frühjahr</w:t>
      </w:r>
      <w:r w:rsidR="00D102AD" w:rsidRPr="00982D21">
        <w:rPr>
          <w:rFonts w:ascii="Arial" w:hAnsi="Arial" w:cs="Arial"/>
          <w:sz w:val="20"/>
        </w:rPr>
        <w:t xml:space="preserve"> sukzessive alle Online-Shops auf die neue Infrastruktur um. Die </w:t>
      </w:r>
      <w:r w:rsidR="00380786" w:rsidRPr="00982D21">
        <w:rPr>
          <w:rFonts w:ascii="Arial" w:hAnsi="Arial" w:cs="Arial"/>
          <w:sz w:val="20"/>
        </w:rPr>
        <w:t xml:space="preserve">als Lizenzprodukt </w:t>
      </w:r>
      <w:proofErr w:type="spellStart"/>
      <w:r w:rsidR="00380786" w:rsidRPr="00982D21">
        <w:rPr>
          <w:rFonts w:ascii="Arial" w:hAnsi="Arial" w:cs="Arial"/>
          <w:sz w:val="20"/>
        </w:rPr>
        <w:t>gelaunchte</w:t>
      </w:r>
      <w:proofErr w:type="spellEnd"/>
      <w:r w:rsidR="00380786" w:rsidRPr="00982D21">
        <w:rPr>
          <w:rFonts w:ascii="Arial" w:hAnsi="Arial" w:cs="Arial"/>
          <w:sz w:val="20"/>
        </w:rPr>
        <w:t xml:space="preserve"> </w:t>
      </w:r>
      <w:r w:rsidR="00D102AD" w:rsidRPr="00982D21">
        <w:rPr>
          <w:rFonts w:ascii="Arial" w:hAnsi="Arial" w:cs="Arial"/>
          <w:sz w:val="20"/>
        </w:rPr>
        <w:t xml:space="preserve">E-Commerce-Plattform </w:t>
      </w:r>
      <w:r w:rsidR="00380786" w:rsidRPr="00982D21">
        <w:rPr>
          <w:rFonts w:ascii="Arial" w:hAnsi="Arial" w:cs="Arial"/>
          <w:sz w:val="20"/>
        </w:rPr>
        <w:t xml:space="preserve">des </w:t>
      </w:r>
      <w:r w:rsidR="00B627CC" w:rsidRPr="00982D21">
        <w:rPr>
          <w:rFonts w:ascii="Arial" w:hAnsi="Arial" w:cs="Arial"/>
          <w:sz w:val="20"/>
        </w:rPr>
        <w:t xml:space="preserve">Otto Group </w:t>
      </w:r>
      <w:r w:rsidR="00380786" w:rsidRPr="00982D21">
        <w:rPr>
          <w:rFonts w:ascii="Arial" w:hAnsi="Arial" w:cs="Arial"/>
          <w:sz w:val="20"/>
        </w:rPr>
        <w:t xml:space="preserve">Tochterunternehmens </w:t>
      </w:r>
      <w:r w:rsidR="00B627CC">
        <w:rPr>
          <w:rFonts w:ascii="Arial" w:hAnsi="Arial" w:cs="Arial"/>
          <w:sz w:val="20"/>
        </w:rPr>
        <w:t>ABOUT YOU</w:t>
      </w:r>
      <w:r w:rsidR="00380786" w:rsidRPr="00982D21">
        <w:rPr>
          <w:rFonts w:ascii="Arial" w:hAnsi="Arial" w:cs="Arial"/>
          <w:sz w:val="20"/>
        </w:rPr>
        <w:t xml:space="preserve"> setzt technologisch Maßstäbe und wird künftig ein </w:t>
      </w:r>
      <w:proofErr w:type="spellStart"/>
      <w:r w:rsidR="00380786" w:rsidRPr="00982D21">
        <w:rPr>
          <w:rFonts w:ascii="Arial" w:hAnsi="Arial" w:cs="Arial"/>
          <w:sz w:val="20"/>
        </w:rPr>
        <w:t>device</w:t>
      </w:r>
      <w:proofErr w:type="spellEnd"/>
      <w:r w:rsidR="00380786" w:rsidRPr="00982D21">
        <w:rPr>
          <w:rFonts w:ascii="Arial" w:hAnsi="Arial" w:cs="Arial"/>
          <w:sz w:val="20"/>
        </w:rPr>
        <w:t>-übergreifendes Shopping-Erlebnis ermöglichen</w:t>
      </w:r>
      <w:r w:rsidR="00F83C63" w:rsidRPr="00982D21">
        <w:rPr>
          <w:rFonts w:ascii="Arial" w:hAnsi="Arial" w:cs="Arial"/>
          <w:sz w:val="20"/>
        </w:rPr>
        <w:t>, das die individuellen Bedürfnisse der Kunden</w:t>
      </w:r>
      <w:r w:rsidR="00B139F2" w:rsidRPr="00982D21">
        <w:rPr>
          <w:rFonts w:ascii="Arial" w:hAnsi="Arial" w:cs="Arial"/>
          <w:sz w:val="20"/>
        </w:rPr>
        <w:t xml:space="preserve"> </w:t>
      </w:r>
      <w:r w:rsidR="00F83C63" w:rsidRPr="00982D21">
        <w:rPr>
          <w:rFonts w:ascii="Arial" w:hAnsi="Arial" w:cs="Arial"/>
          <w:sz w:val="20"/>
        </w:rPr>
        <w:t>berücksichtigt</w:t>
      </w:r>
      <w:r w:rsidR="00380786" w:rsidRPr="00982D21">
        <w:rPr>
          <w:rFonts w:ascii="Arial" w:hAnsi="Arial" w:cs="Arial"/>
          <w:sz w:val="20"/>
        </w:rPr>
        <w:t xml:space="preserve">. Der Online-Anteil </w:t>
      </w:r>
      <w:r w:rsidR="00B139F2" w:rsidRPr="00982D21">
        <w:rPr>
          <w:rFonts w:ascii="Arial" w:hAnsi="Arial" w:cs="Arial"/>
          <w:sz w:val="20"/>
        </w:rPr>
        <w:t xml:space="preserve">der Witt-Gruppe </w:t>
      </w:r>
      <w:r w:rsidR="00380786" w:rsidRPr="00982D21">
        <w:rPr>
          <w:rFonts w:ascii="Arial" w:hAnsi="Arial" w:cs="Arial"/>
          <w:sz w:val="20"/>
        </w:rPr>
        <w:t>beträgt mittlerweile rund 2</w:t>
      </w:r>
      <w:r w:rsidR="00B67197">
        <w:rPr>
          <w:rFonts w:ascii="Arial" w:hAnsi="Arial" w:cs="Arial"/>
          <w:sz w:val="20"/>
        </w:rPr>
        <w:t>5</w:t>
      </w:r>
      <w:r w:rsidR="00380786" w:rsidRPr="00982D21">
        <w:rPr>
          <w:rFonts w:ascii="Arial" w:hAnsi="Arial" w:cs="Arial"/>
          <w:sz w:val="20"/>
        </w:rPr>
        <w:t xml:space="preserve"> </w:t>
      </w:r>
      <w:r w:rsidR="00BB1C1C" w:rsidRPr="00982D21">
        <w:rPr>
          <w:rFonts w:ascii="Arial" w:hAnsi="Arial" w:cs="Arial"/>
          <w:sz w:val="20"/>
        </w:rPr>
        <w:t xml:space="preserve">Prozent </w:t>
      </w:r>
      <w:r w:rsidR="00380786" w:rsidRPr="00982D21">
        <w:rPr>
          <w:rFonts w:ascii="Arial" w:hAnsi="Arial" w:cs="Arial"/>
          <w:sz w:val="20"/>
        </w:rPr>
        <w:t>am Gesamtumsatz</w:t>
      </w:r>
      <w:r w:rsidR="00BB1C1C">
        <w:rPr>
          <w:rFonts w:ascii="Arial" w:hAnsi="Arial" w:cs="Arial"/>
          <w:sz w:val="20"/>
        </w:rPr>
        <w:t xml:space="preserve">, in einigen Ländern wie Russland und den </w:t>
      </w:r>
      <w:r w:rsidR="0084798C">
        <w:rPr>
          <w:rFonts w:ascii="Arial" w:hAnsi="Arial" w:cs="Arial"/>
          <w:sz w:val="20"/>
        </w:rPr>
        <w:t>USA</w:t>
      </w:r>
      <w:r w:rsidR="00BB1C1C">
        <w:rPr>
          <w:rFonts w:ascii="Arial" w:hAnsi="Arial" w:cs="Arial"/>
          <w:sz w:val="20"/>
        </w:rPr>
        <w:t xml:space="preserve"> bis zu 40</w:t>
      </w:r>
      <w:r w:rsidR="00380786" w:rsidRPr="00982D21">
        <w:rPr>
          <w:rFonts w:ascii="Arial" w:hAnsi="Arial" w:cs="Arial"/>
          <w:sz w:val="20"/>
        </w:rPr>
        <w:t xml:space="preserve"> </w:t>
      </w:r>
      <w:r w:rsidR="00BB1C1C">
        <w:rPr>
          <w:rFonts w:ascii="Arial" w:hAnsi="Arial" w:cs="Arial"/>
          <w:sz w:val="20"/>
        </w:rPr>
        <w:t xml:space="preserve">Prozent </w:t>
      </w:r>
      <w:r w:rsidR="00380786" w:rsidRPr="00982D21">
        <w:rPr>
          <w:rFonts w:ascii="Arial" w:hAnsi="Arial" w:cs="Arial"/>
          <w:sz w:val="20"/>
        </w:rPr>
        <w:t xml:space="preserve">– Tendenz </w:t>
      </w:r>
      <w:r w:rsidR="009B54CA">
        <w:rPr>
          <w:rFonts w:ascii="Arial" w:hAnsi="Arial" w:cs="Arial"/>
          <w:sz w:val="20"/>
        </w:rPr>
        <w:t xml:space="preserve">weiter </w:t>
      </w:r>
      <w:r w:rsidR="00380786" w:rsidRPr="00982D21">
        <w:rPr>
          <w:rFonts w:ascii="Arial" w:hAnsi="Arial" w:cs="Arial"/>
          <w:sz w:val="20"/>
        </w:rPr>
        <w:t xml:space="preserve">steigend. </w:t>
      </w:r>
    </w:p>
    <w:p w14:paraId="4F17F29A" w14:textId="77777777" w:rsidR="00591CC9" w:rsidRDefault="00591CC9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4C2E44C" w14:textId="77777777" w:rsidR="00224B85" w:rsidRP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82D21">
        <w:rPr>
          <w:rFonts w:ascii="Arial" w:hAnsi="Arial" w:cs="Arial"/>
          <w:b/>
          <w:sz w:val="20"/>
        </w:rPr>
        <w:t>Positive Geschäftsentwicklung spiegelt sich auch in Mitarbeiterzahlen wider</w:t>
      </w:r>
    </w:p>
    <w:p w14:paraId="23BD1619" w14:textId="3DE75A78" w:rsidR="00982D21" w:rsidRDefault="00380786" w:rsidP="00982D21">
      <w:pPr>
        <w:spacing w:after="0" w:line="240" w:lineRule="auto"/>
        <w:jc w:val="both"/>
        <w:rPr>
          <w:rFonts w:ascii="Arial" w:hAnsi="Arial" w:cs="Arial"/>
          <w:sz w:val="20"/>
        </w:rPr>
      </w:pPr>
      <w:r w:rsidRPr="00982D21">
        <w:rPr>
          <w:rFonts w:ascii="Arial" w:hAnsi="Arial" w:cs="Arial"/>
          <w:sz w:val="20"/>
        </w:rPr>
        <w:t xml:space="preserve">Mit steigendem Umsatz hat auch die Gesamtzahl an Mitarbeitern </w:t>
      </w:r>
      <w:r w:rsidR="009B54CA">
        <w:rPr>
          <w:rFonts w:ascii="Arial" w:hAnsi="Arial" w:cs="Arial"/>
          <w:sz w:val="20"/>
        </w:rPr>
        <w:t xml:space="preserve">erneut </w:t>
      </w:r>
      <w:r w:rsidRPr="00982D21">
        <w:rPr>
          <w:rFonts w:ascii="Arial" w:hAnsi="Arial" w:cs="Arial"/>
          <w:sz w:val="20"/>
        </w:rPr>
        <w:t>zugenommen</w:t>
      </w:r>
      <w:r w:rsidR="00D76997">
        <w:rPr>
          <w:rFonts w:ascii="Arial" w:hAnsi="Arial" w:cs="Arial"/>
          <w:sz w:val="20"/>
        </w:rPr>
        <w:t>.</w:t>
      </w:r>
      <w:r w:rsidRPr="00982D21">
        <w:rPr>
          <w:rFonts w:ascii="Arial" w:hAnsi="Arial" w:cs="Arial"/>
          <w:sz w:val="20"/>
        </w:rPr>
        <w:t xml:space="preserve"> </w:t>
      </w:r>
      <w:r w:rsidR="00B139F2" w:rsidRPr="00982D21">
        <w:rPr>
          <w:rFonts w:ascii="Arial" w:hAnsi="Arial" w:cs="Arial"/>
          <w:sz w:val="20"/>
        </w:rPr>
        <w:t>Zum</w:t>
      </w:r>
      <w:r w:rsidRPr="00982D21">
        <w:rPr>
          <w:rFonts w:ascii="Arial" w:hAnsi="Arial" w:cs="Arial"/>
          <w:sz w:val="20"/>
        </w:rPr>
        <w:t xml:space="preserve"> Abschluss des Geschäftsjahres 2017/18 beschäftigte die Witt-Gruppe etwa 3.000 Mitarbeiter – ein Zuwachs von </w:t>
      </w:r>
      <w:r w:rsidRPr="00982D21">
        <w:rPr>
          <w:rFonts w:ascii="Arial" w:hAnsi="Arial" w:cs="Arial"/>
          <w:sz w:val="20"/>
        </w:rPr>
        <w:lastRenderedPageBreak/>
        <w:t>rund 3,5 Prozent</w:t>
      </w:r>
      <w:r w:rsidR="00F83C63" w:rsidRPr="00982D21">
        <w:rPr>
          <w:rFonts w:ascii="Arial" w:hAnsi="Arial" w:cs="Arial"/>
          <w:sz w:val="20"/>
        </w:rPr>
        <w:t xml:space="preserve"> gegenüber dem vorherigen Geschäftsjahr</w:t>
      </w:r>
      <w:r w:rsidRPr="00982D21">
        <w:rPr>
          <w:rFonts w:ascii="Arial" w:hAnsi="Arial" w:cs="Arial"/>
          <w:sz w:val="20"/>
        </w:rPr>
        <w:t xml:space="preserve">. </w:t>
      </w:r>
      <w:r w:rsidR="00982D21">
        <w:rPr>
          <w:rFonts w:ascii="Arial" w:hAnsi="Arial" w:cs="Arial"/>
          <w:sz w:val="20"/>
        </w:rPr>
        <w:t xml:space="preserve">Die Auszeichnung zum „Top Arbeitgeber Deutschland“, die der Witt-Gruppe in diesem Jahr bereits zum sechsten Mal in Folge verliehen wurde, beweist einmal </w:t>
      </w:r>
      <w:r w:rsidR="009B54CA">
        <w:rPr>
          <w:rFonts w:ascii="Arial" w:hAnsi="Arial" w:cs="Arial"/>
          <w:sz w:val="20"/>
        </w:rPr>
        <w:t xml:space="preserve">mehr </w:t>
      </w:r>
      <w:r w:rsidR="00982D21">
        <w:rPr>
          <w:rFonts w:ascii="Arial" w:hAnsi="Arial" w:cs="Arial"/>
          <w:sz w:val="20"/>
        </w:rPr>
        <w:t>die Attraktivität des Unternehmens</w:t>
      </w:r>
      <w:r w:rsidR="00B627CC">
        <w:rPr>
          <w:rFonts w:ascii="Arial" w:hAnsi="Arial" w:cs="Arial"/>
          <w:sz w:val="20"/>
        </w:rPr>
        <w:t xml:space="preserve"> auch für Arbeitnehmer</w:t>
      </w:r>
      <w:r w:rsidR="00982D21">
        <w:rPr>
          <w:rFonts w:ascii="Arial" w:hAnsi="Arial" w:cs="Arial"/>
          <w:sz w:val="20"/>
        </w:rPr>
        <w:t xml:space="preserve">. </w:t>
      </w:r>
    </w:p>
    <w:p w14:paraId="25630383" w14:textId="6F868389" w:rsidR="00F27DEA" w:rsidRDefault="00572165" w:rsidP="00982D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Wesentlichen Einfluss darauf </w:t>
      </w:r>
      <w:r w:rsidR="00A60711">
        <w:rPr>
          <w:rFonts w:ascii="Arial" w:hAnsi="Arial" w:cs="Arial"/>
          <w:sz w:val="20"/>
        </w:rPr>
        <w:t>hat</w:t>
      </w:r>
      <w:r>
        <w:rPr>
          <w:rFonts w:ascii="Arial" w:hAnsi="Arial" w:cs="Arial"/>
          <w:sz w:val="20"/>
        </w:rPr>
        <w:t xml:space="preserve"> der Kulturwandel 4.0, der seit einigen Jahren </w:t>
      </w:r>
      <w:r w:rsidR="00F27DEA">
        <w:rPr>
          <w:rFonts w:ascii="Arial" w:hAnsi="Arial" w:cs="Arial"/>
          <w:sz w:val="20"/>
        </w:rPr>
        <w:t>in d</w:t>
      </w:r>
      <w:r w:rsidR="00A60711">
        <w:rPr>
          <w:rFonts w:ascii="Arial" w:hAnsi="Arial" w:cs="Arial"/>
          <w:sz w:val="20"/>
        </w:rPr>
        <w:t>er</w:t>
      </w:r>
      <w:r w:rsidR="00F27DEA">
        <w:rPr>
          <w:rFonts w:ascii="Arial" w:hAnsi="Arial" w:cs="Arial"/>
          <w:sz w:val="20"/>
        </w:rPr>
        <w:t xml:space="preserve"> Witt-Gruppe </w:t>
      </w:r>
      <w:r w:rsidR="00A60711">
        <w:rPr>
          <w:rFonts w:ascii="Arial" w:hAnsi="Arial" w:cs="Arial"/>
          <w:sz w:val="20"/>
        </w:rPr>
        <w:t>vorangetrieben wird</w:t>
      </w:r>
      <w:r w:rsidR="00F27DEA">
        <w:rPr>
          <w:rFonts w:ascii="Arial" w:hAnsi="Arial" w:cs="Arial"/>
          <w:sz w:val="20"/>
        </w:rPr>
        <w:t>. Das Unternehmen ermutigt und befähigt seine Mitarbeiter noch stärker, eigene Ideen einzubringen, Verantwortung zu übernehmen und Neues auszuprobieren</w:t>
      </w:r>
      <w:r w:rsidR="00A60711">
        <w:rPr>
          <w:rFonts w:ascii="Arial" w:hAnsi="Arial" w:cs="Arial"/>
          <w:sz w:val="20"/>
        </w:rPr>
        <w:t xml:space="preserve">. </w:t>
      </w:r>
      <w:r w:rsidR="00F27DEA">
        <w:rPr>
          <w:rFonts w:ascii="Arial" w:hAnsi="Arial" w:cs="Arial"/>
          <w:sz w:val="20"/>
        </w:rPr>
        <w:t xml:space="preserve">Dank zahlreicher Möglichkeiten zur </w:t>
      </w:r>
      <w:r w:rsidR="00A60711">
        <w:rPr>
          <w:rFonts w:ascii="Arial" w:hAnsi="Arial" w:cs="Arial"/>
          <w:sz w:val="20"/>
        </w:rPr>
        <w:t>aktiven Mitgestaltung und größerer</w:t>
      </w:r>
      <w:r w:rsidR="00F27DEA">
        <w:rPr>
          <w:rFonts w:ascii="Arial" w:hAnsi="Arial" w:cs="Arial"/>
          <w:sz w:val="20"/>
        </w:rPr>
        <w:t xml:space="preserve"> Freiräume zieht der </w:t>
      </w:r>
      <w:proofErr w:type="spellStart"/>
      <w:r w:rsidR="00F27DEA">
        <w:rPr>
          <w:rFonts w:ascii="Arial" w:hAnsi="Arial" w:cs="Arial"/>
          <w:sz w:val="20"/>
        </w:rPr>
        <w:t>Omni</w:t>
      </w:r>
      <w:proofErr w:type="spellEnd"/>
      <w:r w:rsidR="00F27DEA">
        <w:rPr>
          <w:rFonts w:ascii="Arial" w:hAnsi="Arial" w:cs="Arial"/>
          <w:sz w:val="20"/>
        </w:rPr>
        <w:t xml:space="preserve">-Channel-Händler </w:t>
      </w:r>
      <w:r w:rsidR="00A60711">
        <w:rPr>
          <w:rFonts w:ascii="Arial" w:hAnsi="Arial" w:cs="Arial"/>
          <w:sz w:val="20"/>
        </w:rPr>
        <w:t xml:space="preserve">so </w:t>
      </w:r>
      <w:r w:rsidR="00F27DEA">
        <w:rPr>
          <w:rFonts w:ascii="Arial" w:hAnsi="Arial" w:cs="Arial"/>
          <w:sz w:val="20"/>
        </w:rPr>
        <w:t>auch junge Talente</w:t>
      </w:r>
      <w:r w:rsidR="00E010FD">
        <w:rPr>
          <w:rFonts w:ascii="Arial" w:hAnsi="Arial" w:cs="Arial"/>
          <w:sz w:val="20"/>
        </w:rPr>
        <w:t>, etwa</w:t>
      </w:r>
      <w:r w:rsidR="00F27DEA">
        <w:rPr>
          <w:rFonts w:ascii="Arial" w:hAnsi="Arial" w:cs="Arial"/>
          <w:sz w:val="20"/>
        </w:rPr>
        <w:t xml:space="preserve"> </w:t>
      </w:r>
      <w:r w:rsidR="00E010FD">
        <w:rPr>
          <w:rFonts w:ascii="Arial" w:hAnsi="Arial" w:cs="Arial"/>
          <w:sz w:val="20"/>
        </w:rPr>
        <w:t xml:space="preserve">in den </w:t>
      </w:r>
      <w:r w:rsidR="00D76997">
        <w:rPr>
          <w:rFonts w:ascii="Arial" w:hAnsi="Arial" w:cs="Arial"/>
          <w:sz w:val="20"/>
        </w:rPr>
        <w:t xml:space="preserve">stark wachsenden </w:t>
      </w:r>
      <w:r w:rsidR="00A60711">
        <w:rPr>
          <w:rFonts w:ascii="Arial" w:hAnsi="Arial" w:cs="Arial"/>
          <w:sz w:val="20"/>
        </w:rPr>
        <w:t>Bereich</w:t>
      </w:r>
      <w:r w:rsidR="00E010FD">
        <w:rPr>
          <w:rFonts w:ascii="Arial" w:hAnsi="Arial" w:cs="Arial"/>
          <w:sz w:val="20"/>
        </w:rPr>
        <w:t>en IT und E-Commerce,</w:t>
      </w:r>
      <w:r w:rsidR="00F27DEA">
        <w:rPr>
          <w:rFonts w:ascii="Arial" w:hAnsi="Arial" w:cs="Arial"/>
          <w:sz w:val="20"/>
        </w:rPr>
        <w:t xml:space="preserve"> an</w:t>
      </w:r>
      <w:r w:rsidR="00A60711">
        <w:rPr>
          <w:rFonts w:ascii="Arial" w:hAnsi="Arial" w:cs="Arial"/>
          <w:sz w:val="20"/>
        </w:rPr>
        <w:t>.</w:t>
      </w:r>
      <w:r w:rsidR="00E010FD">
        <w:rPr>
          <w:rFonts w:ascii="Arial" w:hAnsi="Arial" w:cs="Arial"/>
          <w:sz w:val="20"/>
        </w:rPr>
        <w:t xml:space="preserve"> </w:t>
      </w:r>
    </w:p>
    <w:p w14:paraId="765D3772" w14:textId="77777777" w:rsidR="00F27DEA" w:rsidRDefault="00F27DEA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2E641CB" w14:textId="77777777" w:rsidR="009F24BE" w:rsidRDefault="009F24BE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0C4D76B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A88FB9D" w14:textId="77777777" w:rsidR="00982D21" w:rsidRDefault="00982D21" w:rsidP="00982D21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64298469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982D21">
        <w:rPr>
          <w:rFonts w:ascii="Arial" w:hAnsi="Arial" w:cs="Arial"/>
          <w:b/>
          <w:sz w:val="18"/>
        </w:rPr>
        <w:t>Über die Witt-Gruppe</w:t>
      </w:r>
    </w:p>
    <w:p w14:paraId="37B543CE" w14:textId="77777777" w:rsidR="00B67197" w:rsidRPr="00B67197" w:rsidRDefault="00B67197" w:rsidP="00B67197">
      <w:pPr>
        <w:spacing w:after="0" w:line="240" w:lineRule="auto"/>
        <w:jc w:val="both"/>
        <w:rPr>
          <w:rFonts w:ascii="Arial" w:hAnsi="Arial" w:cs="Arial"/>
          <w:sz w:val="18"/>
        </w:rPr>
      </w:pPr>
      <w:r w:rsidRPr="00B67197">
        <w:rPr>
          <w:rFonts w:ascii="Arial" w:hAnsi="Arial" w:cs="Arial"/>
          <w:sz w:val="18"/>
        </w:rPr>
        <w:t xml:space="preserve">Mit </w:t>
      </w:r>
      <w:r w:rsidRPr="00B67197">
        <w:rPr>
          <w:rFonts w:ascii="Arial" w:hAnsi="Arial" w:cs="Arial"/>
          <w:bCs/>
          <w:sz w:val="18"/>
        </w:rPr>
        <w:t>16,4 Millionen Kunden</w:t>
      </w:r>
      <w:r w:rsidRPr="00B67197">
        <w:rPr>
          <w:rFonts w:ascii="Arial" w:hAnsi="Arial" w:cs="Arial"/>
          <w:sz w:val="18"/>
        </w:rPr>
        <w:t xml:space="preserve">, einem </w:t>
      </w:r>
      <w:r w:rsidRPr="00B67197">
        <w:rPr>
          <w:rFonts w:ascii="Arial" w:hAnsi="Arial" w:cs="Arial"/>
          <w:bCs/>
          <w:sz w:val="18"/>
        </w:rPr>
        <w:t xml:space="preserve">Umsatz von 818 Mio. Euro (IFRS) im Geschäftsjahr 2017/18 </w:t>
      </w:r>
      <w:r w:rsidRPr="00B67197">
        <w:rPr>
          <w:rFonts w:ascii="Arial" w:hAnsi="Arial" w:cs="Arial"/>
          <w:sz w:val="18"/>
        </w:rPr>
        <w:t xml:space="preserve">und einem </w:t>
      </w:r>
      <w:r w:rsidRPr="00B67197">
        <w:rPr>
          <w:rFonts w:ascii="Arial" w:hAnsi="Arial" w:cs="Arial"/>
          <w:bCs/>
          <w:sz w:val="18"/>
        </w:rPr>
        <w:t>Online-Anteil von rund 25 Prozent</w:t>
      </w:r>
      <w:r w:rsidRPr="00B67197">
        <w:rPr>
          <w:rFonts w:ascii="Arial" w:hAnsi="Arial" w:cs="Arial"/>
          <w:sz w:val="18"/>
        </w:rPr>
        <w:t xml:space="preserve"> zählt die Witt-Gruppe zu den </w:t>
      </w:r>
      <w:r w:rsidRPr="00B67197">
        <w:rPr>
          <w:rFonts w:ascii="Arial" w:hAnsi="Arial" w:cs="Arial"/>
          <w:bCs/>
          <w:sz w:val="18"/>
        </w:rPr>
        <w:t xml:space="preserve">führenden textilen </w:t>
      </w:r>
      <w:proofErr w:type="spellStart"/>
      <w:r w:rsidRPr="00B67197">
        <w:rPr>
          <w:rFonts w:ascii="Arial" w:hAnsi="Arial" w:cs="Arial"/>
          <w:bCs/>
          <w:sz w:val="18"/>
        </w:rPr>
        <w:t>Omnichannel</w:t>
      </w:r>
      <w:proofErr w:type="spellEnd"/>
      <w:r w:rsidRPr="00B67197">
        <w:rPr>
          <w:rFonts w:ascii="Arial" w:hAnsi="Arial" w:cs="Arial"/>
          <w:bCs/>
          <w:sz w:val="18"/>
        </w:rPr>
        <w:t>-Unternehmen für die Zielgruppe 50plus</w:t>
      </w:r>
      <w:r w:rsidRPr="00B67197">
        <w:rPr>
          <w:rFonts w:ascii="Arial" w:hAnsi="Arial" w:cs="Arial"/>
          <w:sz w:val="18"/>
        </w:rPr>
        <w:t xml:space="preserve">. Die Unternehmensgruppe ist derzeit mit </w:t>
      </w:r>
      <w:r w:rsidRPr="00B67197">
        <w:rPr>
          <w:rFonts w:ascii="Arial" w:hAnsi="Arial" w:cs="Arial"/>
          <w:bCs/>
          <w:sz w:val="18"/>
        </w:rPr>
        <w:t>acht Marken in elf Ländern</w:t>
      </w:r>
      <w:r w:rsidRPr="00B67197">
        <w:rPr>
          <w:rFonts w:ascii="Arial" w:hAnsi="Arial" w:cs="Arial"/>
          <w:sz w:val="18"/>
        </w:rPr>
        <w:t xml:space="preserve">, darunter die 1907 gegründete Marke WITT WEIDEN, sowie in </w:t>
      </w:r>
      <w:r w:rsidRPr="00B67197">
        <w:rPr>
          <w:rFonts w:ascii="Arial" w:hAnsi="Arial" w:cs="Arial"/>
          <w:bCs/>
          <w:sz w:val="18"/>
        </w:rPr>
        <w:t>17 Online-Shops aktiv</w:t>
      </w:r>
      <w:r w:rsidRPr="00B67197">
        <w:rPr>
          <w:rFonts w:ascii="Arial" w:hAnsi="Arial" w:cs="Arial"/>
          <w:sz w:val="18"/>
        </w:rPr>
        <w:t xml:space="preserve">. Die Witt-Gruppe ist mit </w:t>
      </w:r>
      <w:r w:rsidRPr="00B67197">
        <w:rPr>
          <w:rFonts w:ascii="Arial" w:hAnsi="Arial" w:cs="Arial"/>
          <w:bCs/>
          <w:sz w:val="18"/>
        </w:rPr>
        <w:t>rund 3.000 Mitarbeitern</w:t>
      </w:r>
      <w:r w:rsidRPr="00B67197">
        <w:rPr>
          <w:rFonts w:ascii="Arial" w:hAnsi="Arial" w:cs="Arial"/>
          <w:sz w:val="18"/>
        </w:rPr>
        <w:t xml:space="preserve"> nicht nur </w:t>
      </w:r>
      <w:r w:rsidRPr="00B67197">
        <w:rPr>
          <w:rFonts w:ascii="Arial" w:hAnsi="Arial" w:cs="Arial"/>
          <w:bCs/>
          <w:sz w:val="18"/>
        </w:rPr>
        <w:t>einer der größten Arbeitgeber der Oberpfalz</w:t>
      </w:r>
      <w:r w:rsidRPr="00B67197">
        <w:rPr>
          <w:rFonts w:ascii="Arial" w:hAnsi="Arial" w:cs="Arial"/>
          <w:sz w:val="18"/>
        </w:rPr>
        <w:t xml:space="preserve">, sondern auch </w:t>
      </w:r>
      <w:r w:rsidRPr="00B67197">
        <w:rPr>
          <w:rFonts w:ascii="Arial" w:hAnsi="Arial" w:cs="Arial"/>
          <w:bCs/>
          <w:sz w:val="18"/>
        </w:rPr>
        <w:t>einer der beliebtesten Deutschlands</w:t>
      </w:r>
      <w:r w:rsidRPr="00B67197">
        <w:rPr>
          <w:rFonts w:ascii="Arial" w:hAnsi="Arial" w:cs="Arial"/>
          <w:sz w:val="18"/>
        </w:rPr>
        <w:t xml:space="preserve">: 2018 wurde das Unternehmen </w:t>
      </w:r>
      <w:r w:rsidRPr="00B67197">
        <w:rPr>
          <w:rFonts w:ascii="Arial" w:hAnsi="Arial" w:cs="Arial"/>
          <w:bCs/>
          <w:sz w:val="18"/>
        </w:rPr>
        <w:t xml:space="preserve">zum sechsten Mal in Folge als Top-Arbeitgeber </w:t>
      </w:r>
      <w:r w:rsidRPr="00B67197">
        <w:rPr>
          <w:rFonts w:ascii="Arial" w:hAnsi="Arial" w:cs="Arial"/>
          <w:sz w:val="18"/>
        </w:rPr>
        <w:t xml:space="preserve">ausgezeichnet. Seit 1987 ist das Unternehmen mit Sitz in Weiden Teil der Otto Group. Weitere Informationen finden Sie unter www.witt-gruppe.eu. </w:t>
      </w:r>
    </w:p>
    <w:p w14:paraId="79B99A79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82D21">
        <w:rPr>
          <w:rFonts w:ascii="Arial" w:hAnsi="Arial" w:cs="Arial"/>
          <w:sz w:val="18"/>
        </w:rPr>
        <w:t xml:space="preserve"> </w:t>
      </w:r>
    </w:p>
    <w:p w14:paraId="60681BF3" w14:textId="77777777" w:rsidR="00591CC9" w:rsidRDefault="00591CC9" w:rsidP="00982D21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15052D32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982D21">
        <w:rPr>
          <w:rFonts w:ascii="Arial" w:hAnsi="Arial" w:cs="Arial"/>
          <w:b/>
          <w:sz w:val="18"/>
        </w:rPr>
        <w:t xml:space="preserve">Kontakt:  </w:t>
      </w:r>
    </w:p>
    <w:p w14:paraId="02A38A92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82D21">
        <w:rPr>
          <w:rFonts w:ascii="Arial" w:hAnsi="Arial" w:cs="Arial"/>
          <w:sz w:val="18"/>
        </w:rPr>
        <w:t xml:space="preserve">Rainer Hagner </w:t>
      </w:r>
    </w:p>
    <w:p w14:paraId="5707A761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82D21">
        <w:rPr>
          <w:rFonts w:ascii="Arial" w:hAnsi="Arial" w:cs="Arial"/>
          <w:sz w:val="18"/>
        </w:rPr>
        <w:t xml:space="preserve">Corporate Communications </w:t>
      </w:r>
    </w:p>
    <w:p w14:paraId="5BAD11C0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82D21">
        <w:rPr>
          <w:rFonts w:ascii="Arial" w:hAnsi="Arial" w:cs="Arial"/>
          <w:sz w:val="18"/>
        </w:rPr>
        <w:t xml:space="preserve">0961/400-1618 </w:t>
      </w:r>
    </w:p>
    <w:p w14:paraId="198ED79B" w14:textId="77777777" w:rsidR="00224B85" w:rsidRPr="00982D21" w:rsidRDefault="00224B85" w:rsidP="00982D21">
      <w:pPr>
        <w:spacing w:after="0" w:line="240" w:lineRule="auto"/>
        <w:jc w:val="both"/>
        <w:rPr>
          <w:rFonts w:ascii="Arial" w:hAnsi="Arial" w:cs="Arial"/>
          <w:sz w:val="18"/>
        </w:rPr>
      </w:pPr>
      <w:r w:rsidRPr="00982D21">
        <w:rPr>
          <w:rFonts w:ascii="Arial" w:hAnsi="Arial" w:cs="Arial"/>
          <w:sz w:val="18"/>
        </w:rPr>
        <w:t>Rainer.Hagner@witt-gruppe.eu</w:t>
      </w:r>
    </w:p>
    <w:p w14:paraId="17F21B85" w14:textId="77777777" w:rsidR="00380786" w:rsidRPr="00982D21" w:rsidRDefault="00380786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E16785C" w14:textId="77777777" w:rsidR="00380786" w:rsidRPr="00982D21" w:rsidRDefault="00380786" w:rsidP="00982D2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F14405A" w14:textId="77777777" w:rsidR="00380786" w:rsidRPr="00982D21" w:rsidRDefault="00380786" w:rsidP="00224B85">
      <w:pPr>
        <w:spacing w:after="0" w:line="240" w:lineRule="auto"/>
        <w:rPr>
          <w:rFonts w:ascii="Arial" w:hAnsi="Arial" w:cs="Arial"/>
          <w:sz w:val="20"/>
        </w:rPr>
      </w:pPr>
    </w:p>
    <w:p w14:paraId="46F5C238" w14:textId="77777777" w:rsidR="00A946D6" w:rsidRPr="00982D21" w:rsidRDefault="00A946D6" w:rsidP="00224B85">
      <w:pPr>
        <w:spacing w:after="0" w:line="240" w:lineRule="auto"/>
        <w:rPr>
          <w:rFonts w:ascii="Arial" w:hAnsi="Arial" w:cs="Arial"/>
          <w:sz w:val="20"/>
        </w:rPr>
      </w:pPr>
    </w:p>
    <w:p w14:paraId="5D28AC31" w14:textId="77777777" w:rsidR="00C33DEF" w:rsidRPr="00982D21" w:rsidRDefault="00C33DEF">
      <w:pPr>
        <w:rPr>
          <w:rFonts w:ascii="Arial" w:hAnsi="Arial" w:cs="Arial"/>
          <w:sz w:val="20"/>
        </w:rPr>
      </w:pPr>
    </w:p>
    <w:p w14:paraId="7C62C96F" w14:textId="77777777" w:rsidR="00695DB4" w:rsidRPr="00982D21" w:rsidRDefault="00695DB4">
      <w:pPr>
        <w:rPr>
          <w:rFonts w:ascii="Arial" w:hAnsi="Arial" w:cs="Arial"/>
          <w:sz w:val="20"/>
        </w:rPr>
      </w:pPr>
    </w:p>
    <w:p w14:paraId="74D6AE44" w14:textId="77777777" w:rsidR="00695DB4" w:rsidRPr="00982D21" w:rsidRDefault="00695DB4">
      <w:pPr>
        <w:rPr>
          <w:rFonts w:ascii="Arial" w:hAnsi="Arial" w:cs="Arial"/>
          <w:sz w:val="20"/>
        </w:rPr>
      </w:pPr>
    </w:p>
    <w:sectPr w:rsidR="00695DB4" w:rsidRPr="00982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46"/>
    <w:rsid w:val="00036689"/>
    <w:rsid w:val="000B5D67"/>
    <w:rsid w:val="000E2835"/>
    <w:rsid w:val="00201451"/>
    <w:rsid w:val="00224B85"/>
    <w:rsid w:val="00260DB0"/>
    <w:rsid w:val="002B33CA"/>
    <w:rsid w:val="0035791C"/>
    <w:rsid w:val="00380786"/>
    <w:rsid w:val="004F4B39"/>
    <w:rsid w:val="00572165"/>
    <w:rsid w:val="00591CC9"/>
    <w:rsid w:val="00695DB4"/>
    <w:rsid w:val="007572D6"/>
    <w:rsid w:val="007A4023"/>
    <w:rsid w:val="007B027B"/>
    <w:rsid w:val="0084798C"/>
    <w:rsid w:val="008D0C1B"/>
    <w:rsid w:val="00982D21"/>
    <w:rsid w:val="009B54CA"/>
    <w:rsid w:val="009F24BE"/>
    <w:rsid w:val="00A60711"/>
    <w:rsid w:val="00A946D6"/>
    <w:rsid w:val="00B139F2"/>
    <w:rsid w:val="00B627CC"/>
    <w:rsid w:val="00B67197"/>
    <w:rsid w:val="00BB1C1C"/>
    <w:rsid w:val="00C17F66"/>
    <w:rsid w:val="00C33DEF"/>
    <w:rsid w:val="00C43A26"/>
    <w:rsid w:val="00C56CC7"/>
    <w:rsid w:val="00C85FBD"/>
    <w:rsid w:val="00CE133C"/>
    <w:rsid w:val="00CE59F5"/>
    <w:rsid w:val="00D102AD"/>
    <w:rsid w:val="00D76997"/>
    <w:rsid w:val="00E00F8B"/>
    <w:rsid w:val="00E010FD"/>
    <w:rsid w:val="00ED055F"/>
    <w:rsid w:val="00F11843"/>
    <w:rsid w:val="00F22346"/>
    <w:rsid w:val="00F27DEA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97C"/>
  <w15:chartTrackingRefBased/>
  <w15:docId w15:val="{1A58E3BD-2B22-4BFF-A663-31A8E9FF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3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1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18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18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1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18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84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F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2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J. Witt GmbH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Gomille</dc:creator>
  <cp:keywords/>
  <dc:description/>
  <cp:lastModifiedBy>Nadja Gomille</cp:lastModifiedBy>
  <cp:revision>4</cp:revision>
  <dcterms:created xsi:type="dcterms:W3CDTF">2018-05-24T15:35:00Z</dcterms:created>
  <dcterms:modified xsi:type="dcterms:W3CDTF">2018-05-25T08:18:00Z</dcterms:modified>
</cp:coreProperties>
</file>