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A330B" w14:textId="77777777" w:rsidR="00FE3BF6" w:rsidRDefault="007F1E5D" w:rsidP="00363B55">
      <w:pPr>
        <w:spacing w:after="0" w:line="259" w:lineRule="auto"/>
        <w:ind w:left="6351" w:right="0" w:firstLine="0"/>
      </w:pPr>
      <w:r>
        <w:rPr>
          <w:noProof/>
        </w:rPr>
        <w:drawing>
          <wp:inline distT="0" distB="0" distL="0" distR="0" wp14:anchorId="595B70F7" wp14:editId="240996F0">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02C52051" w14:textId="77777777" w:rsidR="00FE3BF6" w:rsidRDefault="007F1E5D" w:rsidP="00363B55">
      <w:pPr>
        <w:spacing w:after="105" w:line="259" w:lineRule="auto"/>
        <w:ind w:left="0" w:right="230" w:firstLine="0"/>
      </w:pPr>
      <w:r>
        <w:rPr>
          <w:b/>
          <w:sz w:val="22"/>
        </w:rPr>
        <w:t xml:space="preserve"> </w:t>
      </w:r>
    </w:p>
    <w:p w14:paraId="5F756584" w14:textId="77777777" w:rsidR="00FE3BF6" w:rsidRDefault="007F1E5D" w:rsidP="00363B55">
      <w:pPr>
        <w:spacing w:after="105" w:line="259" w:lineRule="auto"/>
        <w:ind w:left="0" w:right="0" w:firstLine="0"/>
      </w:pPr>
      <w:r>
        <w:rPr>
          <w:b/>
          <w:sz w:val="22"/>
        </w:rPr>
        <w:t xml:space="preserve">Pressemitteilung </w:t>
      </w:r>
    </w:p>
    <w:p w14:paraId="35C46B99" w14:textId="77777777" w:rsidR="003D369F" w:rsidRPr="00E11E13" w:rsidRDefault="003D369F" w:rsidP="00363B55">
      <w:pPr>
        <w:rPr>
          <w:b/>
          <w:bCs/>
          <w:szCs w:val="24"/>
        </w:rPr>
      </w:pPr>
      <w:bookmarkStart w:id="0" w:name="_Hlk64885323"/>
    </w:p>
    <w:p w14:paraId="1C5A280D" w14:textId="2A7A28E9" w:rsidR="00D22414" w:rsidRDefault="00335261" w:rsidP="00363B55">
      <w:pPr>
        <w:pStyle w:val="StandardWeb"/>
        <w:shd w:val="clear" w:color="auto" w:fill="FFFFFF"/>
        <w:tabs>
          <w:tab w:val="left" w:pos="2948"/>
        </w:tabs>
        <w:spacing w:after="0" w:line="360" w:lineRule="auto"/>
        <w:jc w:val="both"/>
        <w:textAlignment w:val="baseline"/>
        <w:rPr>
          <w:rFonts w:ascii="Arial" w:eastAsiaTheme="minorHAnsi" w:hAnsi="Arial" w:cs="Arial"/>
          <w:b/>
          <w:bCs/>
        </w:rPr>
      </w:pPr>
      <w:bookmarkStart w:id="1" w:name="_Hlk66208327"/>
      <w:bookmarkStart w:id="2" w:name="_Hlk64901521"/>
      <w:bookmarkStart w:id="3" w:name="_Hlk81900176"/>
      <w:bookmarkEnd w:id="0"/>
      <w:r>
        <w:rPr>
          <w:rFonts w:ascii="Arial" w:eastAsiaTheme="minorHAnsi" w:hAnsi="Arial" w:cs="Arial"/>
          <w:b/>
          <w:bCs/>
        </w:rPr>
        <w:t>Bundesregierung stellt „Osterpaket“ vor</w:t>
      </w:r>
    </w:p>
    <w:p w14:paraId="7FE3B547" w14:textId="167D8FB2" w:rsidR="00124CE6" w:rsidRDefault="00335261" w:rsidP="00363B55">
      <w:pPr>
        <w:pStyle w:val="StandardWeb"/>
        <w:shd w:val="clear" w:color="auto" w:fill="FFFFFF"/>
        <w:tabs>
          <w:tab w:val="left" w:pos="2948"/>
        </w:tabs>
        <w:spacing w:after="0" w:line="360" w:lineRule="auto"/>
        <w:jc w:val="both"/>
        <w:textAlignment w:val="baseline"/>
        <w:rPr>
          <w:rFonts w:ascii="Arial" w:eastAsiaTheme="minorHAnsi" w:hAnsi="Arial" w:cs="Arial"/>
          <w:b/>
          <w:bCs/>
          <w:sz w:val="32"/>
          <w:szCs w:val="32"/>
        </w:rPr>
      </w:pPr>
      <w:r>
        <w:rPr>
          <w:rFonts w:ascii="Arial" w:eastAsiaTheme="minorHAnsi" w:hAnsi="Arial" w:cs="Arial"/>
          <w:b/>
          <w:bCs/>
          <w:sz w:val="32"/>
          <w:szCs w:val="32"/>
        </w:rPr>
        <w:t xml:space="preserve">ZIA begrüßt grundsätzlich Reformen </w:t>
      </w:r>
      <w:proofErr w:type="gramStart"/>
      <w:r>
        <w:rPr>
          <w:rFonts w:ascii="Arial" w:eastAsiaTheme="minorHAnsi" w:hAnsi="Arial" w:cs="Arial"/>
          <w:b/>
          <w:bCs/>
          <w:sz w:val="32"/>
          <w:szCs w:val="32"/>
        </w:rPr>
        <w:t>und  bietet</w:t>
      </w:r>
      <w:proofErr w:type="gramEnd"/>
      <w:r>
        <w:rPr>
          <w:rFonts w:ascii="Arial" w:eastAsiaTheme="minorHAnsi" w:hAnsi="Arial" w:cs="Arial"/>
          <w:b/>
          <w:bCs/>
          <w:sz w:val="32"/>
          <w:szCs w:val="32"/>
        </w:rPr>
        <w:t xml:space="preserve"> Bundesregierung Innovationspartnerschaft an</w:t>
      </w:r>
    </w:p>
    <w:p w14:paraId="0E3D33D8" w14:textId="08270633" w:rsidR="00B102F4" w:rsidRDefault="00BB20DD" w:rsidP="00363B55">
      <w:pPr>
        <w:pStyle w:val="StandardWeb"/>
        <w:shd w:val="clear" w:color="auto" w:fill="FFFFFF"/>
        <w:spacing w:after="0" w:line="360" w:lineRule="auto"/>
        <w:jc w:val="both"/>
        <w:textAlignment w:val="baseline"/>
        <w:rPr>
          <w:rFonts w:ascii="Arial" w:hAnsi="Arial" w:cs="Arial"/>
        </w:rPr>
      </w:pPr>
      <w:r w:rsidRPr="001D30C7">
        <w:rPr>
          <w:rFonts w:ascii="Arial" w:hAnsi="Arial" w:cs="Arial"/>
          <w:b/>
          <w:bCs/>
        </w:rPr>
        <w:t>Berlin</w:t>
      </w:r>
      <w:r w:rsidR="004E060E" w:rsidRPr="001D30C7">
        <w:rPr>
          <w:rFonts w:ascii="Arial" w:hAnsi="Arial" w:cs="Arial"/>
          <w:b/>
          <w:bCs/>
        </w:rPr>
        <w:t xml:space="preserve">, </w:t>
      </w:r>
      <w:r w:rsidR="001D1D7E">
        <w:rPr>
          <w:rFonts w:ascii="Arial" w:hAnsi="Arial" w:cs="Arial"/>
          <w:b/>
          <w:bCs/>
        </w:rPr>
        <w:t>0</w:t>
      </w:r>
      <w:r w:rsidR="00B73678">
        <w:rPr>
          <w:rFonts w:ascii="Arial" w:hAnsi="Arial" w:cs="Arial"/>
          <w:b/>
          <w:bCs/>
        </w:rPr>
        <w:t>6</w:t>
      </w:r>
      <w:r w:rsidR="002D0F93">
        <w:rPr>
          <w:rFonts w:ascii="Arial" w:hAnsi="Arial" w:cs="Arial"/>
          <w:b/>
          <w:bCs/>
        </w:rPr>
        <w:t>.0</w:t>
      </w:r>
      <w:r w:rsidR="001D1D7E">
        <w:rPr>
          <w:rFonts w:ascii="Arial" w:hAnsi="Arial" w:cs="Arial"/>
          <w:b/>
          <w:bCs/>
        </w:rPr>
        <w:t>4</w:t>
      </w:r>
      <w:r w:rsidR="00C53FF7" w:rsidRPr="001D30C7">
        <w:rPr>
          <w:rFonts w:ascii="Arial" w:hAnsi="Arial" w:cs="Arial"/>
          <w:b/>
          <w:bCs/>
        </w:rPr>
        <w:t>.2022</w:t>
      </w:r>
      <w:r w:rsidR="004E060E" w:rsidRPr="001D30C7">
        <w:rPr>
          <w:rFonts w:ascii="Arial" w:hAnsi="Arial" w:cs="Arial"/>
        </w:rPr>
        <w:t xml:space="preserve"> </w:t>
      </w:r>
      <w:r w:rsidR="00F14CDF" w:rsidRPr="001D30C7">
        <w:rPr>
          <w:rFonts w:ascii="Arial" w:hAnsi="Arial" w:cs="Arial"/>
        </w:rPr>
        <w:t>–</w:t>
      </w:r>
      <w:bookmarkEnd w:id="1"/>
      <w:bookmarkEnd w:id="2"/>
      <w:r w:rsidR="009C24C5">
        <w:rPr>
          <w:rFonts w:ascii="Arial" w:hAnsi="Arial" w:cs="Arial"/>
        </w:rPr>
        <w:t xml:space="preserve"> </w:t>
      </w:r>
      <w:bookmarkEnd w:id="3"/>
      <w:r w:rsidR="00A92FF8" w:rsidRPr="00A92FF8">
        <w:rPr>
          <w:rFonts w:ascii="Arial" w:hAnsi="Arial" w:cs="Arial"/>
        </w:rPr>
        <w:t xml:space="preserve">Der </w:t>
      </w:r>
      <w:r w:rsidR="00EF2935">
        <w:rPr>
          <w:rFonts w:ascii="Arial" w:hAnsi="Arial" w:cs="Arial"/>
        </w:rPr>
        <w:t>Zentrale Immobilien Ausschuss (ZIA)</w:t>
      </w:r>
      <w:r w:rsidR="00A92FF8" w:rsidRPr="00A92FF8">
        <w:rPr>
          <w:rFonts w:ascii="Arial" w:hAnsi="Arial" w:cs="Arial"/>
        </w:rPr>
        <w:t xml:space="preserve"> begrüßt das Ziel des heute vom </w:t>
      </w:r>
      <w:r w:rsidR="00A92FF8">
        <w:rPr>
          <w:rFonts w:ascii="Arial" w:hAnsi="Arial" w:cs="Arial"/>
        </w:rPr>
        <w:t>Bundesministerium für Wirtschaft und Klima</w:t>
      </w:r>
      <w:r w:rsidR="00A92FF8" w:rsidRPr="00A92FF8">
        <w:rPr>
          <w:rFonts w:ascii="Arial" w:hAnsi="Arial" w:cs="Arial"/>
        </w:rPr>
        <w:t xml:space="preserve"> veröffentlichten „Osterpakets“</w:t>
      </w:r>
      <w:r w:rsidR="00EF2935">
        <w:rPr>
          <w:rFonts w:ascii="Arial" w:hAnsi="Arial" w:cs="Arial"/>
        </w:rPr>
        <w:t xml:space="preserve">. Mit diesem Gesetzespaket soll </w:t>
      </w:r>
      <w:r w:rsidR="00A92FF8" w:rsidRPr="00A92FF8">
        <w:rPr>
          <w:rFonts w:ascii="Arial" w:hAnsi="Arial" w:cs="Arial"/>
        </w:rPr>
        <w:t xml:space="preserve">die Energiewende in Deutschland insbesondere im Strombereich </w:t>
      </w:r>
      <w:r w:rsidR="00EF2935">
        <w:rPr>
          <w:rFonts w:ascii="Arial" w:hAnsi="Arial" w:cs="Arial"/>
        </w:rPr>
        <w:t>beschleunigt werden</w:t>
      </w:r>
      <w:r w:rsidR="00A92FF8" w:rsidRPr="00A92FF8">
        <w:rPr>
          <w:rFonts w:ascii="Arial" w:hAnsi="Arial" w:cs="Arial"/>
        </w:rPr>
        <w:t>. Der Kern des Pakets sieht vor, dass die Nutzung erneuerbarer Energien im überragenden öffentlichen Interesse lieg</w:t>
      </w:r>
      <w:r w:rsidR="00C67314">
        <w:rPr>
          <w:rFonts w:ascii="Arial" w:hAnsi="Arial" w:cs="Arial"/>
        </w:rPr>
        <w:t xml:space="preserve">t. </w:t>
      </w:r>
      <w:r w:rsidR="002550F5">
        <w:rPr>
          <w:rFonts w:ascii="Arial" w:hAnsi="Arial" w:cs="Arial"/>
        </w:rPr>
        <w:t>Der</w:t>
      </w:r>
      <w:r w:rsidR="00EF2935">
        <w:rPr>
          <w:rFonts w:ascii="Arial" w:hAnsi="Arial" w:cs="Arial"/>
        </w:rPr>
        <w:t xml:space="preserve"> Ausstieg aus d</w:t>
      </w:r>
      <w:r w:rsidR="002550F5">
        <w:rPr>
          <w:rFonts w:ascii="Arial" w:hAnsi="Arial" w:cs="Arial"/>
        </w:rPr>
        <w:t xml:space="preserve">en fossilen hin zu erneuerbaren </w:t>
      </w:r>
      <w:r w:rsidR="00EF2935">
        <w:rPr>
          <w:rFonts w:ascii="Arial" w:hAnsi="Arial" w:cs="Arial"/>
        </w:rPr>
        <w:t>Energie</w:t>
      </w:r>
      <w:r w:rsidR="002550F5">
        <w:rPr>
          <w:rFonts w:ascii="Arial" w:hAnsi="Arial" w:cs="Arial"/>
        </w:rPr>
        <w:t xml:space="preserve">trägern ist </w:t>
      </w:r>
      <w:r w:rsidR="00C67314">
        <w:rPr>
          <w:rFonts w:ascii="Arial" w:hAnsi="Arial" w:cs="Arial"/>
        </w:rPr>
        <w:t xml:space="preserve">nach Ansicht des ZIA </w:t>
      </w:r>
      <w:r w:rsidR="002550F5">
        <w:rPr>
          <w:rFonts w:ascii="Arial" w:hAnsi="Arial" w:cs="Arial"/>
        </w:rPr>
        <w:t xml:space="preserve">essentiell, um 2045 Klimaneutralität zu erreichen. </w:t>
      </w:r>
      <w:r w:rsidR="00A92FF8" w:rsidRPr="00A92FF8">
        <w:rPr>
          <w:rFonts w:ascii="Arial" w:hAnsi="Arial" w:cs="Arial"/>
        </w:rPr>
        <w:t>Daher ist es auch richtig, dass die Stromversorgung in Deutschland so schnell wie möglich – aktuell geplant für ca. 2035 – vollständig auf erneuerbaren Energien beruhen muss. Neben dem wichtigen Ausbau der Netze begrüß</w:t>
      </w:r>
      <w:r w:rsidR="00C67314">
        <w:rPr>
          <w:rFonts w:ascii="Arial" w:hAnsi="Arial" w:cs="Arial"/>
        </w:rPr>
        <w:t xml:space="preserve">t der ZIA </w:t>
      </w:r>
      <w:r w:rsidR="00A92FF8" w:rsidRPr="00A92FF8">
        <w:rPr>
          <w:rFonts w:ascii="Arial" w:hAnsi="Arial" w:cs="Arial"/>
        </w:rPr>
        <w:t>ausdrücklich, dass die Rahmenbedingungen für den Ausbau von Photovoltaik</w:t>
      </w:r>
      <w:r w:rsidR="00202835">
        <w:rPr>
          <w:rFonts w:ascii="Arial" w:hAnsi="Arial" w:cs="Arial"/>
        </w:rPr>
        <w:t>-D</w:t>
      </w:r>
      <w:r w:rsidR="00A92FF8" w:rsidRPr="00A92FF8">
        <w:rPr>
          <w:rFonts w:ascii="Arial" w:hAnsi="Arial" w:cs="Arial"/>
        </w:rPr>
        <w:t xml:space="preserve">achanlagen verbessert werden sollen. </w:t>
      </w:r>
    </w:p>
    <w:p w14:paraId="0115F67D" w14:textId="43920C3C" w:rsidR="002550F5" w:rsidRDefault="00B102F4" w:rsidP="00363B55">
      <w:pPr>
        <w:pStyle w:val="StandardWeb"/>
        <w:shd w:val="clear" w:color="auto" w:fill="FFFFFF"/>
        <w:spacing w:after="0" w:line="360" w:lineRule="auto"/>
        <w:jc w:val="both"/>
        <w:textAlignment w:val="baseline"/>
        <w:rPr>
          <w:rFonts w:ascii="Arial" w:hAnsi="Arial" w:cs="Arial"/>
        </w:rPr>
      </w:pPr>
      <w:r w:rsidRPr="009C4EDB">
        <w:rPr>
          <w:rFonts w:ascii="Arial" w:hAnsi="Arial" w:cs="Arial"/>
        </w:rPr>
        <w:t xml:space="preserve">Um das neue </w:t>
      </w:r>
      <w:r>
        <w:rPr>
          <w:rFonts w:ascii="Arial" w:hAnsi="Arial" w:cs="Arial"/>
        </w:rPr>
        <w:t>Ziel</w:t>
      </w:r>
      <w:r w:rsidRPr="009C4EDB">
        <w:rPr>
          <w:rFonts w:ascii="Arial" w:hAnsi="Arial" w:cs="Arial"/>
        </w:rPr>
        <w:t xml:space="preserve"> von 80 Prozent Grünstromanteil </w:t>
      </w:r>
      <w:r>
        <w:rPr>
          <w:rFonts w:ascii="Arial" w:hAnsi="Arial" w:cs="Arial"/>
        </w:rPr>
        <w:t>in</w:t>
      </w:r>
      <w:r w:rsidRPr="009C4EDB">
        <w:rPr>
          <w:rFonts w:ascii="Arial" w:hAnsi="Arial" w:cs="Arial"/>
        </w:rPr>
        <w:t xml:space="preserve"> 2030 zu erreichen</w:t>
      </w:r>
      <w:r>
        <w:rPr>
          <w:rFonts w:ascii="Arial" w:hAnsi="Arial" w:cs="Arial"/>
        </w:rPr>
        <w:t xml:space="preserve">, muss die Leistung der </w:t>
      </w:r>
      <w:r w:rsidRPr="009C4EDB">
        <w:rPr>
          <w:rFonts w:ascii="Arial" w:hAnsi="Arial" w:cs="Arial"/>
        </w:rPr>
        <w:t xml:space="preserve">Solarenergie </w:t>
      </w:r>
      <w:r>
        <w:rPr>
          <w:rFonts w:ascii="Arial" w:hAnsi="Arial" w:cs="Arial"/>
        </w:rPr>
        <w:t>auf</w:t>
      </w:r>
      <w:r w:rsidRPr="009C4EDB">
        <w:rPr>
          <w:rFonts w:ascii="Arial" w:hAnsi="Arial" w:cs="Arial"/>
        </w:rPr>
        <w:t xml:space="preserve"> 22 GW pro Jahr </w:t>
      </w:r>
      <w:r>
        <w:rPr>
          <w:rFonts w:ascii="Arial" w:hAnsi="Arial" w:cs="Arial"/>
        </w:rPr>
        <w:t>gesteigert werden. In knapp acht Jahren sollten Photovoltaik-Anlagen</w:t>
      </w:r>
      <w:r w:rsidRPr="009C4EDB">
        <w:rPr>
          <w:rFonts w:ascii="Arial" w:hAnsi="Arial" w:cs="Arial"/>
        </w:rPr>
        <w:t xml:space="preserve"> im Umfang von insgesamt rund 215 GW in Deutschland installiert sein</w:t>
      </w:r>
      <w:r>
        <w:rPr>
          <w:rFonts w:ascii="Arial" w:hAnsi="Arial" w:cs="Arial"/>
        </w:rPr>
        <w:t xml:space="preserve">. </w:t>
      </w:r>
      <w:r w:rsidR="00A92FF8" w:rsidRPr="00A92FF8">
        <w:rPr>
          <w:rFonts w:ascii="Arial" w:hAnsi="Arial" w:cs="Arial"/>
        </w:rPr>
        <w:t xml:space="preserve">Dazu </w:t>
      </w:r>
      <w:r w:rsidR="002550F5">
        <w:rPr>
          <w:rFonts w:ascii="Arial" w:hAnsi="Arial" w:cs="Arial"/>
        </w:rPr>
        <w:t>sagt</w:t>
      </w:r>
      <w:r w:rsidR="00A92FF8" w:rsidRPr="00A92FF8">
        <w:rPr>
          <w:rFonts w:ascii="Arial" w:hAnsi="Arial" w:cs="Arial"/>
        </w:rPr>
        <w:t xml:space="preserve"> der Präsident des ZIA, Dr. Andreas Mattner: </w:t>
      </w:r>
    </w:p>
    <w:p w14:paraId="164125E0" w14:textId="48E476FB" w:rsidR="00B102F4" w:rsidRPr="00A92FF8" w:rsidRDefault="002550F5" w:rsidP="00B102F4">
      <w:pPr>
        <w:pStyle w:val="StandardWeb"/>
        <w:shd w:val="clear" w:color="auto" w:fill="FFFFFF"/>
        <w:spacing w:after="0" w:line="360" w:lineRule="auto"/>
        <w:jc w:val="both"/>
        <w:textAlignment w:val="baseline"/>
        <w:rPr>
          <w:rFonts w:ascii="Arial" w:hAnsi="Arial" w:cs="Arial"/>
        </w:rPr>
      </w:pPr>
      <w:r>
        <w:rPr>
          <w:rFonts w:ascii="Arial" w:hAnsi="Arial" w:cs="Arial"/>
        </w:rPr>
        <w:t>„</w:t>
      </w:r>
      <w:r w:rsidR="00A92FF8" w:rsidRPr="00A92FF8">
        <w:rPr>
          <w:rFonts w:ascii="Arial" w:hAnsi="Arial" w:cs="Arial"/>
        </w:rPr>
        <w:t xml:space="preserve">Zur Vermeidung einer erneuten </w:t>
      </w:r>
      <w:r w:rsidR="00335261">
        <w:rPr>
          <w:rFonts w:ascii="Arial" w:hAnsi="Arial" w:cs="Arial"/>
        </w:rPr>
        <w:t>‚</w:t>
      </w:r>
      <w:r w:rsidR="00A92FF8" w:rsidRPr="00A92FF8">
        <w:rPr>
          <w:rFonts w:ascii="Arial" w:hAnsi="Arial" w:cs="Arial"/>
        </w:rPr>
        <w:t>Hängepartie</w:t>
      </w:r>
      <w:r w:rsidR="00335261">
        <w:rPr>
          <w:rFonts w:ascii="Arial" w:hAnsi="Arial" w:cs="Arial"/>
        </w:rPr>
        <w:t>‘</w:t>
      </w:r>
      <w:r w:rsidR="00A92FF8" w:rsidRPr="00A92FF8">
        <w:rPr>
          <w:rFonts w:ascii="Arial" w:hAnsi="Arial" w:cs="Arial"/>
        </w:rPr>
        <w:t xml:space="preserve"> bei der Solarisierung der Dächer bei Wohn- und Nichtwohngebäuden müssen solche Rahmenbedingungen geschaffen werden, die ein wirtschaftliches Geschäftsmodell erlauben und zugleich die </w:t>
      </w:r>
      <w:r>
        <w:rPr>
          <w:rFonts w:ascii="Arial" w:hAnsi="Arial" w:cs="Arial"/>
        </w:rPr>
        <w:t>Teilhabe</w:t>
      </w:r>
      <w:r w:rsidR="00A92FF8" w:rsidRPr="00A92FF8">
        <w:rPr>
          <w:rFonts w:ascii="Arial" w:hAnsi="Arial" w:cs="Arial"/>
        </w:rPr>
        <w:t xml:space="preserve"> der Mieter an der Energiewende möglich machen.</w:t>
      </w:r>
      <w:r>
        <w:rPr>
          <w:rFonts w:ascii="Arial" w:hAnsi="Arial" w:cs="Arial"/>
        </w:rPr>
        <w:t xml:space="preserve"> </w:t>
      </w:r>
      <w:r w:rsidR="00A92FF8" w:rsidRPr="00A92FF8">
        <w:rPr>
          <w:rFonts w:ascii="Arial" w:hAnsi="Arial" w:cs="Arial"/>
        </w:rPr>
        <w:t>Nur so ist eine effektive und effiziente Solarisierung der Dächer im Neubau und Bestand möglich</w:t>
      </w:r>
      <w:r>
        <w:rPr>
          <w:rFonts w:ascii="Arial" w:hAnsi="Arial" w:cs="Arial"/>
        </w:rPr>
        <w:t>. Der Z</w:t>
      </w:r>
      <w:r w:rsidR="00A92FF8" w:rsidRPr="00A92FF8">
        <w:rPr>
          <w:rFonts w:ascii="Arial" w:hAnsi="Arial" w:cs="Arial"/>
        </w:rPr>
        <w:t xml:space="preserve">IA </w:t>
      </w:r>
      <w:r>
        <w:rPr>
          <w:rFonts w:ascii="Arial" w:hAnsi="Arial" w:cs="Arial"/>
        </w:rPr>
        <w:t xml:space="preserve">bietet an, diese Rahmenbedingungen in Form </w:t>
      </w:r>
      <w:r w:rsidR="00411737">
        <w:rPr>
          <w:rFonts w:ascii="Arial" w:hAnsi="Arial" w:cs="Arial"/>
        </w:rPr>
        <w:t xml:space="preserve">einer </w:t>
      </w:r>
      <w:r w:rsidR="00A92FF8" w:rsidRPr="00A92FF8">
        <w:rPr>
          <w:rFonts w:ascii="Arial" w:hAnsi="Arial" w:cs="Arial"/>
        </w:rPr>
        <w:t xml:space="preserve">Innovationspartnerschaft </w:t>
      </w:r>
      <w:r>
        <w:rPr>
          <w:rFonts w:ascii="Arial" w:hAnsi="Arial" w:cs="Arial"/>
        </w:rPr>
        <w:lastRenderedPageBreak/>
        <w:t>mitzugestalten.</w:t>
      </w:r>
      <w:r w:rsidR="00E57811">
        <w:rPr>
          <w:rFonts w:ascii="Arial" w:hAnsi="Arial" w:cs="Arial"/>
        </w:rPr>
        <w:t xml:space="preserve"> </w:t>
      </w:r>
      <w:r w:rsidR="00B102F4">
        <w:rPr>
          <w:rFonts w:ascii="Arial" w:hAnsi="Arial" w:cs="Arial"/>
        </w:rPr>
        <w:t>Wenn wir die</w:t>
      </w:r>
      <w:r w:rsidR="00B102F4" w:rsidRPr="00A92FF8">
        <w:rPr>
          <w:rFonts w:ascii="Arial" w:hAnsi="Arial" w:cs="Arial"/>
        </w:rPr>
        <w:t xml:space="preserve"> vorhandenen Dachpotenziale im Neubau und im Gebäudebestand bei Wohn- und Nichtwohngebäuden </w:t>
      </w:r>
      <w:r w:rsidR="00B102F4">
        <w:rPr>
          <w:rFonts w:ascii="Arial" w:hAnsi="Arial" w:cs="Arial"/>
        </w:rPr>
        <w:t xml:space="preserve">nicht ausnutzen, gibt es keine </w:t>
      </w:r>
      <w:r w:rsidR="00B102F4" w:rsidRPr="00A92FF8">
        <w:rPr>
          <w:rFonts w:ascii="Arial" w:hAnsi="Arial" w:cs="Arial"/>
        </w:rPr>
        <w:t>Steigerung</w:t>
      </w:r>
      <w:r w:rsidR="00B102F4">
        <w:rPr>
          <w:rFonts w:ascii="Arial" w:hAnsi="Arial" w:cs="Arial"/>
        </w:rPr>
        <w:t>. Die Bundesregierung muss auch den</w:t>
      </w:r>
      <w:r w:rsidR="00B102F4" w:rsidRPr="00A92FF8">
        <w:rPr>
          <w:rFonts w:ascii="Arial" w:hAnsi="Arial" w:cs="Arial"/>
        </w:rPr>
        <w:t xml:space="preserve"> Fachkräftemangel, die drohende Ressourcenknappheit </w:t>
      </w:r>
      <w:r w:rsidR="00B102F4">
        <w:rPr>
          <w:rFonts w:ascii="Arial" w:hAnsi="Arial" w:cs="Arial"/>
        </w:rPr>
        <w:t xml:space="preserve">sowie </w:t>
      </w:r>
      <w:r w:rsidR="00B102F4" w:rsidRPr="00A92FF8">
        <w:rPr>
          <w:rFonts w:ascii="Arial" w:hAnsi="Arial" w:cs="Arial"/>
        </w:rPr>
        <w:t>steigende</w:t>
      </w:r>
      <w:r w:rsidR="00B102F4">
        <w:rPr>
          <w:rFonts w:ascii="Arial" w:hAnsi="Arial" w:cs="Arial"/>
        </w:rPr>
        <w:t xml:space="preserve"> </w:t>
      </w:r>
      <w:r w:rsidR="00B102F4" w:rsidRPr="00A92FF8">
        <w:rPr>
          <w:rFonts w:ascii="Arial" w:hAnsi="Arial" w:cs="Arial"/>
        </w:rPr>
        <w:t xml:space="preserve">Solarmodulpreisen </w:t>
      </w:r>
      <w:r w:rsidR="00B102F4">
        <w:rPr>
          <w:rFonts w:ascii="Arial" w:hAnsi="Arial" w:cs="Arial"/>
        </w:rPr>
        <w:t>im Blick haben</w:t>
      </w:r>
      <w:r w:rsidR="00E57811">
        <w:rPr>
          <w:rFonts w:ascii="Arial" w:hAnsi="Arial" w:cs="Arial"/>
        </w:rPr>
        <w:t>.</w:t>
      </w:r>
      <w:r w:rsidR="00B102F4">
        <w:rPr>
          <w:rFonts w:ascii="Arial" w:hAnsi="Arial" w:cs="Arial"/>
        </w:rPr>
        <w:t xml:space="preserve">“ </w:t>
      </w:r>
    </w:p>
    <w:p w14:paraId="3DD7BA04" w14:textId="24EBE117" w:rsidR="00A92FF8" w:rsidRDefault="00A92FF8" w:rsidP="00363B55">
      <w:pPr>
        <w:pStyle w:val="StandardWeb"/>
        <w:shd w:val="clear" w:color="auto" w:fill="FFFFFF"/>
        <w:spacing w:after="0" w:line="360" w:lineRule="auto"/>
        <w:jc w:val="both"/>
        <w:textAlignment w:val="baseline"/>
        <w:rPr>
          <w:rStyle w:val="Hyperlink"/>
          <w:rFonts w:ascii="Arial" w:hAnsi="Arial" w:cs="Arial"/>
        </w:rPr>
      </w:pPr>
      <w:r w:rsidRPr="00A92FF8">
        <w:rPr>
          <w:rFonts w:ascii="Arial" w:hAnsi="Arial" w:cs="Arial"/>
        </w:rPr>
        <w:t xml:space="preserve">Der ZIA hat </w:t>
      </w:r>
      <w:r w:rsidR="007A7C50">
        <w:rPr>
          <w:rFonts w:ascii="Arial" w:hAnsi="Arial" w:cs="Arial"/>
        </w:rPr>
        <w:t>zuletzt</w:t>
      </w:r>
      <w:r w:rsidRPr="00A92FF8">
        <w:rPr>
          <w:rFonts w:ascii="Arial" w:hAnsi="Arial" w:cs="Arial"/>
        </w:rPr>
        <w:t xml:space="preserve"> </w:t>
      </w:r>
      <w:r w:rsidR="007A7C50">
        <w:rPr>
          <w:rFonts w:ascii="Arial" w:hAnsi="Arial" w:cs="Arial"/>
        </w:rPr>
        <w:t xml:space="preserve">konkrete </w:t>
      </w:r>
      <w:r w:rsidRPr="00A92FF8">
        <w:rPr>
          <w:rFonts w:ascii="Arial" w:hAnsi="Arial" w:cs="Arial"/>
        </w:rPr>
        <w:t>Vorschläge erarbeitet</w:t>
      </w:r>
      <w:r w:rsidR="007A7C50">
        <w:rPr>
          <w:rFonts w:ascii="Arial" w:hAnsi="Arial" w:cs="Arial"/>
        </w:rPr>
        <w:t>. Unter anderem s</w:t>
      </w:r>
      <w:r w:rsidRPr="00A92FF8">
        <w:rPr>
          <w:rFonts w:ascii="Arial" w:hAnsi="Arial" w:cs="Arial"/>
        </w:rPr>
        <w:t>chlägt der Verband vor, dass bei der Vergütung keine Differenzierung zwischen Eigenverbrauch und Volleinspeisung gemacht, die Assetklassen gleichbehandelt und erforderliche steuerliche Anpassungen zügig vorgenommen werden.</w:t>
      </w:r>
      <w:r w:rsidR="00661AA9">
        <w:rPr>
          <w:rFonts w:ascii="Arial" w:hAnsi="Arial" w:cs="Arial"/>
        </w:rPr>
        <w:t xml:space="preserve"> Mehr dazu unter diesem </w:t>
      </w:r>
      <w:hyperlink r:id="rId6" w:history="1">
        <w:r w:rsidR="00661AA9" w:rsidRPr="00661AA9">
          <w:rPr>
            <w:rStyle w:val="Hyperlink"/>
            <w:rFonts w:ascii="Arial" w:hAnsi="Arial" w:cs="Arial"/>
          </w:rPr>
          <w:t>LINK</w:t>
        </w:r>
      </w:hyperlink>
    </w:p>
    <w:p w14:paraId="076F3808" w14:textId="00DD85FC" w:rsidR="00A92FF8" w:rsidRDefault="007A7C50" w:rsidP="00363B55">
      <w:pPr>
        <w:pStyle w:val="StandardWeb"/>
        <w:shd w:val="clear" w:color="auto" w:fill="FFFFFF"/>
        <w:spacing w:after="0" w:line="360" w:lineRule="auto"/>
        <w:jc w:val="both"/>
        <w:textAlignment w:val="baseline"/>
        <w:rPr>
          <w:rFonts w:ascii="Arial" w:hAnsi="Arial" w:cs="Arial"/>
        </w:rPr>
      </w:pPr>
      <w:r>
        <w:rPr>
          <w:rFonts w:ascii="Arial" w:hAnsi="Arial" w:cs="Arial"/>
        </w:rPr>
        <w:t xml:space="preserve">Aber auch weitere Formen </w:t>
      </w:r>
      <w:r w:rsidR="00A92FF8" w:rsidRPr="00A92FF8">
        <w:rPr>
          <w:rFonts w:ascii="Arial" w:hAnsi="Arial" w:cs="Arial"/>
        </w:rPr>
        <w:t xml:space="preserve">von Energie, die im Gebäude eingesetzt werden, </w:t>
      </w:r>
      <w:r>
        <w:rPr>
          <w:rFonts w:ascii="Arial" w:hAnsi="Arial" w:cs="Arial"/>
        </w:rPr>
        <w:t xml:space="preserve">müssen </w:t>
      </w:r>
      <w:r w:rsidR="00363B55">
        <w:rPr>
          <w:rFonts w:ascii="Arial" w:hAnsi="Arial" w:cs="Arial"/>
        </w:rPr>
        <w:t xml:space="preserve">nach Ansicht des ZIA </w:t>
      </w:r>
      <w:r>
        <w:rPr>
          <w:rFonts w:ascii="Arial" w:hAnsi="Arial" w:cs="Arial"/>
        </w:rPr>
        <w:t>so</w:t>
      </w:r>
      <w:r w:rsidR="00A92FF8" w:rsidRPr="00A92FF8">
        <w:rPr>
          <w:rFonts w:ascii="Arial" w:hAnsi="Arial" w:cs="Arial"/>
        </w:rPr>
        <w:t xml:space="preserve"> schnell wie möglich auf </w:t>
      </w:r>
      <w:r w:rsidR="00907506">
        <w:rPr>
          <w:rFonts w:ascii="Arial" w:hAnsi="Arial" w:cs="Arial"/>
        </w:rPr>
        <w:t>„</w:t>
      </w:r>
      <w:r w:rsidR="00A92FF8" w:rsidRPr="00A92FF8">
        <w:rPr>
          <w:rFonts w:ascii="Arial" w:hAnsi="Arial" w:cs="Arial"/>
        </w:rPr>
        <w:t>grün</w:t>
      </w:r>
      <w:r w:rsidR="00907506">
        <w:rPr>
          <w:rFonts w:ascii="Arial" w:hAnsi="Arial" w:cs="Arial"/>
        </w:rPr>
        <w:t>“</w:t>
      </w:r>
      <w:bookmarkStart w:id="4" w:name="_GoBack"/>
      <w:bookmarkEnd w:id="4"/>
      <w:r w:rsidR="00A92FF8" w:rsidRPr="00A92FF8">
        <w:rPr>
          <w:rFonts w:ascii="Arial" w:hAnsi="Arial" w:cs="Arial"/>
        </w:rPr>
        <w:t xml:space="preserve"> umgestellt und stärker genutzt werden</w:t>
      </w:r>
      <w:r>
        <w:rPr>
          <w:rFonts w:ascii="Arial" w:hAnsi="Arial" w:cs="Arial"/>
        </w:rPr>
        <w:t>. Dazu gehören z</w:t>
      </w:r>
      <w:r w:rsidR="00661AA9">
        <w:rPr>
          <w:rFonts w:ascii="Arial" w:hAnsi="Arial" w:cs="Arial"/>
        </w:rPr>
        <w:t xml:space="preserve">um Beispiel </w:t>
      </w:r>
      <w:r w:rsidR="00A92FF8" w:rsidRPr="00A92FF8">
        <w:rPr>
          <w:rFonts w:ascii="Arial" w:hAnsi="Arial" w:cs="Arial"/>
        </w:rPr>
        <w:t xml:space="preserve">grüne Fernwärme, der Einsatz von Biomethan </w:t>
      </w:r>
      <w:r w:rsidR="00661AA9">
        <w:rPr>
          <w:rFonts w:ascii="Arial" w:hAnsi="Arial" w:cs="Arial"/>
        </w:rPr>
        <w:t>oder</w:t>
      </w:r>
      <w:r w:rsidR="00A92FF8" w:rsidRPr="00A92FF8">
        <w:rPr>
          <w:rFonts w:ascii="Arial" w:hAnsi="Arial" w:cs="Arial"/>
        </w:rPr>
        <w:t xml:space="preserve"> der Eigenverbrauch gebäudenah erzeugten Stroms. </w:t>
      </w:r>
      <w:r>
        <w:rPr>
          <w:rFonts w:ascii="Arial" w:hAnsi="Arial" w:cs="Arial"/>
        </w:rPr>
        <w:t xml:space="preserve">So stellt der </w:t>
      </w:r>
      <w:r w:rsidR="00A92FF8" w:rsidRPr="00A92FF8">
        <w:rPr>
          <w:rFonts w:ascii="Arial" w:hAnsi="Arial" w:cs="Arial"/>
        </w:rPr>
        <w:t xml:space="preserve">Ausschluss von Biomethan in KWK-Anlagen aus der KWKG-Förderung für den Immobiliensektor eine wesentliche Hürde beim Erreichen der </w:t>
      </w:r>
      <w:proofErr w:type="spellStart"/>
      <w:r w:rsidR="00A92FF8" w:rsidRPr="00A92FF8">
        <w:rPr>
          <w:rFonts w:ascii="Arial" w:hAnsi="Arial" w:cs="Arial"/>
        </w:rPr>
        <w:t>Sektorziele</w:t>
      </w:r>
      <w:proofErr w:type="spellEnd"/>
      <w:r w:rsidR="00A92FF8" w:rsidRPr="00A92FF8">
        <w:rPr>
          <w:rFonts w:ascii="Arial" w:hAnsi="Arial" w:cs="Arial"/>
        </w:rPr>
        <w:t xml:space="preserve"> zur Emissionsminderung dar. Die Befreiung für Wärmepumpen von Umlagen ist hingegen ein gutes Zeichen in diesem Zusammenhang</w:t>
      </w:r>
      <w:r w:rsidR="00C72DB8">
        <w:rPr>
          <w:rFonts w:ascii="Arial" w:hAnsi="Arial" w:cs="Arial"/>
        </w:rPr>
        <w:t>. Der Strom muss hier jedoch separat erfasst werden</w:t>
      </w:r>
      <w:r w:rsidR="00A42C4B">
        <w:rPr>
          <w:rFonts w:ascii="Arial" w:hAnsi="Arial" w:cs="Arial"/>
        </w:rPr>
        <w:t>, d</w:t>
      </w:r>
      <w:r w:rsidR="00A42C4B" w:rsidRPr="00A42C4B">
        <w:rPr>
          <w:rFonts w:ascii="Arial" w:hAnsi="Arial" w:cs="Arial"/>
        </w:rPr>
        <w:t>afür müssen auch die elektrotechnischen und organisatorischen Anforderungen an die Messkonzepte vereinheitlicht und der Einsatz digitaler Messtechnik vereinfacht werden.</w:t>
      </w:r>
    </w:p>
    <w:p w14:paraId="793CCF23" w14:textId="4D9EFC5F" w:rsidR="00B73678" w:rsidRDefault="00A92FF8" w:rsidP="00363B55">
      <w:pPr>
        <w:pStyle w:val="StandardWeb"/>
        <w:shd w:val="clear" w:color="auto" w:fill="FFFFFF"/>
        <w:spacing w:after="0" w:line="360" w:lineRule="auto"/>
        <w:jc w:val="both"/>
        <w:textAlignment w:val="baseline"/>
        <w:rPr>
          <w:b/>
          <w:color w:val="000000" w:themeColor="text1"/>
          <w:sz w:val="20"/>
        </w:rPr>
      </w:pPr>
      <w:r w:rsidRPr="00A92FF8">
        <w:rPr>
          <w:rFonts w:ascii="Arial" w:hAnsi="Arial" w:cs="Arial"/>
        </w:rPr>
        <w:t xml:space="preserve">Der ZIA wird die geplanten Änderungen </w:t>
      </w:r>
      <w:r w:rsidR="00C72DB8">
        <w:rPr>
          <w:rFonts w:ascii="Arial" w:hAnsi="Arial" w:cs="Arial"/>
        </w:rPr>
        <w:t>nun</w:t>
      </w:r>
      <w:r w:rsidRPr="00A92FF8">
        <w:rPr>
          <w:rFonts w:ascii="Arial" w:hAnsi="Arial" w:cs="Arial"/>
        </w:rPr>
        <w:t xml:space="preserve"> im Detail prüfen und sich in das kommende Gesetzgebungsverfahren aktiv einbringen.</w:t>
      </w:r>
    </w:p>
    <w:p w14:paraId="79F3A1AC" w14:textId="758B39FF" w:rsidR="006956A1" w:rsidRPr="00A54690" w:rsidRDefault="006956A1" w:rsidP="00363B55">
      <w:pPr>
        <w:spacing w:after="19" w:line="259" w:lineRule="auto"/>
        <w:ind w:left="-5" w:right="0"/>
        <w:rPr>
          <w:b/>
          <w:color w:val="000000" w:themeColor="text1"/>
          <w:sz w:val="20"/>
        </w:rPr>
      </w:pPr>
      <w:r w:rsidRPr="00A54690">
        <w:rPr>
          <w:b/>
          <w:color w:val="000000" w:themeColor="text1"/>
          <w:sz w:val="20"/>
        </w:rPr>
        <w:t>Der ZIA</w:t>
      </w:r>
    </w:p>
    <w:p w14:paraId="128E494F" w14:textId="77777777" w:rsidR="006956A1" w:rsidRPr="000405E0" w:rsidRDefault="006956A1" w:rsidP="00363B55">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sidR="00D57B62">
        <w:rPr>
          <w:bCs/>
          <w:sz w:val="20"/>
          <w:szCs w:val="20"/>
        </w:rPr>
        <w:t>30</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779F1F0F" w14:textId="77777777" w:rsidR="00D57B62" w:rsidRDefault="00D57B62" w:rsidP="00363B55">
      <w:pPr>
        <w:spacing w:after="17" w:line="259" w:lineRule="auto"/>
        <w:ind w:left="0" w:right="0" w:firstLine="0"/>
        <w:rPr>
          <w:b/>
          <w:color w:val="000000" w:themeColor="text1"/>
          <w:sz w:val="20"/>
        </w:rPr>
      </w:pPr>
    </w:p>
    <w:p w14:paraId="5629FB72" w14:textId="77777777" w:rsidR="00FE3BF6" w:rsidRPr="006B72B5" w:rsidRDefault="007F1E5D" w:rsidP="00363B55">
      <w:pPr>
        <w:spacing w:after="19" w:line="259" w:lineRule="auto"/>
        <w:ind w:left="-5" w:right="0"/>
        <w:rPr>
          <w:color w:val="000000" w:themeColor="text1"/>
        </w:rPr>
      </w:pPr>
      <w:r w:rsidRPr="006B72B5">
        <w:rPr>
          <w:b/>
          <w:color w:val="000000" w:themeColor="text1"/>
          <w:sz w:val="20"/>
        </w:rPr>
        <w:t xml:space="preserve">Kontakt </w:t>
      </w:r>
    </w:p>
    <w:p w14:paraId="23A0163D" w14:textId="4805DA72" w:rsidR="00FE3BF6" w:rsidRPr="006B72B5" w:rsidRDefault="00353B89" w:rsidP="00363B55">
      <w:pPr>
        <w:spacing w:after="10" w:line="268" w:lineRule="auto"/>
        <w:ind w:left="-5" w:right="54"/>
        <w:rPr>
          <w:color w:val="000000" w:themeColor="text1"/>
        </w:rPr>
      </w:pPr>
      <w:r>
        <w:rPr>
          <w:color w:val="000000" w:themeColor="text1"/>
          <w:sz w:val="20"/>
        </w:rPr>
        <w:t>Philipp Gräfe</w:t>
      </w:r>
    </w:p>
    <w:p w14:paraId="4F81E31F" w14:textId="77777777" w:rsidR="00FE3BF6" w:rsidRPr="006B72B5" w:rsidRDefault="007F1E5D" w:rsidP="00363B55">
      <w:pPr>
        <w:spacing w:after="10" w:line="268" w:lineRule="auto"/>
        <w:ind w:left="-5" w:right="54"/>
        <w:rPr>
          <w:color w:val="000000" w:themeColor="text1"/>
        </w:rPr>
      </w:pPr>
      <w:r w:rsidRPr="006B72B5">
        <w:rPr>
          <w:color w:val="000000" w:themeColor="text1"/>
          <w:sz w:val="20"/>
        </w:rPr>
        <w:t xml:space="preserve">ZIA Zentraler Immobilien Ausschuss e.V. </w:t>
      </w:r>
    </w:p>
    <w:p w14:paraId="44F3089C" w14:textId="77777777" w:rsidR="00FE3BF6" w:rsidRPr="006B72B5" w:rsidRDefault="007F1E5D" w:rsidP="00363B55">
      <w:pPr>
        <w:spacing w:after="10" w:line="268" w:lineRule="auto"/>
        <w:ind w:left="-5" w:right="54"/>
        <w:rPr>
          <w:color w:val="000000" w:themeColor="text1"/>
        </w:rPr>
      </w:pPr>
      <w:r w:rsidRPr="006B72B5">
        <w:rPr>
          <w:color w:val="000000" w:themeColor="text1"/>
          <w:sz w:val="20"/>
        </w:rPr>
        <w:t xml:space="preserve">Leipziger Platz 9 </w:t>
      </w:r>
    </w:p>
    <w:p w14:paraId="3A9E152D" w14:textId="77777777" w:rsidR="00FE3BF6" w:rsidRPr="006B72B5" w:rsidRDefault="007F1E5D" w:rsidP="00363B55">
      <w:pPr>
        <w:spacing w:after="10" w:line="268" w:lineRule="auto"/>
        <w:ind w:left="-5" w:right="54"/>
        <w:rPr>
          <w:color w:val="000000" w:themeColor="text1"/>
        </w:rPr>
      </w:pPr>
      <w:r w:rsidRPr="006B72B5">
        <w:rPr>
          <w:color w:val="000000" w:themeColor="text1"/>
          <w:sz w:val="20"/>
        </w:rPr>
        <w:t xml:space="preserve">10117 Berlin </w:t>
      </w:r>
    </w:p>
    <w:p w14:paraId="5D9F2448" w14:textId="715833AF" w:rsidR="00FE3BF6" w:rsidRPr="006B72B5" w:rsidRDefault="007F1E5D" w:rsidP="00363B55">
      <w:pPr>
        <w:spacing w:after="10" w:line="268" w:lineRule="auto"/>
        <w:ind w:left="-5" w:right="54"/>
        <w:rPr>
          <w:color w:val="000000" w:themeColor="text1"/>
        </w:rPr>
      </w:pPr>
      <w:r w:rsidRPr="006B72B5">
        <w:rPr>
          <w:color w:val="000000" w:themeColor="text1"/>
          <w:sz w:val="20"/>
        </w:rPr>
        <w:t xml:space="preserve">Tel.: </w:t>
      </w:r>
      <w:r w:rsidR="000D242B">
        <w:rPr>
          <w:color w:val="000000" w:themeColor="text1"/>
          <w:sz w:val="20"/>
        </w:rPr>
        <w:t>+49 151 649 658 04</w:t>
      </w:r>
    </w:p>
    <w:p w14:paraId="3D3FBC31" w14:textId="58948FD7" w:rsidR="00FE3BF6" w:rsidRPr="00FE1FDD" w:rsidRDefault="007F1E5D" w:rsidP="00363B55">
      <w:pPr>
        <w:spacing w:after="10" w:line="268" w:lineRule="auto"/>
        <w:ind w:left="-5" w:right="54"/>
        <w:rPr>
          <w:color w:val="000000" w:themeColor="text1"/>
          <w:sz w:val="20"/>
        </w:rPr>
      </w:pPr>
      <w:r w:rsidRPr="006B72B5">
        <w:rPr>
          <w:color w:val="000000" w:themeColor="text1"/>
          <w:sz w:val="20"/>
        </w:rPr>
        <w:lastRenderedPageBreak/>
        <w:t xml:space="preserve">E-Mail: </w:t>
      </w:r>
      <w:bookmarkStart w:id="5" w:name="_Hlk99965593"/>
      <w:r w:rsidR="00E64F34">
        <w:fldChar w:fldCharType="begin"/>
      </w:r>
      <w:r w:rsidR="00E64F34">
        <w:instrText xml:space="preserve"> HYPERLINK "mailto:philipp.graefe@zia-deutschland.de" </w:instrText>
      </w:r>
      <w:r w:rsidR="00E64F34">
        <w:fldChar w:fldCharType="separate"/>
      </w:r>
      <w:r w:rsidR="00353B89" w:rsidRPr="00FE1FDD">
        <w:rPr>
          <w:color w:val="000000" w:themeColor="text1"/>
          <w:sz w:val="20"/>
        </w:rPr>
        <w:t>philipp.graefe@zia-deutschland.de</w:t>
      </w:r>
      <w:r w:rsidR="00E64F34">
        <w:rPr>
          <w:color w:val="000000" w:themeColor="text1"/>
          <w:sz w:val="20"/>
        </w:rPr>
        <w:fldChar w:fldCharType="end"/>
      </w:r>
      <w:r w:rsidRPr="006B72B5">
        <w:rPr>
          <w:color w:val="000000" w:themeColor="text1"/>
          <w:sz w:val="20"/>
        </w:rPr>
        <w:t xml:space="preserve">  </w:t>
      </w:r>
      <w:bookmarkEnd w:id="5"/>
    </w:p>
    <w:p w14:paraId="51237C11" w14:textId="1FF79C5F" w:rsidR="001A73EB" w:rsidRDefault="001A73EB" w:rsidP="00363B55">
      <w:pPr>
        <w:spacing w:after="10" w:line="268" w:lineRule="auto"/>
        <w:ind w:left="-5" w:right="54"/>
        <w:rPr>
          <w:color w:val="000000" w:themeColor="text1"/>
          <w:sz w:val="20"/>
        </w:rPr>
      </w:pPr>
      <w:r w:rsidRPr="00FE1FDD">
        <w:rPr>
          <w:noProof/>
          <w:color w:val="000000" w:themeColor="text1"/>
          <w:sz w:val="20"/>
        </w:rPr>
        <w:drawing>
          <wp:anchor distT="0" distB="0" distL="114300" distR="114300" simplePos="0" relativeHeight="251658240" behindDoc="0" locked="0" layoutInCell="1" allowOverlap="1" wp14:anchorId="1EF03B8C" wp14:editId="012932D8">
            <wp:simplePos x="0" y="0"/>
            <wp:positionH relativeFrom="margin">
              <wp:posOffset>-1270</wp:posOffset>
            </wp:positionH>
            <wp:positionV relativeFrom="paragraph">
              <wp:posOffset>293370</wp:posOffset>
            </wp:positionV>
            <wp:extent cx="5713730" cy="1428115"/>
            <wp:effectExtent l="0" t="0" r="1270" b="635"/>
            <wp:wrapNone/>
            <wp:docPr id="1" name="Grafik 1"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I.3 Pressemitteilungen ZIA\2021\Sonstiges\zia_pressemitteilungen_footer_kampagne_leb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sidRPr="00FE1FDD">
        <w:rPr>
          <w:color w:val="000000" w:themeColor="text1"/>
          <w:sz w:val="20"/>
        </w:rPr>
        <w:t xml:space="preserve">Internet: </w:t>
      </w:r>
      <w:hyperlink r:id="rId8">
        <w:r w:rsidR="007F1E5D" w:rsidRPr="00FE1FDD">
          <w:rPr>
            <w:color w:val="000000" w:themeColor="text1"/>
            <w:sz w:val="20"/>
          </w:rPr>
          <w:t>www.zia</w:t>
        </w:r>
      </w:hyperlink>
      <w:hyperlink r:id="rId9">
        <w:r w:rsidR="007F1E5D" w:rsidRPr="00FE1FDD">
          <w:rPr>
            <w:color w:val="000000" w:themeColor="text1"/>
            <w:sz w:val="20"/>
          </w:rPr>
          <w:t>-</w:t>
        </w:r>
      </w:hyperlink>
      <w:r w:rsidR="007F1E5D" w:rsidRPr="00FE1FDD">
        <w:rPr>
          <w:color w:val="000000" w:themeColor="text1"/>
          <w:sz w:val="20"/>
        </w:rPr>
        <w:t>deutschland.de</w:t>
      </w:r>
    </w:p>
    <w:p w14:paraId="793698FD" w14:textId="77777777" w:rsidR="00FE1FDD" w:rsidRPr="00FE1FDD" w:rsidRDefault="00FE1FDD" w:rsidP="00363B55">
      <w:pPr>
        <w:spacing w:after="10" w:line="268" w:lineRule="auto"/>
        <w:ind w:left="0" w:right="54" w:firstLine="0"/>
        <w:rPr>
          <w:color w:val="000000" w:themeColor="text1"/>
          <w:sz w:val="20"/>
        </w:rPr>
      </w:pPr>
    </w:p>
    <w:sectPr w:rsidR="00FE1FDD" w:rsidRPr="00FE1FDD"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7"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A296E47"/>
    <w:multiLevelType w:val="hybridMultilevel"/>
    <w:tmpl w:val="E12E2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5"/>
  </w:num>
  <w:num w:numId="7">
    <w:abstractNumId w:val="6"/>
  </w:num>
  <w:num w:numId="8">
    <w:abstractNumId w:val="14"/>
  </w:num>
  <w:num w:numId="9">
    <w:abstractNumId w:val="5"/>
  </w:num>
  <w:num w:numId="10">
    <w:abstractNumId w:val="9"/>
  </w:num>
  <w:num w:numId="11">
    <w:abstractNumId w:val="10"/>
  </w:num>
  <w:num w:numId="12">
    <w:abstractNumId w:val="11"/>
  </w:num>
  <w:num w:numId="13">
    <w:abstractNumId w:val="4"/>
  </w:num>
  <w:num w:numId="14">
    <w:abstractNumId w:val="0"/>
  </w:num>
  <w:num w:numId="15">
    <w:abstractNumId w:val="7"/>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1Njc2MzSzsDA1MjdU0lEKTi0uzszPAykwrAUA1+Y8QiwAAAA="/>
  </w:docVars>
  <w:rsids>
    <w:rsidRoot w:val="00FE3BF6"/>
    <w:rsid w:val="000006AE"/>
    <w:rsid w:val="000055EF"/>
    <w:rsid w:val="00007058"/>
    <w:rsid w:val="000138FA"/>
    <w:rsid w:val="0002174A"/>
    <w:rsid w:val="00021EF3"/>
    <w:rsid w:val="000221CD"/>
    <w:rsid w:val="000242EC"/>
    <w:rsid w:val="00031D33"/>
    <w:rsid w:val="000331B3"/>
    <w:rsid w:val="000435EB"/>
    <w:rsid w:val="00045189"/>
    <w:rsid w:val="0004569F"/>
    <w:rsid w:val="00052CD8"/>
    <w:rsid w:val="000538AB"/>
    <w:rsid w:val="00074304"/>
    <w:rsid w:val="000961BD"/>
    <w:rsid w:val="000A4302"/>
    <w:rsid w:val="000A4359"/>
    <w:rsid w:val="000B48F7"/>
    <w:rsid w:val="000B74AE"/>
    <w:rsid w:val="000C24D4"/>
    <w:rsid w:val="000C64A1"/>
    <w:rsid w:val="000D0A9E"/>
    <w:rsid w:val="000D242B"/>
    <w:rsid w:val="000D6D26"/>
    <w:rsid w:val="000E02D9"/>
    <w:rsid w:val="000E1D50"/>
    <w:rsid w:val="000E247F"/>
    <w:rsid w:val="000F001D"/>
    <w:rsid w:val="000F372E"/>
    <w:rsid w:val="001031D7"/>
    <w:rsid w:val="00103818"/>
    <w:rsid w:val="0010589B"/>
    <w:rsid w:val="0011006B"/>
    <w:rsid w:val="0011702D"/>
    <w:rsid w:val="00120B8D"/>
    <w:rsid w:val="00122ADD"/>
    <w:rsid w:val="0012335D"/>
    <w:rsid w:val="00124012"/>
    <w:rsid w:val="00124CE6"/>
    <w:rsid w:val="00126D09"/>
    <w:rsid w:val="0013354C"/>
    <w:rsid w:val="00135D2E"/>
    <w:rsid w:val="0014259D"/>
    <w:rsid w:val="001436B7"/>
    <w:rsid w:val="00146119"/>
    <w:rsid w:val="00152D8A"/>
    <w:rsid w:val="00155BB8"/>
    <w:rsid w:val="0016237E"/>
    <w:rsid w:val="00167E86"/>
    <w:rsid w:val="00177ABB"/>
    <w:rsid w:val="0018064A"/>
    <w:rsid w:val="00185B51"/>
    <w:rsid w:val="00185C49"/>
    <w:rsid w:val="00186EF7"/>
    <w:rsid w:val="001A2248"/>
    <w:rsid w:val="001A58E3"/>
    <w:rsid w:val="001A73EB"/>
    <w:rsid w:val="001B388E"/>
    <w:rsid w:val="001B5226"/>
    <w:rsid w:val="001C64AF"/>
    <w:rsid w:val="001C6E81"/>
    <w:rsid w:val="001D1D7E"/>
    <w:rsid w:val="001D28C6"/>
    <w:rsid w:val="001D30C7"/>
    <w:rsid w:val="001E2B25"/>
    <w:rsid w:val="001F3EF9"/>
    <w:rsid w:val="001F4108"/>
    <w:rsid w:val="001F5203"/>
    <w:rsid w:val="001F732C"/>
    <w:rsid w:val="00202835"/>
    <w:rsid w:val="00202DBE"/>
    <w:rsid w:val="00211596"/>
    <w:rsid w:val="00212F87"/>
    <w:rsid w:val="00213B29"/>
    <w:rsid w:val="002207E7"/>
    <w:rsid w:val="00223626"/>
    <w:rsid w:val="00230EF8"/>
    <w:rsid w:val="00241E99"/>
    <w:rsid w:val="00246B4F"/>
    <w:rsid w:val="002527CB"/>
    <w:rsid w:val="00254ECE"/>
    <w:rsid w:val="002550F5"/>
    <w:rsid w:val="002551D6"/>
    <w:rsid w:val="00255A2C"/>
    <w:rsid w:val="00263335"/>
    <w:rsid w:val="00271A47"/>
    <w:rsid w:val="00275494"/>
    <w:rsid w:val="00277ED6"/>
    <w:rsid w:val="00285211"/>
    <w:rsid w:val="00291C78"/>
    <w:rsid w:val="002A1FD7"/>
    <w:rsid w:val="002A7632"/>
    <w:rsid w:val="002A7DBA"/>
    <w:rsid w:val="002B56EC"/>
    <w:rsid w:val="002C01E6"/>
    <w:rsid w:val="002C4862"/>
    <w:rsid w:val="002C6D7C"/>
    <w:rsid w:val="002D0F93"/>
    <w:rsid w:val="002D3DD0"/>
    <w:rsid w:val="002D52F9"/>
    <w:rsid w:val="002E477C"/>
    <w:rsid w:val="002F6D5E"/>
    <w:rsid w:val="002F7633"/>
    <w:rsid w:val="00301A17"/>
    <w:rsid w:val="00303C3D"/>
    <w:rsid w:val="0030578C"/>
    <w:rsid w:val="00315752"/>
    <w:rsid w:val="00316F21"/>
    <w:rsid w:val="003276A2"/>
    <w:rsid w:val="00331653"/>
    <w:rsid w:val="003338DC"/>
    <w:rsid w:val="00334323"/>
    <w:rsid w:val="00335261"/>
    <w:rsid w:val="0034462A"/>
    <w:rsid w:val="00353B89"/>
    <w:rsid w:val="00363412"/>
    <w:rsid w:val="00363B55"/>
    <w:rsid w:val="003738A2"/>
    <w:rsid w:val="003767B5"/>
    <w:rsid w:val="00377EE2"/>
    <w:rsid w:val="00386777"/>
    <w:rsid w:val="0039248C"/>
    <w:rsid w:val="00394A83"/>
    <w:rsid w:val="003952E4"/>
    <w:rsid w:val="003A0B7B"/>
    <w:rsid w:val="003B3086"/>
    <w:rsid w:val="003B465E"/>
    <w:rsid w:val="003B63D9"/>
    <w:rsid w:val="003C44ED"/>
    <w:rsid w:val="003C4532"/>
    <w:rsid w:val="003D0B4D"/>
    <w:rsid w:val="003D369F"/>
    <w:rsid w:val="003E03AB"/>
    <w:rsid w:val="003E45A1"/>
    <w:rsid w:val="003F0664"/>
    <w:rsid w:val="00402436"/>
    <w:rsid w:val="0040303A"/>
    <w:rsid w:val="00410C4C"/>
    <w:rsid w:val="00411737"/>
    <w:rsid w:val="00412448"/>
    <w:rsid w:val="00412A82"/>
    <w:rsid w:val="004211CE"/>
    <w:rsid w:val="00424372"/>
    <w:rsid w:val="00430EC6"/>
    <w:rsid w:val="00436A77"/>
    <w:rsid w:val="0044144A"/>
    <w:rsid w:val="004422C4"/>
    <w:rsid w:val="00444BAD"/>
    <w:rsid w:val="004501D3"/>
    <w:rsid w:val="00454663"/>
    <w:rsid w:val="00474B06"/>
    <w:rsid w:val="004778CD"/>
    <w:rsid w:val="00484453"/>
    <w:rsid w:val="0049199A"/>
    <w:rsid w:val="00492130"/>
    <w:rsid w:val="00495EE0"/>
    <w:rsid w:val="0049762B"/>
    <w:rsid w:val="004A316A"/>
    <w:rsid w:val="004B1AEA"/>
    <w:rsid w:val="004B2933"/>
    <w:rsid w:val="004C08F8"/>
    <w:rsid w:val="004C3FB9"/>
    <w:rsid w:val="004D1784"/>
    <w:rsid w:val="004E060E"/>
    <w:rsid w:val="004E140F"/>
    <w:rsid w:val="004E3CA9"/>
    <w:rsid w:val="004E648E"/>
    <w:rsid w:val="004F05A4"/>
    <w:rsid w:val="004F5DA6"/>
    <w:rsid w:val="00503883"/>
    <w:rsid w:val="0050546B"/>
    <w:rsid w:val="00516DE2"/>
    <w:rsid w:val="00517920"/>
    <w:rsid w:val="00517AC3"/>
    <w:rsid w:val="00521A30"/>
    <w:rsid w:val="00522AB0"/>
    <w:rsid w:val="005238A3"/>
    <w:rsid w:val="00524DBD"/>
    <w:rsid w:val="005263E9"/>
    <w:rsid w:val="00530257"/>
    <w:rsid w:val="00533087"/>
    <w:rsid w:val="00537BCE"/>
    <w:rsid w:val="00540ADA"/>
    <w:rsid w:val="00543560"/>
    <w:rsid w:val="005473FB"/>
    <w:rsid w:val="00555F86"/>
    <w:rsid w:val="005638E5"/>
    <w:rsid w:val="00565A8D"/>
    <w:rsid w:val="00571DB8"/>
    <w:rsid w:val="00590E6B"/>
    <w:rsid w:val="0059422E"/>
    <w:rsid w:val="005A74E0"/>
    <w:rsid w:val="005B4417"/>
    <w:rsid w:val="005B66CE"/>
    <w:rsid w:val="005B6B05"/>
    <w:rsid w:val="005B6EF5"/>
    <w:rsid w:val="005C0AA8"/>
    <w:rsid w:val="005C14F2"/>
    <w:rsid w:val="005C28F9"/>
    <w:rsid w:val="005C34AF"/>
    <w:rsid w:val="005C3DFF"/>
    <w:rsid w:val="005C6EBB"/>
    <w:rsid w:val="005D1853"/>
    <w:rsid w:val="005D6E5F"/>
    <w:rsid w:val="005E0D23"/>
    <w:rsid w:val="005F328A"/>
    <w:rsid w:val="005F5107"/>
    <w:rsid w:val="00600445"/>
    <w:rsid w:val="00600E88"/>
    <w:rsid w:val="00605C33"/>
    <w:rsid w:val="00612751"/>
    <w:rsid w:val="006153B9"/>
    <w:rsid w:val="006259AE"/>
    <w:rsid w:val="00644BC4"/>
    <w:rsid w:val="00657160"/>
    <w:rsid w:val="006579DC"/>
    <w:rsid w:val="00661AA9"/>
    <w:rsid w:val="00665F85"/>
    <w:rsid w:val="00673A4D"/>
    <w:rsid w:val="0067735A"/>
    <w:rsid w:val="006818F0"/>
    <w:rsid w:val="00685176"/>
    <w:rsid w:val="006857B5"/>
    <w:rsid w:val="00686796"/>
    <w:rsid w:val="006956A1"/>
    <w:rsid w:val="00695A92"/>
    <w:rsid w:val="006A2770"/>
    <w:rsid w:val="006B3423"/>
    <w:rsid w:val="006B72B5"/>
    <w:rsid w:val="006B7AD2"/>
    <w:rsid w:val="006C2CEA"/>
    <w:rsid w:val="006D4345"/>
    <w:rsid w:val="006D49E9"/>
    <w:rsid w:val="006D7503"/>
    <w:rsid w:val="006E334B"/>
    <w:rsid w:val="006E3FF3"/>
    <w:rsid w:val="006E79F6"/>
    <w:rsid w:val="006F1453"/>
    <w:rsid w:val="006F1C55"/>
    <w:rsid w:val="0070451B"/>
    <w:rsid w:val="007119C7"/>
    <w:rsid w:val="00714400"/>
    <w:rsid w:val="00715598"/>
    <w:rsid w:val="00724067"/>
    <w:rsid w:val="0072529B"/>
    <w:rsid w:val="00730DC7"/>
    <w:rsid w:val="00740DA9"/>
    <w:rsid w:val="007514F4"/>
    <w:rsid w:val="007538C8"/>
    <w:rsid w:val="007553A4"/>
    <w:rsid w:val="00755C37"/>
    <w:rsid w:val="0075666B"/>
    <w:rsid w:val="00760EDC"/>
    <w:rsid w:val="00763F36"/>
    <w:rsid w:val="00766586"/>
    <w:rsid w:val="00767788"/>
    <w:rsid w:val="00772BCF"/>
    <w:rsid w:val="00772E49"/>
    <w:rsid w:val="00777E1F"/>
    <w:rsid w:val="00794036"/>
    <w:rsid w:val="007A12F3"/>
    <w:rsid w:val="007A7C50"/>
    <w:rsid w:val="007B181E"/>
    <w:rsid w:val="007B2D6A"/>
    <w:rsid w:val="007B5CE5"/>
    <w:rsid w:val="007C6BDB"/>
    <w:rsid w:val="007C6D70"/>
    <w:rsid w:val="007D0529"/>
    <w:rsid w:val="007D3731"/>
    <w:rsid w:val="007D557A"/>
    <w:rsid w:val="007E3263"/>
    <w:rsid w:val="007E5745"/>
    <w:rsid w:val="007F0202"/>
    <w:rsid w:val="007F0257"/>
    <w:rsid w:val="007F1E5D"/>
    <w:rsid w:val="00800092"/>
    <w:rsid w:val="00802531"/>
    <w:rsid w:val="00802FE2"/>
    <w:rsid w:val="0080460B"/>
    <w:rsid w:val="00810751"/>
    <w:rsid w:val="00821131"/>
    <w:rsid w:val="00822C6D"/>
    <w:rsid w:val="00836D35"/>
    <w:rsid w:val="00837B39"/>
    <w:rsid w:val="00840661"/>
    <w:rsid w:val="0084557D"/>
    <w:rsid w:val="00852773"/>
    <w:rsid w:val="00855079"/>
    <w:rsid w:val="00862163"/>
    <w:rsid w:val="00870119"/>
    <w:rsid w:val="00870E71"/>
    <w:rsid w:val="008751D2"/>
    <w:rsid w:val="00881098"/>
    <w:rsid w:val="0088773C"/>
    <w:rsid w:val="00893A7C"/>
    <w:rsid w:val="00895556"/>
    <w:rsid w:val="008A0467"/>
    <w:rsid w:val="008A305E"/>
    <w:rsid w:val="008A4E5E"/>
    <w:rsid w:val="008A542E"/>
    <w:rsid w:val="008B0252"/>
    <w:rsid w:val="008B5591"/>
    <w:rsid w:val="008C0C03"/>
    <w:rsid w:val="008D366D"/>
    <w:rsid w:val="008D6644"/>
    <w:rsid w:val="008D7119"/>
    <w:rsid w:val="008E0704"/>
    <w:rsid w:val="008E2821"/>
    <w:rsid w:val="008E3175"/>
    <w:rsid w:val="008E5D7E"/>
    <w:rsid w:val="008E65A4"/>
    <w:rsid w:val="008F1B30"/>
    <w:rsid w:val="00907506"/>
    <w:rsid w:val="00907AF2"/>
    <w:rsid w:val="009108A1"/>
    <w:rsid w:val="00912CB9"/>
    <w:rsid w:val="00920FD8"/>
    <w:rsid w:val="00921FFB"/>
    <w:rsid w:val="009220AF"/>
    <w:rsid w:val="00931591"/>
    <w:rsid w:val="00932041"/>
    <w:rsid w:val="00933CB8"/>
    <w:rsid w:val="009363F3"/>
    <w:rsid w:val="009410B9"/>
    <w:rsid w:val="0094512A"/>
    <w:rsid w:val="009511F2"/>
    <w:rsid w:val="00954A7D"/>
    <w:rsid w:val="00955D62"/>
    <w:rsid w:val="00956521"/>
    <w:rsid w:val="009573C4"/>
    <w:rsid w:val="00961130"/>
    <w:rsid w:val="00965A4D"/>
    <w:rsid w:val="00973A34"/>
    <w:rsid w:val="00973BCE"/>
    <w:rsid w:val="00973D04"/>
    <w:rsid w:val="00983D55"/>
    <w:rsid w:val="009915DB"/>
    <w:rsid w:val="00994771"/>
    <w:rsid w:val="00996E51"/>
    <w:rsid w:val="009A57C7"/>
    <w:rsid w:val="009A70C9"/>
    <w:rsid w:val="009B318F"/>
    <w:rsid w:val="009B7A37"/>
    <w:rsid w:val="009C24C5"/>
    <w:rsid w:val="009C2DF8"/>
    <w:rsid w:val="009C4EDB"/>
    <w:rsid w:val="009F09E3"/>
    <w:rsid w:val="009F405A"/>
    <w:rsid w:val="00A34BC6"/>
    <w:rsid w:val="00A40A0D"/>
    <w:rsid w:val="00A42C4B"/>
    <w:rsid w:val="00A453DE"/>
    <w:rsid w:val="00A45C28"/>
    <w:rsid w:val="00A4688A"/>
    <w:rsid w:val="00A51B9C"/>
    <w:rsid w:val="00A54690"/>
    <w:rsid w:val="00A54E5C"/>
    <w:rsid w:val="00A568C1"/>
    <w:rsid w:val="00A6187E"/>
    <w:rsid w:val="00A649AF"/>
    <w:rsid w:val="00A70560"/>
    <w:rsid w:val="00A81B2B"/>
    <w:rsid w:val="00A87C63"/>
    <w:rsid w:val="00A92FF8"/>
    <w:rsid w:val="00A932F3"/>
    <w:rsid w:val="00A93CF2"/>
    <w:rsid w:val="00A9548E"/>
    <w:rsid w:val="00A97455"/>
    <w:rsid w:val="00A97B7D"/>
    <w:rsid w:val="00AB20D7"/>
    <w:rsid w:val="00AB6292"/>
    <w:rsid w:val="00AB68B4"/>
    <w:rsid w:val="00AC6EDB"/>
    <w:rsid w:val="00AD19D8"/>
    <w:rsid w:val="00AD20BE"/>
    <w:rsid w:val="00AD6A6A"/>
    <w:rsid w:val="00AE0064"/>
    <w:rsid w:val="00AE088E"/>
    <w:rsid w:val="00AF05EE"/>
    <w:rsid w:val="00AF4D78"/>
    <w:rsid w:val="00AF67B3"/>
    <w:rsid w:val="00B00197"/>
    <w:rsid w:val="00B010E3"/>
    <w:rsid w:val="00B04442"/>
    <w:rsid w:val="00B102F4"/>
    <w:rsid w:val="00B11BA1"/>
    <w:rsid w:val="00B12816"/>
    <w:rsid w:val="00B139FA"/>
    <w:rsid w:val="00B15703"/>
    <w:rsid w:val="00B17326"/>
    <w:rsid w:val="00B17A1A"/>
    <w:rsid w:val="00B20A97"/>
    <w:rsid w:val="00B24A4A"/>
    <w:rsid w:val="00B26CA6"/>
    <w:rsid w:val="00B42DC1"/>
    <w:rsid w:val="00B45908"/>
    <w:rsid w:val="00B51668"/>
    <w:rsid w:val="00B640A5"/>
    <w:rsid w:val="00B670E4"/>
    <w:rsid w:val="00B70333"/>
    <w:rsid w:val="00B73678"/>
    <w:rsid w:val="00B74FEF"/>
    <w:rsid w:val="00B77F03"/>
    <w:rsid w:val="00B82D8D"/>
    <w:rsid w:val="00B92162"/>
    <w:rsid w:val="00B927F0"/>
    <w:rsid w:val="00B936C1"/>
    <w:rsid w:val="00B94DC0"/>
    <w:rsid w:val="00B973BA"/>
    <w:rsid w:val="00BA0FED"/>
    <w:rsid w:val="00BA193F"/>
    <w:rsid w:val="00BA45B3"/>
    <w:rsid w:val="00BA5431"/>
    <w:rsid w:val="00BA763C"/>
    <w:rsid w:val="00BB20DD"/>
    <w:rsid w:val="00BB5B07"/>
    <w:rsid w:val="00BB7FA4"/>
    <w:rsid w:val="00BC3551"/>
    <w:rsid w:val="00BC4F48"/>
    <w:rsid w:val="00BC679D"/>
    <w:rsid w:val="00BE0752"/>
    <w:rsid w:val="00BF0919"/>
    <w:rsid w:val="00BF2A06"/>
    <w:rsid w:val="00C02A5A"/>
    <w:rsid w:val="00C03B56"/>
    <w:rsid w:val="00C3361E"/>
    <w:rsid w:val="00C34FEE"/>
    <w:rsid w:val="00C36662"/>
    <w:rsid w:val="00C401B4"/>
    <w:rsid w:val="00C40B6C"/>
    <w:rsid w:val="00C4301C"/>
    <w:rsid w:val="00C43502"/>
    <w:rsid w:val="00C515B0"/>
    <w:rsid w:val="00C53FF7"/>
    <w:rsid w:val="00C5560E"/>
    <w:rsid w:val="00C57029"/>
    <w:rsid w:val="00C63ED5"/>
    <w:rsid w:val="00C67314"/>
    <w:rsid w:val="00C67855"/>
    <w:rsid w:val="00C72DB8"/>
    <w:rsid w:val="00C778AD"/>
    <w:rsid w:val="00C77A29"/>
    <w:rsid w:val="00C8497E"/>
    <w:rsid w:val="00CA10A7"/>
    <w:rsid w:val="00CA38CC"/>
    <w:rsid w:val="00CB0059"/>
    <w:rsid w:val="00CB0F25"/>
    <w:rsid w:val="00CB15A8"/>
    <w:rsid w:val="00CB648E"/>
    <w:rsid w:val="00CC416E"/>
    <w:rsid w:val="00CD0775"/>
    <w:rsid w:val="00CD154F"/>
    <w:rsid w:val="00CD1C58"/>
    <w:rsid w:val="00CE1250"/>
    <w:rsid w:val="00CE34EC"/>
    <w:rsid w:val="00CE3822"/>
    <w:rsid w:val="00CE64A2"/>
    <w:rsid w:val="00CE6FFA"/>
    <w:rsid w:val="00D114F2"/>
    <w:rsid w:val="00D122D7"/>
    <w:rsid w:val="00D13839"/>
    <w:rsid w:val="00D153A0"/>
    <w:rsid w:val="00D22414"/>
    <w:rsid w:val="00D26A9E"/>
    <w:rsid w:val="00D36A51"/>
    <w:rsid w:val="00D4024D"/>
    <w:rsid w:val="00D44FFA"/>
    <w:rsid w:val="00D4749F"/>
    <w:rsid w:val="00D47FE9"/>
    <w:rsid w:val="00D57B62"/>
    <w:rsid w:val="00D6089E"/>
    <w:rsid w:val="00D61929"/>
    <w:rsid w:val="00D625DD"/>
    <w:rsid w:val="00D62EBF"/>
    <w:rsid w:val="00D65A5C"/>
    <w:rsid w:val="00D71972"/>
    <w:rsid w:val="00D77DF3"/>
    <w:rsid w:val="00D83E4E"/>
    <w:rsid w:val="00D850A2"/>
    <w:rsid w:val="00DB6834"/>
    <w:rsid w:val="00DB76B1"/>
    <w:rsid w:val="00DC0CA9"/>
    <w:rsid w:val="00DC4911"/>
    <w:rsid w:val="00DD0C78"/>
    <w:rsid w:val="00DD17E6"/>
    <w:rsid w:val="00DD3EEB"/>
    <w:rsid w:val="00DE6D9C"/>
    <w:rsid w:val="00DF3543"/>
    <w:rsid w:val="00DF441F"/>
    <w:rsid w:val="00DF67B8"/>
    <w:rsid w:val="00E11E13"/>
    <w:rsid w:val="00E13699"/>
    <w:rsid w:val="00E16F01"/>
    <w:rsid w:val="00E1723A"/>
    <w:rsid w:val="00E20CD8"/>
    <w:rsid w:val="00E2372D"/>
    <w:rsid w:val="00E26EAB"/>
    <w:rsid w:val="00E27306"/>
    <w:rsid w:val="00E426CF"/>
    <w:rsid w:val="00E50863"/>
    <w:rsid w:val="00E5478B"/>
    <w:rsid w:val="00E57811"/>
    <w:rsid w:val="00E64F34"/>
    <w:rsid w:val="00E65A4C"/>
    <w:rsid w:val="00E730FC"/>
    <w:rsid w:val="00E74F99"/>
    <w:rsid w:val="00E80E37"/>
    <w:rsid w:val="00E83263"/>
    <w:rsid w:val="00E86BB2"/>
    <w:rsid w:val="00E900B2"/>
    <w:rsid w:val="00E90FF2"/>
    <w:rsid w:val="00E91DAB"/>
    <w:rsid w:val="00E93664"/>
    <w:rsid w:val="00EA40F8"/>
    <w:rsid w:val="00EB5262"/>
    <w:rsid w:val="00EB74C6"/>
    <w:rsid w:val="00ED13BA"/>
    <w:rsid w:val="00ED7B51"/>
    <w:rsid w:val="00EE2EC9"/>
    <w:rsid w:val="00EF0B8A"/>
    <w:rsid w:val="00EF2844"/>
    <w:rsid w:val="00EF2935"/>
    <w:rsid w:val="00EF3D22"/>
    <w:rsid w:val="00EF68EB"/>
    <w:rsid w:val="00EF6EC6"/>
    <w:rsid w:val="00F01BBD"/>
    <w:rsid w:val="00F05EC7"/>
    <w:rsid w:val="00F06760"/>
    <w:rsid w:val="00F0691A"/>
    <w:rsid w:val="00F1399E"/>
    <w:rsid w:val="00F14CDF"/>
    <w:rsid w:val="00F32BBB"/>
    <w:rsid w:val="00F345B9"/>
    <w:rsid w:val="00F46198"/>
    <w:rsid w:val="00F5463E"/>
    <w:rsid w:val="00F54A93"/>
    <w:rsid w:val="00F5516A"/>
    <w:rsid w:val="00F63CEC"/>
    <w:rsid w:val="00F663E0"/>
    <w:rsid w:val="00F66BF3"/>
    <w:rsid w:val="00F82AAF"/>
    <w:rsid w:val="00F9078D"/>
    <w:rsid w:val="00F9408D"/>
    <w:rsid w:val="00F941CB"/>
    <w:rsid w:val="00F97EB2"/>
    <w:rsid w:val="00FA4972"/>
    <w:rsid w:val="00FA5178"/>
    <w:rsid w:val="00FA517A"/>
    <w:rsid w:val="00FA6BFC"/>
    <w:rsid w:val="00FC6B69"/>
    <w:rsid w:val="00FD639D"/>
    <w:rsid w:val="00FE0A56"/>
    <w:rsid w:val="00FE1015"/>
    <w:rsid w:val="00FE199C"/>
    <w:rsid w:val="00FE1FDD"/>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CA05"/>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customStyle="1" w:styleId="NichtaufgelsteErwhnung7">
    <w:name w:val="Nicht aufgelöste Erwähnung7"/>
    <w:basedOn w:val="Absatz-Standardschriftart"/>
    <w:uiPriority w:val="99"/>
    <w:semiHidden/>
    <w:unhideWhenUsed/>
    <w:rsid w:val="00D57B62"/>
    <w:rPr>
      <w:color w:val="605E5C"/>
      <w:shd w:val="clear" w:color="auto" w:fill="E1DFDD"/>
    </w:rPr>
  </w:style>
  <w:style w:type="character" w:customStyle="1" w:styleId="field">
    <w:name w:val="field"/>
    <w:basedOn w:val="Absatz-Standardschriftart"/>
    <w:rsid w:val="009363F3"/>
  </w:style>
  <w:style w:type="character" w:customStyle="1" w:styleId="NichtaufgelsteErwhnung8">
    <w:name w:val="Nicht aufgelöste Erwähnung8"/>
    <w:basedOn w:val="Absatz-Standardschriftart"/>
    <w:uiPriority w:val="99"/>
    <w:semiHidden/>
    <w:unhideWhenUsed/>
    <w:rsid w:val="00E64F34"/>
    <w:rPr>
      <w:color w:val="605E5C"/>
      <w:shd w:val="clear" w:color="auto" w:fill="E1DFDD"/>
    </w:rPr>
  </w:style>
  <w:style w:type="character" w:styleId="NichtaufgelsteErwhnung">
    <w:name w:val="Unresolved Mention"/>
    <w:basedOn w:val="Absatz-Standardschriftart"/>
    <w:uiPriority w:val="99"/>
    <w:semiHidden/>
    <w:unhideWhenUsed/>
    <w:rsid w:val="00661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81618">
      <w:bodyDiv w:val="1"/>
      <w:marLeft w:val="0"/>
      <w:marRight w:val="0"/>
      <w:marTop w:val="0"/>
      <w:marBottom w:val="0"/>
      <w:divBdr>
        <w:top w:val="none" w:sz="0" w:space="0" w:color="auto"/>
        <w:left w:val="none" w:sz="0" w:space="0" w:color="auto"/>
        <w:bottom w:val="none" w:sz="0" w:space="0" w:color="auto"/>
        <w:right w:val="none" w:sz="0" w:space="0" w:color="auto"/>
      </w:divBdr>
    </w:div>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133790829">
      <w:bodyDiv w:val="1"/>
      <w:marLeft w:val="0"/>
      <w:marRight w:val="0"/>
      <w:marTop w:val="0"/>
      <w:marBottom w:val="0"/>
      <w:divBdr>
        <w:top w:val="none" w:sz="0" w:space="0" w:color="auto"/>
        <w:left w:val="none" w:sz="0" w:space="0" w:color="auto"/>
        <w:bottom w:val="none" w:sz="0" w:space="0" w:color="auto"/>
        <w:right w:val="none" w:sz="0" w:space="0" w:color="auto"/>
      </w:divBdr>
    </w:div>
    <w:div w:id="165634861">
      <w:bodyDiv w:val="1"/>
      <w:marLeft w:val="0"/>
      <w:marRight w:val="0"/>
      <w:marTop w:val="0"/>
      <w:marBottom w:val="0"/>
      <w:divBdr>
        <w:top w:val="none" w:sz="0" w:space="0" w:color="auto"/>
        <w:left w:val="none" w:sz="0" w:space="0" w:color="auto"/>
        <w:bottom w:val="none" w:sz="0" w:space="0" w:color="auto"/>
        <w:right w:val="none" w:sz="0" w:space="0" w:color="auto"/>
      </w:divBdr>
    </w:div>
    <w:div w:id="189881261">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0848349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5538062">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08241678">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46435169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864901428">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 w:id="2141534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ia-deutschland.de/project/handlungsempfehlungen-mieterstrommodelle-empfehlungen-zur-praktischen-umsetzun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3878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Philipp Gräfe</cp:lastModifiedBy>
  <cp:revision>6</cp:revision>
  <cp:lastPrinted>2022-01-12T10:34:00Z</cp:lastPrinted>
  <dcterms:created xsi:type="dcterms:W3CDTF">2022-04-06T11:16:00Z</dcterms:created>
  <dcterms:modified xsi:type="dcterms:W3CDTF">2022-04-06T13:15:00Z</dcterms:modified>
</cp:coreProperties>
</file>