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B94A" w14:textId="77777777" w:rsidR="00CA2D72" w:rsidRDefault="00C77ED8">
      <w:pPr>
        <w:shd w:val="clear" w:color="auto" w:fill="FFFFFF"/>
        <w:spacing w:after="0" w:line="240" w:lineRule="auto"/>
        <w:textAlignment w:val="baseline"/>
        <w:outlineLvl w:val="1"/>
        <w:rPr>
          <w:rFonts w:ascii="Arial" w:eastAsia="Times New Roman" w:hAnsi="Arial" w:cs="Arial"/>
          <w:b/>
          <w:bCs/>
          <w:color w:val="333333"/>
          <w:sz w:val="8"/>
          <w:szCs w:val="8"/>
          <w:lang w:eastAsia="de-DE"/>
        </w:rPr>
      </w:pPr>
      <w:r>
        <w:rPr>
          <w:rFonts w:ascii="Arial" w:eastAsia="Times New Roman" w:hAnsi="Arial" w:cs="Arial"/>
          <w:b/>
          <w:bCs/>
          <w:color w:val="333333"/>
          <w:sz w:val="24"/>
          <w:szCs w:val="24"/>
          <w:lang w:eastAsia="de-DE"/>
        </w:rPr>
        <w:t>Presseinformation</w:t>
      </w:r>
      <w:r>
        <w:rPr>
          <w:rFonts w:ascii="Arial" w:eastAsia="Times New Roman" w:hAnsi="Arial" w:cs="Arial"/>
          <w:b/>
          <w:bCs/>
          <w:color w:val="333333"/>
          <w:sz w:val="24"/>
          <w:szCs w:val="24"/>
          <w:lang w:eastAsia="de-DE"/>
        </w:rPr>
        <w:br/>
      </w:r>
    </w:p>
    <w:p w14:paraId="065646B2" w14:textId="77777777" w:rsidR="00CA2D72" w:rsidRDefault="00C77ED8">
      <w:pPr>
        <w:rPr>
          <w:rFonts w:ascii="Calibri" w:eastAsia="Times New Roman" w:hAnsi="Calibri" w:cs="Arial Unicode MS"/>
          <w:b/>
          <w:bCs/>
          <w:color w:val="1C5C9A"/>
          <w:sz w:val="44"/>
          <w:szCs w:val="44"/>
        </w:rPr>
      </w:pPr>
      <w:r>
        <w:rPr>
          <w:rFonts w:ascii="Calibri" w:eastAsia="Times New Roman" w:hAnsi="Calibri" w:cs="Arial Unicode MS"/>
          <w:b/>
          <w:bCs/>
          <w:color w:val="1C5C9A"/>
          <w:sz w:val="44"/>
          <w:szCs w:val="44"/>
        </w:rPr>
        <w:t>Der Siegeszug der Sneaker – stylisch, sportlich und gesund?</w:t>
      </w:r>
    </w:p>
    <w:p w14:paraId="36E2C30D" w14:textId="77777777" w:rsidR="00CA2D72" w:rsidRDefault="00C77ED8">
      <w:pPr>
        <w:rPr>
          <w:rFonts w:ascii="Calibri" w:eastAsia="Times New Roman" w:hAnsi="Calibri" w:cs="Arial Unicode MS"/>
          <w:b/>
          <w:bCs/>
          <w:color w:val="1C5C9A"/>
          <w:sz w:val="44"/>
          <w:szCs w:val="44"/>
        </w:rPr>
      </w:pPr>
      <w:r>
        <w:rPr>
          <w:rFonts w:ascii="Calibri" w:eastAsia="Times New Roman" w:hAnsi="Calibri" w:cs="Arial Unicode MS"/>
          <w:b/>
          <w:bCs/>
          <w:noProof/>
          <w:color w:val="1C5C9A"/>
          <w:sz w:val="44"/>
          <w:szCs w:val="44"/>
          <w:lang w:eastAsia="de-DE"/>
        </w:rPr>
        <w:drawing>
          <wp:inline distT="0" distB="0" distL="0" distR="0" wp14:anchorId="0BCBDCDA" wp14:editId="26E43EFC">
            <wp:extent cx="5760720" cy="3840480"/>
            <wp:effectExtent l="0" t="0" r="0" b="7620"/>
            <wp:docPr id="1470145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4551" name="Grafik 1470145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34619FE4" w14:textId="63422A67" w:rsidR="00CA2D72" w:rsidRPr="00F33FBF" w:rsidRDefault="006465E5">
      <w:pPr>
        <w:rPr>
          <w:rFonts w:ascii="Calibri" w:eastAsia="Times New Roman" w:hAnsi="Calibri" w:cs="Arial Unicode MS"/>
          <w:color w:val="000000" w:themeColor="text1"/>
        </w:rPr>
      </w:pPr>
      <w:r w:rsidRPr="00F33FBF">
        <w:rPr>
          <w:rFonts w:ascii="Calibri" w:eastAsia="Times New Roman" w:hAnsi="Calibri" w:cs="Arial Unicode MS"/>
          <w:color w:val="000000" w:themeColor="text1"/>
        </w:rPr>
        <w:t xml:space="preserve">Rückenfreundliche Sneaker verbinden Style </w:t>
      </w:r>
      <w:r w:rsidR="00F33FBF" w:rsidRPr="00F33FBF">
        <w:rPr>
          <w:rFonts w:ascii="Calibri" w:eastAsia="Times New Roman" w:hAnsi="Calibri" w:cs="Arial Unicode MS"/>
          <w:color w:val="000000" w:themeColor="text1"/>
        </w:rPr>
        <w:t>und</w:t>
      </w:r>
      <w:r w:rsidRPr="00F33FBF">
        <w:rPr>
          <w:rFonts w:ascii="Calibri" w:eastAsia="Times New Roman" w:hAnsi="Calibri" w:cs="Arial Unicode MS"/>
          <w:color w:val="000000" w:themeColor="text1"/>
        </w:rPr>
        <w:t xml:space="preserve"> aktuelle Trends mit Ergonomie</w:t>
      </w:r>
      <w:r w:rsidR="00F33FBF" w:rsidRPr="00F33FBF">
        <w:rPr>
          <w:rFonts w:ascii="Calibri" w:eastAsia="Times New Roman" w:hAnsi="Calibri" w:cs="Arial Unicode MS"/>
          <w:color w:val="000000" w:themeColor="text1"/>
        </w:rPr>
        <w:t>.</w:t>
      </w:r>
      <w:r w:rsidR="00690782" w:rsidRPr="00F33FBF">
        <w:rPr>
          <w:rFonts w:ascii="Calibri" w:eastAsia="Times New Roman" w:hAnsi="Calibri" w:cs="Arial Unicode MS"/>
          <w:color w:val="000000" w:themeColor="text1"/>
        </w:rPr>
        <w:t xml:space="preserve"> </w:t>
      </w:r>
      <w:r w:rsidR="002A6BC1" w:rsidRPr="00F33FBF">
        <w:rPr>
          <w:rFonts w:ascii="Calibri" w:eastAsia="Times New Roman" w:hAnsi="Calibri" w:cs="Arial Unicode MS"/>
          <w:color w:val="000000" w:themeColor="text1"/>
        </w:rPr>
        <w:t>[© AGR</w:t>
      </w:r>
      <w:r w:rsidR="002A6BC1" w:rsidRPr="00F33FBF" w:rsidDel="002A6BC1">
        <w:rPr>
          <w:rFonts w:ascii="Calibri" w:eastAsia="Times New Roman" w:hAnsi="Calibri" w:cs="Arial Unicode MS"/>
          <w:color w:val="000000" w:themeColor="text1"/>
        </w:rPr>
        <w:t xml:space="preserve"> </w:t>
      </w:r>
      <w:r w:rsidR="002A6BC1" w:rsidRPr="00F33FBF">
        <w:rPr>
          <w:rFonts w:ascii="Calibri" w:eastAsia="Times New Roman" w:hAnsi="Calibri" w:cs="Arial Unicode MS"/>
          <w:color w:val="000000" w:themeColor="text1"/>
        </w:rPr>
        <w:t>/</w:t>
      </w:r>
      <w:proofErr w:type="spellStart"/>
      <w:r w:rsidRPr="00F33FBF">
        <w:rPr>
          <w:rFonts w:ascii="Calibri" w:eastAsia="Times New Roman" w:hAnsi="Calibri" w:cs="Arial Unicode MS"/>
          <w:color w:val="000000" w:themeColor="text1"/>
        </w:rPr>
        <w:t>Kybun</w:t>
      </w:r>
      <w:proofErr w:type="spellEnd"/>
      <w:r w:rsidR="002A6BC1" w:rsidRPr="00F33FBF">
        <w:rPr>
          <w:rFonts w:ascii="Calibri" w:eastAsia="Times New Roman" w:hAnsi="Calibri" w:cs="Arial Unicode MS"/>
          <w:color w:val="000000" w:themeColor="text1"/>
        </w:rPr>
        <w:t>]</w:t>
      </w:r>
    </w:p>
    <w:p w14:paraId="203FC353" w14:textId="615A7D95" w:rsidR="00CA2D72" w:rsidRDefault="00C77ED8">
      <w:pPr>
        <w:rPr>
          <w:rFonts w:ascii="Calibri" w:eastAsia="Times New Roman" w:hAnsi="Calibri" w:cs="Arial Unicode MS"/>
          <w:b/>
          <w:bCs/>
          <w:sz w:val="24"/>
          <w:szCs w:val="24"/>
        </w:rPr>
      </w:pPr>
      <w:r>
        <w:rPr>
          <w:rFonts w:ascii="Calibri" w:eastAsia="Times New Roman" w:hAnsi="Calibri" w:cs="Arial Unicode MS"/>
          <w:b/>
          <w:bCs/>
          <w:color w:val="000000" w:themeColor="text1"/>
          <w:sz w:val="24"/>
          <w:szCs w:val="24"/>
        </w:rPr>
        <w:t xml:space="preserve">Bremervörde, </w:t>
      </w:r>
      <w:r w:rsidR="0085557E">
        <w:rPr>
          <w:rFonts w:ascii="Calibri" w:eastAsia="Times New Roman" w:hAnsi="Calibri" w:cs="Arial Unicode MS"/>
          <w:b/>
          <w:bCs/>
          <w:color w:val="000000" w:themeColor="text1"/>
          <w:sz w:val="24"/>
          <w:szCs w:val="24"/>
        </w:rPr>
        <w:t>07</w:t>
      </w:r>
      <w:r>
        <w:rPr>
          <w:rFonts w:ascii="Calibri" w:eastAsia="Times New Roman" w:hAnsi="Calibri" w:cs="Arial Unicode MS"/>
          <w:b/>
          <w:bCs/>
          <w:color w:val="000000" w:themeColor="text1"/>
          <w:sz w:val="24"/>
          <w:szCs w:val="24"/>
        </w:rPr>
        <w:t>. August 2</w:t>
      </w:r>
      <w:r>
        <w:rPr>
          <w:rFonts w:ascii="Calibri" w:eastAsia="Times New Roman" w:hAnsi="Calibri" w:cs="Arial Unicode MS"/>
          <w:b/>
          <w:bCs/>
          <w:sz w:val="24"/>
          <w:szCs w:val="24"/>
        </w:rPr>
        <w:t>025 – Sneaker haben unsere Füße erobert. Ob auf dem Pausenhof oder im Seniorencafé, im Sportdress oder Abend-Outfit: Alle Altersgruppen tragen die praktischen Freizeitschuhe, die längst zum universellen Modephänomen geworden sind. Doch so stylisch und bequem Sneaker sind</w:t>
      </w:r>
      <w:r w:rsidR="00AD7CC5">
        <w:rPr>
          <w:rFonts w:ascii="Calibri" w:eastAsia="Times New Roman" w:hAnsi="Calibri" w:cs="Arial Unicode MS"/>
          <w:b/>
          <w:bCs/>
          <w:sz w:val="24"/>
          <w:szCs w:val="24"/>
        </w:rPr>
        <w:t xml:space="preserve">, </w:t>
      </w:r>
      <w:r>
        <w:rPr>
          <w:rFonts w:ascii="Calibri" w:eastAsia="Times New Roman" w:hAnsi="Calibri" w:cs="Arial Unicode MS"/>
          <w:b/>
          <w:bCs/>
          <w:sz w:val="24"/>
          <w:szCs w:val="24"/>
        </w:rPr>
        <w:t>sind sie auch gesund für unseren Rücken? Entscheidend sind individuelle Passform, gute Dämpfung, flexible Sohle und ergonomisches Fußbett. „Wer nur besonders schicke, aber schlechtsitzende Modelle trägt, riskiert auf Dauer Beschwerden – vom Plattfuß bis zum Rückenschmerz“, warnt Martin Vierl, Facharzt für Orthopädie und Mitglied im medizinischen Prüfgremium der Aktion Gesunder Rücken (AGR) e. V. Der Verein zeichnet ergonomische Produkte mit dem AGR-Gütesiegel aus, darunter auch Schuhe für alle Altersgruppen und Lebensbereiche.</w:t>
      </w:r>
      <w:r>
        <w:t xml:space="preserve"> </w:t>
      </w:r>
    </w:p>
    <w:p w14:paraId="4935044B" w14:textId="77777777" w:rsidR="00CA2D72" w:rsidRDefault="00C77ED8">
      <w:pPr>
        <w:rPr>
          <w:rFonts w:ascii="Calibri" w:eastAsia="Times New Roman" w:hAnsi="Calibri" w:cs="Arial Unicode MS"/>
          <w:sz w:val="24"/>
          <w:szCs w:val="24"/>
        </w:rPr>
      </w:pPr>
      <w:r>
        <w:rPr>
          <w:rFonts w:ascii="Calibri" w:eastAsia="Times New Roman" w:hAnsi="Calibri" w:cs="Arial Unicode MS"/>
          <w:sz w:val="24"/>
          <w:szCs w:val="24"/>
        </w:rPr>
        <w:t>Das Wort „Sneaker“ stammt aus dem Englischen und leitet sich vom Verb „</w:t>
      </w:r>
      <w:proofErr w:type="spellStart"/>
      <w:r>
        <w:rPr>
          <w:rFonts w:ascii="Calibri" w:eastAsia="Times New Roman" w:hAnsi="Calibri" w:cs="Arial Unicode MS"/>
          <w:sz w:val="24"/>
          <w:szCs w:val="24"/>
        </w:rPr>
        <w:t>to</w:t>
      </w:r>
      <w:proofErr w:type="spellEnd"/>
      <w:r>
        <w:rPr>
          <w:rFonts w:ascii="Calibri" w:eastAsia="Times New Roman" w:hAnsi="Calibri" w:cs="Arial Unicode MS"/>
          <w:sz w:val="24"/>
          <w:szCs w:val="24"/>
        </w:rPr>
        <w:t xml:space="preserve"> </w:t>
      </w:r>
      <w:proofErr w:type="spellStart"/>
      <w:r>
        <w:rPr>
          <w:rFonts w:ascii="Calibri" w:eastAsia="Times New Roman" w:hAnsi="Calibri" w:cs="Arial Unicode MS"/>
          <w:sz w:val="24"/>
          <w:szCs w:val="24"/>
        </w:rPr>
        <w:t>sneak</w:t>
      </w:r>
      <w:proofErr w:type="spellEnd"/>
      <w:r>
        <w:rPr>
          <w:rFonts w:ascii="Calibri" w:eastAsia="Times New Roman" w:hAnsi="Calibri" w:cs="Arial Unicode MS"/>
          <w:sz w:val="24"/>
          <w:szCs w:val="24"/>
        </w:rPr>
        <w:t>“ ab, was so viel wie schleichen oder sich anschleichen bedeutet. Der Begriff bezeichnet modische und sportliche Freizeitschuhe mit weichen, gummierten Sohlen, mit denen man sich lautlos („</w:t>
      </w:r>
      <w:proofErr w:type="spellStart"/>
      <w:r>
        <w:rPr>
          <w:rFonts w:ascii="Calibri" w:eastAsia="Times New Roman" w:hAnsi="Calibri" w:cs="Arial Unicode MS"/>
          <w:sz w:val="24"/>
          <w:szCs w:val="24"/>
        </w:rPr>
        <w:t>sneaky</w:t>
      </w:r>
      <w:proofErr w:type="spellEnd"/>
      <w:r>
        <w:rPr>
          <w:rFonts w:ascii="Calibri" w:eastAsia="Times New Roman" w:hAnsi="Calibri" w:cs="Arial Unicode MS"/>
          <w:sz w:val="24"/>
          <w:szCs w:val="24"/>
        </w:rPr>
        <w:t xml:space="preserve">“) bewegen kann – im Gegensatz zu härteren Lederschuhen. Sneaker stehen für </w:t>
      </w:r>
      <w:r>
        <w:rPr>
          <w:rFonts w:ascii="Calibri" w:eastAsia="Times New Roman" w:hAnsi="Calibri" w:cs="Arial Unicode MS"/>
          <w:sz w:val="24"/>
          <w:szCs w:val="24"/>
        </w:rPr>
        <w:lastRenderedPageBreak/>
        <w:t>Komfort, Lässigkeit und Lifestyle, unabhängig von Alter oder Anlass. Im Vordergrund steht eher der perfekte Look als die individuelle Fuß- und Rückengesundheit beim Laufen.</w:t>
      </w:r>
    </w:p>
    <w:p w14:paraId="11F2937B" w14:textId="5E4CDE36" w:rsidR="00CA2D72" w:rsidRDefault="00C77ED8">
      <w:pPr>
        <w:rPr>
          <w:rFonts w:ascii="Calibri" w:eastAsia="Times New Roman" w:hAnsi="Calibri" w:cs="Arial Unicode MS"/>
          <w:b/>
          <w:bCs/>
          <w:sz w:val="24"/>
          <w:szCs w:val="24"/>
        </w:rPr>
      </w:pPr>
      <w:r>
        <w:rPr>
          <w:rFonts w:ascii="Calibri" w:eastAsia="Times New Roman" w:hAnsi="Calibri" w:cs="Arial Unicode MS"/>
          <w:b/>
          <w:bCs/>
          <w:sz w:val="24"/>
          <w:szCs w:val="24"/>
        </w:rPr>
        <w:t xml:space="preserve">Einfach </w:t>
      </w:r>
      <w:r w:rsidR="00817AE8">
        <w:rPr>
          <w:rFonts w:ascii="Calibri" w:eastAsia="Times New Roman" w:hAnsi="Calibri" w:cs="Arial Unicode MS"/>
          <w:b/>
          <w:bCs/>
          <w:sz w:val="24"/>
          <w:szCs w:val="24"/>
        </w:rPr>
        <w:t>l</w:t>
      </w:r>
      <w:r>
        <w:rPr>
          <w:rFonts w:ascii="Calibri" w:eastAsia="Times New Roman" w:hAnsi="Calibri" w:cs="Arial Unicode MS"/>
          <w:b/>
          <w:bCs/>
          <w:sz w:val="24"/>
          <w:szCs w:val="24"/>
        </w:rPr>
        <w:t>aufen – das beste Mittel gegen Rückenschmerzen</w:t>
      </w:r>
    </w:p>
    <w:p w14:paraId="22108E2F" w14:textId="7FB17135" w:rsidR="00CA2D72" w:rsidRDefault="00C77ED8">
      <w:pPr>
        <w:rPr>
          <w:rFonts w:ascii="Calibri" w:eastAsia="Times New Roman" w:hAnsi="Calibri" w:cs="Arial Unicode MS"/>
          <w:sz w:val="24"/>
          <w:szCs w:val="24"/>
        </w:rPr>
      </w:pPr>
      <w:r>
        <w:rPr>
          <w:rFonts w:ascii="Calibri" w:eastAsia="Times New Roman" w:hAnsi="Calibri" w:cs="Arial Unicode MS"/>
          <w:sz w:val="24"/>
          <w:szCs w:val="24"/>
        </w:rPr>
        <w:t>Laufen ist gesund, zeigen zahlreiche Studien. Die regelmäßige, sanfte Bewegung stärkt die Wirbelsäulenmuskulatur, baut Stress ab und führt zur Ausschüttung von</w:t>
      </w:r>
      <w:r w:rsidR="00CF5355">
        <w:rPr>
          <w:rFonts w:ascii="Calibri" w:eastAsia="Times New Roman" w:hAnsi="Calibri" w:cs="Arial Unicode MS"/>
          <w:sz w:val="24"/>
          <w:szCs w:val="24"/>
        </w:rPr>
        <w:t xml:space="preserve"> </w:t>
      </w:r>
      <w:r w:rsidR="00CF5355" w:rsidRPr="00CF5355">
        <w:rPr>
          <w:rFonts w:ascii="Calibri" w:eastAsia="Times New Roman" w:hAnsi="Calibri" w:cs="Arial Unicode MS"/>
          <w:sz w:val="24"/>
          <w:szCs w:val="24"/>
        </w:rPr>
        <w:t xml:space="preserve">Botenstoffen aus der arbeitenden Muskulatur. Diese sogenannten </w:t>
      </w:r>
      <w:proofErr w:type="spellStart"/>
      <w:r w:rsidR="00CF5355" w:rsidRPr="00CF5355">
        <w:rPr>
          <w:rFonts w:ascii="Calibri" w:eastAsia="Times New Roman" w:hAnsi="Calibri" w:cs="Arial Unicode MS"/>
          <w:sz w:val="24"/>
          <w:szCs w:val="24"/>
        </w:rPr>
        <w:t>Myokine</w:t>
      </w:r>
      <w:proofErr w:type="spellEnd"/>
      <w:r w:rsidR="00CF5355" w:rsidRPr="00CF5355">
        <w:rPr>
          <w:rFonts w:ascii="Calibri" w:eastAsia="Times New Roman" w:hAnsi="Calibri" w:cs="Arial Unicode MS"/>
          <w:sz w:val="24"/>
          <w:szCs w:val="24"/>
        </w:rPr>
        <w:t xml:space="preserve"> entfalten zahlreiche </w:t>
      </w:r>
      <w:r w:rsidR="00EB448E">
        <w:rPr>
          <w:rFonts w:ascii="Calibri" w:eastAsia="Times New Roman" w:hAnsi="Calibri" w:cs="Arial Unicode MS"/>
          <w:sz w:val="24"/>
          <w:szCs w:val="24"/>
        </w:rPr>
        <w:t>gesundheitsfördernde W</w:t>
      </w:r>
      <w:r w:rsidR="00CF5355" w:rsidRPr="00CF5355">
        <w:rPr>
          <w:rFonts w:ascii="Calibri" w:eastAsia="Times New Roman" w:hAnsi="Calibri" w:cs="Arial Unicode MS"/>
          <w:sz w:val="24"/>
          <w:szCs w:val="24"/>
        </w:rPr>
        <w:t>irkungen im gesamten Körper</w:t>
      </w:r>
      <w:r w:rsidR="00913521">
        <w:rPr>
          <w:rFonts w:ascii="Calibri" w:eastAsia="Times New Roman" w:hAnsi="Calibri" w:cs="Arial Unicode MS"/>
          <w:sz w:val="24"/>
          <w:szCs w:val="24"/>
        </w:rPr>
        <w:t>, was</w:t>
      </w:r>
      <w:r w:rsidR="00CF5355" w:rsidRPr="00CF5355">
        <w:rPr>
          <w:rFonts w:ascii="Calibri" w:eastAsia="Times New Roman" w:hAnsi="Calibri" w:cs="Arial Unicode MS"/>
          <w:sz w:val="24"/>
          <w:szCs w:val="24"/>
        </w:rPr>
        <w:t xml:space="preserve"> besonders bei einer Neigung zu Rückenschmerzen</w:t>
      </w:r>
      <w:r w:rsidR="00913521">
        <w:rPr>
          <w:rFonts w:ascii="Calibri" w:eastAsia="Times New Roman" w:hAnsi="Calibri" w:cs="Arial Unicode MS"/>
          <w:sz w:val="24"/>
          <w:szCs w:val="24"/>
        </w:rPr>
        <w:t xml:space="preserve"> wertvoll ist</w:t>
      </w:r>
      <w:r w:rsidR="00C716FB">
        <w:rPr>
          <w:rFonts w:ascii="Calibri" w:eastAsia="Times New Roman" w:hAnsi="Calibri" w:cs="Arial Unicode MS"/>
          <w:sz w:val="24"/>
          <w:szCs w:val="24"/>
        </w:rPr>
        <w:t>.</w:t>
      </w:r>
      <w:r>
        <w:rPr>
          <w:rFonts w:ascii="Calibri" w:eastAsia="Times New Roman" w:hAnsi="Calibri" w:cs="Arial Unicode MS"/>
          <w:sz w:val="24"/>
          <w:szCs w:val="24"/>
        </w:rPr>
        <w:t xml:space="preserve"> Das gilt allerdings nur mit den richtigen Schuhen. Wer dauerhaft ungeeignetes Schuhwerk trägt – zu klein, zu unflexibel, schlecht gedämpf</w:t>
      </w:r>
      <w:r w:rsidR="00F53D71">
        <w:rPr>
          <w:rFonts w:ascii="Calibri" w:eastAsia="Times New Roman" w:hAnsi="Calibri" w:cs="Arial Unicode MS"/>
          <w:sz w:val="24"/>
          <w:szCs w:val="24"/>
        </w:rPr>
        <w:t xml:space="preserve">t </w:t>
      </w:r>
      <w:r>
        <w:rPr>
          <w:rFonts w:ascii="Calibri" w:eastAsia="Times New Roman" w:hAnsi="Calibri" w:cs="Arial Unicode MS"/>
          <w:sz w:val="24"/>
          <w:szCs w:val="24"/>
        </w:rPr>
        <w:t>– riskiert nicht nur kurzfristig Blasen, Druckschmerzen und Muskelverspannungen, sondern langfristig auch strukturelle Veränderungen wie Fehlstellungen von Gelenken und Rückenschmerzen. „Wir werden alle nicht jünger. Daher macht es Sinn, schon früh auf Rückengesundheit und ergonomische Schuhe zu achten“, betont Vierl.</w:t>
      </w:r>
    </w:p>
    <w:p w14:paraId="702B52E6" w14:textId="77777777" w:rsidR="00CA2D72" w:rsidRDefault="00C77ED8">
      <w:pPr>
        <w:rPr>
          <w:rFonts w:ascii="Calibri" w:eastAsia="Times New Roman" w:hAnsi="Calibri" w:cs="Arial Unicode MS"/>
          <w:b/>
          <w:bCs/>
          <w:sz w:val="24"/>
          <w:szCs w:val="24"/>
        </w:rPr>
      </w:pPr>
      <w:r>
        <w:rPr>
          <w:rFonts w:ascii="Calibri" w:eastAsia="Times New Roman" w:hAnsi="Calibri" w:cs="Arial Unicode MS"/>
          <w:b/>
          <w:bCs/>
          <w:sz w:val="24"/>
          <w:szCs w:val="24"/>
        </w:rPr>
        <w:t xml:space="preserve">Sneaker sind beliebt – aber sind sie auch gesund? </w:t>
      </w:r>
    </w:p>
    <w:p w14:paraId="491839BD" w14:textId="4E42DDF3" w:rsidR="00CA2D72" w:rsidRDefault="00C77ED8">
      <w:pPr>
        <w:rPr>
          <w:rFonts w:ascii="Calibri" w:eastAsia="Times New Roman" w:hAnsi="Calibri" w:cs="Arial Unicode MS"/>
          <w:sz w:val="24"/>
          <w:szCs w:val="24"/>
        </w:rPr>
      </w:pPr>
      <w:r>
        <w:rPr>
          <w:rFonts w:ascii="Calibri" w:eastAsia="Times New Roman" w:hAnsi="Calibri" w:cs="Arial Unicode MS"/>
          <w:sz w:val="24"/>
          <w:szCs w:val="24"/>
        </w:rPr>
        <w:t xml:space="preserve">Gesunde Sneaker punkten mit Dämpfung, Stabilität, atmungsaktiven Materialien und einer flexiblen Sohle, die ein natürliches Abrollen des Fußes fördert. Ob Modelle mit Fußbett, Fersendämpfung und Gewölbestütze benötigt werden, </w:t>
      </w:r>
      <w:r w:rsidR="001A509C">
        <w:rPr>
          <w:rFonts w:ascii="Calibri" w:eastAsia="Times New Roman" w:hAnsi="Calibri" w:cs="Arial Unicode MS"/>
          <w:sz w:val="24"/>
          <w:szCs w:val="24"/>
        </w:rPr>
        <w:t>hängt von</w:t>
      </w:r>
      <w:r w:rsidR="00B82E12">
        <w:rPr>
          <w:rFonts w:ascii="Calibri" w:eastAsia="Times New Roman" w:hAnsi="Calibri" w:cs="Arial Unicode MS"/>
          <w:sz w:val="24"/>
          <w:szCs w:val="24"/>
        </w:rPr>
        <w:t xml:space="preserve"> </w:t>
      </w:r>
      <w:r>
        <w:rPr>
          <w:rFonts w:ascii="Calibri" w:eastAsia="Times New Roman" w:hAnsi="Calibri" w:cs="Arial Unicode MS"/>
          <w:sz w:val="24"/>
          <w:szCs w:val="24"/>
        </w:rPr>
        <w:t xml:space="preserve">der Struktur und Funktion des </w:t>
      </w:r>
      <w:r w:rsidR="00B82E12">
        <w:rPr>
          <w:rFonts w:ascii="Calibri" w:eastAsia="Times New Roman" w:hAnsi="Calibri" w:cs="Arial Unicode MS"/>
          <w:sz w:val="24"/>
          <w:szCs w:val="24"/>
        </w:rPr>
        <w:t>jeweiligen</w:t>
      </w:r>
      <w:r>
        <w:rPr>
          <w:rFonts w:ascii="Calibri" w:eastAsia="Times New Roman" w:hAnsi="Calibri" w:cs="Arial Unicode MS"/>
          <w:sz w:val="24"/>
          <w:szCs w:val="24"/>
        </w:rPr>
        <w:t xml:space="preserve"> Fußes</w:t>
      </w:r>
      <w:r w:rsidR="00B82E12">
        <w:rPr>
          <w:rFonts w:ascii="Calibri" w:eastAsia="Times New Roman" w:hAnsi="Calibri" w:cs="Arial Unicode MS"/>
          <w:sz w:val="24"/>
          <w:szCs w:val="24"/>
        </w:rPr>
        <w:t xml:space="preserve"> ab</w:t>
      </w:r>
      <w:r>
        <w:rPr>
          <w:rFonts w:ascii="Calibri" w:eastAsia="Times New Roman" w:hAnsi="Calibri" w:cs="Arial Unicode MS"/>
          <w:sz w:val="24"/>
          <w:szCs w:val="24"/>
        </w:rPr>
        <w:t xml:space="preserve">. Passt der Schuh zur </w:t>
      </w:r>
      <w:proofErr w:type="spellStart"/>
      <w:r>
        <w:rPr>
          <w:rFonts w:ascii="Calibri" w:eastAsia="Times New Roman" w:hAnsi="Calibri" w:cs="Arial Unicode MS"/>
          <w:sz w:val="24"/>
          <w:szCs w:val="24"/>
        </w:rPr>
        <w:t>Fußform</w:t>
      </w:r>
      <w:proofErr w:type="spellEnd"/>
      <w:r>
        <w:rPr>
          <w:rFonts w:ascii="Calibri" w:eastAsia="Times New Roman" w:hAnsi="Calibri" w:cs="Arial Unicode MS"/>
          <w:sz w:val="24"/>
          <w:szCs w:val="24"/>
        </w:rPr>
        <w:t xml:space="preserve"> und </w:t>
      </w:r>
      <w:r w:rsidR="003F6730">
        <w:rPr>
          <w:rFonts w:ascii="Calibri" w:eastAsia="Times New Roman" w:hAnsi="Calibri" w:cs="Arial Unicode MS"/>
          <w:sz w:val="24"/>
          <w:szCs w:val="24"/>
        </w:rPr>
        <w:t>zur</w:t>
      </w:r>
      <w:r>
        <w:rPr>
          <w:rFonts w:ascii="Calibri" w:eastAsia="Times New Roman" w:hAnsi="Calibri" w:cs="Arial Unicode MS"/>
          <w:sz w:val="24"/>
          <w:szCs w:val="24"/>
        </w:rPr>
        <w:t xml:space="preserve"> Art der Belastung, können diese </w:t>
      </w:r>
      <w:r w:rsidR="00434392">
        <w:rPr>
          <w:rFonts w:ascii="Calibri" w:eastAsia="Times New Roman" w:hAnsi="Calibri" w:cs="Arial Unicode MS"/>
          <w:sz w:val="24"/>
          <w:szCs w:val="24"/>
        </w:rPr>
        <w:t>Ausstattungsmerkmale</w:t>
      </w:r>
      <w:r>
        <w:rPr>
          <w:rFonts w:ascii="Calibri" w:eastAsia="Times New Roman" w:hAnsi="Calibri" w:cs="Arial Unicode MS"/>
          <w:sz w:val="24"/>
          <w:szCs w:val="24"/>
        </w:rPr>
        <w:t xml:space="preserve"> Fehlhaltungen vorbeugen, Füße und Gelenke entlasten und Rückenschmerzen vorbeugen. </w:t>
      </w:r>
    </w:p>
    <w:p w14:paraId="416BEEFD" w14:textId="60E5E82D" w:rsidR="00CA2D72" w:rsidRDefault="00C77ED8">
      <w:pPr>
        <w:rPr>
          <w:rFonts w:ascii="Calibri" w:eastAsia="Times New Roman" w:hAnsi="Calibri" w:cs="Arial Unicode MS"/>
          <w:sz w:val="24"/>
          <w:szCs w:val="24"/>
        </w:rPr>
      </w:pPr>
      <w:r>
        <w:rPr>
          <w:rFonts w:ascii="Calibri" w:eastAsia="Times New Roman" w:hAnsi="Calibri" w:cs="Arial Unicode MS"/>
          <w:sz w:val="24"/>
          <w:szCs w:val="24"/>
        </w:rPr>
        <w:t xml:space="preserve">„Doch nicht jeder Schuh, der als bequem beworben wird, eignet sich, um den ganzen Tag damit herumzulaufen“, erklärt Vierl. So kann zum Beispiel eine übermäßig starke Dämpfung die Fußmuskulatur schwächen. Das kann langfristig zu Fußfehlstellungen wie Platt- oder Spreizfuß und sogar zu Rückenschmerzen führen. Auch die individuelle Passform spielt eine Rolle: Zu weite oder </w:t>
      </w:r>
      <w:proofErr w:type="gramStart"/>
      <w:r>
        <w:rPr>
          <w:rFonts w:ascii="Calibri" w:eastAsia="Times New Roman" w:hAnsi="Calibri" w:cs="Arial Unicode MS"/>
          <w:sz w:val="24"/>
          <w:szCs w:val="24"/>
        </w:rPr>
        <w:t>schlecht</w:t>
      </w:r>
      <w:r w:rsidR="00670B73">
        <w:rPr>
          <w:rFonts w:ascii="Calibri" w:eastAsia="Times New Roman" w:hAnsi="Calibri" w:cs="Arial Unicode MS"/>
          <w:sz w:val="24"/>
          <w:szCs w:val="24"/>
        </w:rPr>
        <w:t xml:space="preserve"> </w:t>
      </w:r>
      <w:r>
        <w:rPr>
          <w:rFonts w:ascii="Calibri" w:eastAsia="Times New Roman" w:hAnsi="Calibri" w:cs="Arial Unicode MS"/>
          <w:sz w:val="24"/>
          <w:szCs w:val="24"/>
        </w:rPr>
        <w:t>sitzende</w:t>
      </w:r>
      <w:proofErr w:type="gramEnd"/>
      <w:r>
        <w:rPr>
          <w:rFonts w:ascii="Calibri" w:eastAsia="Times New Roman" w:hAnsi="Calibri" w:cs="Arial Unicode MS"/>
          <w:sz w:val="24"/>
          <w:szCs w:val="24"/>
        </w:rPr>
        <w:t xml:space="preserve"> Schuhe können die Funktionen des Fußes</w:t>
      </w:r>
      <w:r w:rsidR="002835C7">
        <w:rPr>
          <w:rFonts w:ascii="Calibri" w:eastAsia="Times New Roman" w:hAnsi="Calibri" w:cs="Arial Unicode MS"/>
          <w:sz w:val="24"/>
          <w:szCs w:val="24"/>
        </w:rPr>
        <w:t>,</w:t>
      </w:r>
      <w:r>
        <w:rPr>
          <w:rFonts w:ascii="Calibri" w:eastAsia="Times New Roman" w:hAnsi="Calibri" w:cs="Arial Unicode MS"/>
          <w:sz w:val="24"/>
          <w:szCs w:val="24"/>
        </w:rPr>
        <w:t xml:space="preserve"> wie das Zehengreifen und den Abrollvorgang</w:t>
      </w:r>
      <w:r w:rsidR="002835C7">
        <w:rPr>
          <w:rFonts w:ascii="Calibri" w:eastAsia="Times New Roman" w:hAnsi="Calibri" w:cs="Arial Unicode MS"/>
          <w:sz w:val="24"/>
          <w:szCs w:val="24"/>
        </w:rPr>
        <w:t>,</w:t>
      </w:r>
      <w:r>
        <w:rPr>
          <w:rFonts w:ascii="Calibri" w:eastAsia="Times New Roman" w:hAnsi="Calibri" w:cs="Arial Unicode MS"/>
          <w:sz w:val="24"/>
          <w:szCs w:val="24"/>
        </w:rPr>
        <w:t xml:space="preserve"> stören. Über die sog</w:t>
      </w:r>
      <w:r w:rsidR="007A3216">
        <w:rPr>
          <w:rFonts w:ascii="Calibri" w:eastAsia="Times New Roman" w:hAnsi="Calibri" w:cs="Arial Unicode MS"/>
          <w:sz w:val="24"/>
          <w:szCs w:val="24"/>
        </w:rPr>
        <w:t>enannte</w:t>
      </w:r>
      <w:r>
        <w:rPr>
          <w:rFonts w:ascii="Calibri" w:eastAsia="Times New Roman" w:hAnsi="Calibri" w:cs="Arial Unicode MS"/>
          <w:sz w:val="24"/>
          <w:szCs w:val="24"/>
        </w:rPr>
        <w:t xml:space="preserve"> Bewegungskette beeinflusst der Fuß auch die </w:t>
      </w:r>
      <w:r w:rsidR="003177D9">
        <w:rPr>
          <w:rFonts w:ascii="Calibri" w:eastAsia="Times New Roman" w:hAnsi="Calibri" w:cs="Arial Unicode MS"/>
          <w:sz w:val="24"/>
          <w:szCs w:val="24"/>
        </w:rPr>
        <w:t xml:space="preserve">gesamte </w:t>
      </w:r>
      <w:r>
        <w:rPr>
          <w:rFonts w:ascii="Calibri" w:eastAsia="Times New Roman" w:hAnsi="Calibri" w:cs="Arial Unicode MS"/>
          <w:sz w:val="24"/>
          <w:szCs w:val="24"/>
        </w:rPr>
        <w:t>Körperhaltung bis hin zum Kopf.</w:t>
      </w:r>
    </w:p>
    <w:p w14:paraId="64BC25E4" w14:textId="6F08E488" w:rsidR="00CA2D72" w:rsidRDefault="00C77ED8">
      <w:pPr>
        <w:rPr>
          <w:rFonts w:ascii="Calibri" w:eastAsia="Times New Roman" w:hAnsi="Calibri" w:cs="Arial Unicode MS"/>
          <w:sz w:val="24"/>
          <w:szCs w:val="24"/>
        </w:rPr>
      </w:pPr>
      <w:r>
        <w:rPr>
          <w:rFonts w:ascii="Calibri" w:eastAsia="Times New Roman" w:hAnsi="Calibri" w:cs="Arial Unicode MS"/>
          <w:sz w:val="24"/>
          <w:szCs w:val="24"/>
        </w:rPr>
        <w:t xml:space="preserve">Wichtig ist der Wechsel zwischen verschiedenen, gut passenden und ergonomisch gestalteten Schuhen sowie gelegentlichem Barfußgehen, um die Fußmuskulatur zu trainieren. „In der Rehabilitation sehe ich viele Menschen, die wegen unnatürlichen Laufens in schlechten Schuhen Verspannungen und Rückenprobleme haben. Ein bewusstes Gangtraining kann hier erstaunliche Heilkraft entwickeln“, berichtet Vierl. </w:t>
      </w:r>
    </w:p>
    <w:p w14:paraId="21068EB2" w14:textId="77777777" w:rsidR="00CA2D72" w:rsidRDefault="00C77ED8">
      <w:pPr>
        <w:rPr>
          <w:rFonts w:ascii="Calibri" w:eastAsia="Times New Roman" w:hAnsi="Calibri" w:cs="Arial Unicode MS"/>
          <w:b/>
          <w:bCs/>
          <w:sz w:val="24"/>
          <w:szCs w:val="24"/>
        </w:rPr>
      </w:pPr>
      <w:r>
        <w:rPr>
          <w:rFonts w:ascii="Calibri" w:eastAsia="Times New Roman" w:hAnsi="Calibri" w:cs="Arial Unicode MS"/>
          <w:b/>
          <w:bCs/>
          <w:sz w:val="24"/>
          <w:szCs w:val="24"/>
        </w:rPr>
        <w:t>Gesunde Schuhe im perfekten Look</w:t>
      </w:r>
    </w:p>
    <w:p w14:paraId="139D079A" w14:textId="77777777" w:rsidR="00CA2D72" w:rsidRDefault="00C77ED8">
      <w:pPr>
        <w:rPr>
          <w:rFonts w:ascii="Calibri" w:eastAsia="Times New Roman" w:hAnsi="Calibri" w:cs="Arial Unicode MS"/>
          <w:sz w:val="24"/>
          <w:szCs w:val="24"/>
        </w:rPr>
      </w:pPr>
      <w:r>
        <w:rPr>
          <w:rFonts w:ascii="Calibri" w:eastAsia="Times New Roman" w:hAnsi="Calibri" w:cs="Arial Unicode MS"/>
          <w:sz w:val="24"/>
          <w:szCs w:val="24"/>
        </w:rPr>
        <w:t xml:space="preserve">Sneaker sind also nicht per se „gesund“ oder „ungesund“ für Rücken und Füße. Wichtig ist die individuelle Auswahl mit Fokus auf ergonomische Qualität und Passform. „Die Zeiten, in denen rückengesunde Schuhe langweilig aussahen, sind vorbei – es gibt heute viele Modelle auf dem Markt, die Style und aktuelle Trends mit Ergonomie verbinden“, sagt Vierl. </w:t>
      </w:r>
    </w:p>
    <w:p w14:paraId="0A39569F" w14:textId="77777777" w:rsidR="00CA2D72" w:rsidRDefault="00C77ED8">
      <w:pPr>
        <w:spacing w:line="256" w:lineRule="auto"/>
        <w:rPr>
          <w:rFonts w:ascii="Calibri" w:eastAsia="Times New Roman" w:hAnsi="Calibri" w:cs="Arial Unicode MS"/>
          <w:sz w:val="24"/>
          <w:szCs w:val="24"/>
        </w:rPr>
      </w:pPr>
      <w:r>
        <w:rPr>
          <w:rFonts w:ascii="Calibri" w:eastAsia="Times New Roman" w:hAnsi="Calibri" w:cs="Arial Unicode MS"/>
          <w:sz w:val="24"/>
          <w:szCs w:val="24"/>
        </w:rPr>
        <w:lastRenderedPageBreak/>
        <w:t xml:space="preserve">Wer solche Schuhe sucht, kann sich am Gütesiegel der Aktion Gesunder Rücken e. V. orientieren. Der Verein zertifiziert nach Prüfung durch ein unabhängiges medizinisches Expertengremium rückengesunde Schuhe für alle Altersklassen und Lebenslagen sowie entsprechende Fachgeschäfte und gibt weitere Tipps, worauf man achten sollte: </w:t>
      </w:r>
      <w:r>
        <w:rPr>
          <w:rFonts w:ascii="Calibri" w:eastAsia="Times New Roman" w:hAnsi="Calibri" w:cs="Arial Unicode MS"/>
          <w:sz w:val="24"/>
          <w:szCs w:val="24"/>
        </w:rPr>
        <w:br/>
      </w:r>
      <w:r>
        <w:rPr>
          <w:rFonts w:ascii="Calibri" w:eastAsia="Times New Roman" w:hAnsi="Calibri" w:cs="Arial Unicode MS"/>
          <w:sz w:val="24"/>
          <w:szCs w:val="24"/>
        </w:rPr>
        <w:br/>
      </w:r>
      <w:hyperlink r:id="rId12" w:history="1">
        <w:r w:rsidR="00CA2D72">
          <w:rPr>
            <w:rStyle w:val="Hyperlink"/>
            <w:rFonts w:ascii="Calibri" w:eastAsia="Times New Roman" w:hAnsi="Calibri" w:cs="Arial Unicode MS"/>
            <w:sz w:val="24"/>
            <w:szCs w:val="24"/>
          </w:rPr>
          <w:t>www.agr-ev.de/schuhe</w:t>
        </w:r>
      </w:hyperlink>
      <w:r>
        <w:rPr>
          <w:rFonts w:ascii="Calibri" w:eastAsia="Times New Roman" w:hAnsi="Calibri" w:cs="Arial Unicode MS"/>
          <w:sz w:val="24"/>
          <w:szCs w:val="24"/>
        </w:rPr>
        <w:br/>
      </w:r>
      <w:hyperlink r:id="rId13" w:history="1">
        <w:r w:rsidR="00CA2D72" w:rsidRPr="0018241B">
          <w:rPr>
            <w:rStyle w:val="Hyperlink"/>
            <w:rFonts w:cstheme="minorBidi"/>
            <w:sz w:val="24"/>
            <w:szCs w:val="24"/>
          </w:rPr>
          <w:t>www.agr-ev.de/experten/zertifizierte-fachgeschaefte</w:t>
        </w:r>
      </w:hyperlink>
      <w:r w:rsidRPr="0018241B">
        <w:rPr>
          <w:sz w:val="24"/>
          <w:szCs w:val="24"/>
        </w:rPr>
        <w:t xml:space="preserve"> </w:t>
      </w:r>
    </w:p>
    <w:p w14:paraId="54BCC3AA" w14:textId="77777777" w:rsidR="00CA2D72" w:rsidRDefault="00CA2D72">
      <w:pPr>
        <w:rPr>
          <w:rFonts w:ascii="Calibri" w:eastAsia="Times New Roman" w:hAnsi="Calibri" w:cs="Arial Unicode MS"/>
          <w:sz w:val="24"/>
          <w:szCs w:val="24"/>
        </w:rPr>
      </w:pPr>
    </w:p>
    <w:p w14:paraId="68AB298C" w14:textId="77777777" w:rsidR="00CA2D72" w:rsidRDefault="00C77ED8">
      <w:pPr>
        <w:rPr>
          <w:rFonts w:ascii="Calibri" w:eastAsia="Times New Roman" w:hAnsi="Calibri" w:cs="Arial Unicode MS"/>
          <w:b/>
          <w:bCs/>
          <w:color w:val="000000"/>
          <w:sz w:val="20"/>
          <w:szCs w:val="20"/>
          <w:u w:color="000000"/>
        </w:rPr>
      </w:pPr>
      <w:r>
        <w:rPr>
          <w:rFonts w:ascii="Calibri" w:eastAsia="Times New Roman" w:hAnsi="Calibri" w:cs="Arial Unicode MS"/>
          <w:b/>
          <w:bCs/>
          <w:color w:val="000000"/>
          <w:sz w:val="20"/>
          <w:szCs w:val="20"/>
          <w:u w:color="000000"/>
        </w:rPr>
        <w:t xml:space="preserve">Pressekontakt </w:t>
      </w:r>
    </w:p>
    <w:p w14:paraId="0965C311"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Nina Grünewald</w:t>
      </w:r>
    </w:p>
    <w:p w14:paraId="1FF92989"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Aktion Gesunder Rücken e. V.</w:t>
      </w:r>
    </w:p>
    <w:p w14:paraId="34BB35C0"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Stader Straße 6</w:t>
      </w:r>
    </w:p>
    <w:p w14:paraId="0D09DD72"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27432 Bremervörde</w:t>
      </w:r>
    </w:p>
    <w:p w14:paraId="4E8117F5"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Tel: +49 4761 926358329</w:t>
      </w:r>
    </w:p>
    <w:p w14:paraId="4980FF06" w14:textId="77777777" w:rsidR="00CA2D72" w:rsidRDefault="00C77ED8">
      <w:pPr>
        <w:spacing w:after="0" w:line="240" w:lineRule="auto"/>
        <w:rPr>
          <w:rFonts w:ascii="Calibri" w:eastAsia="Times New Roman" w:hAnsi="Calibri" w:cs="Arial Unicode MS"/>
          <w:sz w:val="20"/>
          <w:szCs w:val="20"/>
          <w:u w:color="000000"/>
        </w:rPr>
      </w:pPr>
      <w:r>
        <w:rPr>
          <w:rFonts w:ascii="Calibri" w:eastAsia="Times New Roman" w:hAnsi="Calibri" w:cs="Arial Unicode MS"/>
          <w:color w:val="000000"/>
          <w:sz w:val="20"/>
          <w:szCs w:val="20"/>
          <w:u w:color="000000"/>
        </w:rPr>
        <w:t>Mo</w:t>
      </w:r>
      <w:r>
        <w:rPr>
          <w:rFonts w:ascii="Calibri" w:eastAsia="Times New Roman" w:hAnsi="Calibri" w:cs="Arial Unicode MS"/>
          <w:sz w:val="20"/>
          <w:szCs w:val="20"/>
          <w:u w:color="000000"/>
        </w:rPr>
        <w:t>bil: +49 151 18546953</w:t>
      </w:r>
    </w:p>
    <w:p w14:paraId="74C46E08" w14:textId="77777777" w:rsidR="00CA2D72" w:rsidRDefault="00C77ED8">
      <w:pPr>
        <w:spacing w:after="0" w:line="240" w:lineRule="auto"/>
        <w:rPr>
          <w:rFonts w:ascii="Calibri" w:eastAsia="Times New Roman" w:hAnsi="Calibri" w:cs="Arial Unicode MS"/>
          <w:sz w:val="20"/>
          <w:szCs w:val="20"/>
          <w:u w:color="000000"/>
        </w:rPr>
      </w:pPr>
      <w:r>
        <w:rPr>
          <w:rFonts w:ascii="Calibri" w:eastAsia="Times New Roman" w:hAnsi="Calibri" w:cs="Arial Unicode MS"/>
          <w:sz w:val="20"/>
          <w:szCs w:val="20"/>
          <w:u w:color="000000"/>
        </w:rPr>
        <w:t xml:space="preserve">E-Mail: </w:t>
      </w:r>
      <w:hyperlink r:id="rId14" w:history="1">
        <w:r w:rsidR="00CA2D72">
          <w:rPr>
            <w:rStyle w:val="Hyperlink"/>
            <w:rFonts w:ascii="Calibri" w:eastAsia="Times New Roman" w:hAnsi="Calibri" w:cs="Arial Unicode MS"/>
            <w:color w:val="auto"/>
            <w:sz w:val="20"/>
            <w:szCs w:val="20"/>
          </w:rPr>
          <w:t>nina.gruenewald@agr-ev.de</w:t>
        </w:r>
      </w:hyperlink>
    </w:p>
    <w:p w14:paraId="2EBE157B" w14:textId="77777777" w:rsidR="00CA2D72" w:rsidRDefault="00CA2D72">
      <w:pPr>
        <w:spacing w:after="0" w:line="240" w:lineRule="auto"/>
        <w:rPr>
          <w:rFonts w:ascii="Calibri" w:eastAsia="Times New Roman" w:hAnsi="Calibri" w:cs="Arial Unicode MS"/>
          <w:color w:val="000000"/>
          <w:sz w:val="20"/>
          <w:szCs w:val="20"/>
          <w:u w:color="000000"/>
        </w:rPr>
      </w:pPr>
    </w:p>
    <w:p w14:paraId="4D4ACACD"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49530060" w14:textId="77777777" w:rsidR="00CA2D72" w:rsidRDefault="00CA2D72">
      <w:pPr>
        <w:spacing w:after="0" w:line="240" w:lineRule="auto"/>
        <w:rPr>
          <w:rFonts w:ascii="Calibri" w:eastAsia="Times New Roman" w:hAnsi="Calibri" w:cs="Arial Unicode MS"/>
          <w:b/>
          <w:bCs/>
          <w:color w:val="000000"/>
          <w:sz w:val="20"/>
          <w:szCs w:val="20"/>
          <w:u w:color="000000"/>
        </w:rPr>
      </w:pPr>
    </w:p>
    <w:p w14:paraId="10423DEB" w14:textId="77777777" w:rsidR="00CA2D72" w:rsidRDefault="00CA2D72">
      <w:pPr>
        <w:spacing w:after="0" w:line="240" w:lineRule="auto"/>
        <w:rPr>
          <w:rFonts w:ascii="Calibri" w:eastAsia="Times New Roman" w:hAnsi="Calibri" w:cs="Arial Unicode MS"/>
          <w:b/>
          <w:bCs/>
          <w:color w:val="000000"/>
          <w:sz w:val="20"/>
          <w:szCs w:val="20"/>
          <w:u w:color="000000"/>
        </w:rPr>
      </w:pPr>
    </w:p>
    <w:p w14:paraId="584E0815" w14:textId="77777777" w:rsidR="00CA2D72" w:rsidRDefault="00C77ED8">
      <w:pPr>
        <w:rPr>
          <w:rFonts w:ascii="Calibri" w:eastAsia="Times New Roman" w:hAnsi="Calibri" w:cs="Arial Unicode MS"/>
          <w:color w:val="000000"/>
          <w:sz w:val="20"/>
          <w:szCs w:val="20"/>
          <w:u w:color="000000"/>
        </w:rPr>
      </w:pPr>
      <w:r>
        <w:rPr>
          <w:rFonts w:eastAsia="Times New Roman" w:cs="Times New Roman"/>
          <w:b/>
          <w:bCs/>
          <w:sz w:val="20"/>
          <w:szCs w:val="20"/>
        </w:rPr>
        <w:t xml:space="preserve">Die Aktion Gesunder Rücken (AGR) e. V. </w:t>
      </w:r>
      <w:r>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Pr>
          <w:rFonts w:ascii="Calibri" w:eastAsia="Times New Roman" w:hAnsi="Calibri" w:cs="Arial Unicode MS"/>
          <w:color w:val="000000"/>
          <w:sz w:val="20"/>
          <w:szCs w:val="20"/>
          <w:u w:color="000000"/>
        </w:rPr>
        <w:t xml:space="preserve"> </w:t>
      </w:r>
      <w:hyperlink r:id="rId15" w:history="1">
        <w:r w:rsidR="00CA2D72">
          <w:rPr>
            <w:rFonts w:eastAsia="Times New Roman" w:cs="Times New Roman"/>
            <w:color w:val="0563C1" w:themeColor="hyperlink"/>
            <w:sz w:val="20"/>
            <w:szCs w:val="20"/>
            <w:u w:val="single"/>
          </w:rPr>
          <w:t>www.agr-ev.de</w:t>
        </w:r>
      </w:hyperlink>
    </w:p>
    <w:p w14:paraId="4498F1CF" w14:textId="77777777" w:rsidR="00CA2D72" w:rsidRDefault="00C77ED8">
      <w:pPr>
        <w:rPr>
          <w:rFonts w:eastAsia="Times New Roman" w:cs="Times New Roman"/>
          <w:sz w:val="20"/>
          <w:szCs w:val="20"/>
        </w:rPr>
      </w:pPr>
      <w:r>
        <w:rPr>
          <w:rFonts w:eastAsia="Times New Roman" w:cs="Times New Roman"/>
          <w:b/>
          <w:bCs/>
          <w:sz w:val="20"/>
          <w:szCs w:val="20"/>
        </w:rPr>
        <w:t>Das AGR-Gütesiegel „Geprüft &amp; empfohlen“</w:t>
      </w:r>
      <w:r>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6" w:history="1">
        <w:r w:rsidR="00CA2D72">
          <w:rPr>
            <w:rStyle w:val="Hyperlink"/>
            <w:rFonts w:eastAsia="Times New Roman"/>
            <w:sz w:val="20"/>
            <w:szCs w:val="20"/>
          </w:rPr>
          <w:t>www.agr-ev.de/produkte</w:t>
        </w:r>
      </w:hyperlink>
      <w:r>
        <w:rPr>
          <w:rFonts w:eastAsia="Times New Roman" w:cs="Times New Roman"/>
          <w:sz w:val="20"/>
          <w:szCs w:val="20"/>
        </w:rPr>
        <w:t>.</w:t>
      </w:r>
    </w:p>
    <w:p w14:paraId="3A81666B" w14:textId="77777777" w:rsidR="00CA2D72" w:rsidRDefault="00CA2D72">
      <w:pPr>
        <w:rPr>
          <w:rFonts w:ascii="Calibri" w:eastAsia="Times New Roman" w:hAnsi="Calibri" w:cs="Arial Unicode MS"/>
          <w:color w:val="000000" w:themeColor="text1"/>
          <w:sz w:val="24"/>
          <w:szCs w:val="24"/>
        </w:rPr>
      </w:pPr>
    </w:p>
    <w:p w14:paraId="50B9D9E5" w14:textId="77777777" w:rsidR="00AC16D5" w:rsidRDefault="00AC16D5">
      <w:pPr>
        <w:rPr>
          <w:rFonts w:ascii="Calibri" w:eastAsia="Times New Roman" w:hAnsi="Calibri" w:cs="Arial Unicode MS"/>
          <w:color w:val="000000" w:themeColor="text1"/>
          <w:sz w:val="24"/>
          <w:szCs w:val="24"/>
        </w:rPr>
      </w:pPr>
    </w:p>
    <w:p w14:paraId="0ED147A0" w14:textId="77777777" w:rsidR="00AC16D5" w:rsidRDefault="00AC16D5">
      <w:pPr>
        <w:rPr>
          <w:rFonts w:ascii="Calibri" w:eastAsia="Times New Roman" w:hAnsi="Calibri" w:cs="Arial Unicode MS"/>
          <w:color w:val="000000" w:themeColor="text1"/>
          <w:sz w:val="24"/>
          <w:szCs w:val="24"/>
        </w:rPr>
      </w:pPr>
    </w:p>
    <w:p w14:paraId="03FB046D" w14:textId="77777777" w:rsidR="00AC16D5" w:rsidRDefault="00AC16D5">
      <w:pPr>
        <w:rPr>
          <w:rFonts w:ascii="Calibri" w:eastAsia="Times New Roman" w:hAnsi="Calibri" w:cs="Arial Unicode MS"/>
          <w:color w:val="000000" w:themeColor="text1"/>
          <w:sz w:val="24"/>
          <w:szCs w:val="24"/>
        </w:rPr>
      </w:pPr>
    </w:p>
    <w:p w14:paraId="2E59C244" w14:textId="77777777" w:rsidR="00AC16D5" w:rsidRDefault="00AC16D5">
      <w:pPr>
        <w:rPr>
          <w:rFonts w:ascii="Calibri" w:eastAsia="Times New Roman" w:hAnsi="Calibri" w:cs="Arial Unicode MS"/>
          <w:color w:val="000000" w:themeColor="text1"/>
          <w:sz w:val="24"/>
          <w:szCs w:val="24"/>
        </w:rPr>
      </w:pPr>
    </w:p>
    <w:sectPr w:rsidR="00AC16D5">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F6C29" w14:textId="77777777" w:rsidR="00855118" w:rsidRDefault="00855118">
      <w:pPr>
        <w:spacing w:after="0" w:line="240" w:lineRule="auto"/>
      </w:pPr>
      <w:r>
        <w:separator/>
      </w:r>
    </w:p>
  </w:endnote>
  <w:endnote w:type="continuationSeparator" w:id="0">
    <w:p w14:paraId="130566EF" w14:textId="77777777" w:rsidR="00855118" w:rsidRDefault="00855118">
      <w:pPr>
        <w:spacing w:after="0" w:line="240" w:lineRule="auto"/>
      </w:pPr>
      <w:r>
        <w:continuationSeparator/>
      </w:r>
    </w:p>
  </w:endnote>
  <w:endnote w:type="continuationNotice" w:id="1">
    <w:p w14:paraId="388D321A" w14:textId="77777777" w:rsidR="00855118" w:rsidRDefault="008551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37391" w14:textId="77777777" w:rsidR="00855118" w:rsidRDefault="00855118">
      <w:pPr>
        <w:spacing w:after="0" w:line="240" w:lineRule="auto"/>
      </w:pPr>
      <w:r>
        <w:separator/>
      </w:r>
    </w:p>
  </w:footnote>
  <w:footnote w:type="continuationSeparator" w:id="0">
    <w:p w14:paraId="06BB6B88" w14:textId="77777777" w:rsidR="00855118" w:rsidRDefault="00855118">
      <w:pPr>
        <w:spacing w:after="0" w:line="240" w:lineRule="auto"/>
      </w:pPr>
      <w:r>
        <w:continuationSeparator/>
      </w:r>
    </w:p>
  </w:footnote>
  <w:footnote w:type="continuationNotice" w:id="1">
    <w:p w14:paraId="5A45A2CD" w14:textId="77777777" w:rsidR="00855118" w:rsidRDefault="008551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CD26" w14:textId="77777777" w:rsidR="00CA2D72" w:rsidRDefault="00C77ED8">
    <w:pPr>
      <w:pStyle w:val="Kopfzeile"/>
      <w:jc w:val="right"/>
    </w:pPr>
    <w:r>
      <w:rPr>
        <w:noProof/>
        <w:lang w:eastAsia="de-DE"/>
      </w:rPr>
      <w:drawing>
        <wp:inline distT="0" distB="0" distL="0" distR="0" wp14:anchorId="33E9A65E" wp14:editId="25A03586">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31E6EAA5" w14:textId="77777777" w:rsidR="00CA2D72" w:rsidRDefault="00CA2D72">
    <w:pPr>
      <w:pStyle w:val="Kopfzeile"/>
      <w:rPr>
        <w:sz w:val="14"/>
        <w:szCs w:val="14"/>
      </w:rPr>
    </w:pPr>
  </w:p>
  <w:p w14:paraId="02C48C7E" w14:textId="77777777" w:rsidR="00CA2D72" w:rsidRDefault="00CA2D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E88"/>
    <w:multiLevelType w:val="multilevel"/>
    <w:tmpl w:val="3E5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41FF5"/>
    <w:multiLevelType w:val="hybridMultilevel"/>
    <w:tmpl w:val="629C7E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1E040F"/>
    <w:multiLevelType w:val="multilevel"/>
    <w:tmpl w:val="D13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03053"/>
    <w:multiLevelType w:val="hybridMultilevel"/>
    <w:tmpl w:val="2BD4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A5317"/>
    <w:multiLevelType w:val="hybridMultilevel"/>
    <w:tmpl w:val="266429FA"/>
    <w:lvl w:ilvl="0" w:tplc="4CFE391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EB4891"/>
    <w:multiLevelType w:val="hybridMultilevel"/>
    <w:tmpl w:val="539054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D7095E"/>
    <w:multiLevelType w:val="multilevel"/>
    <w:tmpl w:val="04B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6791B"/>
    <w:multiLevelType w:val="hybridMultilevel"/>
    <w:tmpl w:val="42C4CA36"/>
    <w:lvl w:ilvl="0" w:tplc="3C70FF6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EAB6094"/>
    <w:multiLevelType w:val="hybridMultilevel"/>
    <w:tmpl w:val="C3AC4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A14F94"/>
    <w:multiLevelType w:val="multilevel"/>
    <w:tmpl w:val="5726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94209A"/>
    <w:multiLevelType w:val="multilevel"/>
    <w:tmpl w:val="D8D61066"/>
    <w:lvl w:ilvl="0">
      <w:start w:val="1"/>
      <w:numFmt w:val="decimal"/>
      <w:lvlText w:val="%1."/>
      <w:lvlJc w:val="left"/>
      <w:pPr>
        <w:tabs>
          <w:tab w:val="num" w:pos="720"/>
        </w:tabs>
        <w:ind w:left="720" w:hanging="360"/>
      </w:pPr>
      <w:rPr>
        <w:b w:val="0"/>
        <w:b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6D6FF9"/>
    <w:multiLevelType w:val="multilevel"/>
    <w:tmpl w:val="E004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C70BB"/>
    <w:multiLevelType w:val="hybridMultilevel"/>
    <w:tmpl w:val="0E264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9E7CC9"/>
    <w:multiLevelType w:val="multilevel"/>
    <w:tmpl w:val="E982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3459AF"/>
    <w:multiLevelType w:val="multilevel"/>
    <w:tmpl w:val="B90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AD7DF4"/>
    <w:multiLevelType w:val="multilevel"/>
    <w:tmpl w:val="A9E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7D2177"/>
    <w:multiLevelType w:val="hybridMultilevel"/>
    <w:tmpl w:val="36000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E91D60"/>
    <w:multiLevelType w:val="multilevel"/>
    <w:tmpl w:val="3AEC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1D7739"/>
    <w:multiLevelType w:val="multilevel"/>
    <w:tmpl w:val="4B46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DA12E5"/>
    <w:multiLevelType w:val="multilevel"/>
    <w:tmpl w:val="2896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F36576"/>
    <w:multiLevelType w:val="multilevel"/>
    <w:tmpl w:val="599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B44D40"/>
    <w:multiLevelType w:val="hybridMultilevel"/>
    <w:tmpl w:val="B91A9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1B0240"/>
    <w:multiLevelType w:val="multilevel"/>
    <w:tmpl w:val="F432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E704B7"/>
    <w:multiLevelType w:val="hybridMultilevel"/>
    <w:tmpl w:val="3EC6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ED12C7"/>
    <w:multiLevelType w:val="multilevel"/>
    <w:tmpl w:val="105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7861199">
    <w:abstractNumId w:val="13"/>
  </w:num>
  <w:num w:numId="2" w16cid:durableId="355809151">
    <w:abstractNumId w:val="10"/>
  </w:num>
  <w:num w:numId="3" w16cid:durableId="403919730">
    <w:abstractNumId w:val="20"/>
  </w:num>
  <w:num w:numId="4" w16cid:durableId="1763796253">
    <w:abstractNumId w:val="22"/>
  </w:num>
  <w:num w:numId="5" w16cid:durableId="1352533405">
    <w:abstractNumId w:val="24"/>
  </w:num>
  <w:num w:numId="6" w16cid:durableId="165245491">
    <w:abstractNumId w:val="4"/>
  </w:num>
  <w:num w:numId="7" w16cid:durableId="1824078659">
    <w:abstractNumId w:val="18"/>
  </w:num>
  <w:num w:numId="8" w16cid:durableId="1963032107">
    <w:abstractNumId w:val="17"/>
  </w:num>
  <w:num w:numId="9" w16cid:durableId="1482386294">
    <w:abstractNumId w:val="15"/>
  </w:num>
  <w:num w:numId="10" w16cid:durableId="1051854307">
    <w:abstractNumId w:val="0"/>
  </w:num>
  <w:num w:numId="11" w16cid:durableId="1881166092">
    <w:abstractNumId w:val="2"/>
  </w:num>
  <w:num w:numId="12" w16cid:durableId="1502962540">
    <w:abstractNumId w:val="9"/>
  </w:num>
  <w:num w:numId="13" w16cid:durableId="1119226976">
    <w:abstractNumId w:val="1"/>
  </w:num>
  <w:num w:numId="14" w16cid:durableId="447509598">
    <w:abstractNumId w:val="6"/>
  </w:num>
  <w:num w:numId="15" w16cid:durableId="1259484038">
    <w:abstractNumId w:val="11"/>
  </w:num>
  <w:num w:numId="16" w16cid:durableId="285045802">
    <w:abstractNumId w:val="3"/>
  </w:num>
  <w:num w:numId="17" w16cid:durableId="1203443836">
    <w:abstractNumId w:val="14"/>
  </w:num>
  <w:num w:numId="18" w16cid:durableId="715737607">
    <w:abstractNumId w:val="8"/>
  </w:num>
  <w:num w:numId="19" w16cid:durableId="1903103190">
    <w:abstractNumId w:val="16"/>
  </w:num>
  <w:num w:numId="20" w16cid:durableId="361368102">
    <w:abstractNumId w:val="21"/>
  </w:num>
  <w:num w:numId="21" w16cid:durableId="1017543261">
    <w:abstractNumId w:val="7"/>
  </w:num>
  <w:num w:numId="22" w16cid:durableId="1109161936">
    <w:abstractNumId w:val="5"/>
  </w:num>
  <w:num w:numId="23" w16cid:durableId="1621302021">
    <w:abstractNumId w:val="23"/>
  </w:num>
  <w:num w:numId="24" w16cid:durableId="1768501449">
    <w:abstractNumId w:val="19"/>
  </w:num>
  <w:num w:numId="25" w16cid:durableId="1578049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72"/>
    <w:rsid w:val="00066ACD"/>
    <w:rsid w:val="00137A9C"/>
    <w:rsid w:val="00142922"/>
    <w:rsid w:val="0014596A"/>
    <w:rsid w:val="0018241B"/>
    <w:rsid w:val="001A509C"/>
    <w:rsid w:val="00254155"/>
    <w:rsid w:val="00263DB0"/>
    <w:rsid w:val="002835C7"/>
    <w:rsid w:val="002A6BC1"/>
    <w:rsid w:val="003177D9"/>
    <w:rsid w:val="00323D8D"/>
    <w:rsid w:val="003C0BB3"/>
    <w:rsid w:val="003F6730"/>
    <w:rsid w:val="00434392"/>
    <w:rsid w:val="006465E5"/>
    <w:rsid w:val="00670B73"/>
    <w:rsid w:val="00690782"/>
    <w:rsid w:val="007A3216"/>
    <w:rsid w:val="00817AE8"/>
    <w:rsid w:val="00855118"/>
    <w:rsid w:val="0085557E"/>
    <w:rsid w:val="00875E42"/>
    <w:rsid w:val="00895B29"/>
    <w:rsid w:val="008B096C"/>
    <w:rsid w:val="008E04D5"/>
    <w:rsid w:val="00913521"/>
    <w:rsid w:val="0098032E"/>
    <w:rsid w:val="009F1AED"/>
    <w:rsid w:val="00A64EFA"/>
    <w:rsid w:val="00AC16D5"/>
    <w:rsid w:val="00AD7CC5"/>
    <w:rsid w:val="00B82E12"/>
    <w:rsid w:val="00BD4322"/>
    <w:rsid w:val="00C24BFB"/>
    <w:rsid w:val="00C716FB"/>
    <w:rsid w:val="00C77ED8"/>
    <w:rsid w:val="00CA2D72"/>
    <w:rsid w:val="00CC531E"/>
    <w:rsid w:val="00CF5355"/>
    <w:rsid w:val="00D10547"/>
    <w:rsid w:val="00DD570C"/>
    <w:rsid w:val="00E67D6F"/>
    <w:rsid w:val="00E9616B"/>
    <w:rsid w:val="00EB448E"/>
    <w:rsid w:val="00ED5AC4"/>
    <w:rsid w:val="00F33FBF"/>
    <w:rsid w:val="00F53D71"/>
    <w:rsid w:val="00FB0E9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A48D"/>
  <w15:chartTrackingRefBased/>
  <w15:docId w15:val="{169C4E30-A56F-4F07-9240-FD9605E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rFonts w:cs="Times New Roman"/>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pf0">
    <w:name w:val="pf0"/>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Pr>
      <w:rFonts w:ascii="Segoe UI" w:hAnsi="Segoe UI" w:cs="Segoe UI" w:hint="default"/>
      <w:b/>
      <w:bCs/>
      <w:sz w:val="18"/>
      <w:szCs w:val="18"/>
    </w:rPr>
  </w:style>
  <w:style w:type="character" w:customStyle="1" w:styleId="cf11">
    <w:name w:val="cf11"/>
    <w:basedOn w:val="Absatz-Standardschriftart"/>
    <w:rPr>
      <w:rFonts w:ascii="Segoe UI" w:hAnsi="Segoe UI" w:cs="Segoe UI" w:hint="default"/>
      <w:sz w:val="18"/>
      <w:szCs w:val="18"/>
    </w:rPr>
  </w:style>
  <w:style w:type="paragraph" w:customStyle="1" w:styleId="my-0">
    <w:name w:val="my-0"/>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5442">
      <w:bodyDiv w:val="1"/>
      <w:marLeft w:val="0"/>
      <w:marRight w:val="0"/>
      <w:marTop w:val="0"/>
      <w:marBottom w:val="0"/>
      <w:divBdr>
        <w:top w:val="none" w:sz="0" w:space="0" w:color="auto"/>
        <w:left w:val="none" w:sz="0" w:space="0" w:color="auto"/>
        <w:bottom w:val="none" w:sz="0" w:space="0" w:color="auto"/>
        <w:right w:val="none" w:sz="0" w:space="0" w:color="auto"/>
      </w:divBdr>
    </w:div>
    <w:div w:id="100145509">
      <w:bodyDiv w:val="1"/>
      <w:marLeft w:val="0"/>
      <w:marRight w:val="0"/>
      <w:marTop w:val="0"/>
      <w:marBottom w:val="0"/>
      <w:divBdr>
        <w:top w:val="none" w:sz="0" w:space="0" w:color="auto"/>
        <w:left w:val="none" w:sz="0" w:space="0" w:color="auto"/>
        <w:bottom w:val="none" w:sz="0" w:space="0" w:color="auto"/>
        <w:right w:val="none" w:sz="0" w:space="0" w:color="auto"/>
      </w:divBdr>
    </w:div>
    <w:div w:id="109671910">
      <w:bodyDiv w:val="1"/>
      <w:marLeft w:val="0"/>
      <w:marRight w:val="0"/>
      <w:marTop w:val="0"/>
      <w:marBottom w:val="0"/>
      <w:divBdr>
        <w:top w:val="none" w:sz="0" w:space="0" w:color="auto"/>
        <w:left w:val="none" w:sz="0" w:space="0" w:color="auto"/>
        <w:bottom w:val="none" w:sz="0" w:space="0" w:color="auto"/>
        <w:right w:val="none" w:sz="0" w:space="0" w:color="auto"/>
      </w:divBdr>
    </w:div>
    <w:div w:id="120002809">
      <w:bodyDiv w:val="1"/>
      <w:marLeft w:val="0"/>
      <w:marRight w:val="0"/>
      <w:marTop w:val="0"/>
      <w:marBottom w:val="0"/>
      <w:divBdr>
        <w:top w:val="none" w:sz="0" w:space="0" w:color="auto"/>
        <w:left w:val="none" w:sz="0" w:space="0" w:color="auto"/>
        <w:bottom w:val="none" w:sz="0" w:space="0" w:color="auto"/>
        <w:right w:val="none" w:sz="0" w:space="0" w:color="auto"/>
      </w:divBdr>
    </w:div>
    <w:div w:id="207500566">
      <w:bodyDiv w:val="1"/>
      <w:marLeft w:val="0"/>
      <w:marRight w:val="0"/>
      <w:marTop w:val="0"/>
      <w:marBottom w:val="0"/>
      <w:divBdr>
        <w:top w:val="none" w:sz="0" w:space="0" w:color="auto"/>
        <w:left w:val="none" w:sz="0" w:space="0" w:color="auto"/>
        <w:bottom w:val="none" w:sz="0" w:space="0" w:color="auto"/>
        <w:right w:val="none" w:sz="0" w:space="0" w:color="auto"/>
      </w:divBdr>
    </w:div>
    <w:div w:id="324285949">
      <w:bodyDiv w:val="1"/>
      <w:marLeft w:val="0"/>
      <w:marRight w:val="0"/>
      <w:marTop w:val="0"/>
      <w:marBottom w:val="0"/>
      <w:divBdr>
        <w:top w:val="none" w:sz="0" w:space="0" w:color="auto"/>
        <w:left w:val="none" w:sz="0" w:space="0" w:color="auto"/>
        <w:bottom w:val="none" w:sz="0" w:space="0" w:color="auto"/>
        <w:right w:val="none" w:sz="0" w:space="0" w:color="auto"/>
      </w:divBdr>
    </w:div>
    <w:div w:id="530604557">
      <w:bodyDiv w:val="1"/>
      <w:marLeft w:val="0"/>
      <w:marRight w:val="0"/>
      <w:marTop w:val="0"/>
      <w:marBottom w:val="0"/>
      <w:divBdr>
        <w:top w:val="none" w:sz="0" w:space="0" w:color="auto"/>
        <w:left w:val="none" w:sz="0" w:space="0" w:color="auto"/>
        <w:bottom w:val="none" w:sz="0" w:space="0" w:color="auto"/>
        <w:right w:val="none" w:sz="0" w:space="0" w:color="auto"/>
      </w:divBdr>
    </w:div>
    <w:div w:id="531723535">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2583677">
      <w:bodyDiv w:val="1"/>
      <w:marLeft w:val="0"/>
      <w:marRight w:val="0"/>
      <w:marTop w:val="0"/>
      <w:marBottom w:val="0"/>
      <w:divBdr>
        <w:top w:val="none" w:sz="0" w:space="0" w:color="auto"/>
        <w:left w:val="none" w:sz="0" w:space="0" w:color="auto"/>
        <w:bottom w:val="none" w:sz="0" w:space="0" w:color="auto"/>
        <w:right w:val="none" w:sz="0" w:space="0" w:color="auto"/>
      </w:divBdr>
    </w:div>
    <w:div w:id="719288970">
      <w:bodyDiv w:val="1"/>
      <w:marLeft w:val="0"/>
      <w:marRight w:val="0"/>
      <w:marTop w:val="0"/>
      <w:marBottom w:val="0"/>
      <w:divBdr>
        <w:top w:val="none" w:sz="0" w:space="0" w:color="auto"/>
        <w:left w:val="none" w:sz="0" w:space="0" w:color="auto"/>
        <w:bottom w:val="none" w:sz="0" w:space="0" w:color="auto"/>
        <w:right w:val="none" w:sz="0" w:space="0" w:color="auto"/>
      </w:divBdr>
    </w:div>
    <w:div w:id="721749925">
      <w:bodyDiv w:val="1"/>
      <w:marLeft w:val="0"/>
      <w:marRight w:val="0"/>
      <w:marTop w:val="0"/>
      <w:marBottom w:val="0"/>
      <w:divBdr>
        <w:top w:val="none" w:sz="0" w:space="0" w:color="auto"/>
        <w:left w:val="none" w:sz="0" w:space="0" w:color="auto"/>
        <w:bottom w:val="none" w:sz="0" w:space="0" w:color="auto"/>
        <w:right w:val="none" w:sz="0" w:space="0" w:color="auto"/>
      </w:divBdr>
      <w:divsChild>
        <w:div w:id="1550996236">
          <w:marLeft w:val="0"/>
          <w:marRight w:val="0"/>
          <w:marTop w:val="0"/>
          <w:marBottom w:val="0"/>
          <w:divBdr>
            <w:top w:val="single" w:sz="2" w:space="0" w:color="auto"/>
            <w:left w:val="single" w:sz="2" w:space="4" w:color="auto"/>
            <w:bottom w:val="single" w:sz="2" w:space="0" w:color="auto"/>
            <w:right w:val="single" w:sz="2" w:space="4" w:color="auto"/>
          </w:divBdr>
        </w:div>
      </w:divsChild>
    </w:div>
    <w:div w:id="787310690">
      <w:bodyDiv w:val="1"/>
      <w:marLeft w:val="0"/>
      <w:marRight w:val="0"/>
      <w:marTop w:val="0"/>
      <w:marBottom w:val="0"/>
      <w:divBdr>
        <w:top w:val="none" w:sz="0" w:space="0" w:color="auto"/>
        <w:left w:val="none" w:sz="0" w:space="0" w:color="auto"/>
        <w:bottom w:val="none" w:sz="0" w:space="0" w:color="auto"/>
        <w:right w:val="none" w:sz="0" w:space="0" w:color="auto"/>
      </w:divBdr>
    </w:div>
    <w:div w:id="901865177">
      <w:bodyDiv w:val="1"/>
      <w:marLeft w:val="0"/>
      <w:marRight w:val="0"/>
      <w:marTop w:val="0"/>
      <w:marBottom w:val="0"/>
      <w:divBdr>
        <w:top w:val="none" w:sz="0" w:space="0" w:color="auto"/>
        <w:left w:val="none" w:sz="0" w:space="0" w:color="auto"/>
        <w:bottom w:val="none" w:sz="0" w:space="0" w:color="auto"/>
        <w:right w:val="none" w:sz="0" w:space="0" w:color="auto"/>
      </w:divBdr>
    </w:div>
    <w:div w:id="1012873043">
      <w:bodyDiv w:val="1"/>
      <w:marLeft w:val="0"/>
      <w:marRight w:val="0"/>
      <w:marTop w:val="0"/>
      <w:marBottom w:val="0"/>
      <w:divBdr>
        <w:top w:val="none" w:sz="0" w:space="0" w:color="auto"/>
        <w:left w:val="none" w:sz="0" w:space="0" w:color="auto"/>
        <w:bottom w:val="none" w:sz="0" w:space="0" w:color="auto"/>
        <w:right w:val="none" w:sz="0" w:space="0" w:color="auto"/>
      </w:divBdr>
    </w:div>
    <w:div w:id="1043291684">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164973919">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209417748">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single" w:sz="2" w:space="0" w:color="auto"/>
            <w:left w:val="single" w:sz="2" w:space="4" w:color="auto"/>
            <w:bottom w:val="single" w:sz="2" w:space="0" w:color="auto"/>
            <w:right w:val="single" w:sz="2" w:space="4" w:color="auto"/>
          </w:divBdr>
        </w:div>
      </w:divsChild>
    </w:div>
    <w:div w:id="1272513530">
      <w:bodyDiv w:val="1"/>
      <w:marLeft w:val="0"/>
      <w:marRight w:val="0"/>
      <w:marTop w:val="0"/>
      <w:marBottom w:val="0"/>
      <w:divBdr>
        <w:top w:val="none" w:sz="0" w:space="0" w:color="auto"/>
        <w:left w:val="none" w:sz="0" w:space="0" w:color="auto"/>
        <w:bottom w:val="none" w:sz="0" w:space="0" w:color="auto"/>
        <w:right w:val="none" w:sz="0" w:space="0" w:color="auto"/>
      </w:divBdr>
    </w:div>
    <w:div w:id="1294484892">
      <w:bodyDiv w:val="1"/>
      <w:marLeft w:val="0"/>
      <w:marRight w:val="0"/>
      <w:marTop w:val="0"/>
      <w:marBottom w:val="0"/>
      <w:divBdr>
        <w:top w:val="none" w:sz="0" w:space="0" w:color="auto"/>
        <w:left w:val="none" w:sz="0" w:space="0" w:color="auto"/>
        <w:bottom w:val="none" w:sz="0" w:space="0" w:color="auto"/>
        <w:right w:val="none" w:sz="0" w:space="0" w:color="auto"/>
      </w:divBdr>
    </w:div>
    <w:div w:id="1335452138">
      <w:bodyDiv w:val="1"/>
      <w:marLeft w:val="0"/>
      <w:marRight w:val="0"/>
      <w:marTop w:val="0"/>
      <w:marBottom w:val="0"/>
      <w:divBdr>
        <w:top w:val="none" w:sz="0" w:space="0" w:color="auto"/>
        <w:left w:val="none" w:sz="0" w:space="0" w:color="auto"/>
        <w:bottom w:val="none" w:sz="0" w:space="0" w:color="auto"/>
        <w:right w:val="none" w:sz="0" w:space="0" w:color="auto"/>
      </w:divBdr>
    </w:div>
    <w:div w:id="1468936213">
      <w:bodyDiv w:val="1"/>
      <w:marLeft w:val="0"/>
      <w:marRight w:val="0"/>
      <w:marTop w:val="0"/>
      <w:marBottom w:val="0"/>
      <w:divBdr>
        <w:top w:val="none" w:sz="0" w:space="0" w:color="auto"/>
        <w:left w:val="none" w:sz="0" w:space="0" w:color="auto"/>
        <w:bottom w:val="none" w:sz="0" w:space="0" w:color="auto"/>
        <w:right w:val="none" w:sz="0" w:space="0" w:color="auto"/>
      </w:divBdr>
    </w:div>
    <w:div w:id="1503159324">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771580284">
      <w:bodyDiv w:val="1"/>
      <w:marLeft w:val="0"/>
      <w:marRight w:val="0"/>
      <w:marTop w:val="0"/>
      <w:marBottom w:val="0"/>
      <w:divBdr>
        <w:top w:val="none" w:sz="0" w:space="0" w:color="auto"/>
        <w:left w:val="none" w:sz="0" w:space="0" w:color="auto"/>
        <w:bottom w:val="none" w:sz="0" w:space="0" w:color="auto"/>
        <w:right w:val="none" w:sz="0" w:space="0" w:color="auto"/>
      </w:divBdr>
    </w:div>
    <w:div w:id="1835536446">
      <w:bodyDiv w:val="1"/>
      <w:marLeft w:val="0"/>
      <w:marRight w:val="0"/>
      <w:marTop w:val="0"/>
      <w:marBottom w:val="0"/>
      <w:divBdr>
        <w:top w:val="none" w:sz="0" w:space="0" w:color="auto"/>
        <w:left w:val="none" w:sz="0" w:space="0" w:color="auto"/>
        <w:bottom w:val="none" w:sz="0" w:space="0" w:color="auto"/>
        <w:right w:val="none" w:sz="0" w:space="0" w:color="auto"/>
      </w:divBdr>
    </w:div>
    <w:div w:id="1896819297">
      <w:bodyDiv w:val="1"/>
      <w:marLeft w:val="0"/>
      <w:marRight w:val="0"/>
      <w:marTop w:val="0"/>
      <w:marBottom w:val="0"/>
      <w:divBdr>
        <w:top w:val="none" w:sz="0" w:space="0" w:color="auto"/>
        <w:left w:val="none" w:sz="0" w:space="0" w:color="auto"/>
        <w:bottom w:val="none" w:sz="0" w:space="0" w:color="auto"/>
        <w:right w:val="none" w:sz="0" w:space="0" w:color="auto"/>
      </w:divBdr>
    </w:div>
    <w:div w:id="19780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ev.de/experten/zertifizierte-fachgeschaef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ev.de/schuh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gr-ev.de/produk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ev.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na.gruenewald@agr-e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4" ma:contentTypeDescription="Ein neues Dokument erstellen." ma:contentTypeScope="" ma:versionID="ebd70ed23acfdf2bfd465c4904ad06f9">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5624279c150978deba64e3ab2f558067"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D3545-BB67-48FB-BD07-A0766504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AD3DE-C8F7-49D8-BAA6-C70EDA34BAC5}">
  <ds:schemaRefs>
    <ds:schemaRef ds:uri="http://schemas.microsoft.com/sharepoint/v3/contenttype/forms"/>
  </ds:schemaRefs>
</ds:datastoreItem>
</file>

<file path=customXml/itemProps3.xml><?xml version="1.0" encoding="utf-8"?>
<ds:datastoreItem xmlns:ds="http://schemas.openxmlformats.org/officeDocument/2006/customXml" ds:itemID="{15DC6F90-DEC7-45CB-BB07-30D11A3F214B}">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customXml/itemProps4.xml><?xml version="1.0" encoding="utf-8"?>
<ds:datastoreItem xmlns:ds="http://schemas.openxmlformats.org/officeDocument/2006/customXml" ds:itemID="{5CF623B4-E509-44DD-AA73-891698CA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6020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Wilcken</dc:creator>
  <cp:keywords/>
  <dc:description/>
  <cp:lastModifiedBy>Gruenewald, Nina</cp:lastModifiedBy>
  <cp:revision>3</cp:revision>
  <dcterms:created xsi:type="dcterms:W3CDTF">2025-08-06T06:31:00Z</dcterms:created>
  <dcterms:modified xsi:type="dcterms:W3CDTF">2025-08-06T12:46:00Z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