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E6B3E2" w14:textId="49579529" w:rsidR="001D3456" w:rsidRPr="001D3456" w:rsidRDefault="00A05FC0" w:rsidP="001D3456">
      <w:pPr>
        <w:tabs>
          <w:tab w:val="left" w:pos="2985"/>
        </w:tabs>
        <w:rPr>
          <w:rFonts w:ascii="Segoe UI" w:hAnsi="Segoe UI" w:cs="Segoe UI"/>
          <w:b/>
          <w:bCs/>
          <w:noProof/>
          <w:sz w:val="26"/>
          <w:szCs w:val="26"/>
          <w:lang w:eastAsia="de-DE"/>
        </w:rPr>
      </w:pPr>
      <w:r>
        <w:rPr>
          <w:rFonts w:ascii="Segoe UI" w:hAnsi="Segoe UI" w:cs="Segoe UI"/>
          <w:noProof/>
          <w:sz w:val="20"/>
          <w:szCs w:val="20"/>
        </w:rPr>
        <w:drawing>
          <wp:anchor distT="0" distB="0" distL="114300" distR="114300" simplePos="0" relativeHeight="251658240" behindDoc="1" locked="0" layoutInCell="1" allowOverlap="1" wp14:anchorId="7CE8233D" wp14:editId="65A84238">
            <wp:simplePos x="0" y="0"/>
            <wp:positionH relativeFrom="margin">
              <wp:posOffset>1372235</wp:posOffset>
            </wp:positionH>
            <wp:positionV relativeFrom="page">
              <wp:posOffset>485775</wp:posOffset>
            </wp:positionV>
            <wp:extent cx="1551940" cy="675640"/>
            <wp:effectExtent l="0" t="0" r="0" b="0"/>
            <wp:wrapTight wrapText="bothSides">
              <wp:wrapPolygon edited="0">
                <wp:start x="0" y="0"/>
                <wp:lineTo x="0" y="20707"/>
                <wp:lineTo x="21211" y="20707"/>
                <wp:lineTo x="21211" y="0"/>
                <wp:lineTo x="0" y="0"/>
              </wp:wrapPolygon>
            </wp:wrapTight>
            <wp:docPr id="7550676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1940"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456" w:rsidRPr="001D3456">
        <w:rPr>
          <w:rFonts w:ascii="Segoe UI" w:hAnsi="Segoe UI" w:cs="Segoe UI"/>
          <w:b/>
          <w:bCs/>
          <w:noProof/>
          <w:sz w:val="20"/>
          <w:szCs w:val="20"/>
          <w:lang w:eastAsia="de-DE"/>
        </w:rPr>
        <w:t>Feine Formate für große Momente – Clubmaster auf Eventtour 2026</w:t>
      </w:r>
      <w:r w:rsidR="001D3456" w:rsidRPr="001D3456">
        <w:rPr>
          <w:rFonts w:ascii="Segoe UI" w:hAnsi="Segoe UI" w:cs="Segoe UI"/>
          <w:b/>
          <w:bCs/>
          <w:noProof/>
          <w:sz w:val="20"/>
          <w:szCs w:val="20"/>
          <w:lang w:eastAsia="de-DE"/>
        </w:rPr>
        <w:br/>
      </w:r>
      <w:r w:rsidR="001D3456" w:rsidRPr="001D3456">
        <w:rPr>
          <w:rFonts w:ascii="Segoe UI" w:hAnsi="Segoe UI" w:cs="Segoe UI"/>
          <w:b/>
          <w:bCs/>
          <w:noProof/>
          <w:sz w:val="26"/>
          <w:szCs w:val="26"/>
          <w:lang w:eastAsia="de-DE"/>
        </w:rPr>
        <w:t>Genussauszeiten mit den Clubmaster Zigarillos</w:t>
      </w:r>
    </w:p>
    <w:p w14:paraId="2788D5BC" w14:textId="77777777" w:rsidR="001D3456" w:rsidRPr="001D3456" w:rsidRDefault="001D3456" w:rsidP="001D3456">
      <w:pPr>
        <w:tabs>
          <w:tab w:val="left" w:pos="2985"/>
        </w:tabs>
        <w:rPr>
          <w:rFonts w:ascii="Segoe UI" w:hAnsi="Segoe UI" w:cs="Segoe UI"/>
          <w:noProof/>
          <w:sz w:val="20"/>
          <w:szCs w:val="20"/>
          <w:lang w:eastAsia="de-DE"/>
        </w:rPr>
      </w:pPr>
    </w:p>
    <w:p w14:paraId="5F6089BA" w14:textId="77777777" w:rsidR="007A7D0F" w:rsidRPr="00CF2ECF" w:rsidRDefault="007A7D0F" w:rsidP="007A7D0F">
      <w:pPr>
        <w:tabs>
          <w:tab w:val="left" w:pos="2985"/>
        </w:tabs>
        <w:rPr>
          <w:rFonts w:ascii="Segoe UI" w:hAnsi="Segoe UI" w:cs="Segoe UI"/>
          <w:noProof/>
          <w:sz w:val="20"/>
          <w:szCs w:val="20"/>
          <w:lang w:eastAsia="de-DE"/>
        </w:rPr>
      </w:pPr>
      <w:r w:rsidRPr="007A7D0F">
        <w:rPr>
          <w:rFonts w:ascii="Segoe UI" w:hAnsi="Segoe UI" w:cs="Segoe UI"/>
          <w:noProof/>
          <w:sz w:val="20"/>
          <w:szCs w:val="20"/>
          <w:lang w:eastAsia="de-DE"/>
        </w:rPr>
        <w:t xml:space="preserve">Nach einem erfolgreichen und stimmungsvollen Auftakt bei </w:t>
      </w:r>
      <w:r w:rsidRPr="00350FF5">
        <w:rPr>
          <w:rFonts w:ascii="Segoe UI" w:hAnsi="Segoe UI" w:cs="Segoe UI"/>
          <w:noProof/>
          <w:sz w:val="20"/>
          <w:szCs w:val="20"/>
          <w:lang w:eastAsia="de-DE"/>
        </w:rPr>
        <w:t>den Retro Classics</w:t>
      </w:r>
      <w:r w:rsidRPr="007A7D0F">
        <w:rPr>
          <w:rFonts w:ascii="Segoe UI" w:hAnsi="Segoe UI" w:cs="Segoe UI"/>
          <w:noProof/>
          <w:sz w:val="20"/>
          <w:szCs w:val="20"/>
          <w:lang w:eastAsia="de-DE"/>
        </w:rPr>
        <w:t xml:space="preserve"> in Stuttgart startet Clubmaster mit Rückenwind in die Event-Saison 2026. Die renommierte Messe für automobile Klassiker begeisterte vom 19. bis 22. Februar mit glänzendem Chrom, ikonischem Design und internationalem Publikum. Am Clubmaster Stand konnten Besucher die Vielfalt der Mini Formate entdecken, probieren und stilvolle Genussmomente zwischen Klassik und Moderne erleben – ein rundum gelungener Start ins Jahr.</w:t>
      </w:r>
    </w:p>
    <w:p w14:paraId="01F104BB" w14:textId="77777777" w:rsidR="007A7D0F" w:rsidRPr="007A7D0F" w:rsidRDefault="007A7D0F" w:rsidP="007A7D0F">
      <w:pPr>
        <w:tabs>
          <w:tab w:val="left" w:pos="2985"/>
        </w:tabs>
        <w:rPr>
          <w:rFonts w:ascii="Segoe UI" w:hAnsi="Segoe UI" w:cs="Segoe UI"/>
          <w:noProof/>
          <w:sz w:val="20"/>
          <w:szCs w:val="20"/>
          <w:lang w:eastAsia="de-DE"/>
        </w:rPr>
      </w:pPr>
    </w:p>
    <w:p w14:paraId="1590944B" w14:textId="77777777" w:rsidR="007A7D0F" w:rsidRPr="00CF2ECF" w:rsidRDefault="007A7D0F" w:rsidP="007A7D0F">
      <w:pPr>
        <w:tabs>
          <w:tab w:val="left" w:pos="2985"/>
        </w:tabs>
        <w:rPr>
          <w:rFonts w:ascii="Segoe UI" w:hAnsi="Segoe UI" w:cs="Segoe UI"/>
          <w:noProof/>
          <w:sz w:val="20"/>
          <w:szCs w:val="20"/>
          <w:lang w:eastAsia="de-DE"/>
        </w:rPr>
      </w:pPr>
      <w:r w:rsidRPr="007A7D0F">
        <w:rPr>
          <w:rFonts w:ascii="Segoe UI" w:hAnsi="Segoe UI" w:cs="Segoe UI"/>
          <w:noProof/>
          <w:sz w:val="20"/>
          <w:szCs w:val="20"/>
          <w:lang w:eastAsia="de-DE"/>
        </w:rPr>
        <w:t>Wenn hanseatisches Flair, internationale Begegnungen und maritime Tradition aufeinandertreffen, ist Clubmaster auch weiterhin mit dabei. Insgesamt begleitet die Marke 2026 vier ausgewählte Veranstaltungen und schafft dort besondere Genussmomente für Liebhaber und neugierige Entdecker.</w:t>
      </w:r>
    </w:p>
    <w:p w14:paraId="75C4AFDE" w14:textId="77777777" w:rsidR="007A7D0F" w:rsidRPr="007A7D0F" w:rsidRDefault="007A7D0F" w:rsidP="007A7D0F">
      <w:pPr>
        <w:tabs>
          <w:tab w:val="left" w:pos="2985"/>
        </w:tabs>
        <w:rPr>
          <w:rFonts w:ascii="Segoe UI" w:hAnsi="Segoe UI" w:cs="Segoe UI"/>
          <w:noProof/>
          <w:sz w:val="20"/>
          <w:szCs w:val="20"/>
          <w:lang w:eastAsia="de-DE"/>
        </w:rPr>
      </w:pPr>
    </w:p>
    <w:p w14:paraId="6695AE0D" w14:textId="77777777" w:rsidR="007A7D0F" w:rsidRPr="00CF2ECF" w:rsidRDefault="007A7D0F" w:rsidP="007A7D0F">
      <w:pPr>
        <w:tabs>
          <w:tab w:val="left" w:pos="2985"/>
        </w:tabs>
        <w:rPr>
          <w:rFonts w:ascii="Segoe UI" w:hAnsi="Segoe UI" w:cs="Segoe UI"/>
          <w:noProof/>
          <w:sz w:val="20"/>
          <w:szCs w:val="20"/>
          <w:lang w:eastAsia="de-DE"/>
        </w:rPr>
      </w:pPr>
      <w:r w:rsidRPr="007A7D0F">
        <w:rPr>
          <w:rFonts w:ascii="Segoe UI" w:hAnsi="Segoe UI" w:cs="Segoe UI"/>
          <w:noProof/>
          <w:sz w:val="20"/>
          <w:szCs w:val="20"/>
          <w:lang w:eastAsia="de-DE"/>
        </w:rPr>
        <w:t>Weiter geht es im Frühjahr mit dem Hamburger Hafengeburtstag vom 8. bis 10. Mai 2026. Zwischen imposanten Großseglern, Hafenpanorama und buntem Bühnenprogramm bietet Clubmaster entspannte Genussinseln – ideal, um sich mitten im Trubel einen stilvollen Augenblick der Ruhe zu gönnen.</w:t>
      </w:r>
    </w:p>
    <w:p w14:paraId="1752B0E8" w14:textId="77777777" w:rsidR="007A7D0F" w:rsidRPr="007A7D0F" w:rsidRDefault="007A7D0F" w:rsidP="007A7D0F">
      <w:pPr>
        <w:tabs>
          <w:tab w:val="left" w:pos="2985"/>
        </w:tabs>
        <w:rPr>
          <w:rFonts w:ascii="Segoe UI" w:hAnsi="Segoe UI" w:cs="Segoe UI"/>
          <w:noProof/>
          <w:sz w:val="20"/>
          <w:szCs w:val="20"/>
          <w:lang w:eastAsia="de-DE"/>
        </w:rPr>
      </w:pPr>
    </w:p>
    <w:p w14:paraId="17431A64" w14:textId="77777777" w:rsidR="007A7D0F" w:rsidRPr="00CF2ECF" w:rsidRDefault="007A7D0F" w:rsidP="007A7D0F">
      <w:pPr>
        <w:tabs>
          <w:tab w:val="left" w:pos="2985"/>
        </w:tabs>
        <w:rPr>
          <w:rFonts w:ascii="Segoe UI" w:hAnsi="Segoe UI" w:cs="Segoe UI"/>
          <w:noProof/>
          <w:sz w:val="20"/>
          <w:szCs w:val="20"/>
          <w:lang w:eastAsia="de-DE"/>
        </w:rPr>
      </w:pPr>
      <w:r w:rsidRPr="007A7D0F">
        <w:rPr>
          <w:rFonts w:ascii="Segoe UI" w:hAnsi="Segoe UI" w:cs="Segoe UI"/>
          <w:noProof/>
          <w:sz w:val="20"/>
          <w:szCs w:val="20"/>
          <w:lang w:eastAsia="de-DE"/>
        </w:rPr>
        <w:t>Im Juni folgt mit der Kieler Woche vom 20. bis 28. Juni 2026 eines der größten Segelsportereignisse der Welt. Internationale Regatten, ein vielfältiges Musik- und Kulturprogramm sowie die besondere Atmosphäre an der Kieler Förde machen das Event zu einem Publikumsmagneten. Clubmaster schafft hier geschmackvolle Rückzugsorte, an denen Besucher zwischen sportlicher Dynamik und sommerlicher Leichtigkeit kleine Auszeiten genießen können.</w:t>
      </w:r>
    </w:p>
    <w:p w14:paraId="357AD1CB" w14:textId="77777777" w:rsidR="007A7D0F" w:rsidRPr="007A7D0F" w:rsidRDefault="007A7D0F" w:rsidP="007A7D0F">
      <w:pPr>
        <w:tabs>
          <w:tab w:val="left" w:pos="2985"/>
        </w:tabs>
        <w:rPr>
          <w:rFonts w:ascii="Segoe UI" w:hAnsi="Segoe UI" w:cs="Segoe UI"/>
          <w:noProof/>
          <w:sz w:val="20"/>
          <w:szCs w:val="20"/>
          <w:lang w:eastAsia="de-DE"/>
        </w:rPr>
      </w:pPr>
    </w:p>
    <w:p w14:paraId="045836DD" w14:textId="77777777" w:rsidR="007A7D0F" w:rsidRDefault="007A7D0F" w:rsidP="007A7D0F">
      <w:pPr>
        <w:tabs>
          <w:tab w:val="left" w:pos="2985"/>
        </w:tabs>
        <w:rPr>
          <w:rFonts w:ascii="Segoe UI" w:hAnsi="Segoe UI" w:cs="Segoe UI"/>
          <w:noProof/>
          <w:sz w:val="20"/>
          <w:szCs w:val="20"/>
          <w:lang w:eastAsia="de-DE"/>
        </w:rPr>
      </w:pPr>
      <w:r w:rsidRPr="007A7D0F">
        <w:rPr>
          <w:rFonts w:ascii="Segoe UI" w:hAnsi="Segoe UI" w:cs="Segoe UI"/>
          <w:noProof/>
          <w:sz w:val="20"/>
          <w:szCs w:val="20"/>
          <w:lang w:eastAsia="de-DE"/>
        </w:rPr>
        <w:t>Kunst, Kultur und barocke Kulisse prägen im Spätsommer das Canaletto – Das Dresdner Stadtfest vom 14. bis 16. August 2026 in der Dresdner Altstadt. Entlang der Elbe und vor historischer Architektur entsteht ein einzigartiges Festivalerlebnis aus Musik, Kulinarik und urbaner Lebensfreude. In diesem besonderen Rahmen lädt Clubmaster dazu ein, Genuss neu zu entdecken und stilvolle Momente inmitten des lebendigen Stadtgeschehens zu erleben.</w:t>
      </w:r>
    </w:p>
    <w:p w14:paraId="7C8CF06A" w14:textId="77777777" w:rsidR="007A7D0F" w:rsidRPr="007A7D0F" w:rsidRDefault="007A7D0F" w:rsidP="007A7D0F">
      <w:pPr>
        <w:tabs>
          <w:tab w:val="left" w:pos="2985"/>
        </w:tabs>
        <w:rPr>
          <w:rFonts w:ascii="Segoe UI" w:hAnsi="Segoe UI" w:cs="Segoe UI"/>
          <w:noProof/>
          <w:sz w:val="20"/>
          <w:szCs w:val="20"/>
          <w:lang w:eastAsia="de-DE"/>
        </w:rPr>
      </w:pPr>
    </w:p>
    <w:p w14:paraId="473D692B" w14:textId="77777777" w:rsidR="007A7D0F" w:rsidRDefault="007A7D0F" w:rsidP="007A7D0F">
      <w:pPr>
        <w:tabs>
          <w:tab w:val="left" w:pos="2985"/>
        </w:tabs>
        <w:rPr>
          <w:rFonts w:ascii="Segoe UI" w:hAnsi="Segoe UI" w:cs="Segoe UI"/>
          <w:noProof/>
          <w:sz w:val="20"/>
          <w:szCs w:val="20"/>
          <w:lang w:eastAsia="de-DE"/>
        </w:rPr>
      </w:pPr>
      <w:r w:rsidRPr="007A7D0F">
        <w:rPr>
          <w:rFonts w:ascii="Segoe UI" w:hAnsi="Segoe UI" w:cs="Segoe UI"/>
          <w:noProof/>
          <w:sz w:val="20"/>
          <w:szCs w:val="20"/>
          <w:lang w:eastAsia="de-DE"/>
        </w:rPr>
        <w:t>Zum Abschluss der Tour feiert Clubmaster das Museumsuferfest Frankfurt vom 28. bis 30. August 2026. Zwischen Museen, Bühnen und internationaler Gastronomie entsteht hier ein inspirierendes Ambiente, das perfekt zu den vielfältigen Geschmacksprofilen der Clubmaster Range passt.</w:t>
      </w:r>
    </w:p>
    <w:p w14:paraId="24DCCF85" w14:textId="77777777" w:rsidR="007A7D0F" w:rsidRPr="007A7D0F" w:rsidRDefault="007A7D0F" w:rsidP="007A7D0F">
      <w:pPr>
        <w:tabs>
          <w:tab w:val="left" w:pos="2985"/>
        </w:tabs>
        <w:rPr>
          <w:rFonts w:ascii="Segoe UI" w:hAnsi="Segoe UI" w:cs="Segoe UI"/>
          <w:noProof/>
          <w:sz w:val="20"/>
          <w:szCs w:val="20"/>
          <w:lang w:eastAsia="de-DE"/>
        </w:rPr>
      </w:pPr>
    </w:p>
    <w:p w14:paraId="19F868E5" w14:textId="77777777" w:rsidR="007A7D0F" w:rsidRPr="007A7D0F" w:rsidRDefault="007A7D0F" w:rsidP="007A7D0F">
      <w:pPr>
        <w:tabs>
          <w:tab w:val="left" w:pos="2985"/>
        </w:tabs>
        <w:rPr>
          <w:rFonts w:ascii="Segoe UI" w:hAnsi="Segoe UI" w:cs="Segoe UI"/>
          <w:noProof/>
          <w:sz w:val="20"/>
          <w:szCs w:val="20"/>
          <w:lang w:eastAsia="de-DE"/>
        </w:rPr>
      </w:pPr>
      <w:r w:rsidRPr="007A7D0F">
        <w:rPr>
          <w:rFonts w:ascii="Segoe UI" w:hAnsi="Segoe UI" w:cs="Segoe UI"/>
          <w:noProof/>
          <w:sz w:val="20"/>
          <w:szCs w:val="20"/>
          <w:lang w:eastAsia="de-DE"/>
        </w:rPr>
        <w:t>Ob Iceland, Red, White oder Blue – die Mini Zigarillos von Clubmaster stehen für Qualität, Vielfalt und zeitgemäße Genusskultur. So wird jeder Eventbesuch zu einem Moment, der bleibt.</w:t>
      </w:r>
    </w:p>
    <w:p w14:paraId="14774CCF" w14:textId="1FE134B0" w:rsidR="00523064" w:rsidRPr="00387E12" w:rsidRDefault="00523064" w:rsidP="00BF3993">
      <w:pPr>
        <w:tabs>
          <w:tab w:val="left" w:pos="2985"/>
        </w:tabs>
        <w:rPr>
          <w:rFonts w:ascii="Segoe UI" w:hAnsi="Segoe UI" w:cs="Segoe UI"/>
          <w:sz w:val="20"/>
          <w:szCs w:val="20"/>
        </w:rPr>
      </w:pPr>
    </w:p>
    <w:p w14:paraId="3FCA599F" w14:textId="77777777" w:rsidR="00FD4EED" w:rsidRPr="00387E12" w:rsidRDefault="00FD4EED" w:rsidP="00BE002E">
      <w:pPr>
        <w:rPr>
          <w:rFonts w:ascii="Segoe UI" w:hAnsi="Segoe UI" w:cs="Segoe UI"/>
          <w:sz w:val="20"/>
          <w:szCs w:val="20"/>
        </w:rPr>
      </w:pPr>
    </w:p>
    <w:p w14:paraId="50DCF9FC" w14:textId="77777777" w:rsidR="00FD4EED" w:rsidRPr="00387E12" w:rsidRDefault="00FD4EED" w:rsidP="00BE002E">
      <w:pPr>
        <w:rPr>
          <w:rFonts w:ascii="Segoe UI" w:hAnsi="Segoe UI" w:cs="Segoe UI"/>
          <w:sz w:val="20"/>
          <w:szCs w:val="20"/>
        </w:rPr>
      </w:pPr>
    </w:p>
    <w:p w14:paraId="486F0E7D" w14:textId="0CEFB2E0" w:rsidR="00AA0B10" w:rsidRPr="009A6A90" w:rsidRDefault="00AA0B10" w:rsidP="00AA0B10">
      <w:pPr>
        <w:ind w:right="49"/>
        <w:rPr>
          <w:rFonts w:ascii="Segoe UI" w:hAnsi="Segoe UI" w:cs="Segoe UI"/>
          <w:sz w:val="20"/>
          <w:szCs w:val="20"/>
          <w:u w:val="single"/>
        </w:rPr>
      </w:pPr>
      <w:r w:rsidRPr="009A6A90">
        <w:rPr>
          <w:rFonts w:ascii="Segoe UI" w:hAnsi="Segoe UI" w:cs="Segoe UI"/>
          <w:sz w:val="20"/>
          <w:szCs w:val="20"/>
          <w:u w:val="single"/>
        </w:rPr>
        <w:t>Internetpräsenz:</w:t>
      </w:r>
    </w:p>
    <w:p w14:paraId="678BB85C" w14:textId="0FCAE50C" w:rsidR="009A6A90" w:rsidRDefault="00387E12" w:rsidP="00AA0B10">
      <w:pPr>
        <w:ind w:right="49"/>
        <w:rPr>
          <w:rFonts w:ascii="Segoe UI" w:hAnsi="Segoe UI" w:cs="Segoe UI"/>
          <w:sz w:val="20"/>
          <w:szCs w:val="20"/>
        </w:rPr>
      </w:pPr>
      <w:r>
        <w:rPr>
          <w:rFonts w:ascii="Segoe UI" w:hAnsi="Segoe UI" w:cs="Segoe UI"/>
          <w:sz w:val="20"/>
          <w:szCs w:val="20"/>
        </w:rPr>
        <w:t>clubmaster-cigarillos.de</w:t>
      </w:r>
    </w:p>
    <w:p w14:paraId="609C6755" w14:textId="6550719D" w:rsidR="009A6A90" w:rsidRDefault="009A6A90" w:rsidP="009A6A90">
      <w:pPr>
        <w:rPr>
          <w:rFonts w:ascii="Segoe UI" w:hAnsi="Segoe UI" w:cs="Segoe UI"/>
          <w:sz w:val="20"/>
          <w:szCs w:val="20"/>
        </w:rPr>
      </w:pPr>
      <w:r w:rsidRPr="00936F10">
        <w:rPr>
          <w:rFonts w:ascii="Segoe UI" w:hAnsi="Segoe UI" w:cs="Segoe UI"/>
          <w:sz w:val="20"/>
          <w:szCs w:val="20"/>
        </w:rPr>
        <w:lastRenderedPageBreak/>
        <w:t xml:space="preserve">Bünde, im </w:t>
      </w:r>
      <w:r w:rsidR="007A7D0F">
        <w:rPr>
          <w:rFonts w:ascii="Segoe UI" w:hAnsi="Segoe UI" w:cs="Segoe UI"/>
          <w:sz w:val="20"/>
          <w:szCs w:val="20"/>
        </w:rPr>
        <w:t>März</w:t>
      </w:r>
      <w:r w:rsidR="00271A53">
        <w:rPr>
          <w:rFonts w:ascii="Segoe UI" w:hAnsi="Segoe UI" w:cs="Segoe UI"/>
          <w:sz w:val="20"/>
          <w:szCs w:val="20"/>
        </w:rPr>
        <w:t xml:space="preserve"> 2026</w:t>
      </w:r>
    </w:p>
    <w:p w14:paraId="6B351785" w14:textId="77777777" w:rsidR="009A6A90" w:rsidRDefault="009A6A90" w:rsidP="009A6A90">
      <w:pPr>
        <w:rPr>
          <w:rFonts w:ascii="Segoe UI" w:hAnsi="Segoe UI" w:cs="Segoe UI"/>
          <w:sz w:val="20"/>
          <w:szCs w:val="20"/>
        </w:rPr>
      </w:pPr>
    </w:p>
    <w:p w14:paraId="6ED43BE1" w14:textId="77777777" w:rsidR="009A6A90" w:rsidRDefault="009A6A90" w:rsidP="009A6A90">
      <w:pPr>
        <w:rPr>
          <w:rFonts w:ascii="Segoe UI" w:hAnsi="Segoe UI" w:cs="Segoe UI"/>
          <w:sz w:val="20"/>
          <w:szCs w:val="20"/>
        </w:rPr>
      </w:pPr>
    </w:p>
    <w:p w14:paraId="5F0A1C99" w14:textId="77777777" w:rsidR="009A6A90" w:rsidRPr="00936F10" w:rsidRDefault="009A6A90" w:rsidP="009A6A90">
      <w:pPr>
        <w:rPr>
          <w:rFonts w:ascii="Segoe UI" w:hAnsi="Segoe UI" w:cs="Segoe UI"/>
          <w:b/>
          <w:sz w:val="20"/>
          <w:szCs w:val="20"/>
        </w:rPr>
      </w:pPr>
    </w:p>
    <w:p w14:paraId="21F80F26" w14:textId="77777777" w:rsidR="009A6A90" w:rsidRPr="000135F5" w:rsidRDefault="009A6A90" w:rsidP="009A6A90">
      <w:pPr>
        <w:rPr>
          <w:rFonts w:ascii="Segoe UI" w:hAnsi="Segoe UI" w:cs="Segoe UI"/>
          <w:sz w:val="20"/>
          <w:szCs w:val="20"/>
        </w:rPr>
      </w:pPr>
    </w:p>
    <w:p w14:paraId="4469D80E" w14:textId="77777777" w:rsidR="009A6A90" w:rsidRPr="00936F10" w:rsidRDefault="009A6A90" w:rsidP="009A6A90">
      <w:pPr>
        <w:rPr>
          <w:rFonts w:ascii="Segoe UI" w:hAnsi="Segoe UI" w:cs="Segoe UI"/>
          <w:sz w:val="20"/>
          <w:szCs w:val="20"/>
        </w:rPr>
      </w:pPr>
      <w:r w:rsidRPr="009A6A90">
        <w:rPr>
          <w:rFonts w:ascii="Segoe UI" w:hAnsi="Segoe UI" w:cs="Segoe UI"/>
          <w:bCs/>
          <w:sz w:val="20"/>
          <w:szCs w:val="20"/>
          <w:u w:val="single"/>
        </w:rPr>
        <w:t xml:space="preserve">Kontakt: </w:t>
      </w:r>
      <w:r w:rsidRPr="009A6A90">
        <w:rPr>
          <w:rFonts w:ascii="Segoe UI" w:hAnsi="Segoe UI" w:cs="Segoe UI"/>
          <w:bCs/>
          <w:sz w:val="20"/>
          <w:szCs w:val="20"/>
          <w:u w:val="single"/>
        </w:rPr>
        <w:br/>
      </w:r>
      <w:r w:rsidRPr="00936F10">
        <w:rPr>
          <w:rFonts w:ascii="Segoe UI" w:hAnsi="Segoe UI" w:cs="Segoe UI"/>
          <w:sz w:val="20"/>
          <w:szCs w:val="20"/>
        </w:rPr>
        <w:t>Beatriz Dirksen</w:t>
      </w:r>
      <w:r w:rsidRPr="00936F10">
        <w:rPr>
          <w:rFonts w:ascii="Segoe UI" w:hAnsi="Segoe UI" w:cs="Segoe UI"/>
          <w:sz w:val="20"/>
          <w:szCs w:val="20"/>
        </w:rPr>
        <w:br/>
        <w:t>Headware Agentur für Kommunikation GmbH</w:t>
      </w:r>
      <w:r w:rsidRPr="00936F10">
        <w:rPr>
          <w:rFonts w:ascii="Segoe UI" w:hAnsi="Segoe UI" w:cs="Segoe UI"/>
          <w:sz w:val="20"/>
          <w:szCs w:val="20"/>
        </w:rPr>
        <w:br/>
        <w:t xml:space="preserve">02244-920866 </w:t>
      </w:r>
      <w:r w:rsidRPr="00936F10">
        <w:rPr>
          <w:rFonts w:ascii="Segoe UI" w:hAnsi="Segoe UI" w:cs="Segoe UI"/>
          <w:sz w:val="20"/>
          <w:szCs w:val="20"/>
        </w:rPr>
        <w:br/>
        <w:t>b.dirksen@headware.de</w:t>
      </w:r>
    </w:p>
    <w:p w14:paraId="2B927438" w14:textId="77777777" w:rsidR="00412777" w:rsidRPr="009A6A90" w:rsidRDefault="00412777" w:rsidP="00AA0B10">
      <w:pPr>
        <w:ind w:right="566"/>
        <w:rPr>
          <w:rFonts w:ascii="Segoe UI" w:hAnsi="Segoe UI" w:cs="Segoe UI"/>
          <w:sz w:val="20"/>
          <w:szCs w:val="20"/>
        </w:rPr>
      </w:pPr>
    </w:p>
    <w:p w14:paraId="2C8147BC" w14:textId="77777777" w:rsidR="00F90FF9" w:rsidRDefault="00F90FF9" w:rsidP="009A6A90">
      <w:pPr>
        <w:spacing w:before="100" w:beforeAutospacing="1" w:after="100" w:afterAutospacing="1"/>
        <w:rPr>
          <w:rFonts w:ascii="Segoe UI" w:hAnsi="Segoe UI" w:cs="Segoe UI"/>
          <w:sz w:val="20"/>
          <w:szCs w:val="20"/>
          <w:u w:val="single"/>
          <w:lang w:eastAsia="de-DE"/>
        </w:rPr>
      </w:pPr>
    </w:p>
    <w:p w14:paraId="1BC739CF" w14:textId="77777777" w:rsidR="00F90FF9" w:rsidRDefault="00F90FF9" w:rsidP="009A6A90">
      <w:pPr>
        <w:spacing w:before="100" w:beforeAutospacing="1" w:after="100" w:afterAutospacing="1"/>
        <w:rPr>
          <w:rFonts w:ascii="Segoe UI" w:hAnsi="Segoe UI" w:cs="Segoe UI"/>
          <w:sz w:val="20"/>
          <w:szCs w:val="20"/>
          <w:u w:val="single"/>
          <w:lang w:eastAsia="de-DE"/>
        </w:rPr>
      </w:pPr>
    </w:p>
    <w:p w14:paraId="450171F2" w14:textId="77777777" w:rsidR="00F90FF9" w:rsidRDefault="00F90FF9" w:rsidP="009A6A90">
      <w:pPr>
        <w:spacing w:before="100" w:beforeAutospacing="1" w:after="100" w:afterAutospacing="1"/>
        <w:rPr>
          <w:rFonts w:ascii="Segoe UI" w:hAnsi="Segoe UI" w:cs="Segoe UI"/>
          <w:sz w:val="20"/>
          <w:szCs w:val="20"/>
          <w:u w:val="single"/>
          <w:lang w:eastAsia="de-DE"/>
        </w:rPr>
      </w:pPr>
    </w:p>
    <w:p w14:paraId="637D3025" w14:textId="77777777" w:rsidR="00F90FF9" w:rsidRDefault="00F90FF9" w:rsidP="009A6A90">
      <w:pPr>
        <w:spacing w:before="100" w:beforeAutospacing="1" w:after="100" w:afterAutospacing="1"/>
        <w:rPr>
          <w:rFonts w:ascii="Segoe UI" w:hAnsi="Segoe UI" w:cs="Segoe UI"/>
          <w:sz w:val="20"/>
          <w:szCs w:val="20"/>
          <w:u w:val="single"/>
          <w:lang w:eastAsia="de-DE"/>
        </w:rPr>
      </w:pPr>
    </w:p>
    <w:p w14:paraId="54ACF679" w14:textId="77777777" w:rsidR="00F90FF9" w:rsidRDefault="00F90FF9" w:rsidP="009A6A90">
      <w:pPr>
        <w:spacing w:before="100" w:beforeAutospacing="1" w:after="100" w:afterAutospacing="1"/>
        <w:rPr>
          <w:rFonts w:ascii="Segoe UI" w:hAnsi="Segoe UI" w:cs="Segoe UI"/>
          <w:sz w:val="20"/>
          <w:szCs w:val="20"/>
          <w:u w:val="single"/>
          <w:lang w:eastAsia="de-DE"/>
        </w:rPr>
      </w:pPr>
    </w:p>
    <w:p w14:paraId="0A78638A" w14:textId="77777777" w:rsidR="00F90FF9" w:rsidRDefault="00F90FF9" w:rsidP="009A6A90">
      <w:pPr>
        <w:spacing w:before="100" w:beforeAutospacing="1" w:after="100" w:afterAutospacing="1"/>
        <w:rPr>
          <w:rFonts w:ascii="Segoe UI" w:hAnsi="Segoe UI" w:cs="Segoe UI"/>
          <w:sz w:val="20"/>
          <w:szCs w:val="20"/>
          <w:u w:val="single"/>
          <w:lang w:eastAsia="de-DE"/>
        </w:rPr>
      </w:pPr>
    </w:p>
    <w:p w14:paraId="478F67F8" w14:textId="77777777" w:rsidR="00F90FF9" w:rsidRDefault="00F90FF9" w:rsidP="009A6A90">
      <w:pPr>
        <w:spacing w:before="100" w:beforeAutospacing="1" w:after="100" w:afterAutospacing="1"/>
        <w:rPr>
          <w:rFonts w:ascii="Segoe UI" w:hAnsi="Segoe UI" w:cs="Segoe UI"/>
          <w:sz w:val="20"/>
          <w:szCs w:val="20"/>
          <w:u w:val="single"/>
          <w:lang w:eastAsia="de-DE"/>
        </w:rPr>
      </w:pPr>
    </w:p>
    <w:p w14:paraId="097B4F26" w14:textId="77777777" w:rsidR="00F90FF9" w:rsidRDefault="00F90FF9" w:rsidP="009A6A90">
      <w:pPr>
        <w:spacing w:before="100" w:beforeAutospacing="1" w:after="100" w:afterAutospacing="1"/>
        <w:rPr>
          <w:rFonts w:ascii="Segoe UI" w:hAnsi="Segoe UI" w:cs="Segoe UI"/>
          <w:sz w:val="20"/>
          <w:szCs w:val="20"/>
          <w:u w:val="single"/>
          <w:lang w:eastAsia="de-DE"/>
        </w:rPr>
      </w:pPr>
    </w:p>
    <w:p w14:paraId="6541173E" w14:textId="77777777" w:rsidR="007A7D0F" w:rsidRDefault="007A7D0F" w:rsidP="009A6A90">
      <w:pPr>
        <w:spacing w:before="100" w:beforeAutospacing="1" w:after="100" w:afterAutospacing="1"/>
        <w:rPr>
          <w:rFonts w:ascii="Segoe UI" w:hAnsi="Segoe UI" w:cs="Segoe UI"/>
          <w:sz w:val="20"/>
          <w:szCs w:val="20"/>
          <w:u w:val="single"/>
          <w:lang w:eastAsia="de-DE"/>
        </w:rPr>
      </w:pPr>
    </w:p>
    <w:p w14:paraId="7462AFA2" w14:textId="77777777" w:rsidR="007A7D0F" w:rsidRDefault="007A7D0F" w:rsidP="009A6A90">
      <w:pPr>
        <w:spacing w:before="100" w:beforeAutospacing="1" w:after="100" w:afterAutospacing="1"/>
        <w:rPr>
          <w:rFonts w:ascii="Segoe UI" w:hAnsi="Segoe UI" w:cs="Segoe UI"/>
          <w:sz w:val="20"/>
          <w:szCs w:val="20"/>
          <w:u w:val="single"/>
          <w:lang w:eastAsia="de-DE"/>
        </w:rPr>
      </w:pPr>
    </w:p>
    <w:p w14:paraId="4C0ED136" w14:textId="77777777" w:rsidR="007A7D0F" w:rsidRDefault="007A7D0F" w:rsidP="009A6A90">
      <w:pPr>
        <w:spacing w:before="100" w:beforeAutospacing="1" w:after="100" w:afterAutospacing="1"/>
        <w:rPr>
          <w:rFonts w:ascii="Segoe UI" w:hAnsi="Segoe UI" w:cs="Segoe UI"/>
          <w:sz w:val="20"/>
          <w:szCs w:val="20"/>
          <w:u w:val="single"/>
          <w:lang w:eastAsia="de-DE"/>
        </w:rPr>
      </w:pPr>
    </w:p>
    <w:p w14:paraId="55F1A243" w14:textId="77777777" w:rsidR="007A7D0F" w:rsidRDefault="007A7D0F" w:rsidP="009A6A90">
      <w:pPr>
        <w:spacing w:before="100" w:beforeAutospacing="1" w:after="100" w:afterAutospacing="1"/>
        <w:rPr>
          <w:rFonts w:ascii="Segoe UI" w:hAnsi="Segoe UI" w:cs="Segoe UI"/>
          <w:sz w:val="20"/>
          <w:szCs w:val="20"/>
          <w:u w:val="single"/>
          <w:lang w:eastAsia="de-DE"/>
        </w:rPr>
      </w:pPr>
    </w:p>
    <w:p w14:paraId="5A980F70" w14:textId="77777777" w:rsidR="00F90FF9" w:rsidRDefault="00F90FF9" w:rsidP="009A6A90">
      <w:pPr>
        <w:spacing w:before="100" w:beforeAutospacing="1" w:after="100" w:afterAutospacing="1"/>
        <w:rPr>
          <w:rFonts w:ascii="Segoe UI" w:hAnsi="Segoe UI" w:cs="Segoe UI"/>
          <w:sz w:val="20"/>
          <w:szCs w:val="20"/>
          <w:u w:val="single"/>
          <w:lang w:eastAsia="de-DE"/>
        </w:rPr>
      </w:pPr>
    </w:p>
    <w:p w14:paraId="16952317" w14:textId="77777777" w:rsidR="00F90FF9" w:rsidRDefault="00F90FF9" w:rsidP="009A6A90">
      <w:pPr>
        <w:spacing w:before="100" w:beforeAutospacing="1" w:after="100" w:afterAutospacing="1"/>
        <w:rPr>
          <w:rFonts w:ascii="Segoe UI" w:hAnsi="Segoe UI" w:cs="Segoe UI"/>
          <w:sz w:val="20"/>
          <w:szCs w:val="20"/>
          <w:u w:val="single"/>
          <w:lang w:eastAsia="de-DE"/>
        </w:rPr>
      </w:pPr>
    </w:p>
    <w:p w14:paraId="4C48FD14" w14:textId="61004B0B" w:rsidR="00BE002E" w:rsidRPr="009A6A90" w:rsidRDefault="009A6A90" w:rsidP="009A6A90">
      <w:pPr>
        <w:spacing w:before="100" w:beforeAutospacing="1" w:after="100" w:afterAutospacing="1"/>
        <w:rPr>
          <w:rFonts w:ascii="Segoe UI" w:hAnsi="Segoe UI" w:cs="Segoe UI"/>
          <w:sz w:val="20"/>
          <w:szCs w:val="20"/>
        </w:rPr>
      </w:pPr>
      <w:r w:rsidRPr="000135F5">
        <w:rPr>
          <w:rFonts w:ascii="Segoe UI" w:hAnsi="Segoe UI" w:cs="Segoe UI"/>
          <w:sz w:val="20"/>
          <w:szCs w:val="20"/>
          <w:u w:val="single"/>
          <w:lang w:eastAsia="de-DE"/>
        </w:rPr>
        <w:t>Arnold André</w:t>
      </w:r>
      <w:r w:rsidRPr="000135F5">
        <w:rPr>
          <w:rFonts w:ascii="Segoe UI" w:hAnsi="Segoe UI" w:cs="Segoe UI"/>
          <w:sz w:val="20"/>
          <w:szCs w:val="20"/>
          <w:u w:val="single"/>
          <w:lang w:eastAsia="de-DE"/>
        </w:rPr>
        <w:br/>
      </w:r>
      <w:r w:rsidRPr="009764E3">
        <w:rPr>
          <w:rFonts w:ascii="Segoe UI" w:hAnsi="Segoe UI" w:cs="Segoe UI"/>
          <w:sz w:val="20"/>
          <w:szCs w:val="20"/>
          <w:lang w:eastAsia="de-DE"/>
        </w:rPr>
        <w:t xml:space="preserve">Das Familien-Unternehmen mit Sitz im ostwestfälischen Bünde ist Deutschlands größter Zigarrenhersteller. Zum Portfolio gehören weltbekannte Marken wie Handelsgold, Clubmaster und WTF! </w:t>
      </w:r>
      <w:proofErr w:type="spellStart"/>
      <w:r w:rsidRPr="009764E3">
        <w:rPr>
          <w:rFonts w:ascii="Segoe UI" w:hAnsi="Segoe UI" w:cs="Segoe UI"/>
          <w:sz w:val="20"/>
          <w:szCs w:val="20"/>
          <w:lang w:eastAsia="de-DE"/>
        </w:rPr>
        <w:t>Shisharillo</w:t>
      </w:r>
      <w:proofErr w:type="spellEnd"/>
      <w:r w:rsidRPr="009764E3">
        <w:rPr>
          <w:rFonts w:ascii="Segoe UI" w:hAnsi="Segoe UI" w:cs="Segoe UI"/>
          <w:sz w:val="20"/>
          <w:szCs w:val="20"/>
          <w:lang w:eastAsia="de-DE"/>
        </w:rPr>
        <w:t xml:space="preserve">, oder die hochwertigen, eigenen </w:t>
      </w:r>
      <w:proofErr w:type="spellStart"/>
      <w:r w:rsidRPr="009764E3">
        <w:rPr>
          <w:rFonts w:ascii="Segoe UI" w:hAnsi="Segoe UI" w:cs="Segoe UI"/>
          <w:sz w:val="20"/>
          <w:szCs w:val="20"/>
          <w:lang w:eastAsia="de-DE"/>
        </w:rPr>
        <w:t>Longfiller</w:t>
      </w:r>
      <w:proofErr w:type="spellEnd"/>
      <w:r w:rsidRPr="009764E3">
        <w:rPr>
          <w:rFonts w:ascii="Segoe UI" w:hAnsi="Segoe UI" w:cs="Segoe UI"/>
          <w:sz w:val="20"/>
          <w:szCs w:val="20"/>
          <w:lang w:eastAsia="de-DE"/>
        </w:rPr>
        <w:t xml:space="preserve">-Marken Carlos André, </w:t>
      </w:r>
      <w:r>
        <w:rPr>
          <w:rFonts w:ascii="Segoe UI" w:hAnsi="Segoe UI" w:cs="Segoe UI"/>
          <w:sz w:val="20"/>
          <w:szCs w:val="20"/>
          <w:lang w:eastAsia="de-DE"/>
        </w:rPr>
        <w:t xml:space="preserve">Buena Vista, </w:t>
      </w:r>
      <w:proofErr w:type="spellStart"/>
      <w:r w:rsidRPr="009764E3">
        <w:rPr>
          <w:rFonts w:ascii="Segoe UI" w:hAnsi="Segoe UI" w:cs="Segoe UI"/>
          <w:sz w:val="20"/>
          <w:szCs w:val="20"/>
          <w:lang w:eastAsia="de-DE"/>
        </w:rPr>
        <w:t>Parcero</w:t>
      </w:r>
      <w:proofErr w:type="spellEnd"/>
      <w:r>
        <w:rPr>
          <w:rFonts w:ascii="Segoe UI" w:hAnsi="Segoe UI" w:cs="Segoe UI"/>
          <w:sz w:val="20"/>
          <w:szCs w:val="20"/>
          <w:lang w:eastAsia="de-DE"/>
        </w:rPr>
        <w:t xml:space="preserve"> und </w:t>
      </w:r>
      <w:proofErr w:type="spellStart"/>
      <w:r w:rsidRPr="009764E3">
        <w:rPr>
          <w:rFonts w:ascii="Segoe UI" w:hAnsi="Segoe UI" w:cs="Segoe UI"/>
          <w:sz w:val="20"/>
          <w:szCs w:val="20"/>
          <w:lang w:eastAsia="de-DE"/>
        </w:rPr>
        <w:t>Montosa</w:t>
      </w:r>
      <w:proofErr w:type="spellEnd"/>
      <w:r w:rsidRPr="009764E3">
        <w:rPr>
          <w:rFonts w:ascii="Segoe UI" w:hAnsi="Segoe UI" w:cs="Segoe UI"/>
          <w:sz w:val="20"/>
          <w:szCs w:val="20"/>
          <w:lang w:eastAsia="de-DE"/>
        </w:rPr>
        <w:t xml:space="preserve">. Neben dem weiteren deutschen Standort im niedersächsischen Königslutter verfügt Arnold André über Unternehmen in Frankreich und Portugal sowie ein Werk in der Dominikanischen Republik für die Fertigung von Premiumzigarren und die Veredelung von Tabakdeckblättern. Die Produkte werden weltweit in über 80 Ländern vermarktet. Arnold André wurde 1817 gegründet und ist mittlerweile in der 7. Generation im Familienbesitz. Das Unternehmen beschäftigt international </w:t>
      </w:r>
      <w:r>
        <w:rPr>
          <w:rFonts w:ascii="Segoe UI" w:hAnsi="Segoe UI" w:cs="Segoe UI"/>
          <w:sz w:val="20"/>
          <w:szCs w:val="20"/>
          <w:lang w:eastAsia="de-DE"/>
        </w:rPr>
        <w:t>900</w:t>
      </w:r>
      <w:r w:rsidRPr="009764E3">
        <w:rPr>
          <w:rFonts w:ascii="Segoe UI" w:hAnsi="Segoe UI" w:cs="Segoe UI"/>
          <w:sz w:val="20"/>
          <w:szCs w:val="20"/>
          <w:lang w:eastAsia="de-DE"/>
        </w:rPr>
        <w:t xml:space="preserve"> Mitarbeiter</w:t>
      </w:r>
      <w:r>
        <w:rPr>
          <w:rFonts w:ascii="Segoe UI" w:hAnsi="Segoe UI" w:cs="Segoe UI"/>
          <w:sz w:val="20"/>
          <w:szCs w:val="20"/>
          <w:lang w:eastAsia="de-DE"/>
        </w:rPr>
        <w:t>.</w:t>
      </w:r>
    </w:p>
    <w:sectPr w:rsidR="00BE002E" w:rsidRPr="009A6A90" w:rsidSect="00E43545">
      <w:pgSz w:w="11905" w:h="16837" w:code="9"/>
      <w:pgMar w:top="2835" w:right="1418" w:bottom="1134" w:left="28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D658C" w14:textId="77777777" w:rsidR="00C5563D" w:rsidRDefault="00C5563D">
      <w:r>
        <w:separator/>
      </w:r>
    </w:p>
  </w:endnote>
  <w:endnote w:type="continuationSeparator" w:id="0">
    <w:p w14:paraId="5198370C" w14:textId="77777777" w:rsidR="00C5563D" w:rsidRDefault="00C5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8C474" w14:textId="77777777" w:rsidR="00C5563D" w:rsidRDefault="00C5563D">
      <w:r>
        <w:separator/>
      </w:r>
    </w:p>
  </w:footnote>
  <w:footnote w:type="continuationSeparator" w:id="0">
    <w:p w14:paraId="41759658" w14:textId="77777777" w:rsidR="00C5563D" w:rsidRDefault="00C55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CE"/>
    <w:rsid w:val="000708E6"/>
    <w:rsid w:val="00077BCE"/>
    <w:rsid w:val="00085335"/>
    <w:rsid w:val="00091AE3"/>
    <w:rsid w:val="000941A3"/>
    <w:rsid w:val="000E7EEA"/>
    <w:rsid w:val="0012301E"/>
    <w:rsid w:val="00131831"/>
    <w:rsid w:val="001475F0"/>
    <w:rsid w:val="00157468"/>
    <w:rsid w:val="001A2AD6"/>
    <w:rsid w:val="001B7CC1"/>
    <w:rsid w:val="001D3456"/>
    <w:rsid w:val="001E6C9C"/>
    <w:rsid w:val="0022136C"/>
    <w:rsid w:val="0026409A"/>
    <w:rsid w:val="00271A53"/>
    <w:rsid w:val="00277C20"/>
    <w:rsid w:val="002A2FE2"/>
    <w:rsid w:val="002A3674"/>
    <w:rsid w:val="002E3979"/>
    <w:rsid w:val="00312A53"/>
    <w:rsid w:val="003245CC"/>
    <w:rsid w:val="00347523"/>
    <w:rsid w:val="00350FF5"/>
    <w:rsid w:val="003559A0"/>
    <w:rsid w:val="003643A3"/>
    <w:rsid w:val="00387E12"/>
    <w:rsid w:val="00412777"/>
    <w:rsid w:val="00451107"/>
    <w:rsid w:val="00466FCF"/>
    <w:rsid w:val="00471515"/>
    <w:rsid w:val="004927F2"/>
    <w:rsid w:val="004B5351"/>
    <w:rsid w:val="004D008E"/>
    <w:rsid w:val="004F13C8"/>
    <w:rsid w:val="004F7FC9"/>
    <w:rsid w:val="00500EFC"/>
    <w:rsid w:val="0051794C"/>
    <w:rsid w:val="00523064"/>
    <w:rsid w:val="0059791A"/>
    <w:rsid w:val="005D24F2"/>
    <w:rsid w:val="006B4F51"/>
    <w:rsid w:val="00752166"/>
    <w:rsid w:val="0075531F"/>
    <w:rsid w:val="007863EF"/>
    <w:rsid w:val="007A2184"/>
    <w:rsid w:val="007A7D0F"/>
    <w:rsid w:val="007D0F76"/>
    <w:rsid w:val="007E2724"/>
    <w:rsid w:val="007E7B1A"/>
    <w:rsid w:val="007F2C20"/>
    <w:rsid w:val="008150E0"/>
    <w:rsid w:val="00860AE5"/>
    <w:rsid w:val="00871102"/>
    <w:rsid w:val="00881480"/>
    <w:rsid w:val="00885CA2"/>
    <w:rsid w:val="008C6945"/>
    <w:rsid w:val="009266D4"/>
    <w:rsid w:val="00942320"/>
    <w:rsid w:val="00950C48"/>
    <w:rsid w:val="009631D5"/>
    <w:rsid w:val="00995D35"/>
    <w:rsid w:val="009A6A90"/>
    <w:rsid w:val="009C5E2B"/>
    <w:rsid w:val="009E65DA"/>
    <w:rsid w:val="00A05FC0"/>
    <w:rsid w:val="00A3331E"/>
    <w:rsid w:val="00A44AE9"/>
    <w:rsid w:val="00A73F61"/>
    <w:rsid w:val="00A760BD"/>
    <w:rsid w:val="00A979C3"/>
    <w:rsid w:val="00AA0B10"/>
    <w:rsid w:val="00AE337C"/>
    <w:rsid w:val="00B10166"/>
    <w:rsid w:val="00B138FC"/>
    <w:rsid w:val="00BE002E"/>
    <w:rsid w:val="00BE0405"/>
    <w:rsid w:val="00BE2422"/>
    <w:rsid w:val="00BF3993"/>
    <w:rsid w:val="00C31E86"/>
    <w:rsid w:val="00C47615"/>
    <w:rsid w:val="00C5563D"/>
    <w:rsid w:val="00C737DA"/>
    <w:rsid w:val="00C73E0E"/>
    <w:rsid w:val="00CA5DA9"/>
    <w:rsid w:val="00CB2F35"/>
    <w:rsid w:val="00CB3ED9"/>
    <w:rsid w:val="00CD2E81"/>
    <w:rsid w:val="00CF2ECF"/>
    <w:rsid w:val="00D20E15"/>
    <w:rsid w:val="00D26C7A"/>
    <w:rsid w:val="00D33AC0"/>
    <w:rsid w:val="00D65AE6"/>
    <w:rsid w:val="00D87F47"/>
    <w:rsid w:val="00DF229A"/>
    <w:rsid w:val="00DF3A8F"/>
    <w:rsid w:val="00E43545"/>
    <w:rsid w:val="00E4466F"/>
    <w:rsid w:val="00EC32EC"/>
    <w:rsid w:val="00EE7A14"/>
    <w:rsid w:val="00EF2E25"/>
    <w:rsid w:val="00F25129"/>
    <w:rsid w:val="00F31E53"/>
    <w:rsid w:val="00F41083"/>
    <w:rsid w:val="00F51911"/>
    <w:rsid w:val="00F90FF9"/>
    <w:rsid w:val="00FA3537"/>
    <w:rsid w:val="00FA7B59"/>
    <w:rsid w:val="00FC1FA6"/>
    <w:rsid w:val="00FD4EED"/>
    <w:rsid w:val="00FF7A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8380F01"/>
  <w15:chartTrackingRefBased/>
  <w15:docId w15:val="{F5057B2F-6584-4086-80FF-A476F45D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uppressAutoHyphens/>
    </w:pPr>
    <w:rPr>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paragraph" w:customStyle="1" w:styleId="berschrift">
    <w:name w:val="Überschrift"/>
    <w:basedOn w:val="Standard"/>
    <w:next w:val="Textkrper"/>
    <w:pPr>
      <w:keepNext/>
      <w:spacing w:before="240" w:after="120"/>
    </w:pPr>
    <w:rPr>
      <w:rFonts w:ascii="Arial" w:eastAsia="Arial Unicode MS" w:hAnsi="Arial"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1A2AD6"/>
    <w:rPr>
      <w:rFonts w:ascii="Tahoma" w:hAnsi="Tahoma" w:cs="Tahoma"/>
      <w:sz w:val="16"/>
      <w:szCs w:val="16"/>
    </w:rPr>
  </w:style>
  <w:style w:type="paragraph" w:styleId="HTMLVorformatiert">
    <w:name w:val="HTML Preformatted"/>
    <w:basedOn w:val="Standard"/>
    <w:link w:val="HTMLVorformatiertZchn"/>
    <w:uiPriority w:val="99"/>
    <w:unhideWhenUsed/>
    <w:rsid w:val="00AA0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de-DE"/>
    </w:rPr>
  </w:style>
  <w:style w:type="character" w:customStyle="1" w:styleId="HTMLVorformatiertZchn">
    <w:name w:val="HTML Vorformatiert Zchn"/>
    <w:link w:val="HTMLVorformatiert"/>
    <w:uiPriority w:val="99"/>
    <w:rsid w:val="00AA0B10"/>
    <w:rPr>
      <w:rFonts w:ascii="Courier New" w:hAnsi="Courier New" w:cs="Courier New"/>
    </w:rPr>
  </w:style>
  <w:style w:type="paragraph" w:styleId="StandardWeb">
    <w:name w:val="Normal (Web)"/>
    <w:basedOn w:val="Standard"/>
    <w:uiPriority w:val="99"/>
    <w:unhideWhenUsed/>
    <w:rsid w:val="00AA0B10"/>
    <w:pPr>
      <w:suppressAutoHyphens w:val="0"/>
      <w:spacing w:before="100" w:beforeAutospacing="1" w:after="100" w:afterAutospacing="1"/>
    </w:pPr>
    <w:rPr>
      <w:color w:val="000000"/>
      <w:lang w:eastAsia="de-DE"/>
    </w:rPr>
  </w:style>
  <w:style w:type="character" w:styleId="Hyperlink">
    <w:name w:val="Hyperlink"/>
    <w:rsid w:val="00412777"/>
    <w:rPr>
      <w:color w:val="0000FF"/>
      <w:u w:val="single"/>
    </w:rPr>
  </w:style>
  <w:style w:type="character" w:styleId="NichtaufgelsteErwhnung">
    <w:name w:val="Unresolved Mention"/>
    <w:uiPriority w:val="99"/>
    <w:semiHidden/>
    <w:unhideWhenUsed/>
    <w:rsid w:val="009A6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260409">
      <w:bodyDiv w:val="1"/>
      <w:marLeft w:val="0"/>
      <w:marRight w:val="0"/>
      <w:marTop w:val="0"/>
      <w:marBottom w:val="0"/>
      <w:divBdr>
        <w:top w:val="none" w:sz="0" w:space="0" w:color="auto"/>
        <w:left w:val="none" w:sz="0" w:space="0" w:color="auto"/>
        <w:bottom w:val="none" w:sz="0" w:space="0" w:color="auto"/>
        <w:right w:val="none" w:sz="0" w:space="0" w:color="auto"/>
      </w:divBdr>
    </w:div>
    <w:div w:id="899560502">
      <w:bodyDiv w:val="1"/>
      <w:marLeft w:val="0"/>
      <w:marRight w:val="0"/>
      <w:marTop w:val="0"/>
      <w:marBottom w:val="0"/>
      <w:divBdr>
        <w:top w:val="none" w:sz="0" w:space="0" w:color="auto"/>
        <w:left w:val="none" w:sz="0" w:space="0" w:color="auto"/>
        <w:bottom w:val="none" w:sz="0" w:space="0" w:color="auto"/>
        <w:right w:val="none" w:sz="0" w:space="0" w:color="auto"/>
      </w:divBdr>
      <w:divsChild>
        <w:div w:id="265313051">
          <w:marLeft w:val="0"/>
          <w:marRight w:val="0"/>
          <w:marTop w:val="0"/>
          <w:marBottom w:val="0"/>
          <w:divBdr>
            <w:top w:val="none" w:sz="0" w:space="0" w:color="auto"/>
            <w:left w:val="none" w:sz="0" w:space="0" w:color="auto"/>
            <w:bottom w:val="none" w:sz="0" w:space="0" w:color="auto"/>
            <w:right w:val="none" w:sz="0" w:space="0" w:color="auto"/>
          </w:divBdr>
        </w:div>
        <w:div w:id="644745071">
          <w:marLeft w:val="0"/>
          <w:marRight w:val="0"/>
          <w:marTop w:val="0"/>
          <w:marBottom w:val="0"/>
          <w:divBdr>
            <w:top w:val="none" w:sz="0" w:space="0" w:color="auto"/>
            <w:left w:val="none" w:sz="0" w:space="0" w:color="auto"/>
            <w:bottom w:val="none" w:sz="0" w:space="0" w:color="auto"/>
            <w:right w:val="none" w:sz="0" w:space="0" w:color="auto"/>
          </w:divBdr>
        </w:div>
        <w:div w:id="836699948">
          <w:marLeft w:val="0"/>
          <w:marRight w:val="0"/>
          <w:marTop w:val="0"/>
          <w:marBottom w:val="0"/>
          <w:divBdr>
            <w:top w:val="none" w:sz="0" w:space="0" w:color="auto"/>
            <w:left w:val="none" w:sz="0" w:space="0" w:color="auto"/>
            <w:bottom w:val="none" w:sz="0" w:space="0" w:color="auto"/>
            <w:right w:val="none" w:sz="0" w:space="0" w:color="auto"/>
          </w:divBdr>
        </w:div>
        <w:div w:id="1764449855">
          <w:marLeft w:val="0"/>
          <w:marRight w:val="0"/>
          <w:marTop w:val="0"/>
          <w:marBottom w:val="0"/>
          <w:divBdr>
            <w:top w:val="none" w:sz="0" w:space="0" w:color="auto"/>
            <w:left w:val="none" w:sz="0" w:space="0" w:color="auto"/>
            <w:bottom w:val="none" w:sz="0" w:space="0" w:color="auto"/>
            <w:right w:val="none" w:sz="0" w:space="0" w:color="auto"/>
          </w:divBdr>
          <w:divsChild>
            <w:div w:id="113629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62410">
      <w:bodyDiv w:val="1"/>
      <w:marLeft w:val="0"/>
      <w:marRight w:val="0"/>
      <w:marTop w:val="0"/>
      <w:marBottom w:val="0"/>
      <w:divBdr>
        <w:top w:val="none" w:sz="0" w:space="0" w:color="auto"/>
        <w:left w:val="none" w:sz="0" w:space="0" w:color="auto"/>
        <w:bottom w:val="none" w:sz="0" w:space="0" w:color="auto"/>
        <w:right w:val="none" w:sz="0" w:space="0" w:color="auto"/>
      </w:divBdr>
    </w:div>
    <w:div w:id="1702320327">
      <w:bodyDiv w:val="1"/>
      <w:marLeft w:val="0"/>
      <w:marRight w:val="0"/>
      <w:marTop w:val="0"/>
      <w:marBottom w:val="0"/>
      <w:divBdr>
        <w:top w:val="none" w:sz="0" w:space="0" w:color="auto"/>
        <w:left w:val="none" w:sz="0" w:space="0" w:color="auto"/>
        <w:bottom w:val="none" w:sz="0" w:space="0" w:color="auto"/>
        <w:right w:val="none" w:sz="0" w:space="0" w:color="auto"/>
      </w:divBdr>
    </w:div>
    <w:div w:id="1910652204">
      <w:bodyDiv w:val="1"/>
      <w:marLeft w:val="0"/>
      <w:marRight w:val="0"/>
      <w:marTop w:val="0"/>
      <w:marBottom w:val="0"/>
      <w:divBdr>
        <w:top w:val="none" w:sz="0" w:space="0" w:color="auto"/>
        <w:left w:val="none" w:sz="0" w:space="0" w:color="auto"/>
        <w:bottom w:val="none" w:sz="0" w:space="0" w:color="auto"/>
        <w:right w:val="none" w:sz="0" w:space="0" w:color="auto"/>
      </w:divBdr>
    </w:div>
    <w:div w:id="195994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9658DADC5EAF94C986F2F43021DCE6C" ma:contentTypeVersion="12" ma:contentTypeDescription="Ein neues Dokument erstellen." ma:contentTypeScope="" ma:versionID="1dbb6f87393fdacb2aaab9c39bef194e">
  <xsd:schema xmlns:xsd="http://www.w3.org/2001/XMLSchema" xmlns:xs="http://www.w3.org/2001/XMLSchema" xmlns:p="http://schemas.microsoft.com/office/2006/metadata/properties" xmlns:ns2="e2b62ca6-3cb6-4098-91d6-9c6edc5af5b2" xmlns:ns3="7673c05f-d317-4066-b343-cc775b07f00f" targetNamespace="http://schemas.microsoft.com/office/2006/metadata/properties" ma:root="true" ma:fieldsID="542bda3bacb173eee78276a1b18270fe" ns2:_="" ns3:_="">
    <xsd:import namespace="e2b62ca6-3cb6-4098-91d6-9c6edc5af5b2"/>
    <xsd:import namespace="7673c05f-d317-4066-b343-cc775b07f0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62ca6-3cb6-4098-91d6-9c6edc5af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e13ce446-6885-4870-8019-05a16c328a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73c05f-d317-4066-b343-cc775b07f0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ddfab28-2239-42ef-a5c7-dd4c567a0373}" ma:internalName="TaxCatchAll" ma:showField="CatchAllData" ma:web="7673c05f-d317-4066-b343-cc775b07f0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b62ca6-3cb6-4098-91d6-9c6edc5af5b2">
      <Terms xmlns="http://schemas.microsoft.com/office/infopath/2007/PartnerControls"/>
    </lcf76f155ced4ddcb4097134ff3c332f>
    <TaxCatchAll xmlns="7673c05f-d317-4066-b343-cc775b07f00f" xsi:nil="true"/>
  </documentManagement>
</p:properties>
</file>

<file path=customXml/itemProps1.xml><?xml version="1.0" encoding="utf-8"?>
<ds:datastoreItem xmlns:ds="http://schemas.openxmlformats.org/officeDocument/2006/customXml" ds:itemID="{67E1D5B5-3916-436F-BB46-18EA9E10EC85}">
  <ds:schemaRefs>
    <ds:schemaRef ds:uri="http://schemas.microsoft.com/sharepoint/v3/contenttype/forms"/>
  </ds:schemaRefs>
</ds:datastoreItem>
</file>

<file path=customXml/itemProps2.xml><?xml version="1.0" encoding="utf-8"?>
<ds:datastoreItem xmlns:ds="http://schemas.openxmlformats.org/officeDocument/2006/customXml" ds:itemID="{CE040923-9C09-41DC-8381-F6A04C671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62ca6-3cb6-4098-91d6-9c6edc5af5b2"/>
    <ds:schemaRef ds:uri="7673c05f-d317-4066-b343-cc775b07f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FF886-1A72-44A6-9AB3-7B03D8E5110F}">
  <ds:schemaRefs>
    <ds:schemaRef ds:uri="http://schemas.microsoft.com/office/2006/metadata/properties"/>
    <ds:schemaRef ds:uri="http://schemas.microsoft.com/office/infopath/2007/PartnerControls"/>
    <ds:schemaRef ds:uri="e2b62ca6-3cb6-4098-91d6-9c6edc5af5b2"/>
    <ds:schemaRef ds:uri="7673c05f-d317-4066-b343-cc775b07f00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3040</Characters>
  <Application>Microsoft Office Word</Application>
  <DocSecurity>0</DocSecurity>
  <Lines>86</Lines>
  <Paragraphs>15</Paragraphs>
  <ScaleCrop>false</ScaleCrop>
  <HeadingPairs>
    <vt:vector size="2" baseType="variant">
      <vt:variant>
        <vt:lpstr>Titel</vt:lpstr>
      </vt:variant>
      <vt:variant>
        <vt:i4>1</vt:i4>
      </vt:variant>
    </vt:vector>
  </HeadingPairs>
  <TitlesOfParts>
    <vt:vector size="1" baseType="lpstr">
      <vt:lpstr>Mögliche Heads:</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Mögliche Heads:</dc:title>
  <dc:subject/>
  <dc:creator>arians derix</dc:creator>
  <cp:keywords/>
  <cp:lastModifiedBy>Beatriz Dirksen</cp:lastModifiedBy>
  <cp:revision>12</cp:revision>
  <cp:lastPrinted>2024-08-14T07:25:00Z</cp:lastPrinted>
  <dcterms:created xsi:type="dcterms:W3CDTF">2026-02-10T10:18:00Z</dcterms:created>
  <dcterms:modified xsi:type="dcterms:W3CDTF">2026-03-03T07:22:00Z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0x010100C9658DADC5EAF94C986F2F43021DCE6C</vt:lpwstr>
  </property>
  <property fmtid="{D5CDD505-2E9C-101B-9397-08002B2CF9AE}" pid="3" name="MediaServiceImageTags">
    <vt:lpwstr/>
  </property>
</Properties>
</file>