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AC" w:rsidRPr="003C7FEF" w:rsidRDefault="005F4EAC"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EAC" w:rsidRPr="007A2163" w:rsidRDefault="005F4EA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5F4EAC" w:rsidRPr="007A2163" w:rsidRDefault="005F4EAC"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941F47">
        <w:rPr>
          <w:rFonts w:cs="Arial"/>
          <w:b/>
          <w:sz w:val="28"/>
          <w:szCs w:val="28"/>
        </w:rPr>
        <w:t xml:space="preserve">WeberHaus </w:t>
      </w:r>
      <w:r w:rsidR="00B80B2E">
        <w:rPr>
          <w:rFonts w:cs="Arial"/>
          <w:b/>
          <w:sz w:val="28"/>
          <w:szCs w:val="28"/>
        </w:rPr>
        <w:t xml:space="preserve">ruft </w:t>
      </w:r>
      <w:r w:rsidR="00941F47">
        <w:rPr>
          <w:rFonts w:cs="Arial"/>
          <w:b/>
          <w:sz w:val="28"/>
          <w:szCs w:val="28"/>
        </w:rPr>
        <w:t xml:space="preserve">Traumhauspreis </w:t>
      </w:r>
      <w:r w:rsidR="00B80B2E">
        <w:rPr>
          <w:rFonts w:cs="Arial"/>
          <w:b/>
          <w:sz w:val="28"/>
          <w:szCs w:val="28"/>
        </w:rPr>
        <w:t>aus</w:t>
      </w:r>
    </w:p>
    <w:p w:rsidR="005F4EAC" w:rsidRDefault="005F4EAC" w:rsidP="00C64206">
      <w:pPr>
        <w:jc w:val="both"/>
      </w:pPr>
    </w:p>
    <w:p w:rsidR="005F4EAC" w:rsidRDefault="005F4EAC"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5F4EAC" w:rsidRPr="006350DA" w:rsidRDefault="005F4EAC" w:rsidP="007A2163">
                            <w:pPr>
                              <w:tabs>
                                <w:tab w:val="left" w:pos="-426"/>
                              </w:tabs>
                              <w:ind w:left="-113" w:firstLine="710"/>
                              <w:rPr>
                                <w:b/>
                                <w:sz w:val="16"/>
                                <w:szCs w:val="16"/>
                              </w:rPr>
                            </w:pPr>
                            <w:bookmarkStart w:id="0" w:name="whFirma_1"/>
                            <w:r>
                              <w:rPr>
                                <w:b/>
                                <w:sz w:val="16"/>
                                <w:szCs w:val="16"/>
                              </w:rPr>
                              <w:t>WeberHaus GmbH &amp; Co. KG</w:t>
                            </w:r>
                            <w:bookmarkEnd w:id="0"/>
                          </w:p>
                          <w:p w:rsidR="005F4EAC" w:rsidRPr="006350DA" w:rsidRDefault="005F4EAC" w:rsidP="007A2163">
                            <w:pPr>
                              <w:tabs>
                                <w:tab w:val="left" w:pos="-426"/>
                              </w:tabs>
                              <w:ind w:left="-113" w:firstLine="710"/>
                              <w:rPr>
                                <w:sz w:val="16"/>
                                <w:szCs w:val="16"/>
                              </w:rPr>
                            </w:pPr>
                            <w:bookmarkStart w:id="1" w:name="whStr_1"/>
                            <w:r>
                              <w:rPr>
                                <w:sz w:val="16"/>
                                <w:szCs w:val="16"/>
                              </w:rPr>
                              <w:t>Am Erlenpark 1</w:t>
                            </w:r>
                            <w:bookmarkEnd w:id="1"/>
                          </w:p>
                          <w:p w:rsidR="005F4EAC" w:rsidRDefault="005F4EAC" w:rsidP="007A2163">
                            <w:pPr>
                              <w:tabs>
                                <w:tab w:val="left" w:pos="-142"/>
                              </w:tabs>
                              <w:ind w:left="-113" w:firstLine="710"/>
                              <w:rPr>
                                <w:sz w:val="16"/>
                                <w:szCs w:val="16"/>
                              </w:rPr>
                            </w:pPr>
                            <w:bookmarkStart w:id="2" w:name="whPlzOrt_1"/>
                            <w:r>
                              <w:rPr>
                                <w:sz w:val="16"/>
                                <w:szCs w:val="16"/>
                              </w:rPr>
                              <w:t>77866 Rheinau-Linx</w:t>
                            </w:r>
                            <w:bookmarkEnd w:id="2"/>
                          </w:p>
                          <w:p w:rsidR="005F4EAC" w:rsidRPr="006350DA" w:rsidRDefault="005F4EA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5F4EAC" w:rsidRPr="006350DA" w:rsidRDefault="005F4EAC" w:rsidP="007A2163">
                            <w:pPr>
                              <w:tabs>
                                <w:tab w:val="left" w:pos="-426"/>
                              </w:tabs>
                              <w:ind w:left="-113" w:firstLine="710"/>
                              <w:rPr>
                                <w:sz w:val="16"/>
                                <w:szCs w:val="16"/>
                              </w:rPr>
                            </w:pPr>
                            <w:r>
                              <w:rPr>
                                <w:sz w:val="16"/>
                                <w:szCs w:val="16"/>
                              </w:rPr>
                              <w:t>www.weberhaus.de</w:t>
                            </w:r>
                          </w:p>
                          <w:p w:rsidR="005F4EAC" w:rsidRDefault="005F4EAC" w:rsidP="007A2163">
                            <w:pPr>
                              <w:tabs>
                                <w:tab w:val="left" w:pos="-426"/>
                              </w:tabs>
                              <w:ind w:left="-113" w:firstLine="710"/>
                              <w:rPr>
                                <w:sz w:val="16"/>
                                <w:szCs w:val="16"/>
                              </w:rPr>
                            </w:pPr>
                          </w:p>
                          <w:p w:rsidR="005F4EAC" w:rsidRDefault="005F4EAC" w:rsidP="007A2163">
                            <w:pPr>
                              <w:tabs>
                                <w:tab w:val="left" w:pos="-426"/>
                              </w:tabs>
                              <w:ind w:left="-113" w:firstLine="710"/>
                              <w:rPr>
                                <w:b/>
                                <w:sz w:val="16"/>
                                <w:szCs w:val="16"/>
                              </w:rPr>
                            </w:pPr>
                            <w:bookmarkStart w:id="5" w:name="USER_NAME"/>
                            <w:r>
                              <w:rPr>
                                <w:b/>
                                <w:sz w:val="16"/>
                                <w:szCs w:val="16"/>
                              </w:rPr>
                              <w:t>Lisa Hörth</w:t>
                            </w:r>
                            <w:bookmarkEnd w:id="5"/>
                          </w:p>
                          <w:p w:rsidR="005F4EAC" w:rsidRPr="006350DA" w:rsidRDefault="005F4EA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5F4EAC" w:rsidRPr="006350DA" w:rsidRDefault="005F4EAC" w:rsidP="007A2163">
                            <w:pPr>
                              <w:tabs>
                                <w:tab w:val="left" w:pos="-426"/>
                              </w:tabs>
                              <w:ind w:left="-113" w:firstLine="710"/>
                              <w:rPr>
                                <w:sz w:val="16"/>
                                <w:szCs w:val="16"/>
                              </w:rPr>
                            </w:pPr>
                            <w:bookmarkStart w:id="9" w:name="USER_EMAIL"/>
                            <w:r>
                              <w:rPr>
                                <w:sz w:val="16"/>
                                <w:szCs w:val="16"/>
                              </w:rPr>
                              <w:t>Lisa.Hoerth@weberhaus.de</w:t>
                            </w:r>
                            <w:bookmarkEnd w:id="9"/>
                          </w:p>
                          <w:p w:rsidR="005F4EAC" w:rsidRPr="006350DA" w:rsidRDefault="005F4EAC" w:rsidP="007A2163">
                            <w:pPr>
                              <w:tabs>
                                <w:tab w:val="left" w:pos="-426"/>
                              </w:tabs>
                              <w:ind w:left="-113" w:firstLine="710"/>
                              <w:rPr>
                                <w:sz w:val="16"/>
                                <w:szCs w:val="16"/>
                              </w:rPr>
                            </w:pPr>
                          </w:p>
                          <w:p w:rsidR="005F4EAC" w:rsidRDefault="005F4EAC" w:rsidP="007A2163">
                            <w:pPr>
                              <w:tabs>
                                <w:tab w:val="left" w:pos="-426"/>
                              </w:tabs>
                              <w:ind w:left="-113" w:firstLine="710"/>
                              <w:rPr>
                                <w:sz w:val="16"/>
                                <w:szCs w:val="16"/>
                              </w:rPr>
                            </w:pPr>
                          </w:p>
                          <w:p w:rsidR="007D65AF" w:rsidRPr="00703D53" w:rsidRDefault="005F4EAC" w:rsidP="00703D5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650B0">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650B0">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5F4EAC" w:rsidRPr="006350DA" w:rsidRDefault="005F4EAC" w:rsidP="007A2163">
                      <w:pPr>
                        <w:tabs>
                          <w:tab w:val="left" w:pos="-426"/>
                        </w:tabs>
                        <w:ind w:left="-113" w:firstLine="710"/>
                        <w:rPr>
                          <w:b/>
                          <w:sz w:val="16"/>
                          <w:szCs w:val="16"/>
                        </w:rPr>
                      </w:pPr>
                      <w:bookmarkStart w:id="11" w:name="whFirma_1"/>
                      <w:r>
                        <w:rPr>
                          <w:b/>
                          <w:sz w:val="16"/>
                          <w:szCs w:val="16"/>
                        </w:rPr>
                        <w:t>WeberHaus GmbH &amp; Co. KG</w:t>
                      </w:r>
                      <w:bookmarkEnd w:id="11"/>
                    </w:p>
                    <w:p w:rsidR="005F4EAC" w:rsidRPr="006350DA" w:rsidRDefault="005F4EAC" w:rsidP="007A2163">
                      <w:pPr>
                        <w:tabs>
                          <w:tab w:val="left" w:pos="-426"/>
                        </w:tabs>
                        <w:ind w:left="-113" w:firstLine="710"/>
                        <w:rPr>
                          <w:sz w:val="16"/>
                          <w:szCs w:val="16"/>
                        </w:rPr>
                      </w:pPr>
                      <w:bookmarkStart w:id="12" w:name="whStr_1"/>
                      <w:r>
                        <w:rPr>
                          <w:sz w:val="16"/>
                          <w:szCs w:val="16"/>
                        </w:rPr>
                        <w:t>Am Erlenpark 1</w:t>
                      </w:r>
                      <w:bookmarkEnd w:id="12"/>
                    </w:p>
                    <w:p w:rsidR="005F4EAC" w:rsidRDefault="005F4EAC" w:rsidP="007A2163">
                      <w:pPr>
                        <w:tabs>
                          <w:tab w:val="left" w:pos="-142"/>
                        </w:tabs>
                        <w:ind w:left="-113" w:firstLine="710"/>
                        <w:rPr>
                          <w:sz w:val="16"/>
                          <w:szCs w:val="16"/>
                        </w:rPr>
                      </w:pPr>
                      <w:bookmarkStart w:id="13" w:name="whPlzOrt_1"/>
                      <w:r>
                        <w:rPr>
                          <w:sz w:val="16"/>
                          <w:szCs w:val="16"/>
                        </w:rPr>
                        <w:t>77866 Rheinau-Linx</w:t>
                      </w:r>
                      <w:bookmarkEnd w:id="13"/>
                    </w:p>
                    <w:p w:rsidR="005F4EAC" w:rsidRPr="006350DA" w:rsidRDefault="005F4EA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5F4EAC" w:rsidRPr="006350DA" w:rsidRDefault="005F4EAC" w:rsidP="007A2163">
                      <w:pPr>
                        <w:tabs>
                          <w:tab w:val="left" w:pos="-426"/>
                        </w:tabs>
                        <w:ind w:left="-113" w:firstLine="710"/>
                        <w:rPr>
                          <w:sz w:val="16"/>
                          <w:szCs w:val="16"/>
                        </w:rPr>
                      </w:pPr>
                      <w:r>
                        <w:rPr>
                          <w:sz w:val="16"/>
                          <w:szCs w:val="16"/>
                        </w:rPr>
                        <w:t>www.weberhaus.de</w:t>
                      </w:r>
                    </w:p>
                    <w:p w:rsidR="005F4EAC" w:rsidRDefault="005F4EAC" w:rsidP="007A2163">
                      <w:pPr>
                        <w:tabs>
                          <w:tab w:val="left" w:pos="-426"/>
                        </w:tabs>
                        <w:ind w:left="-113" w:firstLine="710"/>
                        <w:rPr>
                          <w:sz w:val="16"/>
                          <w:szCs w:val="16"/>
                        </w:rPr>
                      </w:pPr>
                    </w:p>
                    <w:p w:rsidR="005F4EAC" w:rsidRDefault="005F4EAC" w:rsidP="007A2163">
                      <w:pPr>
                        <w:tabs>
                          <w:tab w:val="left" w:pos="-426"/>
                        </w:tabs>
                        <w:ind w:left="-113" w:firstLine="710"/>
                        <w:rPr>
                          <w:b/>
                          <w:sz w:val="16"/>
                          <w:szCs w:val="16"/>
                        </w:rPr>
                      </w:pPr>
                      <w:bookmarkStart w:id="16" w:name="USER_NAME"/>
                      <w:r>
                        <w:rPr>
                          <w:b/>
                          <w:sz w:val="16"/>
                          <w:szCs w:val="16"/>
                        </w:rPr>
                        <w:t>Lisa Hörth</w:t>
                      </w:r>
                      <w:bookmarkEnd w:id="16"/>
                    </w:p>
                    <w:p w:rsidR="005F4EAC" w:rsidRPr="006350DA" w:rsidRDefault="005F4EA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5F4EAC" w:rsidRPr="006350DA" w:rsidRDefault="005F4EAC" w:rsidP="007A2163">
                      <w:pPr>
                        <w:tabs>
                          <w:tab w:val="left" w:pos="-426"/>
                        </w:tabs>
                        <w:ind w:left="-113" w:firstLine="710"/>
                        <w:rPr>
                          <w:sz w:val="16"/>
                          <w:szCs w:val="16"/>
                        </w:rPr>
                      </w:pPr>
                      <w:bookmarkStart w:id="20" w:name="USER_EMAIL"/>
                      <w:r>
                        <w:rPr>
                          <w:sz w:val="16"/>
                          <w:szCs w:val="16"/>
                        </w:rPr>
                        <w:t>Lisa.Hoerth@weberhaus.de</w:t>
                      </w:r>
                      <w:bookmarkEnd w:id="20"/>
                    </w:p>
                    <w:p w:rsidR="005F4EAC" w:rsidRPr="006350DA" w:rsidRDefault="005F4EAC" w:rsidP="007A2163">
                      <w:pPr>
                        <w:tabs>
                          <w:tab w:val="left" w:pos="-426"/>
                        </w:tabs>
                        <w:ind w:left="-113" w:firstLine="710"/>
                        <w:rPr>
                          <w:sz w:val="16"/>
                          <w:szCs w:val="16"/>
                        </w:rPr>
                      </w:pPr>
                    </w:p>
                    <w:p w:rsidR="005F4EAC" w:rsidRDefault="005F4EAC" w:rsidP="007A2163">
                      <w:pPr>
                        <w:tabs>
                          <w:tab w:val="left" w:pos="-426"/>
                        </w:tabs>
                        <w:ind w:left="-113" w:firstLine="710"/>
                        <w:rPr>
                          <w:sz w:val="16"/>
                          <w:szCs w:val="16"/>
                        </w:rPr>
                      </w:pPr>
                    </w:p>
                    <w:p w:rsidR="007D65AF" w:rsidRPr="00703D53" w:rsidRDefault="005F4EAC" w:rsidP="00703D5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650B0">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650B0">
                        <w:rPr>
                          <w:noProof/>
                          <w:sz w:val="16"/>
                          <w:szCs w:val="16"/>
                        </w:rPr>
                        <w:t>2</w:t>
                      </w:r>
                      <w:r w:rsidRPr="001677D7">
                        <w:rPr>
                          <w:sz w:val="16"/>
                          <w:szCs w:val="16"/>
                        </w:rPr>
                        <w:fldChar w:fldCharType="end"/>
                      </w:r>
                    </w:p>
                  </w:txbxContent>
                </v:textbox>
              </v:shape>
            </w:pict>
          </mc:Fallback>
        </mc:AlternateContent>
      </w:r>
      <w:r w:rsidR="006B4E70">
        <w:rPr>
          <w:u w:val="single"/>
        </w:rPr>
        <w:t xml:space="preserve">Online abstimmen bis zum 15. September 2020  </w:t>
      </w:r>
    </w:p>
    <w:p w:rsidR="005F4EAC" w:rsidRPr="00E83094" w:rsidRDefault="005F4EAC" w:rsidP="00784B0D">
      <w:pPr>
        <w:jc w:val="both"/>
        <w:rPr>
          <w:sz w:val="24"/>
        </w:rPr>
      </w:pPr>
    </w:p>
    <w:p w:rsidR="00A6735A" w:rsidRDefault="006B4E70" w:rsidP="00D327A2">
      <w:pPr>
        <w:spacing w:line="360" w:lineRule="auto"/>
        <w:jc w:val="both"/>
        <w:rPr>
          <w:szCs w:val="22"/>
        </w:rPr>
      </w:pPr>
      <w:r>
        <w:rPr>
          <w:b/>
          <w:szCs w:val="22"/>
        </w:rPr>
        <w:t>Rheinau-Linx, 19</w:t>
      </w:r>
      <w:r w:rsidR="005F4EAC" w:rsidRPr="00B80B2E">
        <w:rPr>
          <w:b/>
          <w:szCs w:val="22"/>
        </w:rPr>
        <w:t xml:space="preserve">. Juni 2020. </w:t>
      </w:r>
      <w:r w:rsidR="00941F47" w:rsidRPr="00941F47">
        <w:rPr>
          <w:szCs w:val="22"/>
        </w:rPr>
        <w:t xml:space="preserve">Der Fertighaushersteller WeberHaus </w:t>
      </w:r>
      <w:r w:rsidR="00941F47">
        <w:rPr>
          <w:szCs w:val="22"/>
        </w:rPr>
        <w:t>ruft</w:t>
      </w:r>
      <w:r w:rsidR="00941F47" w:rsidRPr="00941F47">
        <w:rPr>
          <w:szCs w:val="22"/>
        </w:rPr>
        <w:t xml:space="preserve"> </w:t>
      </w:r>
      <w:r w:rsidR="00A6735A">
        <w:rPr>
          <w:szCs w:val="22"/>
        </w:rPr>
        <w:t xml:space="preserve">anlässlich seines 60-jährigen Jubiläums </w:t>
      </w:r>
      <w:r w:rsidR="00941F47" w:rsidRPr="00941F47">
        <w:rPr>
          <w:szCs w:val="22"/>
        </w:rPr>
        <w:t xml:space="preserve">zur Wahl der schönsten Weber-Häuser aus den letzten Jahrzehnten </w:t>
      </w:r>
      <w:r w:rsidR="00941F47">
        <w:rPr>
          <w:szCs w:val="22"/>
        </w:rPr>
        <w:t>auf</w:t>
      </w:r>
      <w:r w:rsidR="00941F47" w:rsidRPr="00941F47">
        <w:rPr>
          <w:szCs w:val="22"/>
        </w:rPr>
        <w:t>.</w:t>
      </w:r>
      <w:r w:rsidR="005F4EAC" w:rsidRPr="00941F47">
        <w:rPr>
          <w:szCs w:val="22"/>
        </w:rPr>
        <w:t xml:space="preserve"> </w:t>
      </w:r>
      <w:r w:rsidR="00703D53">
        <w:rPr>
          <w:szCs w:val="22"/>
        </w:rPr>
        <w:t>In den letzten Monaten</w:t>
      </w:r>
      <w:r w:rsidR="00A6735A">
        <w:rPr>
          <w:szCs w:val="22"/>
        </w:rPr>
        <w:t xml:space="preserve"> </w:t>
      </w:r>
      <w:r w:rsidR="00D318F2">
        <w:rPr>
          <w:szCs w:val="22"/>
        </w:rPr>
        <w:t>konnten</w:t>
      </w:r>
      <w:r w:rsidR="00A6735A">
        <w:rPr>
          <w:szCs w:val="22"/>
        </w:rPr>
        <w:t xml:space="preserve"> WeberHaus-Besitzer</w:t>
      </w:r>
      <w:r w:rsidR="00703D53">
        <w:rPr>
          <w:szCs w:val="22"/>
        </w:rPr>
        <w:t xml:space="preserve"> </w:t>
      </w:r>
      <w:r w:rsidR="00A6735A">
        <w:rPr>
          <w:szCs w:val="22"/>
        </w:rPr>
        <w:t xml:space="preserve">ihr Haus für den Traumhauspreis </w:t>
      </w:r>
      <w:r w:rsidR="00D318F2">
        <w:rPr>
          <w:szCs w:val="22"/>
        </w:rPr>
        <w:t>vorschlagen</w:t>
      </w:r>
      <w:r w:rsidR="00A6735A">
        <w:rPr>
          <w:szCs w:val="22"/>
        </w:rPr>
        <w:t>. Unter den Einreichungen ist die ganze Ba</w:t>
      </w:r>
      <w:bookmarkStart w:id="11" w:name="_GoBack"/>
      <w:bookmarkEnd w:id="11"/>
      <w:r w:rsidR="00A6735A">
        <w:rPr>
          <w:szCs w:val="22"/>
        </w:rPr>
        <w:t>ndbreite an Hausstilen vertreten</w:t>
      </w:r>
      <w:r w:rsidR="00B80B2E">
        <w:rPr>
          <w:szCs w:val="22"/>
        </w:rPr>
        <w:t xml:space="preserve">. </w:t>
      </w:r>
      <w:r w:rsidR="00290261" w:rsidRPr="00E0339E">
        <w:rPr>
          <w:szCs w:val="22"/>
        </w:rPr>
        <w:t>Das O</w:t>
      </w:r>
      <w:r w:rsidR="00941F47" w:rsidRPr="00E0339E">
        <w:rPr>
          <w:szCs w:val="22"/>
        </w:rPr>
        <w:t>nl</w:t>
      </w:r>
      <w:r w:rsidR="00290261" w:rsidRPr="00E0339E">
        <w:rPr>
          <w:szCs w:val="22"/>
        </w:rPr>
        <w:t xml:space="preserve">ine-Voting </w:t>
      </w:r>
      <w:r>
        <w:rPr>
          <w:szCs w:val="22"/>
        </w:rPr>
        <w:t xml:space="preserve">ist nun gestartet und </w:t>
      </w:r>
      <w:r w:rsidR="00290261" w:rsidRPr="00E0339E">
        <w:rPr>
          <w:szCs w:val="22"/>
        </w:rPr>
        <w:t xml:space="preserve">findet bis </w:t>
      </w:r>
      <w:r>
        <w:rPr>
          <w:szCs w:val="22"/>
        </w:rPr>
        <w:t xml:space="preserve">zum </w:t>
      </w:r>
      <w:r w:rsidR="00E0339E" w:rsidRPr="00E0339E">
        <w:rPr>
          <w:szCs w:val="22"/>
        </w:rPr>
        <w:t>15</w:t>
      </w:r>
      <w:r w:rsidR="00290261" w:rsidRPr="00E0339E">
        <w:rPr>
          <w:szCs w:val="22"/>
        </w:rPr>
        <w:t>. Sep</w:t>
      </w:r>
      <w:r>
        <w:rPr>
          <w:szCs w:val="22"/>
        </w:rPr>
        <w:t xml:space="preserve">tember 2020 unter </w:t>
      </w:r>
      <w:hyperlink r:id="rId9" w:history="1">
        <w:r w:rsidRPr="006B4E70">
          <w:rPr>
            <w:rStyle w:val="Hyperlink"/>
            <w:color w:val="auto"/>
            <w:szCs w:val="22"/>
          </w:rPr>
          <w:t>www.weberhaus.de/traumhauspreis</w:t>
        </w:r>
      </w:hyperlink>
      <w:r>
        <w:rPr>
          <w:szCs w:val="22"/>
        </w:rPr>
        <w:t xml:space="preserve"> </w:t>
      </w:r>
      <w:r w:rsidR="00290261" w:rsidRPr="00E0339E">
        <w:rPr>
          <w:szCs w:val="22"/>
        </w:rPr>
        <w:t xml:space="preserve">statt. </w:t>
      </w:r>
      <w:r w:rsidR="00A6735A">
        <w:t xml:space="preserve">Jeder kann abstimmen und sich die Chance auf exklusive Gewinne, wie </w:t>
      </w:r>
      <w:r w:rsidR="00A6735A">
        <w:rPr>
          <w:szCs w:val="22"/>
        </w:rPr>
        <w:t xml:space="preserve">einen Miele Staubsaugroboter und einen Gardena Rasenroboter, </w:t>
      </w:r>
      <w:r w:rsidR="00A6735A">
        <w:t xml:space="preserve">sichern. </w:t>
      </w:r>
      <w:r w:rsidR="00F661B7">
        <w:rPr>
          <w:szCs w:val="22"/>
        </w:rPr>
        <w:t>„Während der Einreichungsphase haben uns viele schöne Geschichten erreicht. Zum Beispiel hat uns eine Hausbesitzerin ihr liebevoll gestaltetes Fotoalbum von der Bauphase bis zum Einzug und darüber hinaus zugeschickt. Sie hat mit uns Anfang der 90er Jahre das erste WeberHaus in Rostock gebaut“, erzählt Klaus-Dieter Schwendemann, Marketingleiter bei WeberHaus.</w:t>
      </w:r>
    </w:p>
    <w:p w:rsidR="00A6735A" w:rsidRDefault="00A6735A" w:rsidP="00D327A2">
      <w:pPr>
        <w:spacing w:line="360" w:lineRule="auto"/>
        <w:jc w:val="both"/>
        <w:rPr>
          <w:szCs w:val="22"/>
        </w:rPr>
      </w:pPr>
    </w:p>
    <w:p w:rsidR="005F4EAC" w:rsidRPr="00290261" w:rsidRDefault="00290261" w:rsidP="00D327A2">
      <w:pPr>
        <w:spacing w:line="360" w:lineRule="auto"/>
        <w:jc w:val="both"/>
        <w:rPr>
          <w:szCs w:val="22"/>
        </w:rPr>
      </w:pPr>
      <w:r w:rsidRPr="00290261">
        <w:rPr>
          <w:szCs w:val="22"/>
        </w:rPr>
        <w:t xml:space="preserve">Pro Kategorie kann für ein Haus abgestimmt werden. Die Wettbewerbskategorien entsprechen den Jahrzehnten, in denen das eingereichte WeberHaus gebaut wurde. </w:t>
      </w:r>
      <w:r w:rsidR="00A6735A">
        <w:rPr>
          <w:szCs w:val="22"/>
        </w:rPr>
        <w:t xml:space="preserve">Der Hauptpreis für das Haus mit den meisten Stimmen insgesamt ist ein Weber Gasgrill im Wert von 3.999 Euro. Der Gewinner je Kategorie kann zwischen einem Miele Staubsaugroboter und einem Gardena Rasenroboter wählen. </w:t>
      </w:r>
      <w:r w:rsidR="00F661B7">
        <w:t>Die Gewinner werden im Oktober bekannt gegeben.</w:t>
      </w:r>
    </w:p>
    <w:p w:rsidR="00A6735A" w:rsidRDefault="00A6735A" w:rsidP="00D327A2">
      <w:pPr>
        <w:spacing w:line="360" w:lineRule="auto"/>
        <w:jc w:val="both"/>
        <w:rPr>
          <w:szCs w:val="22"/>
        </w:rPr>
      </w:pPr>
    </w:p>
    <w:p w:rsidR="00C61A33" w:rsidRPr="005F4EAC" w:rsidRDefault="00C61A33" w:rsidP="00D327A2">
      <w:pPr>
        <w:spacing w:line="360" w:lineRule="auto"/>
        <w:jc w:val="both"/>
        <w:rPr>
          <w:rFonts w:cs="Arial"/>
          <w:b/>
          <w:szCs w:val="22"/>
        </w:rPr>
      </w:pPr>
    </w:p>
    <w:p w:rsidR="005F4EAC" w:rsidRPr="00D327A2" w:rsidRDefault="005F4EAC"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 xml:space="preserve">9 haben die </w:t>
      </w:r>
      <w:r w:rsidR="002475DD">
        <w:rPr>
          <w:rFonts w:cs="Arial"/>
          <w:i/>
          <w:iCs/>
          <w:sz w:val="20"/>
          <w:szCs w:val="20"/>
        </w:rPr>
        <w:t>über 1.220 Mitarbeiter über 70</w:t>
      </w:r>
      <w:r w:rsidRPr="00D327A2">
        <w:rPr>
          <w:rFonts w:cs="Arial"/>
          <w:i/>
          <w:iCs/>
          <w:sz w:val="20"/>
          <w:szCs w:val="20"/>
        </w:rPr>
        <w:t xml:space="preserve">0 Projekte realisiert. Dabei reicht das Spektrum vom frei geplanten Architektenhaus über flexible Baureihen bis hin zu mehrstöckigen Objektbauten. Allen gemein ist eine ökologische und nachhaltige Bauweise, denn </w:t>
      </w:r>
      <w:r w:rsidRPr="00D327A2">
        <w:rPr>
          <w:rFonts w:cs="Arial"/>
          <w:i/>
          <w:iCs/>
          <w:sz w:val="20"/>
          <w:szCs w:val="20"/>
        </w:rPr>
        <w:lastRenderedPageBreak/>
        <w:t>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5F4EAC" w:rsidRPr="00D327A2" w:rsidRDefault="005F4EAC"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5F4EAC" w:rsidRDefault="005F4EAC" w:rsidP="00E83094">
      <w:pPr>
        <w:jc w:val="both"/>
        <w:rPr>
          <w:rFonts w:cs="Arial"/>
          <w:sz w:val="20"/>
          <w:szCs w:val="20"/>
        </w:rPr>
      </w:pPr>
    </w:p>
    <w:p w:rsidR="00281895" w:rsidRPr="005F4EAC" w:rsidRDefault="00281895" w:rsidP="005F4EAC">
      <w:pPr>
        <w:tabs>
          <w:tab w:val="left" w:pos="1090"/>
        </w:tabs>
        <w:rPr>
          <w:szCs w:val="16"/>
        </w:rPr>
      </w:pPr>
    </w:p>
    <w:sectPr w:rsidR="00281895" w:rsidRPr="005F4EAC" w:rsidSect="005F4EAC">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AC" w:rsidRDefault="005F4EAC">
      <w:r>
        <w:separator/>
      </w:r>
    </w:p>
  </w:endnote>
  <w:endnote w:type="continuationSeparator" w:id="0">
    <w:p w:rsidR="005F4EAC" w:rsidRDefault="005F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AC" w:rsidRDefault="005F4EAC">
    <w:pPr>
      <w:pStyle w:val="Fuzeile"/>
    </w:pPr>
    <w:r>
      <w:rPr>
        <w:noProof/>
      </w:rPr>
      <mc:AlternateContent>
        <mc:Choice Requires="wps">
          <w:drawing>
            <wp:anchor distT="0" distB="0" distL="114300" distR="114300" simplePos="0" relativeHeight="251663360" behindDoc="0" locked="0" layoutInCell="1" allowOverlap="1" wp14:anchorId="0E92454E" wp14:editId="1C796DFF">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F4EAC" w:rsidRPr="00C71F0E" w:rsidRDefault="005F4EA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B4E7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B4E70">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5F4EAC" w:rsidRPr="00C71F0E" w:rsidRDefault="005F4EA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B4E7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B4E70">
                      <w:rPr>
                        <w:noProof/>
                        <w:sz w:val="16"/>
                        <w:szCs w:val="16"/>
                      </w:rPr>
                      <w:t>2</w:t>
                    </w:r>
                    <w:r w:rsidRPr="00C71F0E">
                      <w:rPr>
                        <w:noProof/>
                        <w:sz w:val="16"/>
                        <w:szCs w:val="16"/>
                      </w:rPr>
                      <w:fldChar w:fldCharType="end"/>
                    </w:r>
                  </w:p>
                </w:txbxContent>
              </v:textbox>
            </v:shape>
          </w:pict>
        </mc:Fallback>
      </mc:AlternateContent>
    </w:r>
  </w:p>
  <w:p w:rsidR="005F4EAC" w:rsidRDefault="005F4E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AC" w:rsidRDefault="005F4EAC"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31E8137" wp14:editId="644FCDE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5F4EAC" w:rsidRPr="00804EAC" w:rsidRDefault="005F4EAC" w:rsidP="00A4133D">
                          <w:pPr>
                            <w:pStyle w:val="Fuzeile"/>
                            <w:rPr>
                              <w:sz w:val="16"/>
                              <w:szCs w:val="16"/>
                            </w:rPr>
                          </w:pPr>
                          <w:bookmarkStart w:id="12" w:name="FORM_INFO"/>
                          <w:bookmarkEnd w:id="12"/>
                        </w:p>
                        <w:p w:rsidR="005F4EAC" w:rsidRPr="0053034C" w:rsidRDefault="005F4EAC" w:rsidP="00A4133D">
                          <w:pPr>
                            <w:pStyle w:val="Fuzeile"/>
                            <w:rPr>
                              <w:sz w:val="10"/>
                              <w:szCs w:val="10"/>
                            </w:rPr>
                          </w:pPr>
                        </w:p>
                        <w:p w:rsidR="005F4EAC" w:rsidRPr="002601FC" w:rsidRDefault="005F4EAC" w:rsidP="00A4133D">
                          <w:pPr>
                            <w:pStyle w:val="Fuzeile"/>
                            <w:rPr>
                              <w:sz w:val="10"/>
                              <w:szCs w:val="10"/>
                            </w:rPr>
                          </w:pPr>
                        </w:p>
                        <w:p w:rsidR="005F4EAC" w:rsidRPr="00D4747E" w:rsidRDefault="005F4EAC" w:rsidP="00A4133D">
                          <w:pPr>
                            <w:pStyle w:val="Fuzeile"/>
                            <w:rPr>
                              <w:sz w:val="13"/>
                              <w:szCs w:val="13"/>
                            </w:rPr>
                          </w:pPr>
                          <w:r w:rsidRPr="00D4747E">
                            <w:rPr>
                              <w:sz w:val="13"/>
                              <w:szCs w:val="13"/>
                            </w:rPr>
                            <w:t>Kommanditgesellschaft mit Sitz in 77866 Rheinau-Linx, Registergericht Freiburg i. Br., HRA 370419</w:t>
                          </w:r>
                        </w:p>
                        <w:p w:rsidR="005F4EAC" w:rsidRPr="00D4747E" w:rsidRDefault="005F4EA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F4EAC" w:rsidRPr="00544FD3" w:rsidRDefault="005F4EA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5F4EAC" w:rsidRPr="00804EAC" w:rsidRDefault="005F4EAC" w:rsidP="00A4133D">
                    <w:pPr>
                      <w:pStyle w:val="Fuzeile"/>
                      <w:rPr>
                        <w:sz w:val="16"/>
                        <w:szCs w:val="16"/>
                      </w:rPr>
                    </w:pPr>
                    <w:bookmarkStart w:id="24" w:name="FORM_INFO"/>
                    <w:bookmarkEnd w:id="24"/>
                  </w:p>
                  <w:p w:rsidR="005F4EAC" w:rsidRPr="0053034C" w:rsidRDefault="005F4EAC" w:rsidP="00A4133D">
                    <w:pPr>
                      <w:pStyle w:val="Fuzeile"/>
                      <w:rPr>
                        <w:sz w:val="10"/>
                        <w:szCs w:val="10"/>
                      </w:rPr>
                    </w:pPr>
                  </w:p>
                  <w:p w:rsidR="005F4EAC" w:rsidRPr="002601FC" w:rsidRDefault="005F4EAC" w:rsidP="00A4133D">
                    <w:pPr>
                      <w:pStyle w:val="Fuzeile"/>
                      <w:rPr>
                        <w:sz w:val="10"/>
                        <w:szCs w:val="10"/>
                      </w:rPr>
                    </w:pPr>
                  </w:p>
                  <w:p w:rsidR="005F4EAC" w:rsidRPr="00D4747E" w:rsidRDefault="005F4EAC" w:rsidP="00A4133D">
                    <w:pPr>
                      <w:pStyle w:val="Fuzeile"/>
                      <w:rPr>
                        <w:sz w:val="13"/>
                        <w:szCs w:val="13"/>
                      </w:rPr>
                    </w:pPr>
                    <w:r w:rsidRPr="00D4747E">
                      <w:rPr>
                        <w:sz w:val="13"/>
                        <w:szCs w:val="13"/>
                      </w:rPr>
                      <w:t>Kommanditgesellschaft mit Sitz in 77866 Rheinau-Linx, Registergericht Freiburg i. Br., HRA 370419</w:t>
                    </w:r>
                  </w:p>
                  <w:p w:rsidR="005F4EAC" w:rsidRPr="00D4747E" w:rsidRDefault="005F4EA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F4EAC" w:rsidRPr="00544FD3" w:rsidRDefault="005F4EAC"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5F4EAC" w:rsidRDefault="005F4E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AC" w:rsidRDefault="005F4EAC">
      <w:r>
        <w:separator/>
      </w:r>
    </w:p>
  </w:footnote>
  <w:footnote w:type="continuationSeparator" w:id="0">
    <w:p w:rsidR="005F4EAC" w:rsidRDefault="005F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AC" w:rsidRPr="00281895" w:rsidRDefault="005F4EAC"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6A60514" wp14:editId="6A1DA6BB">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F4EAC" w:rsidRPr="00281895" w:rsidRDefault="005F4EAC" w:rsidP="00B330CD">
    <w:pPr>
      <w:rPr>
        <w:sz w:val="8"/>
        <w:szCs w:val="8"/>
      </w:rPr>
    </w:pPr>
  </w:p>
  <w:p w:rsidR="005F4EAC" w:rsidRPr="00281895" w:rsidRDefault="005F4EAC" w:rsidP="00B330CD">
    <w:pPr>
      <w:rPr>
        <w:sz w:val="8"/>
        <w:szCs w:val="8"/>
      </w:rPr>
    </w:pPr>
  </w:p>
  <w:p w:rsidR="005F4EAC" w:rsidRPr="00281895" w:rsidRDefault="005F4EAC" w:rsidP="00B330CD">
    <w:pPr>
      <w:rPr>
        <w:sz w:val="8"/>
        <w:szCs w:val="8"/>
      </w:rPr>
    </w:pPr>
  </w:p>
  <w:p w:rsidR="005F4EAC" w:rsidRDefault="005F4EAC" w:rsidP="00B330CD">
    <w:pPr>
      <w:rPr>
        <w:sz w:val="8"/>
        <w:szCs w:val="8"/>
      </w:rPr>
    </w:pPr>
  </w:p>
  <w:p w:rsidR="005F4EAC" w:rsidRPr="00281895" w:rsidRDefault="005F4EAC" w:rsidP="00B330CD">
    <w:pPr>
      <w:rPr>
        <w:sz w:val="8"/>
        <w:szCs w:val="8"/>
      </w:rPr>
    </w:pPr>
  </w:p>
  <w:p w:rsidR="005F4EAC" w:rsidRDefault="005F4E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AC" w:rsidRPr="00281895" w:rsidRDefault="005F4EAC"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97D8D00" wp14:editId="6097302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F4EAC" w:rsidRPr="00281895" w:rsidRDefault="005F4EAC" w:rsidP="00B330CD">
    <w:pPr>
      <w:rPr>
        <w:sz w:val="8"/>
        <w:szCs w:val="8"/>
      </w:rPr>
    </w:pPr>
  </w:p>
  <w:p w:rsidR="005F4EAC" w:rsidRPr="00281895" w:rsidRDefault="005F4EAC" w:rsidP="00B330CD">
    <w:pPr>
      <w:rPr>
        <w:sz w:val="8"/>
        <w:szCs w:val="8"/>
      </w:rPr>
    </w:pPr>
  </w:p>
  <w:p w:rsidR="005F4EAC" w:rsidRPr="00281895" w:rsidRDefault="005F4EAC" w:rsidP="00B330CD">
    <w:pPr>
      <w:rPr>
        <w:sz w:val="8"/>
        <w:szCs w:val="8"/>
      </w:rPr>
    </w:pPr>
  </w:p>
  <w:p w:rsidR="005F4EAC" w:rsidRDefault="005F4EAC" w:rsidP="00B330CD">
    <w:pPr>
      <w:rPr>
        <w:sz w:val="8"/>
        <w:szCs w:val="8"/>
      </w:rPr>
    </w:pPr>
  </w:p>
  <w:p w:rsidR="005F4EAC" w:rsidRPr="00281895" w:rsidRDefault="005F4EAC" w:rsidP="00B330CD">
    <w:pPr>
      <w:rPr>
        <w:sz w:val="8"/>
        <w:szCs w:val="8"/>
      </w:rPr>
    </w:pPr>
  </w:p>
  <w:p w:rsidR="005F4EAC" w:rsidRDefault="005F4E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5.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72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5F4EA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836"/>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475DD"/>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0261"/>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0CDC"/>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4EAC"/>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4E70"/>
    <w:rsid w:val="006B5940"/>
    <w:rsid w:val="006B595A"/>
    <w:rsid w:val="006B69C8"/>
    <w:rsid w:val="006B7122"/>
    <w:rsid w:val="006C2842"/>
    <w:rsid w:val="006C70DD"/>
    <w:rsid w:val="006D12C1"/>
    <w:rsid w:val="006D3DA0"/>
    <w:rsid w:val="006D573A"/>
    <w:rsid w:val="006D62E4"/>
    <w:rsid w:val="006E00EE"/>
    <w:rsid w:val="006E167F"/>
    <w:rsid w:val="006E22C5"/>
    <w:rsid w:val="006E3A86"/>
    <w:rsid w:val="006E59B1"/>
    <w:rsid w:val="00701E3E"/>
    <w:rsid w:val="0070214A"/>
    <w:rsid w:val="00703D53"/>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65AF"/>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1F47"/>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35A"/>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AD7"/>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0B2E"/>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1A33"/>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2BA5"/>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18F2"/>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59B8"/>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39E"/>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50B0"/>
    <w:rsid w:val="00F66089"/>
    <w:rsid w:val="00F661B7"/>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traumhauspr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515-DC68-47C1-8D1D-EF3CD240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317</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14</cp:revision>
  <cp:lastPrinted>2020-05-29T09:33:00Z</cp:lastPrinted>
  <dcterms:created xsi:type="dcterms:W3CDTF">2020-05-15T07:46:00Z</dcterms:created>
  <dcterms:modified xsi:type="dcterms:W3CDTF">2020-06-18T07:17:00Z</dcterms:modified>
</cp:coreProperties>
</file>