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EDAD" w14:textId="6C243319" w:rsidR="0064666E" w:rsidRDefault="000A3794"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07</w:t>
      </w:r>
      <w:r w:rsidR="00C40428">
        <w:rPr>
          <w:rFonts w:cs="Arial"/>
          <w:color w:val="000000" w:themeColor="text1"/>
        </w:rPr>
        <w:t>9</w:t>
      </w:r>
      <w:r w:rsidR="00022AAC">
        <w:rPr>
          <w:rFonts w:cs="Arial"/>
          <w:color w:val="000000" w:themeColor="text1"/>
        </w:rPr>
        <w:t>/202</w:t>
      </w:r>
      <w:r w:rsidR="00F0118A">
        <w:rPr>
          <w:rFonts w:cs="Arial"/>
          <w:color w:val="000000" w:themeColor="text1"/>
        </w:rPr>
        <w:t>6</w:t>
      </w:r>
      <w:r w:rsidR="00022AAC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>1</w:t>
      </w:r>
      <w:r w:rsidR="00C40428">
        <w:rPr>
          <w:rFonts w:cs="Arial"/>
          <w:color w:val="000000" w:themeColor="text1"/>
        </w:rPr>
        <w:t>9</w:t>
      </w:r>
      <w:r w:rsidR="00022AAC">
        <w:rPr>
          <w:rFonts w:cs="Arial"/>
          <w:color w:val="000000" w:themeColor="text1"/>
        </w:rPr>
        <w:t>.</w:t>
      </w:r>
      <w:r w:rsidR="00F0118A">
        <w:rPr>
          <w:rFonts w:cs="Arial"/>
          <w:color w:val="000000" w:themeColor="text1"/>
        </w:rPr>
        <w:t>0</w:t>
      </w:r>
      <w:r w:rsidR="003D748C">
        <w:rPr>
          <w:rFonts w:cs="Arial"/>
          <w:color w:val="000000" w:themeColor="text1"/>
        </w:rPr>
        <w:t>6</w:t>
      </w:r>
      <w:r w:rsidR="00022AAC">
        <w:rPr>
          <w:rFonts w:cs="Arial"/>
          <w:color w:val="000000" w:themeColor="text1"/>
        </w:rPr>
        <w:t>.202</w:t>
      </w:r>
      <w:r w:rsidR="00F0118A">
        <w:rPr>
          <w:rFonts w:cs="Arial"/>
          <w:color w:val="000000" w:themeColor="text1"/>
        </w:rPr>
        <w:t>6</w:t>
      </w:r>
    </w:p>
    <w:p w14:paraId="2B2EA32C" w14:textId="39E1D6BC" w:rsidR="00022AAC" w:rsidRDefault="00DF74F6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>Eintauchen in die Klangwelten der französischen Orchestermusik</w:t>
      </w:r>
      <w:r w:rsidR="00022AAC">
        <w:rPr>
          <w:b/>
          <w:bCs/>
          <w:color w:val="000000" w:themeColor="text1"/>
          <w:sz w:val="32"/>
          <w:szCs w:val="32"/>
        </w:rPr>
        <w:t xml:space="preserve"> </w:t>
      </w:r>
    </w:p>
    <w:p w14:paraId="48C1C550" w14:textId="71B311BC" w:rsidR="0064666E" w:rsidRDefault="00DF74F6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Konzert des Sinfonieorchesters der Universität Osnabrück</w:t>
      </w:r>
    </w:p>
    <w:p w14:paraId="594E8FA4" w14:textId="47FD0724" w:rsidR="00B1684D" w:rsidRPr="00B1684D" w:rsidRDefault="00B1684D" w:rsidP="00B1684D">
      <w:pPr>
        <w:spacing w:line="360" w:lineRule="auto"/>
        <w:rPr>
          <w:rFonts w:cs="Arial"/>
        </w:rPr>
      </w:pPr>
      <w:r w:rsidRPr="00B1684D">
        <w:rPr>
          <w:rFonts w:cs="Arial"/>
        </w:rPr>
        <w:t xml:space="preserve">Camille Saint-Saëns, Jules Massenet und </w:t>
      </w:r>
      <w:r w:rsidR="00BC094C">
        <w:rPr>
          <w:rFonts w:cs="Arial"/>
        </w:rPr>
        <w:t xml:space="preserve">Darius Milhaud – das Sinfonieorchester der </w:t>
      </w:r>
      <w:r w:rsidRPr="00B1684D">
        <w:rPr>
          <w:rFonts w:cs="Arial"/>
        </w:rPr>
        <w:t xml:space="preserve">Universität taucht </w:t>
      </w:r>
      <w:r w:rsidR="00BC094C">
        <w:rPr>
          <w:rFonts w:cs="Arial"/>
        </w:rPr>
        <w:t>am Sonntag, 28. Juni 2026,</w:t>
      </w:r>
      <w:r w:rsidRPr="00B1684D">
        <w:rPr>
          <w:rFonts w:cs="Arial"/>
        </w:rPr>
        <w:t xml:space="preserve"> in die Klangwelten der französischen Orchestermusik</w:t>
      </w:r>
      <w:r w:rsidR="00D0205B">
        <w:rPr>
          <w:rFonts w:cs="Arial"/>
        </w:rPr>
        <w:t xml:space="preserve"> ein</w:t>
      </w:r>
      <w:r w:rsidRPr="00B1684D">
        <w:rPr>
          <w:rFonts w:cs="Arial"/>
        </w:rPr>
        <w:t>. </w:t>
      </w:r>
    </w:p>
    <w:p w14:paraId="59C7E521" w14:textId="5CD883AA" w:rsidR="00B1684D" w:rsidRDefault="00B1684D" w:rsidP="00B1684D">
      <w:pPr>
        <w:spacing w:line="360" w:lineRule="auto"/>
        <w:rPr>
          <w:rFonts w:cs="Arial"/>
        </w:rPr>
      </w:pPr>
      <w:r w:rsidRPr="00B1684D">
        <w:rPr>
          <w:rFonts w:cs="Arial"/>
        </w:rPr>
        <w:t>Auf dem Programm stehen Saint-Saëns mitreißendes Klavierkonzert Nr. 2 in g-Moll mit dem Solisten Josef Frei, Jules Massenets erste Orchestersuite – eine wirkliche Entdeckung im Konzertrepertoire, die die ganze Bandbreite zwischen zartem Klangraffinement und</w:t>
      </w:r>
      <w:r w:rsidR="00624411">
        <w:rPr>
          <w:rFonts w:cs="Arial"/>
        </w:rPr>
        <w:t xml:space="preserve"> </w:t>
      </w:r>
      <w:r w:rsidRPr="00B1684D">
        <w:rPr>
          <w:rFonts w:cs="Arial"/>
        </w:rPr>
        <w:t>prachtvoller Kraftentfaltung anbietet</w:t>
      </w:r>
      <w:r w:rsidR="007A5E05">
        <w:rPr>
          <w:rFonts w:cs="Arial"/>
        </w:rPr>
        <w:t>,</w:t>
      </w:r>
      <w:r w:rsidRPr="00B1684D">
        <w:rPr>
          <w:rFonts w:cs="Arial"/>
        </w:rPr>
        <w:t xml:space="preserve"> und schließlich Darius Milhauds </w:t>
      </w:r>
      <w:r w:rsidR="007A5E05">
        <w:rPr>
          <w:rFonts w:cs="Arial"/>
        </w:rPr>
        <w:t>„</w:t>
      </w:r>
      <w:r w:rsidRPr="00B1684D">
        <w:rPr>
          <w:rFonts w:cs="Arial"/>
        </w:rPr>
        <w:t xml:space="preserve">Le </w:t>
      </w:r>
      <w:proofErr w:type="spellStart"/>
      <w:r w:rsidRPr="00B1684D">
        <w:rPr>
          <w:rFonts w:cs="Arial"/>
        </w:rPr>
        <w:t>boeuf</w:t>
      </w:r>
      <w:proofErr w:type="spellEnd"/>
      <w:r w:rsidRPr="00B1684D">
        <w:rPr>
          <w:rFonts w:cs="Arial"/>
        </w:rPr>
        <w:t xml:space="preserve"> </w:t>
      </w:r>
      <w:proofErr w:type="spellStart"/>
      <w:r w:rsidRPr="00B1684D">
        <w:rPr>
          <w:rFonts w:cs="Arial"/>
        </w:rPr>
        <w:t>sur</w:t>
      </w:r>
      <w:proofErr w:type="spellEnd"/>
      <w:r w:rsidRPr="00B1684D">
        <w:rPr>
          <w:rFonts w:cs="Arial"/>
        </w:rPr>
        <w:t xml:space="preserve"> le </w:t>
      </w:r>
      <w:proofErr w:type="spellStart"/>
      <w:r w:rsidRPr="00B1684D">
        <w:rPr>
          <w:rFonts w:cs="Arial"/>
        </w:rPr>
        <w:t>toit</w:t>
      </w:r>
      <w:proofErr w:type="spellEnd"/>
      <w:r w:rsidR="007A5E05">
        <w:rPr>
          <w:rFonts w:cs="Arial"/>
        </w:rPr>
        <w:t>“</w:t>
      </w:r>
      <w:r w:rsidRPr="00B1684D">
        <w:rPr>
          <w:rFonts w:cs="Arial"/>
        </w:rPr>
        <w:t xml:space="preserve">, </w:t>
      </w:r>
      <w:proofErr w:type="gramStart"/>
      <w:r w:rsidRPr="00B1684D">
        <w:rPr>
          <w:rFonts w:cs="Arial"/>
        </w:rPr>
        <w:t>das</w:t>
      </w:r>
      <w:proofErr w:type="gramEnd"/>
      <w:r w:rsidRPr="00B1684D">
        <w:rPr>
          <w:rFonts w:cs="Arial"/>
        </w:rPr>
        <w:t xml:space="preserve"> sich in seiner Klangsprache zwischen </w:t>
      </w:r>
      <w:proofErr w:type="spellStart"/>
      <w:r w:rsidRPr="00B1684D">
        <w:rPr>
          <w:rFonts w:cs="Arial"/>
        </w:rPr>
        <w:t>südamerikanischem</w:t>
      </w:r>
      <w:proofErr w:type="spellEnd"/>
      <w:r w:rsidRPr="00B1684D">
        <w:rPr>
          <w:rFonts w:cs="Arial"/>
        </w:rPr>
        <w:t xml:space="preserve"> Feuer und französischem Charme bewegt.</w:t>
      </w:r>
    </w:p>
    <w:p w14:paraId="755C9170" w14:textId="617F6DC1" w:rsidR="00BC094C" w:rsidRPr="00B1684D" w:rsidRDefault="00BC094C" w:rsidP="00B1684D">
      <w:pPr>
        <w:spacing w:line="360" w:lineRule="auto"/>
        <w:rPr>
          <w:rFonts w:cs="Arial"/>
        </w:rPr>
      </w:pPr>
      <w:r>
        <w:rPr>
          <w:rFonts w:cs="Arial"/>
        </w:rPr>
        <w:t xml:space="preserve">Beginn des Konzerts ist um 19.30 Uhr in der Schlossaula. Der Eintritt ist frei. </w:t>
      </w:r>
    </w:p>
    <w:p w14:paraId="514C4AF6" w14:textId="2E652129" w:rsidR="0064666E" w:rsidRDefault="00022AAC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t>J</w:t>
      </w:r>
      <w:r w:rsidR="00B1684D">
        <w:rPr>
          <w:color w:val="000000" w:themeColor="text1"/>
        </w:rPr>
        <w:t>oachim Siegel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  <w:t xml:space="preserve">Institut für Musikwissenschaft und Musikpädagogik </w:t>
      </w:r>
    </w:p>
    <w:p w14:paraId="76E497EE" w14:textId="283315F7" w:rsidR="0064666E" w:rsidRDefault="00022AA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 j</w:t>
      </w:r>
      <w:r w:rsidR="00B1684D">
        <w:rPr>
          <w:color w:val="000000" w:themeColor="text1"/>
        </w:rPr>
        <w:t>siegel</w:t>
      </w:r>
      <w:r>
        <w:rPr>
          <w:color w:val="000000" w:themeColor="text1"/>
        </w:rPr>
        <w:t>@uni-osnabrueck.de</w:t>
      </w:r>
    </w:p>
    <w:p w14:paraId="3AA57A20" w14:textId="77777777" w:rsidR="0064666E" w:rsidRDefault="0064666E">
      <w:pPr>
        <w:spacing w:after="0" w:line="240" w:lineRule="auto"/>
        <w:rPr>
          <w:color w:val="000000" w:themeColor="text1"/>
        </w:rPr>
      </w:pPr>
    </w:p>
    <w:sectPr w:rsidR="00646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E0F9" w14:textId="77777777" w:rsidR="0064666E" w:rsidRDefault="00022AAC">
      <w:pPr>
        <w:spacing w:after="0" w:line="240" w:lineRule="auto"/>
      </w:pPr>
      <w:r>
        <w:separator/>
      </w:r>
    </w:p>
  </w:endnote>
  <w:endnote w:type="continuationSeparator" w:id="0">
    <w:p w14:paraId="2A32B466" w14:textId="77777777" w:rsidR="0064666E" w:rsidRDefault="0002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0AE6" w14:textId="77777777" w:rsidR="0064666E" w:rsidRDefault="006466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BCDD" w14:textId="77777777" w:rsidR="0064666E" w:rsidRDefault="006466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14F1" w14:textId="77777777" w:rsidR="0064666E" w:rsidRDefault="00022AAC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2E0F" w14:textId="77777777" w:rsidR="0064666E" w:rsidRDefault="00022AAC">
      <w:pPr>
        <w:spacing w:after="0" w:line="240" w:lineRule="auto"/>
      </w:pPr>
      <w:r>
        <w:separator/>
      </w:r>
    </w:p>
  </w:footnote>
  <w:footnote w:type="continuationSeparator" w:id="0">
    <w:p w14:paraId="1B0895DE" w14:textId="77777777" w:rsidR="0064666E" w:rsidRDefault="0002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BD17" w14:textId="77777777" w:rsidR="0064666E" w:rsidRDefault="006466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A0CD" w14:textId="77777777" w:rsidR="0064666E" w:rsidRDefault="00022AAC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7A835175" wp14:editId="1AD8F2D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21427F" w14:textId="5120FBB9" w:rsidR="0064666E" w:rsidRDefault="00022AAC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B1684D">
                            <w:rPr>
                              <w:noProof/>
                            </w:rPr>
                            <w:instrText>07X/2026</w:instrText>
                          </w:r>
                          <w:r w:rsidR="00B1684D">
                            <w:rPr>
                              <w:noProof/>
                            </w:rPr>
                            <w:tab/>
                            <w:instrText>18.06.2026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35175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4A21427F" w14:textId="5120FBB9" w:rsidR="0064666E" w:rsidRDefault="00022AAC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B1684D">
                      <w:rPr>
                        <w:noProof/>
                      </w:rPr>
                      <w:instrText>07X/2026</w:instrText>
                    </w:r>
                    <w:r w:rsidR="00B1684D">
                      <w:rPr>
                        <w:noProof/>
                      </w:rPr>
                      <w:tab/>
                      <w:instrText>18.06.2026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9FEE" w14:textId="77777777" w:rsidR="0064666E" w:rsidRDefault="00022AAC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FE9B76B" wp14:editId="142E410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4D80F252" wp14:editId="66DD12A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64666E"/>
    <w:rsid w:val="00022AAC"/>
    <w:rsid w:val="000258E3"/>
    <w:rsid w:val="000A3794"/>
    <w:rsid w:val="001E4DA4"/>
    <w:rsid w:val="00270DAA"/>
    <w:rsid w:val="002D6427"/>
    <w:rsid w:val="003D748C"/>
    <w:rsid w:val="00453BE3"/>
    <w:rsid w:val="00487502"/>
    <w:rsid w:val="00580A43"/>
    <w:rsid w:val="00624411"/>
    <w:rsid w:val="0064666E"/>
    <w:rsid w:val="00656A4B"/>
    <w:rsid w:val="00727A4A"/>
    <w:rsid w:val="007A5E05"/>
    <w:rsid w:val="007F2332"/>
    <w:rsid w:val="008E57D2"/>
    <w:rsid w:val="00917C04"/>
    <w:rsid w:val="00991C74"/>
    <w:rsid w:val="009A537E"/>
    <w:rsid w:val="00B1684D"/>
    <w:rsid w:val="00BC094C"/>
    <w:rsid w:val="00C40428"/>
    <w:rsid w:val="00D0205B"/>
    <w:rsid w:val="00D157A9"/>
    <w:rsid w:val="00D67717"/>
    <w:rsid w:val="00DF74F6"/>
    <w:rsid w:val="00E71E16"/>
    <w:rsid w:val="00F0118A"/>
    <w:rsid w:val="00FA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31A9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63AC-E0AA-4C49-9CEA-463D3B0F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10</cp:revision>
  <dcterms:created xsi:type="dcterms:W3CDTF">2026-06-18T06:45:00Z</dcterms:created>
  <dcterms:modified xsi:type="dcterms:W3CDTF">2026-06-19T05:00:00Z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